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51" w:rsidRPr="006812A3" w:rsidRDefault="00202D51" w:rsidP="00202D51">
      <w:pPr>
        <w:shd w:val="clear" w:color="auto" w:fill="FFFFFF"/>
        <w:spacing w:line="480" w:lineRule="auto"/>
        <w:jc w:val="center"/>
        <w:rPr>
          <w:rFonts w:ascii="le-monde-livre-std" w:eastAsia="Times New Roman" w:hAnsi="le-monde-livre-std" w:cs="Times New Roman"/>
          <w:color w:val="474747"/>
          <w:sz w:val="48"/>
          <w:szCs w:val="48"/>
          <w:u w:val="single"/>
        </w:rPr>
      </w:pPr>
      <w:r w:rsidRPr="006812A3">
        <w:rPr>
          <w:rFonts w:ascii="le-monde-livre-std" w:eastAsia="Times New Roman" w:hAnsi="le-monde-livre-std" w:cs="Times New Roman"/>
          <w:color w:val="474747"/>
          <w:sz w:val="48"/>
          <w:szCs w:val="48"/>
          <w:u w:val="single"/>
        </w:rPr>
        <w:t>50 cognitive biases to learn</w:t>
      </w:r>
      <w:bookmarkStart w:id="0" w:name="_GoBack"/>
      <w:bookmarkEnd w:id="0"/>
    </w:p>
    <w:p w:rsidR="00202D51" w:rsidRPr="00202D51" w:rsidRDefault="00202D51" w:rsidP="00202D51">
      <w:pPr>
        <w:shd w:val="clear" w:color="auto" w:fill="FFFFFF"/>
        <w:spacing w:line="480" w:lineRule="auto"/>
        <w:rPr>
          <w:rFonts w:ascii="le-monde-livre-std" w:eastAsia="Times New Roman" w:hAnsi="le-monde-livre-std" w:cs="Times New Roman"/>
          <w:color w:val="474747"/>
          <w:sz w:val="30"/>
          <w:szCs w:val="30"/>
        </w:rPr>
      </w:pPr>
      <w:r w:rsidRPr="00202D51">
        <w:rPr>
          <w:rFonts w:ascii="le-monde-livre-std" w:eastAsia="Times New Roman" w:hAnsi="le-monde-livre-std" w:cs="Times New Roman"/>
          <w:color w:val="474747"/>
          <w:sz w:val="30"/>
          <w:szCs w:val="30"/>
        </w:rPr>
        <w:t>  </w:t>
      </w:r>
    </w:p>
    <w:p w:rsidR="00202D51" w:rsidRPr="00202D51" w:rsidRDefault="00202D51" w:rsidP="00CD0527">
      <w:pPr>
        <w:pStyle w:val="Subtitle"/>
        <w:rPr>
          <w:rFonts w:eastAsia="Times New Roman"/>
        </w:rPr>
      </w:pPr>
      <w:r w:rsidRPr="00202D51">
        <w:rPr>
          <w:rFonts w:eastAsia="Times New Roman"/>
          <w:b/>
          <w:bCs/>
        </w:rPr>
        <w:t>Self-Serving Bias.</w:t>
      </w:r>
      <w:r w:rsidRPr="00202D51">
        <w:rPr>
          <w:rFonts w:eastAsia="Times New Roman"/>
        </w:rPr>
        <w:t> Attributing all your successes to skill or effect and all your screw ups to bad luck or a bad situation. </w:t>
      </w:r>
    </w:p>
    <w:p w:rsidR="00202D51" w:rsidRPr="00202D51" w:rsidRDefault="00202D51" w:rsidP="00CD0527">
      <w:pPr>
        <w:pStyle w:val="Subtitle"/>
        <w:rPr>
          <w:rFonts w:eastAsia="Times New Roman"/>
        </w:rPr>
      </w:pPr>
      <w:r w:rsidRPr="00202D51">
        <w:rPr>
          <w:rFonts w:eastAsia="Times New Roman"/>
          <w:b/>
          <w:bCs/>
        </w:rPr>
        <w:t>In-Group Favoritism. </w:t>
      </w:r>
      <w:r w:rsidRPr="00202D51">
        <w:rPr>
          <w:rFonts w:eastAsia="Times New Roman"/>
        </w:rPr>
        <w:t>We tend to favor those in our in-group versus those who are different from us.  </w:t>
      </w:r>
    </w:p>
    <w:p w:rsidR="00202D51" w:rsidRPr="00202D51" w:rsidRDefault="00202D51" w:rsidP="00CD0527">
      <w:pPr>
        <w:pStyle w:val="Subtitle"/>
        <w:rPr>
          <w:rFonts w:eastAsia="Times New Roman"/>
        </w:rPr>
      </w:pPr>
      <w:r w:rsidRPr="00202D51">
        <w:rPr>
          <w:rFonts w:eastAsia="Times New Roman"/>
          <w:b/>
          <w:bCs/>
        </w:rPr>
        <w:t>Bandwagon Effect.</w:t>
      </w:r>
      <w:r w:rsidRPr="00202D51">
        <w:rPr>
          <w:rFonts w:eastAsia="Times New Roman"/>
        </w:rPr>
        <w:t> Everyone likes to jump on a trendy bandwagon.   </w:t>
      </w:r>
    </w:p>
    <w:p w:rsidR="00202D51" w:rsidRPr="00202D51" w:rsidRDefault="00202D51" w:rsidP="00CD0527">
      <w:pPr>
        <w:pStyle w:val="Subtitle"/>
        <w:rPr>
          <w:rFonts w:eastAsia="Times New Roman"/>
        </w:rPr>
      </w:pPr>
      <w:r w:rsidRPr="00202D51">
        <w:rPr>
          <w:rFonts w:eastAsia="Times New Roman"/>
          <w:b/>
          <w:bCs/>
        </w:rPr>
        <w:t>Groupthink.</w:t>
      </w:r>
      <w:r w:rsidRPr="00202D51">
        <w:rPr>
          <w:rFonts w:eastAsia="Times New Roman"/>
        </w:rPr>
        <w:t> Also just what it sounds like. Going along with the group to avoid conflict. The downfall of many a large organization. </w:t>
      </w:r>
    </w:p>
    <w:p w:rsidR="00202D51" w:rsidRPr="00202D51" w:rsidRDefault="00202D51" w:rsidP="00CD0527">
      <w:pPr>
        <w:pStyle w:val="Subtitle"/>
        <w:rPr>
          <w:rFonts w:eastAsia="Times New Roman"/>
        </w:rPr>
      </w:pPr>
      <w:r w:rsidRPr="00202D51">
        <w:rPr>
          <w:rFonts w:eastAsia="Times New Roman"/>
          <w:b/>
          <w:bCs/>
        </w:rPr>
        <w:t>Halo Effect.</w:t>
      </w:r>
      <w:r w:rsidRPr="00202D51">
        <w:rPr>
          <w:rFonts w:eastAsia="Times New Roman"/>
        </w:rPr>
        <w:t> Assuming a person has other positive traits because you observed they have one. Just because someone is confident or beautiful doesn't mean they are also smart or kind, for example. </w:t>
      </w:r>
    </w:p>
    <w:p w:rsidR="00202D51" w:rsidRPr="00202D51" w:rsidRDefault="00202D51" w:rsidP="00CD0527">
      <w:pPr>
        <w:pStyle w:val="Subtitle"/>
        <w:rPr>
          <w:rFonts w:eastAsia="Times New Roman"/>
        </w:rPr>
      </w:pPr>
      <w:r w:rsidRPr="00202D51">
        <w:rPr>
          <w:rFonts w:eastAsia="Times New Roman"/>
          <w:b/>
          <w:bCs/>
        </w:rPr>
        <w:t>Moral Luck. </w:t>
      </w:r>
      <w:r w:rsidRPr="00202D51">
        <w:rPr>
          <w:rFonts w:eastAsia="Times New Roman"/>
        </w:rPr>
        <w:t>Assuming winners are morally superior.  </w:t>
      </w:r>
    </w:p>
    <w:p w:rsidR="00202D51" w:rsidRPr="00202D51" w:rsidRDefault="00202D51" w:rsidP="00CD0527">
      <w:pPr>
        <w:pStyle w:val="Subtitle"/>
        <w:rPr>
          <w:rFonts w:eastAsia="Times New Roman"/>
        </w:rPr>
      </w:pPr>
      <w:r w:rsidRPr="00202D51">
        <w:rPr>
          <w:rFonts w:eastAsia="Times New Roman"/>
          <w:b/>
          <w:bCs/>
        </w:rPr>
        <w:t>False Consensus.</w:t>
      </w:r>
      <w:r w:rsidRPr="00202D51">
        <w:rPr>
          <w:rFonts w:eastAsia="Times New Roman"/>
        </w:rPr>
        <w:t> Thinking most people agree with you even when that's not the case. </w:t>
      </w:r>
    </w:p>
    <w:p w:rsidR="00202D51" w:rsidRPr="00202D51" w:rsidRDefault="00202D51" w:rsidP="00CD0527">
      <w:pPr>
        <w:pStyle w:val="Subtitle"/>
        <w:rPr>
          <w:rFonts w:eastAsia="Times New Roman"/>
        </w:rPr>
      </w:pPr>
      <w:r w:rsidRPr="00202D51">
        <w:rPr>
          <w:rFonts w:eastAsia="Times New Roman"/>
          <w:b/>
          <w:bCs/>
        </w:rPr>
        <w:t>Curse of Knowledge. </w:t>
      </w:r>
      <w:r w:rsidRPr="00202D51">
        <w:rPr>
          <w:rFonts w:eastAsia="Times New Roman"/>
        </w:rPr>
        <w:t>Assuming everyone else knows what you know once you've learned something. </w:t>
      </w:r>
    </w:p>
    <w:p w:rsidR="00202D51" w:rsidRPr="00202D51" w:rsidRDefault="00202D51" w:rsidP="00CD0527">
      <w:pPr>
        <w:pStyle w:val="Subtitle"/>
        <w:rPr>
          <w:rFonts w:eastAsia="Times New Roman"/>
        </w:rPr>
      </w:pPr>
      <w:r w:rsidRPr="00202D51">
        <w:rPr>
          <w:rFonts w:eastAsia="Times New Roman"/>
          <w:b/>
          <w:bCs/>
        </w:rPr>
        <w:t>Spotlight Effect.</w:t>
      </w:r>
      <w:r w:rsidRPr="00202D51">
        <w:rPr>
          <w:rFonts w:eastAsia="Times New Roman"/>
        </w:rPr>
        <w:t> Overestimating how much other people are thinking about you.  </w:t>
      </w:r>
    </w:p>
    <w:p w:rsidR="00202D51" w:rsidRPr="00202D51" w:rsidRDefault="00202D51" w:rsidP="00CD0527">
      <w:pPr>
        <w:pStyle w:val="Subtitle"/>
        <w:rPr>
          <w:rFonts w:eastAsia="Times New Roman"/>
        </w:rPr>
      </w:pPr>
      <w:r w:rsidRPr="00202D51">
        <w:rPr>
          <w:rFonts w:eastAsia="Times New Roman"/>
          <w:b/>
          <w:bCs/>
        </w:rPr>
        <w:t>Availability Heuristic.</w:t>
      </w:r>
      <w:r w:rsidRPr="00202D51">
        <w:rPr>
          <w:rFonts w:eastAsia="Times New Roman"/>
        </w:rPr>
        <w:t> Why we worry more about rare airplane crashes than objectively much deadlier road accidents. People make judgments based on how easy it is to call an example to mind (and plane crashes are memorable). </w:t>
      </w:r>
    </w:p>
    <w:p w:rsidR="00202D51" w:rsidRPr="00202D51" w:rsidRDefault="00202D51" w:rsidP="00CD0527">
      <w:pPr>
        <w:pStyle w:val="Subtitle"/>
        <w:rPr>
          <w:rFonts w:eastAsia="Times New Roman"/>
        </w:rPr>
      </w:pPr>
      <w:r w:rsidRPr="00202D51">
        <w:rPr>
          <w:rFonts w:eastAsia="Times New Roman"/>
          <w:b/>
          <w:bCs/>
        </w:rPr>
        <w:t>Defensive Attribution.</w:t>
      </w:r>
      <w:r w:rsidRPr="00202D51">
        <w:rPr>
          <w:rFonts w:eastAsia="Times New Roman"/>
        </w:rPr>
        <w:t> Getting more upset at someone who commits a crime we feel we could have fallen victim to ourselves.  </w:t>
      </w:r>
    </w:p>
    <w:p w:rsidR="00202D51" w:rsidRPr="00202D51" w:rsidRDefault="00202D51" w:rsidP="00CD0527">
      <w:pPr>
        <w:pStyle w:val="Subtitle"/>
        <w:rPr>
          <w:rFonts w:eastAsia="Times New Roman"/>
        </w:rPr>
      </w:pPr>
      <w:r w:rsidRPr="00202D51">
        <w:rPr>
          <w:rFonts w:eastAsia="Times New Roman"/>
          <w:b/>
          <w:bCs/>
        </w:rPr>
        <w:t>Just-World Hypothesis. </w:t>
      </w:r>
      <w:r w:rsidRPr="00202D51">
        <w:rPr>
          <w:rFonts w:eastAsia="Times New Roman"/>
        </w:rPr>
        <w:t>The tendency to believe the world is just, so any observed injustice was really deserved. </w:t>
      </w:r>
    </w:p>
    <w:p w:rsidR="00202D51" w:rsidRPr="00202D51" w:rsidRDefault="00202D51" w:rsidP="00CD0527">
      <w:pPr>
        <w:pStyle w:val="Subtitle"/>
        <w:rPr>
          <w:rFonts w:eastAsia="Times New Roman"/>
        </w:rPr>
      </w:pPr>
      <w:r w:rsidRPr="00202D51">
        <w:rPr>
          <w:rFonts w:eastAsia="Times New Roman"/>
          <w:b/>
          <w:bCs/>
        </w:rPr>
        <w:t>Naive Realism. </w:t>
      </w:r>
      <w:r w:rsidRPr="00202D51">
        <w:rPr>
          <w:rFonts w:eastAsia="Times New Roman"/>
        </w:rPr>
        <w:t>Thinking we have a better grasp of reality than everyone else.  </w:t>
      </w:r>
    </w:p>
    <w:p w:rsidR="00202D51" w:rsidRPr="00202D51" w:rsidRDefault="00202D51" w:rsidP="00CD0527">
      <w:pPr>
        <w:pStyle w:val="Subtitle"/>
        <w:rPr>
          <w:rFonts w:eastAsia="Times New Roman"/>
        </w:rPr>
      </w:pPr>
      <w:r w:rsidRPr="00202D51">
        <w:rPr>
          <w:rFonts w:eastAsia="Times New Roman"/>
          <w:b/>
          <w:bCs/>
        </w:rPr>
        <w:t>Naive Cynicism. </w:t>
      </w:r>
      <w:r w:rsidRPr="00202D51">
        <w:rPr>
          <w:rFonts w:eastAsia="Times New Roman"/>
        </w:rPr>
        <w:t>Thinking everyone else is just selfishly out for themselves.  </w:t>
      </w:r>
    </w:p>
    <w:p w:rsidR="00202D51" w:rsidRPr="00202D51" w:rsidRDefault="00202D51" w:rsidP="00CD0527">
      <w:pPr>
        <w:pStyle w:val="Subtitle"/>
        <w:rPr>
          <w:rFonts w:eastAsia="Times New Roman"/>
        </w:rPr>
      </w:pPr>
      <w:r w:rsidRPr="00202D51">
        <w:rPr>
          <w:rFonts w:eastAsia="Times New Roman"/>
          <w:b/>
          <w:bCs/>
        </w:rPr>
        <w:t>Forer Effect (aka Barnum Effect).</w:t>
      </w:r>
      <w:r w:rsidRPr="00202D51">
        <w:rPr>
          <w:rFonts w:eastAsia="Times New Roman"/>
        </w:rPr>
        <w:t> The bias behind the appeal of astrology. We see vague statements as applying specifically to us even when they apply to most everybody. </w:t>
      </w:r>
    </w:p>
    <w:p w:rsidR="00202D51" w:rsidRPr="00202D51" w:rsidRDefault="00CD0527" w:rsidP="00CD0527">
      <w:pPr>
        <w:pStyle w:val="Subtitle"/>
        <w:rPr>
          <w:rFonts w:eastAsia="Times New Roman"/>
        </w:rPr>
      </w:pPr>
      <w:hyperlink r:id="rId5" w:history="1">
        <w:r w:rsidR="00202D51" w:rsidRPr="00202D51">
          <w:rPr>
            <w:rFonts w:eastAsia="Times New Roman"/>
            <w:b/>
            <w:bCs/>
            <w:color w:val="333333"/>
            <w:u w:val="single"/>
          </w:rPr>
          <w:t>Dunning Kruger Effect</w:t>
        </w:r>
      </w:hyperlink>
      <w:r w:rsidR="00202D51" w:rsidRPr="00202D51">
        <w:rPr>
          <w:rFonts w:eastAsia="Times New Roman"/>
          <w:b/>
          <w:bCs/>
        </w:rPr>
        <w:t>. </w:t>
      </w:r>
      <w:r w:rsidR="00202D51" w:rsidRPr="00202D51">
        <w:rPr>
          <w:rFonts w:eastAsia="Times New Roman"/>
        </w:rPr>
        <w:t xml:space="preserve">One of my personal favorites. This principle states that the less competent you are, the more confident you're likely to be because you're too </w:t>
      </w:r>
      <w:r w:rsidR="00202D51" w:rsidRPr="00202D51">
        <w:rPr>
          <w:rFonts w:eastAsia="Times New Roman"/>
        </w:rPr>
        <w:lastRenderedPageBreak/>
        <w:t>incompetent to understand exactly how bad you are. The opposite is also true -- those with greater skills are often plagued with doubt. </w:t>
      </w:r>
    </w:p>
    <w:p w:rsidR="00202D51" w:rsidRPr="00202D51" w:rsidRDefault="00202D51" w:rsidP="00CD0527">
      <w:pPr>
        <w:pStyle w:val="Subtitle"/>
        <w:rPr>
          <w:rFonts w:eastAsia="Times New Roman"/>
        </w:rPr>
      </w:pPr>
      <w:r w:rsidRPr="00202D51">
        <w:rPr>
          <w:rFonts w:eastAsia="Times New Roman"/>
          <w:b/>
          <w:bCs/>
        </w:rPr>
        <w:t>Anchoring.</w:t>
      </w:r>
      <w:r w:rsidRPr="00202D51">
        <w:rPr>
          <w:rFonts w:eastAsia="Times New Roman"/>
        </w:rPr>
        <w:t> The way in which the first piece of information we hear tends to influence the terms or framing of an entire discussion.  </w:t>
      </w:r>
    </w:p>
    <w:p w:rsidR="00202D51" w:rsidRPr="00202D51" w:rsidRDefault="00202D51" w:rsidP="00CD0527">
      <w:pPr>
        <w:pStyle w:val="Subtitle"/>
        <w:rPr>
          <w:rFonts w:eastAsia="Times New Roman"/>
        </w:rPr>
      </w:pPr>
      <w:r w:rsidRPr="00202D51">
        <w:rPr>
          <w:rFonts w:eastAsia="Times New Roman"/>
          <w:b/>
          <w:bCs/>
        </w:rPr>
        <w:t>Automation Bias.</w:t>
      </w:r>
      <w:r w:rsidRPr="00202D51">
        <w:rPr>
          <w:rFonts w:eastAsia="Times New Roman"/>
        </w:rPr>
        <w:t> Over relying on automated systems like GPS or autocorrect.   </w:t>
      </w:r>
    </w:p>
    <w:p w:rsidR="00202D51" w:rsidRPr="00202D51" w:rsidRDefault="00202D51" w:rsidP="00CD0527">
      <w:pPr>
        <w:pStyle w:val="Subtitle"/>
        <w:rPr>
          <w:rFonts w:eastAsia="Times New Roman"/>
        </w:rPr>
      </w:pPr>
      <w:r w:rsidRPr="00202D51">
        <w:rPr>
          <w:rFonts w:eastAsia="Times New Roman"/>
          <w:b/>
          <w:bCs/>
        </w:rPr>
        <w:t>Google Effect (aka Digital Amnesia).</w:t>
      </w:r>
      <w:r w:rsidRPr="00202D51">
        <w:rPr>
          <w:rFonts w:eastAsia="Times New Roman"/>
        </w:rPr>
        <w:t> You're more likely to forget it if you can just Google it. </w:t>
      </w:r>
    </w:p>
    <w:p w:rsidR="00202D51" w:rsidRPr="00202D51" w:rsidRDefault="00202D51" w:rsidP="00CD0527">
      <w:pPr>
        <w:pStyle w:val="Subtitle"/>
        <w:rPr>
          <w:rFonts w:eastAsia="Times New Roman"/>
        </w:rPr>
      </w:pPr>
      <w:r w:rsidRPr="00202D51">
        <w:rPr>
          <w:rFonts w:eastAsia="Times New Roman"/>
          <w:b/>
          <w:bCs/>
        </w:rPr>
        <w:t>Reactance.</w:t>
      </w:r>
      <w:r w:rsidRPr="00202D51">
        <w:rPr>
          <w:rFonts w:eastAsia="Times New Roman"/>
        </w:rPr>
        <w:t> Doing the opposite of what you're told when you feel bullied or backed into a corner. Very topical. </w:t>
      </w:r>
    </w:p>
    <w:p w:rsidR="00202D51" w:rsidRPr="00202D51" w:rsidRDefault="00202D51" w:rsidP="00CD0527">
      <w:pPr>
        <w:pStyle w:val="Subtitle"/>
        <w:rPr>
          <w:rFonts w:eastAsia="Times New Roman"/>
        </w:rPr>
      </w:pPr>
      <w:r w:rsidRPr="00202D51">
        <w:rPr>
          <w:rFonts w:eastAsia="Times New Roman"/>
          <w:b/>
          <w:bCs/>
        </w:rPr>
        <w:t>Confirmation Bias.</w:t>
      </w:r>
      <w:r w:rsidRPr="00202D51">
        <w:rPr>
          <w:rFonts w:eastAsia="Times New Roman"/>
        </w:rPr>
        <w:t> We tend to look for and be more easily convinced by information that confirms our existing beliefs. A big one in politics. </w:t>
      </w:r>
    </w:p>
    <w:p w:rsidR="00202D51" w:rsidRPr="00202D51" w:rsidRDefault="00202D51" w:rsidP="00CD0527">
      <w:pPr>
        <w:pStyle w:val="Subtitle"/>
        <w:rPr>
          <w:rFonts w:eastAsia="Times New Roman"/>
        </w:rPr>
      </w:pPr>
      <w:r w:rsidRPr="00202D51">
        <w:rPr>
          <w:rFonts w:eastAsia="Times New Roman"/>
          <w:b/>
          <w:bCs/>
        </w:rPr>
        <w:t>Backfire Effect.</w:t>
      </w:r>
      <w:r w:rsidRPr="00202D51">
        <w:rPr>
          <w:rFonts w:eastAsia="Times New Roman"/>
        </w:rPr>
        <w:t> Repeatedly mentioning a false belief to disprove it sometimes ends up just making people believe it more. </w:t>
      </w:r>
    </w:p>
    <w:p w:rsidR="00202D51" w:rsidRPr="00202D51" w:rsidRDefault="00202D51" w:rsidP="00CD0527">
      <w:pPr>
        <w:pStyle w:val="Subtitle"/>
        <w:rPr>
          <w:rFonts w:eastAsia="Times New Roman"/>
        </w:rPr>
      </w:pPr>
      <w:r w:rsidRPr="00202D51">
        <w:rPr>
          <w:rFonts w:eastAsia="Times New Roman"/>
          <w:b/>
          <w:bCs/>
        </w:rPr>
        <w:t>Third-Person Effect.</w:t>
      </w:r>
      <w:r w:rsidRPr="00202D51">
        <w:rPr>
          <w:rFonts w:eastAsia="Times New Roman"/>
        </w:rPr>
        <w:t> The belief that others are more affected by a common phenomenon than you are.  </w:t>
      </w:r>
    </w:p>
    <w:p w:rsidR="00202D51" w:rsidRPr="00202D51" w:rsidRDefault="00202D51" w:rsidP="00CD0527">
      <w:pPr>
        <w:pStyle w:val="Subtitle"/>
        <w:rPr>
          <w:rFonts w:eastAsia="Times New Roman"/>
        </w:rPr>
      </w:pPr>
      <w:r w:rsidRPr="00202D51">
        <w:rPr>
          <w:rFonts w:eastAsia="Times New Roman"/>
          <w:b/>
          <w:bCs/>
        </w:rPr>
        <w:t>Belief Bias. </w:t>
      </w:r>
      <w:r w:rsidRPr="00202D51">
        <w:rPr>
          <w:rFonts w:eastAsia="Times New Roman"/>
        </w:rPr>
        <w:t>Judging an argument not on its own merits but by how plausible we think its conclusion is. </w:t>
      </w:r>
    </w:p>
    <w:p w:rsidR="00202D51" w:rsidRPr="00202D51" w:rsidRDefault="00202D51" w:rsidP="00CD0527">
      <w:pPr>
        <w:pStyle w:val="Subtitle"/>
        <w:rPr>
          <w:rFonts w:eastAsia="Times New Roman"/>
        </w:rPr>
      </w:pPr>
      <w:r w:rsidRPr="00202D51">
        <w:rPr>
          <w:rFonts w:eastAsia="Times New Roman"/>
          <w:b/>
          <w:bCs/>
        </w:rPr>
        <w:t>Availability Cascade.</w:t>
      </w:r>
      <w:r w:rsidRPr="00202D51">
        <w:rPr>
          <w:rFonts w:eastAsia="Times New Roman"/>
        </w:rPr>
        <w:t> The more people believe (and talk about) something the more likely we are to think it's true.</w:t>
      </w:r>
    </w:p>
    <w:p w:rsidR="00202D51" w:rsidRPr="00202D51" w:rsidRDefault="00202D51" w:rsidP="00CD0527">
      <w:pPr>
        <w:pStyle w:val="Subtitle"/>
        <w:rPr>
          <w:rFonts w:eastAsia="Times New Roman"/>
        </w:rPr>
      </w:pPr>
      <w:proofErr w:type="spellStart"/>
      <w:r w:rsidRPr="00202D51">
        <w:rPr>
          <w:rFonts w:eastAsia="Times New Roman"/>
          <w:b/>
          <w:bCs/>
        </w:rPr>
        <w:t>Declinism</w:t>
      </w:r>
      <w:proofErr w:type="spellEnd"/>
      <w:r w:rsidRPr="00202D51">
        <w:rPr>
          <w:rFonts w:eastAsia="Times New Roman"/>
          <w:b/>
          <w:bCs/>
        </w:rPr>
        <w:t>.</w:t>
      </w:r>
      <w:r w:rsidRPr="00202D51">
        <w:rPr>
          <w:rFonts w:eastAsia="Times New Roman"/>
        </w:rPr>
        <w:t> Romanticizing the past and thinking we live in an age of decline.  </w:t>
      </w:r>
    </w:p>
    <w:p w:rsidR="00202D51" w:rsidRPr="00202D51" w:rsidRDefault="00202D51" w:rsidP="00CD0527">
      <w:pPr>
        <w:pStyle w:val="Subtitle"/>
        <w:rPr>
          <w:rFonts w:eastAsia="Times New Roman"/>
        </w:rPr>
      </w:pPr>
      <w:r w:rsidRPr="00202D51">
        <w:rPr>
          <w:rFonts w:eastAsia="Times New Roman"/>
          <w:b/>
          <w:bCs/>
        </w:rPr>
        <w:t>Status Quo Bias.</w:t>
      </w:r>
      <w:r w:rsidRPr="00202D51">
        <w:rPr>
          <w:rFonts w:eastAsia="Times New Roman"/>
        </w:rPr>
        <w:t> People tend to like things to stay the same, even if </w:t>
      </w:r>
      <w:hyperlink r:id="rId6" w:history="1">
        <w:r w:rsidRPr="00202D51">
          <w:rPr>
            <w:rFonts w:eastAsia="Times New Roman"/>
            <w:color w:val="333333"/>
            <w:u w:val="single"/>
          </w:rPr>
          <w:t>change would be beneficial</w:t>
        </w:r>
      </w:hyperlink>
      <w:r w:rsidRPr="00202D51">
        <w:rPr>
          <w:rFonts w:eastAsia="Times New Roman"/>
        </w:rPr>
        <w:t>. </w:t>
      </w:r>
    </w:p>
    <w:p w:rsidR="00202D51" w:rsidRPr="00202D51" w:rsidRDefault="00202D51" w:rsidP="00CD0527">
      <w:pPr>
        <w:pStyle w:val="Subtitle"/>
        <w:rPr>
          <w:rFonts w:eastAsia="Times New Roman"/>
        </w:rPr>
      </w:pPr>
      <w:r w:rsidRPr="00202D51">
        <w:rPr>
          <w:rFonts w:eastAsia="Times New Roman"/>
          <w:b/>
          <w:bCs/>
        </w:rPr>
        <w:t>Sunk Cost Fallacy (AKA Escalation of Commitment).</w:t>
      </w:r>
      <w:r w:rsidRPr="00202D51">
        <w:rPr>
          <w:rFonts w:eastAsia="Times New Roman"/>
        </w:rPr>
        <w:t> Throwing good money (or effort) after bad to avoid facing up to a loss. </w:t>
      </w:r>
    </w:p>
    <w:p w:rsidR="00202D51" w:rsidRPr="00202D51" w:rsidRDefault="00202D51" w:rsidP="00CD0527">
      <w:pPr>
        <w:pStyle w:val="Subtitle"/>
        <w:rPr>
          <w:rFonts w:eastAsia="Times New Roman"/>
        </w:rPr>
      </w:pPr>
      <w:r w:rsidRPr="00202D51">
        <w:rPr>
          <w:rFonts w:eastAsia="Times New Roman"/>
          <w:b/>
          <w:bCs/>
        </w:rPr>
        <w:t>Gambler's Fallacy. </w:t>
      </w:r>
      <w:r w:rsidRPr="00202D51">
        <w:rPr>
          <w:rFonts w:eastAsia="Times New Roman"/>
        </w:rPr>
        <w:t>Thinking future probabilities are affected by past events. In sports, the hot hand. </w:t>
      </w:r>
    </w:p>
    <w:p w:rsidR="00202D51" w:rsidRPr="00202D51" w:rsidRDefault="00202D51" w:rsidP="00CD0527">
      <w:pPr>
        <w:pStyle w:val="Subtitle"/>
        <w:rPr>
          <w:rFonts w:eastAsia="Times New Roman"/>
        </w:rPr>
      </w:pPr>
      <w:r w:rsidRPr="00202D51">
        <w:rPr>
          <w:rFonts w:eastAsia="Times New Roman"/>
          <w:b/>
          <w:bCs/>
        </w:rPr>
        <w:t>Zero-Risk Bias.</w:t>
      </w:r>
      <w:r w:rsidRPr="00202D51">
        <w:rPr>
          <w:rFonts w:eastAsia="Times New Roman"/>
        </w:rPr>
        <w:t> We prefer to reduce small risks to zero rather than reduce risks by a larger amount that doesn't get them to zero. </w:t>
      </w:r>
    </w:p>
    <w:p w:rsidR="00202D51" w:rsidRPr="00202D51" w:rsidRDefault="00202D51" w:rsidP="00CD0527">
      <w:pPr>
        <w:pStyle w:val="Subtitle"/>
        <w:rPr>
          <w:rFonts w:eastAsia="Times New Roman"/>
        </w:rPr>
      </w:pPr>
      <w:r w:rsidRPr="00202D51">
        <w:rPr>
          <w:rFonts w:eastAsia="Times New Roman"/>
          <w:b/>
          <w:bCs/>
        </w:rPr>
        <w:t>Framing Effect.</w:t>
      </w:r>
      <w:r w:rsidRPr="00202D51">
        <w:rPr>
          <w:rFonts w:eastAsia="Times New Roman"/>
        </w:rPr>
        <w:t> Drawing different conclusions from the same information depending on how it's framed. </w:t>
      </w:r>
    </w:p>
    <w:p w:rsidR="00202D51" w:rsidRPr="00202D51" w:rsidRDefault="00202D51" w:rsidP="00CD0527">
      <w:pPr>
        <w:pStyle w:val="Subtitle"/>
        <w:rPr>
          <w:rFonts w:eastAsia="Times New Roman"/>
        </w:rPr>
      </w:pPr>
      <w:r w:rsidRPr="00202D51">
        <w:rPr>
          <w:rFonts w:eastAsia="Times New Roman"/>
          <w:b/>
          <w:bCs/>
        </w:rPr>
        <w:t>Stereotyping.</w:t>
      </w:r>
      <w:r w:rsidRPr="00202D51">
        <w:rPr>
          <w:rFonts w:eastAsia="Times New Roman"/>
        </w:rPr>
        <w:t> Just what it sounds like -- having general beliefs about entire groups of people (and applying them to individuals whether you know them or not).  </w:t>
      </w:r>
    </w:p>
    <w:p w:rsidR="00202D51" w:rsidRPr="00202D51" w:rsidRDefault="00202D51" w:rsidP="00CD0527">
      <w:pPr>
        <w:pStyle w:val="Subtitle"/>
        <w:rPr>
          <w:rFonts w:eastAsia="Times New Roman"/>
        </w:rPr>
      </w:pPr>
      <w:r w:rsidRPr="00202D51">
        <w:rPr>
          <w:rFonts w:eastAsia="Times New Roman"/>
          <w:b/>
          <w:bCs/>
        </w:rPr>
        <w:t>Outgroup Homogeneity Bias.</w:t>
      </w:r>
      <w:r w:rsidRPr="00202D51">
        <w:rPr>
          <w:rFonts w:eastAsia="Times New Roman"/>
        </w:rPr>
        <w:t> Seeing the diversity within the groups to which you belong but imagining people in groups to which you don't belong are all alike. </w:t>
      </w:r>
    </w:p>
    <w:p w:rsidR="00202D51" w:rsidRPr="00202D51" w:rsidRDefault="00202D51" w:rsidP="00CD0527">
      <w:pPr>
        <w:pStyle w:val="Subtitle"/>
        <w:rPr>
          <w:rFonts w:eastAsia="Times New Roman"/>
        </w:rPr>
      </w:pPr>
      <w:r w:rsidRPr="00202D51">
        <w:rPr>
          <w:rFonts w:eastAsia="Times New Roman"/>
          <w:b/>
          <w:bCs/>
        </w:rPr>
        <w:t>Authority Bias.</w:t>
      </w:r>
      <w:r w:rsidRPr="00202D51">
        <w:rPr>
          <w:rFonts w:eastAsia="Times New Roman"/>
        </w:rPr>
        <w:t> Putting too much stock in authority figures. </w:t>
      </w:r>
    </w:p>
    <w:p w:rsidR="00202D51" w:rsidRPr="00202D51" w:rsidRDefault="00202D51" w:rsidP="00CD0527">
      <w:pPr>
        <w:pStyle w:val="Subtitle"/>
        <w:rPr>
          <w:rFonts w:eastAsia="Times New Roman"/>
        </w:rPr>
      </w:pPr>
      <w:r w:rsidRPr="00202D51">
        <w:rPr>
          <w:rFonts w:eastAsia="Times New Roman"/>
          <w:b/>
          <w:bCs/>
        </w:rPr>
        <w:t>Placebo Effect.</w:t>
      </w:r>
      <w:r w:rsidRPr="00202D51">
        <w:rPr>
          <w:rFonts w:eastAsia="Times New Roman"/>
        </w:rPr>
        <w:t> This isn't strictly a cognitive bias according to Musk's graphic, but still useful to know. If you think something will work, you're likely to experience a small positive effect whether it really does or not. </w:t>
      </w:r>
    </w:p>
    <w:p w:rsidR="00202D51" w:rsidRPr="00202D51" w:rsidRDefault="00202D51" w:rsidP="00CD0527">
      <w:pPr>
        <w:pStyle w:val="Subtitle"/>
        <w:rPr>
          <w:rFonts w:eastAsia="Times New Roman"/>
        </w:rPr>
      </w:pPr>
      <w:r w:rsidRPr="00202D51">
        <w:rPr>
          <w:rFonts w:eastAsia="Times New Roman"/>
          <w:b/>
          <w:bCs/>
        </w:rPr>
        <w:t>Survivorship Bias.</w:t>
      </w:r>
      <w:r w:rsidRPr="00202D51">
        <w:rPr>
          <w:rFonts w:eastAsia="Times New Roman"/>
        </w:rPr>
        <w:t> We remember the winners and forget about the many, invisible losers. Big in startups. </w:t>
      </w:r>
    </w:p>
    <w:p w:rsidR="00202D51" w:rsidRPr="00202D51" w:rsidRDefault="00202D51" w:rsidP="00CD0527">
      <w:pPr>
        <w:pStyle w:val="Subtitle"/>
        <w:rPr>
          <w:rFonts w:eastAsia="Times New Roman"/>
        </w:rPr>
      </w:pPr>
      <w:proofErr w:type="spellStart"/>
      <w:r w:rsidRPr="00202D51">
        <w:rPr>
          <w:rFonts w:eastAsia="Times New Roman"/>
          <w:b/>
          <w:bCs/>
        </w:rPr>
        <w:t>Tachypsychia</w:t>
      </w:r>
      <w:proofErr w:type="spellEnd"/>
      <w:r w:rsidRPr="00202D51">
        <w:rPr>
          <w:rFonts w:eastAsia="Times New Roman"/>
          <w:b/>
          <w:bCs/>
        </w:rPr>
        <w:t>.</w:t>
      </w:r>
      <w:r w:rsidRPr="00202D51">
        <w:rPr>
          <w:rFonts w:eastAsia="Times New Roman"/>
        </w:rPr>
        <w:t> How exhaustion, drugs, or trauma mess with our sense of time. </w:t>
      </w:r>
    </w:p>
    <w:p w:rsidR="00202D51" w:rsidRPr="00202D51" w:rsidRDefault="00202D51" w:rsidP="00CD0527">
      <w:pPr>
        <w:pStyle w:val="Subtitle"/>
        <w:rPr>
          <w:rFonts w:eastAsia="Times New Roman"/>
        </w:rPr>
      </w:pPr>
      <w:r w:rsidRPr="00202D51">
        <w:rPr>
          <w:rFonts w:eastAsia="Times New Roman"/>
          <w:b/>
          <w:bCs/>
        </w:rPr>
        <w:t>Law of Triviality (AKA Bike-Shedding).</w:t>
      </w:r>
      <w:r w:rsidRPr="00202D51">
        <w:rPr>
          <w:rFonts w:eastAsia="Times New Roman"/>
        </w:rPr>
        <w:t> Giving excessive weight to trivial issues while ignoring more important ones. </w:t>
      </w:r>
    </w:p>
    <w:p w:rsidR="00202D51" w:rsidRPr="00202D51" w:rsidRDefault="00CD0527" w:rsidP="00CD0527">
      <w:pPr>
        <w:pStyle w:val="Subtitle"/>
        <w:rPr>
          <w:rFonts w:eastAsia="Times New Roman"/>
        </w:rPr>
      </w:pPr>
      <w:hyperlink r:id="rId7" w:history="1">
        <w:proofErr w:type="spellStart"/>
        <w:r w:rsidR="00202D51" w:rsidRPr="00202D51">
          <w:rPr>
            <w:rFonts w:eastAsia="Times New Roman"/>
            <w:b/>
            <w:bCs/>
            <w:color w:val="333333"/>
            <w:u w:val="single"/>
          </w:rPr>
          <w:t>Zeigarnik</w:t>
        </w:r>
        <w:proofErr w:type="spellEnd"/>
        <w:r w:rsidR="00202D51" w:rsidRPr="00202D51">
          <w:rPr>
            <w:rFonts w:eastAsia="Times New Roman"/>
            <w:b/>
            <w:bCs/>
            <w:color w:val="333333"/>
            <w:u w:val="single"/>
          </w:rPr>
          <w:t xml:space="preserve"> Effect</w:t>
        </w:r>
      </w:hyperlink>
      <w:r w:rsidR="00202D51" w:rsidRPr="00202D51">
        <w:rPr>
          <w:rFonts w:eastAsia="Times New Roman"/>
          <w:b/>
          <w:bCs/>
        </w:rPr>
        <w:t>.</w:t>
      </w:r>
      <w:r w:rsidR="00202D51" w:rsidRPr="00202D51">
        <w:rPr>
          <w:rFonts w:eastAsia="Times New Roman"/>
        </w:rPr>
        <w:t> Uncompleted tasks haunt our brains until we finish them. </w:t>
      </w:r>
    </w:p>
    <w:p w:rsidR="00202D51" w:rsidRPr="00202D51" w:rsidRDefault="00202D51" w:rsidP="00CD0527">
      <w:pPr>
        <w:pStyle w:val="Subtitle"/>
        <w:rPr>
          <w:rFonts w:eastAsia="Times New Roman"/>
        </w:rPr>
      </w:pPr>
      <w:r w:rsidRPr="00202D51">
        <w:rPr>
          <w:rFonts w:eastAsia="Times New Roman"/>
          <w:b/>
          <w:bCs/>
        </w:rPr>
        <w:t>Ikea Effect.</w:t>
      </w:r>
      <w:r w:rsidRPr="00202D51">
        <w:rPr>
          <w:rFonts w:eastAsia="Times New Roman"/>
        </w:rPr>
        <w:t> We tend to overvalue things we had a hand in creating. (In my experience not true of Billy bookcases, but still ...)  </w:t>
      </w:r>
    </w:p>
    <w:p w:rsidR="00202D51" w:rsidRPr="00202D51" w:rsidRDefault="00CD0527" w:rsidP="00CD0527">
      <w:pPr>
        <w:pStyle w:val="Subtitle"/>
        <w:rPr>
          <w:rFonts w:eastAsia="Times New Roman"/>
        </w:rPr>
      </w:pPr>
      <w:hyperlink r:id="rId8" w:history="1">
        <w:r w:rsidR="00202D51" w:rsidRPr="00202D51">
          <w:rPr>
            <w:rFonts w:eastAsia="Times New Roman"/>
            <w:b/>
            <w:bCs/>
            <w:color w:val="333333"/>
            <w:u w:val="single"/>
          </w:rPr>
          <w:t>Ben Franklin Effect</w:t>
        </w:r>
      </w:hyperlink>
      <w:r w:rsidR="00202D51" w:rsidRPr="00202D51">
        <w:rPr>
          <w:rFonts w:eastAsia="Times New Roman"/>
          <w:b/>
          <w:bCs/>
        </w:rPr>
        <w:t>.</w:t>
      </w:r>
      <w:r w:rsidR="00202D51" w:rsidRPr="00202D51">
        <w:rPr>
          <w:rFonts w:eastAsia="Times New Roman"/>
        </w:rPr>
        <w:t> We tend to think more positively about people once we've done a favor for them. </w:t>
      </w:r>
    </w:p>
    <w:p w:rsidR="00202D51" w:rsidRPr="00202D51" w:rsidRDefault="00202D51" w:rsidP="00CD0527">
      <w:pPr>
        <w:pStyle w:val="Subtitle"/>
        <w:rPr>
          <w:rFonts w:eastAsia="Times New Roman"/>
        </w:rPr>
      </w:pPr>
      <w:r w:rsidRPr="00202D51">
        <w:rPr>
          <w:rFonts w:eastAsia="Times New Roman"/>
          <w:b/>
          <w:bCs/>
        </w:rPr>
        <w:t>Bystander Effect.</w:t>
      </w:r>
      <w:r w:rsidRPr="00202D51">
        <w:rPr>
          <w:rFonts w:eastAsia="Times New Roman"/>
        </w:rPr>
        <w:t> Again, not strictly a cognitive bias, but important. Describes how people are </w:t>
      </w:r>
      <w:hyperlink r:id="rId9" w:tgtFrame="_blank" w:history="1">
        <w:r w:rsidRPr="00202D51">
          <w:rPr>
            <w:rFonts w:eastAsia="Times New Roman"/>
            <w:color w:val="333333"/>
            <w:u w:val="single"/>
          </w:rPr>
          <w:t>less likely to take responsibility to act if they're in a crowd</w:t>
        </w:r>
      </w:hyperlink>
      <w:r w:rsidRPr="00202D51">
        <w:rPr>
          <w:rFonts w:eastAsia="Times New Roman"/>
        </w:rPr>
        <w:t>. </w:t>
      </w:r>
    </w:p>
    <w:p w:rsidR="00202D51" w:rsidRPr="00202D51" w:rsidRDefault="00202D51" w:rsidP="00CD0527">
      <w:pPr>
        <w:pStyle w:val="Subtitle"/>
        <w:rPr>
          <w:rFonts w:eastAsia="Times New Roman"/>
        </w:rPr>
      </w:pPr>
      <w:r w:rsidRPr="00202D51">
        <w:rPr>
          <w:rFonts w:eastAsia="Times New Roman"/>
          <w:b/>
          <w:bCs/>
        </w:rPr>
        <w:t>Suggestibility. </w:t>
      </w:r>
      <w:r w:rsidRPr="00202D51">
        <w:rPr>
          <w:rFonts w:eastAsia="Times New Roman"/>
        </w:rPr>
        <w:t>Seen most often in children, this is when we mistake an idea or question someone else said for your own memory. </w:t>
      </w:r>
    </w:p>
    <w:p w:rsidR="00202D51" w:rsidRPr="00202D51" w:rsidRDefault="00202D51" w:rsidP="00CD0527">
      <w:pPr>
        <w:pStyle w:val="Subtitle"/>
        <w:rPr>
          <w:rFonts w:eastAsia="Times New Roman"/>
        </w:rPr>
      </w:pPr>
      <w:r w:rsidRPr="00202D51">
        <w:rPr>
          <w:rFonts w:eastAsia="Times New Roman"/>
          <w:b/>
          <w:bCs/>
        </w:rPr>
        <w:t>False Memory. </w:t>
      </w:r>
      <w:r w:rsidRPr="00202D51">
        <w:rPr>
          <w:rFonts w:eastAsia="Times New Roman"/>
        </w:rPr>
        <w:t>Mistaking something you imagined for a memory.  </w:t>
      </w:r>
    </w:p>
    <w:p w:rsidR="00202D51" w:rsidRPr="00202D51" w:rsidRDefault="00202D51" w:rsidP="00CD0527">
      <w:pPr>
        <w:pStyle w:val="Subtitle"/>
        <w:rPr>
          <w:rFonts w:eastAsia="Times New Roman"/>
        </w:rPr>
      </w:pPr>
      <w:proofErr w:type="spellStart"/>
      <w:r w:rsidRPr="00202D51">
        <w:rPr>
          <w:rFonts w:eastAsia="Times New Roman"/>
          <w:b/>
          <w:bCs/>
        </w:rPr>
        <w:t>Cryptomnesia</w:t>
      </w:r>
      <w:proofErr w:type="spellEnd"/>
      <w:r w:rsidRPr="00202D51">
        <w:rPr>
          <w:rFonts w:eastAsia="Times New Roman"/>
          <w:b/>
          <w:bCs/>
        </w:rPr>
        <w:t>. </w:t>
      </w:r>
      <w:r w:rsidRPr="00202D51">
        <w:rPr>
          <w:rFonts w:eastAsia="Times New Roman"/>
        </w:rPr>
        <w:t>The opposite of the one above. Thinking a true memory is something you imagined. </w:t>
      </w:r>
    </w:p>
    <w:p w:rsidR="00202D51" w:rsidRPr="00202D51" w:rsidRDefault="00202D51" w:rsidP="00CD0527">
      <w:pPr>
        <w:pStyle w:val="Subtitle"/>
        <w:rPr>
          <w:rFonts w:eastAsia="Times New Roman"/>
        </w:rPr>
      </w:pPr>
      <w:r w:rsidRPr="00202D51">
        <w:rPr>
          <w:rFonts w:eastAsia="Times New Roman"/>
          <w:b/>
          <w:bCs/>
        </w:rPr>
        <w:t>Clustering Illusion. </w:t>
      </w:r>
      <w:r w:rsidRPr="00202D51">
        <w:rPr>
          <w:rFonts w:eastAsia="Times New Roman"/>
        </w:rPr>
        <w:t>The tendency to "see" patterns in random data. </w:t>
      </w:r>
    </w:p>
    <w:p w:rsidR="00202D51" w:rsidRPr="00202D51" w:rsidRDefault="00202D51" w:rsidP="00CD0527">
      <w:pPr>
        <w:pStyle w:val="Subtitle"/>
        <w:rPr>
          <w:rFonts w:eastAsia="Times New Roman"/>
        </w:rPr>
      </w:pPr>
      <w:r w:rsidRPr="00202D51">
        <w:rPr>
          <w:rFonts w:eastAsia="Times New Roman"/>
          <w:b/>
          <w:bCs/>
        </w:rPr>
        <w:t>Pessimism Bias. </w:t>
      </w:r>
      <w:r w:rsidRPr="00202D51">
        <w:rPr>
          <w:rFonts w:eastAsia="Times New Roman"/>
        </w:rPr>
        <w:t>Always seeing the glass as half empty.  </w:t>
      </w:r>
    </w:p>
    <w:p w:rsidR="00202D51" w:rsidRPr="00202D51" w:rsidRDefault="00202D51" w:rsidP="00CD0527">
      <w:pPr>
        <w:pStyle w:val="Subtitle"/>
        <w:rPr>
          <w:rFonts w:eastAsia="Times New Roman"/>
        </w:rPr>
      </w:pPr>
      <w:r w:rsidRPr="00202D51">
        <w:rPr>
          <w:rFonts w:eastAsia="Times New Roman"/>
          <w:b/>
          <w:bCs/>
        </w:rPr>
        <w:t>Optimism Bias.</w:t>
      </w:r>
      <w:r w:rsidRPr="00202D51">
        <w:rPr>
          <w:rFonts w:eastAsia="Times New Roman"/>
        </w:rPr>
        <w:t> Always seeing the glass as half full. </w:t>
      </w:r>
    </w:p>
    <w:p w:rsidR="00953153" w:rsidRDefault="00202D51" w:rsidP="00CD0527">
      <w:pPr>
        <w:pStyle w:val="Subtitle"/>
      </w:pPr>
      <w:r w:rsidRPr="00202D51">
        <w:rPr>
          <w:rFonts w:eastAsia="Times New Roman"/>
          <w:b/>
          <w:bCs/>
        </w:rPr>
        <w:t>Blind Spot Bias.</w:t>
      </w:r>
      <w:r w:rsidRPr="00202D51">
        <w:rPr>
          <w:rFonts w:eastAsia="Times New Roman"/>
        </w:rPr>
        <w:t> The bias that makes us think we don't have as many biases as other people. You do.  </w:t>
      </w:r>
      <w:r>
        <w:t xml:space="preserve"> </w:t>
      </w:r>
    </w:p>
    <w:sectPr w:rsidR="00953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monde-livre-st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44E05"/>
    <w:multiLevelType w:val="multilevel"/>
    <w:tmpl w:val="CC44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D0D1B"/>
    <w:multiLevelType w:val="multilevel"/>
    <w:tmpl w:val="E0A0D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51"/>
    <w:rsid w:val="00202D51"/>
    <w:rsid w:val="006812A3"/>
    <w:rsid w:val="00953153"/>
    <w:rsid w:val="00CD0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49515-B412-4C17-8FB6-659EF250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D052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052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525073">
      <w:bodyDiv w:val="1"/>
      <w:marLeft w:val="0"/>
      <w:marRight w:val="0"/>
      <w:marTop w:val="0"/>
      <w:marBottom w:val="0"/>
      <w:divBdr>
        <w:top w:val="none" w:sz="0" w:space="0" w:color="auto"/>
        <w:left w:val="none" w:sz="0" w:space="0" w:color="auto"/>
        <w:bottom w:val="none" w:sz="0" w:space="0" w:color="auto"/>
        <w:right w:val="none" w:sz="0" w:space="0" w:color="auto"/>
      </w:divBdr>
      <w:divsChild>
        <w:div w:id="1556812289">
          <w:marLeft w:val="0"/>
          <w:marRight w:val="0"/>
          <w:marTop w:val="0"/>
          <w:marBottom w:val="0"/>
          <w:divBdr>
            <w:top w:val="none" w:sz="0" w:space="0" w:color="auto"/>
            <w:left w:val="none" w:sz="0" w:space="0" w:color="auto"/>
            <w:bottom w:val="none" w:sz="0" w:space="0" w:color="auto"/>
            <w:right w:val="none" w:sz="0" w:space="0" w:color="auto"/>
          </w:divBdr>
          <w:divsChild>
            <w:div w:id="1637681178">
              <w:marLeft w:val="0"/>
              <w:marRight w:val="0"/>
              <w:marTop w:val="0"/>
              <w:marBottom w:val="0"/>
              <w:divBdr>
                <w:top w:val="none" w:sz="0" w:space="0" w:color="auto"/>
                <w:left w:val="none" w:sz="0" w:space="0" w:color="auto"/>
                <w:bottom w:val="none" w:sz="0" w:space="0" w:color="auto"/>
                <w:right w:val="none" w:sz="0" w:space="0" w:color="auto"/>
              </w:divBdr>
              <w:divsChild>
                <w:div w:id="1478497561">
                  <w:marLeft w:val="0"/>
                  <w:marRight w:val="0"/>
                  <w:marTop w:val="0"/>
                  <w:marBottom w:val="0"/>
                  <w:divBdr>
                    <w:top w:val="none" w:sz="0" w:space="0" w:color="auto"/>
                    <w:left w:val="none" w:sz="0" w:space="0" w:color="auto"/>
                    <w:bottom w:val="none" w:sz="0" w:space="0" w:color="auto"/>
                    <w:right w:val="none" w:sz="0" w:space="0" w:color="auto"/>
                  </w:divBdr>
                  <w:divsChild>
                    <w:div w:id="538980277">
                      <w:marLeft w:val="0"/>
                      <w:marRight w:val="0"/>
                      <w:marTop w:val="0"/>
                      <w:marBottom w:val="0"/>
                      <w:divBdr>
                        <w:top w:val="none" w:sz="0" w:space="0" w:color="auto"/>
                        <w:left w:val="none" w:sz="0" w:space="0" w:color="auto"/>
                        <w:bottom w:val="none" w:sz="0" w:space="0" w:color="auto"/>
                        <w:right w:val="none" w:sz="0" w:space="0" w:color="auto"/>
                      </w:divBdr>
                      <w:divsChild>
                        <w:div w:id="2010479398">
                          <w:marLeft w:val="0"/>
                          <w:marRight w:val="0"/>
                          <w:marTop w:val="0"/>
                          <w:marBottom w:val="0"/>
                          <w:divBdr>
                            <w:top w:val="none" w:sz="0" w:space="0" w:color="auto"/>
                            <w:left w:val="none" w:sz="0" w:space="0" w:color="auto"/>
                            <w:bottom w:val="none" w:sz="0" w:space="0" w:color="auto"/>
                            <w:right w:val="none" w:sz="0" w:space="0" w:color="auto"/>
                          </w:divBdr>
                          <w:divsChild>
                            <w:div w:id="1965572225">
                              <w:marLeft w:val="0"/>
                              <w:marRight w:val="0"/>
                              <w:marTop w:val="0"/>
                              <w:marBottom w:val="375"/>
                              <w:divBdr>
                                <w:top w:val="none" w:sz="0" w:space="0" w:color="auto"/>
                                <w:left w:val="none" w:sz="0" w:space="0" w:color="auto"/>
                                <w:bottom w:val="none" w:sz="0" w:space="0" w:color="auto"/>
                                <w:right w:val="none" w:sz="0" w:space="0" w:color="auto"/>
                              </w:divBdr>
                            </w:div>
                            <w:div w:id="2090150731">
                              <w:marLeft w:val="0"/>
                              <w:marRight w:val="0"/>
                              <w:marTop w:val="0"/>
                              <w:marBottom w:val="375"/>
                              <w:divBdr>
                                <w:top w:val="none" w:sz="0" w:space="0" w:color="auto"/>
                                <w:left w:val="none" w:sz="0" w:space="0" w:color="auto"/>
                                <w:bottom w:val="none" w:sz="0" w:space="0" w:color="auto"/>
                                <w:right w:val="none" w:sz="0" w:space="0" w:color="auto"/>
                              </w:divBdr>
                            </w:div>
                          </w:divsChild>
                        </w:div>
                        <w:div w:id="2113085857">
                          <w:marLeft w:val="0"/>
                          <w:marRight w:val="0"/>
                          <w:marTop w:val="375"/>
                          <w:marBottom w:val="375"/>
                          <w:divBdr>
                            <w:top w:val="none" w:sz="0" w:space="0" w:color="auto"/>
                            <w:left w:val="none" w:sz="0" w:space="0" w:color="auto"/>
                            <w:bottom w:val="none" w:sz="0" w:space="0" w:color="auto"/>
                            <w:right w:val="none" w:sz="0" w:space="0" w:color="auto"/>
                          </w:divBdr>
                        </w:div>
                        <w:div w:id="1058942876">
                          <w:marLeft w:val="0"/>
                          <w:marRight w:val="0"/>
                          <w:marTop w:val="0"/>
                          <w:marBottom w:val="0"/>
                          <w:divBdr>
                            <w:top w:val="none" w:sz="0" w:space="0" w:color="auto"/>
                            <w:left w:val="none" w:sz="0" w:space="0" w:color="auto"/>
                            <w:bottom w:val="none" w:sz="0" w:space="0" w:color="auto"/>
                            <w:right w:val="none" w:sz="0" w:space="0" w:color="auto"/>
                          </w:divBdr>
                        </w:div>
                        <w:div w:id="90973144">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 w:id="916207735">
          <w:marLeft w:val="0"/>
          <w:marRight w:val="0"/>
          <w:marTop w:val="0"/>
          <w:marBottom w:val="0"/>
          <w:divBdr>
            <w:top w:val="none" w:sz="0" w:space="0" w:color="auto"/>
            <w:left w:val="none" w:sz="0" w:space="0" w:color="auto"/>
            <w:bottom w:val="none" w:sz="0" w:space="0" w:color="auto"/>
            <w:right w:val="none" w:sz="0" w:space="0" w:color="auto"/>
          </w:divBdr>
          <w:divsChild>
            <w:div w:id="831414163">
              <w:marLeft w:val="0"/>
              <w:marRight w:val="0"/>
              <w:marTop w:val="0"/>
              <w:marBottom w:val="0"/>
              <w:divBdr>
                <w:top w:val="none" w:sz="0" w:space="0" w:color="auto"/>
                <w:left w:val="none" w:sz="0" w:space="0" w:color="auto"/>
                <w:bottom w:val="none" w:sz="0" w:space="0" w:color="auto"/>
                <w:right w:val="none" w:sz="0" w:space="0" w:color="auto"/>
              </w:divBdr>
              <w:divsChild>
                <w:div w:id="1749111289">
                  <w:marLeft w:val="0"/>
                  <w:marRight w:val="0"/>
                  <w:marTop w:val="0"/>
                  <w:marBottom w:val="0"/>
                  <w:divBdr>
                    <w:top w:val="none" w:sz="0" w:space="0" w:color="auto"/>
                    <w:left w:val="none" w:sz="0" w:space="0" w:color="auto"/>
                    <w:bottom w:val="none" w:sz="0" w:space="0" w:color="auto"/>
                    <w:right w:val="single" w:sz="6" w:space="0" w:color="E5E5E5"/>
                  </w:divBdr>
                  <w:divsChild>
                    <w:div w:id="198050812">
                      <w:marLeft w:val="0"/>
                      <w:marRight w:val="0"/>
                      <w:marTop w:val="0"/>
                      <w:marBottom w:val="0"/>
                      <w:divBdr>
                        <w:top w:val="none" w:sz="0" w:space="0" w:color="auto"/>
                        <w:left w:val="none" w:sz="0" w:space="0" w:color="auto"/>
                        <w:bottom w:val="none" w:sz="0" w:space="0" w:color="auto"/>
                        <w:right w:val="none" w:sz="0" w:space="0" w:color="auto"/>
                      </w:divBdr>
                      <w:divsChild>
                        <w:div w:id="1893081541">
                          <w:marLeft w:val="0"/>
                          <w:marRight w:val="0"/>
                          <w:marTop w:val="0"/>
                          <w:marBottom w:val="0"/>
                          <w:divBdr>
                            <w:top w:val="none" w:sz="0" w:space="0" w:color="auto"/>
                            <w:left w:val="none" w:sz="0" w:space="0" w:color="auto"/>
                            <w:bottom w:val="none" w:sz="0" w:space="0" w:color="auto"/>
                            <w:right w:val="none" w:sz="0" w:space="0" w:color="auto"/>
                          </w:divBdr>
                          <w:divsChild>
                            <w:div w:id="866598116">
                              <w:marLeft w:val="0"/>
                              <w:marRight w:val="0"/>
                              <w:marTop w:val="0"/>
                              <w:marBottom w:val="0"/>
                              <w:divBdr>
                                <w:top w:val="none" w:sz="0" w:space="0" w:color="auto"/>
                                <w:left w:val="none" w:sz="0" w:space="0" w:color="auto"/>
                                <w:bottom w:val="single" w:sz="6" w:space="0" w:color="E5E5E5"/>
                                <w:right w:val="none" w:sz="0" w:space="0" w:color="auto"/>
                              </w:divBdr>
                              <w:divsChild>
                                <w:div w:id="1291473399">
                                  <w:marLeft w:val="0"/>
                                  <w:marRight w:val="0"/>
                                  <w:marTop w:val="0"/>
                                  <w:marBottom w:val="0"/>
                                  <w:divBdr>
                                    <w:top w:val="none" w:sz="0" w:space="0" w:color="auto"/>
                                    <w:left w:val="none" w:sz="0" w:space="0" w:color="auto"/>
                                    <w:bottom w:val="none" w:sz="0" w:space="0" w:color="auto"/>
                                    <w:right w:val="none" w:sz="0" w:space="0" w:color="auto"/>
                                  </w:divBdr>
                                </w:div>
                                <w:div w:id="256134528">
                                  <w:marLeft w:val="0"/>
                                  <w:marRight w:val="0"/>
                                  <w:marTop w:val="0"/>
                                  <w:marBottom w:val="0"/>
                                  <w:divBdr>
                                    <w:top w:val="none" w:sz="0" w:space="0" w:color="auto"/>
                                    <w:left w:val="none" w:sz="0" w:space="0" w:color="auto"/>
                                    <w:bottom w:val="none" w:sz="0" w:space="0" w:color="auto"/>
                                    <w:right w:val="none" w:sz="0" w:space="0" w:color="auto"/>
                                  </w:divBdr>
                                </w:div>
                              </w:divsChild>
                            </w:div>
                            <w:div w:id="321549253">
                              <w:marLeft w:val="0"/>
                              <w:marRight w:val="0"/>
                              <w:marTop w:val="0"/>
                              <w:marBottom w:val="0"/>
                              <w:divBdr>
                                <w:top w:val="none" w:sz="0" w:space="0" w:color="auto"/>
                                <w:left w:val="none" w:sz="0" w:space="0" w:color="auto"/>
                                <w:bottom w:val="none" w:sz="0" w:space="0" w:color="auto"/>
                                <w:right w:val="none" w:sz="0" w:space="0" w:color="auto"/>
                              </w:divBdr>
                              <w:divsChild>
                                <w:div w:id="265383376">
                                  <w:marLeft w:val="0"/>
                                  <w:marRight w:val="0"/>
                                  <w:marTop w:val="0"/>
                                  <w:marBottom w:val="0"/>
                                  <w:divBdr>
                                    <w:top w:val="none" w:sz="0" w:space="0" w:color="auto"/>
                                    <w:left w:val="none" w:sz="0" w:space="0" w:color="auto"/>
                                    <w:bottom w:val="none" w:sz="0" w:space="0" w:color="auto"/>
                                    <w:right w:val="none" w:sz="0" w:space="0" w:color="auto"/>
                                  </w:divBdr>
                                  <w:divsChild>
                                    <w:div w:id="75639027">
                                      <w:marLeft w:val="0"/>
                                      <w:marRight w:val="0"/>
                                      <w:marTop w:val="0"/>
                                      <w:marBottom w:val="0"/>
                                      <w:divBdr>
                                        <w:top w:val="none" w:sz="0" w:space="0" w:color="auto"/>
                                        <w:left w:val="none" w:sz="0" w:space="0" w:color="auto"/>
                                        <w:bottom w:val="single" w:sz="6" w:space="26" w:color="E5E5E5"/>
                                        <w:right w:val="none" w:sz="0" w:space="0" w:color="auto"/>
                                      </w:divBdr>
                                    </w:div>
                                  </w:divsChild>
                                </w:div>
                                <w:div w:id="1160851489">
                                  <w:marLeft w:val="0"/>
                                  <w:marRight w:val="0"/>
                                  <w:marTop w:val="0"/>
                                  <w:marBottom w:val="0"/>
                                  <w:divBdr>
                                    <w:top w:val="none" w:sz="0" w:space="0" w:color="auto"/>
                                    <w:left w:val="none" w:sz="0" w:space="0" w:color="auto"/>
                                    <w:bottom w:val="none" w:sz="0" w:space="0" w:color="auto"/>
                                    <w:right w:val="none" w:sz="0" w:space="0" w:color="auto"/>
                                  </w:divBdr>
                                  <w:divsChild>
                                    <w:div w:id="1624265976">
                                      <w:marLeft w:val="0"/>
                                      <w:marRight w:val="0"/>
                                      <w:marTop w:val="0"/>
                                      <w:marBottom w:val="0"/>
                                      <w:divBdr>
                                        <w:top w:val="none" w:sz="0" w:space="0" w:color="auto"/>
                                        <w:left w:val="none" w:sz="0" w:space="0" w:color="auto"/>
                                        <w:bottom w:val="none" w:sz="0" w:space="0" w:color="auto"/>
                                        <w:right w:val="none" w:sz="0" w:space="0" w:color="auto"/>
                                      </w:divBdr>
                                    </w:div>
                                  </w:divsChild>
                                </w:div>
                                <w:div w:id="2056615675">
                                  <w:marLeft w:val="0"/>
                                  <w:marRight w:val="0"/>
                                  <w:marTop w:val="0"/>
                                  <w:marBottom w:val="0"/>
                                  <w:divBdr>
                                    <w:top w:val="none" w:sz="0" w:space="0" w:color="auto"/>
                                    <w:left w:val="none" w:sz="0" w:space="0" w:color="auto"/>
                                    <w:bottom w:val="none" w:sz="0" w:space="0" w:color="auto"/>
                                    <w:right w:val="none" w:sz="0" w:space="0" w:color="auto"/>
                                  </w:divBdr>
                                  <w:divsChild>
                                    <w:div w:id="1906645587">
                                      <w:marLeft w:val="0"/>
                                      <w:marRight w:val="0"/>
                                      <w:marTop w:val="0"/>
                                      <w:marBottom w:val="0"/>
                                      <w:divBdr>
                                        <w:top w:val="none" w:sz="0" w:space="0" w:color="auto"/>
                                        <w:left w:val="none" w:sz="0" w:space="0" w:color="auto"/>
                                        <w:bottom w:val="none" w:sz="0" w:space="0" w:color="auto"/>
                                        <w:right w:val="none" w:sz="0" w:space="0" w:color="auto"/>
                                      </w:divBdr>
                                    </w:div>
                                  </w:divsChild>
                                </w:div>
                                <w:div w:id="826432256">
                                  <w:marLeft w:val="0"/>
                                  <w:marRight w:val="0"/>
                                  <w:marTop w:val="0"/>
                                  <w:marBottom w:val="0"/>
                                  <w:divBdr>
                                    <w:top w:val="none" w:sz="0" w:space="0" w:color="auto"/>
                                    <w:left w:val="none" w:sz="0" w:space="0" w:color="auto"/>
                                    <w:bottom w:val="none" w:sz="0" w:space="0" w:color="auto"/>
                                    <w:right w:val="none" w:sz="0" w:space="0" w:color="auto"/>
                                  </w:divBdr>
                                  <w:divsChild>
                                    <w:div w:id="1948583464">
                                      <w:marLeft w:val="0"/>
                                      <w:marRight w:val="0"/>
                                      <w:marTop w:val="0"/>
                                      <w:marBottom w:val="0"/>
                                      <w:divBdr>
                                        <w:top w:val="none" w:sz="0" w:space="0" w:color="auto"/>
                                        <w:left w:val="none" w:sz="0" w:space="0" w:color="auto"/>
                                        <w:bottom w:val="none" w:sz="0" w:space="0" w:color="auto"/>
                                        <w:right w:val="none" w:sz="0" w:space="0" w:color="auto"/>
                                      </w:divBdr>
                                      <w:divsChild>
                                        <w:div w:id="18531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54449">
                                  <w:marLeft w:val="0"/>
                                  <w:marRight w:val="0"/>
                                  <w:marTop w:val="0"/>
                                  <w:marBottom w:val="0"/>
                                  <w:divBdr>
                                    <w:top w:val="none" w:sz="0" w:space="0" w:color="auto"/>
                                    <w:left w:val="none" w:sz="0" w:space="0" w:color="auto"/>
                                    <w:bottom w:val="none" w:sz="0" w:space="0" w:color="auto"/>
                                    <w:right w:val="none" w:sz="0" w:space="0" w:color="auto"/>
                                  </w:divBdr>
                                  <w:divsChild>
                                    <w:div w:id="1028798776">
                                      <w:marLeft w:val="0"/>
                                      <w:marRight w:val="0"/>
                                      <w:marTop w:val="0"/>
                                      <w:marBottom w:val="0"/>
                                      <w:divBdr>
                                        <w:top w:val="none" w:sz="0" w:space="0" w:color="auto"/>
                                        <w:left w:val="none" w:sz="0" w:space="0" w:color="auto"/>
                                        <w:bottom w:val="none" w:sz="0" w:space="0" w:color="auto"/>
                                        <w:right w:val="none" w:sz="0" w:space="0" w:color="auto"/>
                                      </w:divBdr>
                                    </w:div>
                                  </w:divsChild>
                                </w:div>
                                <w:div w:id="1138689002">
                                  <w:marLeft w:val="0"/>
                                  <w:marRight w:val="0"/>
                                  <w:marTop w:val="0"/>
                                  <w:marBottom w:val="0"/>
                                  <w:divBdr>
                                    <w:top w:val="none" w:sz="0" w:space="0" w:color="auto"/>
                                    <w:left w:val="none" w:sz="0" w:space="0" w:color="auto"/>
                                    <w:bottom w:val="none" w:sz="0" w:space="0" w:color="auto"/>
                                    <w:right w:val="none" w:sz="0" w:space="0" w:color="auto"/>
                                  </w:divBdr>
                                  <w:divsChild>
                                    <w:div w:id="1728839888">
                                      <w:marLeft w:val="0"/>
                                      <w:marRight w:val="0"/>
                                      <w:marTop w:val="0"/>
                                      <w:marBottom w:val="0"/>
                                      <w:divBdr>
                                        <w:top w:val="none" w:sz="0" w:space="0" w:color="auto"/>
                                        <w:left w:val="none" w:sz="0" w:space="0" w:color="auto"/>
                                        <w:bottom w:val="none" w:sz="0" w:space="0" w:color="auto"/>
                                        <w:right w:val="none" w:sz="0" w:space="0" w:color="auto"/>
                                      </w:divBdr>
                                    </w:div>
                                  </w:divsChild>
                                </w:div>
                                <w:div w:id="990911363">
                                  <w:marLeft w:val="0"/>
                                  <w:marRight w:val="0"/>
                                  <w:marTop w:val="0"/>
                                  <w:marBottom w:val="0"/>
                                  <w:divBdr>
                                    <w:top w:val="none" w:sz="0" w:space="0" w:color="auto"/>
                                    <w:left w:val="none" w:sz="0" w:space="0" w:color="auto"/>
                                    <w:bottom w:val="none" w:sz="0" w:space="0" w:color="auto"/>
                                    <w:right w:val="none" w:sz="0" w:space="0" w:color="auto"/>
                                  </w:divBdr>
                                  <w:divsChild>
                                    <w:div w:id="11337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768963">
                  <w:marLeft w:val="0"/>
                  <w:marRight w:val="0"/>
                  <w:marTop w:val="0"/>
                  <w:marBottom w:val="0"/>
                  <w:divBdr>
                    <w:top w:val="none" w:sz="0" w:space="0" w:color="auto"/>
                    <w:left w:val="none" w:sz="0" w:space="0" w:color="auto"/>
                    <w:bottom w:val="none" w:sz="0" w:space="0" w:color="auto"/>
                    <w:right w:val="none" w:sz="0" w:space="0" w:color="auto"/>
                  </w:divBdr>
                  <w:divsChild>
                    <w:div w:id="2011129620">
                      <w:marLeft w:val="0"/>
                      <w:marRight w:val="0"/>
                      <w:marTop w:val="0"/>
                      <w:marBottom w:val="0"/>
                      <w:divBdr>
                        <w:top w:val="none" w:sz="0" w:space="0" w:color="auto"/>
                        <w:left w:val="none" w:sz="0" w:space="0" w:color="auto"/>
                        <w:bottom w:val="none" w:sz="0" w:space="0" w:color="auto"/>
                        <w:right w:val="none" w:sz="0" w:space="0" w:color="auto"/>
                      </w:divBdr>
                      <w:divsChild>
                        <w:div w:id="581064660">
                          <w:marLeft w:val="0"/>
                          <w:marRight w:val="0"/>
                          <w:marTop w:val="600"/>
                          <w:marBottom w:val="0"/>
                          <w:divBdr>
                            <w:top w:val="none" w:sz="0" w:space="0" w:color="auto"/>
                            <w:left w:val="none" w:sz="0" w:space="0" w:color="auto"/>
                            <w:bottom w:val="none" w:sz="0" w:space="0" w:color="auto"/>
                            <w:right w:val="none" w:sz="0" w:space="0" w:color="auto"/>
                          </w:divBdr>
                          <w:divsChild>
                            <w:div w:id="1577787541">
                              <w:marLeft w:val="0"/>
                              <w:marRight w:val="0"/>
                              <w:marTop w:val="0"/>
                              <w:marBottom w:val="1455"/>
                              <w:divBdr>
                                <w:top w:val="none" w:sz="0" w:space="0" w:color="auto"/>
                                <w:left w:val="none" w:sz="0" w:space="0" w:color="auto"/>
                                <w:bottom w:val="none" w:sz="0" w:space="0" w:color="auto"/>
                                <w:right w:val="none" w:sz="0" w:space="0" w:color="auto"/>
                              </w:divBdr>
                            </w:div>
                            <w:div w:id="118845148">
                              <w:marLeft w:val="0"/>
                              <w:marRight w:val="0"/>
                              <w:marTop w:val="0"/>
                              <w:marBottom w:val="0"/>
                              <w:divBdr>
                                <w:top w:val="none" w:sz="0" w:space="0" w:color="auto"/>
                                <w:left w:val="none" w:sz="0" w:space="0" w:color="auto"/>
                                <w:bottom w:val="none" w:sz="0" w:space="0" w:color="auto"/>
                                <w:right w:val="none" w:sz="0" w:space="0" w:color="auto"/>
                              </w:divBdr>
                            </w:div>
                            <w:div w:id="635989018">
                              <w:marLeft w:val="75"/>
                              <w:marRight w:val="0"/>
                              <w:marTop w:val="0"/>
                              <w:marBottom w:val="0"/>
                              <w:divBdr>
                                <w:top w:val="none" w:sz="0" w:space="0" w:color="auto"/>
                                <w:left w:val="none" w:sz="0" w:space="0" w:color="auto"/>
                                <w:bottom w:val="none" w:sz="0" w:space="0" w:color="auto"/>
                                <w:right w:val="none" w:sz="0" w:space="0" w:color="auto"/>
                              </w:divBdr>
                            </w:div>
                            <w:div w:id="1275401749">
                              <w:marLeft w:val="0"/>
                              <w:marRight w:val="0"/>
                              <w:marTop w:val="600"/>
                              <w:marBottom w:val="540"/>
                              <w:divBdr>
                                <w:top w:val="none" w:sz="0" w:space="0" w:color="auto"/>
                                <w:left w:val="none" w:sz="0" w:space="0" w:color="auto"/>
                                <w:bottom w:val="single" w:sz="36" w:space="15" w:color="000000"/>
                                <w:right w:val="none" w:sz="0" w:space="0" w:color="auto"/>
                              </w:divBdr>
                            </w:div>
                            <w:div w:id="876937813">
                              <w:marLeft w:val="0"/>
                              <w:marRight w:val="0"/>
                              <w:marTop w:val="0"/>
                              <w:marBottom w:val="0"/>
                              <w:divBdr>
                                <w:top w:val="none" w:sz="0" w:space="0" w:color="auto"/>
                                <w:left w:val="none" w:sz="0" w:space="0" w:color="auto"/>
                                <w:bottom w:val="none" w:sz="0" w:space="0" w:color="auto"/>
                                <w:right w:val="none" w:sz="0" w:space="0" w:color="auto"/>
                              </w:divBdr>
                            </w:div>
                            <w:div w:id="1531995648">
                              <w:marLeft w:val="0"/>
                              <w:marRight w:val="0"/>
                              <w:marTop w:val="0"/>
                              <w:marBottom w:val="0"/>
                              <w:divBdr>
                                <w:top w:val="none" w:sz="0" w:space="0" w:color="auto"/>
                                <w:left w:val="none" w:sz="0" w:space="0" w:color="auto"/>
                                <w:bottom w:val="none" w:sz="0" w:space="0" w:color="auto"/>
                                <w:right w:val="none" w:sz="0" w:space="0" w:color="auto"/>
                              </w:divBdr>
                              <w:divsChild>
                                <w:div w:id="2143301509">
                                  <w:marLeft w:val="0"/>
                                  <w:marRight w:val="0"/>
                                  <w:marTop w:val="0"/>
                                  <w:marBottom w:val="375"/>
                                  <w:divBdr>
                                    <w:top w:val="none" w:sz="0" w:space="0" w:color="auto"/>
                                    <w:left w:val="none" w:sz="0" w:space="0" w:color="auto"/>
                                    <w:bottom w:val="none" w:sz="0" w:space="0" w:color="auto"/>
                                    <w:right w:val="none" w:sz="0" w:space="0" w:color="auto"/>
                                  </w:divBdr>
                                </w:div>
                                <w:div w:id="670987916">
                                  <w:marLeft w:val="0"/>
                                  <w:marRight w:val="0"/>
                                  <w:marTop w:val="0"/>
                                  <w:marBottom w:val="375"/>
                                  <w:divBdr>
                                    <w:top w:val="none" w:sz="0" w:space="0" w:color="auto"/>
                                    <w:left w:val="none" w:sz="0" w:space="0" w:color="auto"/>
                                    <w:bottom w:val="none" w:sz="0" w:space="0" w:color="auto"/>
                                    <w:right w:val="none" w:sz="0" w:space="0" w:color="auto"/>
                                  </w:divBdr>
                                </w:div>
                                <w:div w:id="344863110">
                                  <w:marLeft w:val="0"/>
                                  <w:marRight w:val="0"/>
                                  <w:marTop w:val="0"/>
                                  <w:marBottom w:val="375"/>
                                  <w:divBdr>
                                    <w:top w:val="none" w:sz="0" w:space="0" w:color="auto"/>
                                    <w:left w:val="none" w:sz="0" w:space="0" w:color="auto"/>
                                    <w:bottom w:val="none" w:sz="0" w:space="0" w:color="auto"/>
                                    <w:right w:val="none" w:sz="0" w:space="0" w:color="auto"/>
                                  </w:divBdr>
                                </w:div>
                                <w:div w:id="2079983061">
                                  <w:marLeft w:val="0"/>
                                  <w:marRight w:val="0"/>
                                  <w:marTop w:val="0"/>
                                  <w:marBottom w:val="375"/>
                                  <w:divBdr>
                                    <w:top w:val="none" w:sz="0" w:space="0" w:color="auto"/>
                                    <w:left w:val="none" w:sz="0" w:space="0" w:color="auto"/>
                                    <w:bottom w:val="none" w:sz="0" w:space="0" w:color="auto"/>
                                    <w:right w:val="none" w:sz="0" w:space="0" w:color="auto"/>
                                  </w:divBdr>
                                </w:div>
                                <w:div w:id="1307399257">
                                  <w:marLeft w:val="0"/>
                                  <w:marRight w:val="0"/>
                                  <w:marTop w:val="0"/>
                                  <w:marBottom w:val="375"/>
                                  <w:divBdr>
                                    <w:top w:val="none" w:sz="0" w:space="0" w:color="auto"/>
                                    <w:left w:val="none" w:sz="0" w:space="0" w:color="auto"/>
                                    <w:bottom w:val="none" w:sz="0" w:space="0" w:color="auto"/>
                                    <w:right w:val="none" w:sz="0" w:space="0" w:color="auto"/>
                                  </w:divBdr>
                                </w:div>
                                <w:div w:id="1969972498">
                                  <w:marLeft w:val="0"/>
                                  <w:marRight w:val="0"/>
                                  <w:marTop w:val="0"/>
                                  <w:marBottom w:val="375"/>
                                  <w:divBdr>
                                    <w:top w:val="none" w:sz="0" w:space="0" w:color="auto"/>
                                    <w:left w:val="none" w:sz="0" w:space="0" w:color="auto"/>
                                    <w:bottom w:val="none" w:sz="0" w:space="0" w:color="auto"/>
                                    <w:right w:val="none" w:sz="0" w:space="0" w:color="auto"/>
                                  </w:divBdr>
                                </w:div>
                                <w:div w:id="422184145">
                                  <w:marLeft w:val="0"/>
                                  <w:marRight w:val="0"/>
                                  <w:marTop w:val="0"/>
                                  <w:marBottom w:val="375"/>
                                  <w:divBdr>
                                    <w:top w:val="none" w:sz="0" w:space="0" w:color="auto"/>
                                    <w:left w:val="none" w:sz="0" w:space="0" w:color="auto"/>
                                    <w:bottom w:val="none" w:sz="0" w:space="0" w:color="auto"/>
                                    <w:right w:val="none" w:sz="0" w:space="0" w:color="auto"/>
                                  </w:divBdr>
                                </w:div>
                                <w:div w:id="1137189742">
                                  <w:marLeft w:val="0"/>
                                  <w:marRight w:val="0"/>
                                  <w:marTop w:val="0"/>
                                  <w:marBottom w:val="375"/>
                                  <w:divBdr>
                                    <w:top w:val="none" w:sz="0" w:space="0" w:color="auto"/>
                                    <w:left w:val="none" w:sz="0" w:space="0" w:color="auto"/>
                                    <w:bottom w:val="none" w:sz="0" w:space="0" w:color="auto"/>
                                    <w:right w:val="none" w:sz="0" w:space="0" w:color="auto"/>
                                  </w:divBdr>
                                </w:div>
                                <w:div w:id="1244337247">
                                  <w:marLeft w:val="0"/>
                                  <w:marRight w:val="0"/>
                                  <w:marTop w:val="0"/>
                                  <w:marBottom w:val="375"/>
                                  <w:divBdr>
                                    <w:top w:val="none" w:sz="0" w:space="0" w:color="auto"/>
                                    <w:left w:val="none" w:sz="0" w:space="0" w:color="auto"/>
                                    <w:bottom w:val="none" w:sz="0" w:space="0" w:color="auto"/>
                                    <w:right w:val="none" w:sz="0" w:space="0" w:color="auto"/>
                                  </w:divBdr>
                                </w:div>
                                <w:div w:id="331222681">
                                  <w:marLeft w:val="0"/>
                                  <w:marRight w:val="0"/>
                                  <w:marTop w:val="0"/>
                                  <w:marBottom w:val="375"/>
                                  <w:divBdr>
                                    <w:top w:val="none" w:sz="0" w:space="0" w:color="auto"/>
                                    <w:left w:val="none" w:sz="0" w:space="0" w:color="auto"/>
                                    <w:bottom w:val="none" w:sz="0" w:space="0" w:color="auto"/>
                                    <w:right w:val="none" w:sz="0" w:space="0" w:color="auto"/>
                                  </w:divBdr>
                                </w:div>
                                <w:div w:id="145249433">
                                  <w:marLeft w:val="0"/>
                                  <w:marRight w:val="0"/>
                                  <w:marTop w:val="0"/>
                                  <w:marBottom w:val="375"/>
                                  <w:divBdr>
                                    <w:top w:val="none" w:sz="0" w:space="0" w:color="auto"/>
                                    <w:left w:val="none" w:sz="0" w:space="0" w:color="auto"/>
                                    <w:bottom w:val="none" w:sz="0" w:space="0" w:color="auto"/>
                                    <w:right w:val="none" w:sz="0" w:space="0" w:color="auto"/>
                                  </w:divBdr>
                                </w:div>
                                <w:div w:id="481970563">
                                  <w:marLeft w:val="0"/>
                                  <w:marRight w:val="0"/>
                                  <w:marTop w:val="0"/>
                                  <w:marBottom w:val="375"/>
                                  <w:divBdr>
                                    <w:top w:val="none" w:sz="0" w:space="0" w:color="auto"/>
                                    <w:left w:val="none" w:sz="0" w:space="0" w:color="auto"/>
                                    <w:bottom w:val="none" w:sz="0" w:space="0" w:color="auto"/>
                                    <w:right w:val="none" w:sz="0" w:space="0" w:color="auto"/>
                                  </w:divBdr>
                                </w:div>
                                <w:div w:id="903296967">
                                  <w:marLeft w:val="0"/>
                                  <w:marRight w:val="0"/>
                                  <w:marTop w:val="0"/>
                                  <w:marBottom w:val="375"/>
                                  <w:divBdr>
                                    <w:top w:val="none" w:sz="0" w:space="0" w:color="auto"/>
                                    <w:left w:val="none" w:sz="0" w:space="0" w:color="auto"/>
                                    <w:bottom w:val="none" w:sz="0" w:space="0" w:color="auto"/>
                                    <w:right w:val="none" w:sz="0" w:space="0" w:color="auto"/>
                                  </w:divBdr>
                                </w:div>
                                <w:div w:id="158460230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com/jessica-stillman/steal-ben-franklins-200-hundred-year-old-secret-for-extreme-likability.html" TargetMode="External"/><Relationship Id="rId3" Type="http://schemas.openxmlformats.org/officeDocument/2006/relationships/settings" Target="settings.xml"/><Relationship Id="rId7" Type="http://schemas.openxmlformats.org/officeDocument/2006/relationships/hyperlink" Target="https://www.inc.com/jessica-stillman/you-do-not-understand-your-to-do-li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c.com/jessica-stillman/study-of-20000-coin-tosses-shows-we-should-all-take-more-chances-in-life.html" TargetMode="External"/><Relationship Id="rId11" Type="http://schemas.openxmlformats.org/officeDocument/2006/relationships/theme" Target="theme/theme1.xml"/><Relationship Id="rId5" Type="http://schemas.openxmlformats.org/officeDocument/2006/relationships/hyperlink" Target="https://www.inc.com/jessica-stillman/top-stupidity-researcher-do-these-5-things-to-be-instantly-smarter.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ytimes.com/2021/10/17/us/riders-watched-woman-raped-sep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Imack Collins</dc:creator>
  <cp:keywords/>
  <dc:description/>
  <cp:lastModifiedBy>Imack Collins</cp:lastModifiedBy>
  <cp:revision>4</cp:revision>
  <dcterms:created xsi:type="dcterms:W3CDTF">2022-01-06T14:01:00Z</dcterms:created>
  <dcterms:modified xsi:type="dcterms:W3CDTF">2023-05-01T14:10:00Z</dcterms:modified>
</cp:coreProperties>
</file>