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BE6" w:rsidRDefault="003B1BE6" w:rsidP="003B1BE6">
      <w:pPr>
        <w:jc w:val="center"/>
      </w:pPr>
      <w:r>
        <w:rPr>
          <w:noProof/>
        </w:rPr>
        <w:drawing>
          <wp:inline distT="0" distB="0" distL="0" distR="0">
            <wp:extent cx="1200149" cy="833907"/>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me Watch gnek nw.png"/>
                    <pic:cNvPicPr/>
                  </pic:nvPicPr>
                  <pic:blipFill>
                    <a:blip r:embed="rId5">
                      <a:extLst>
                        <a:ext uri="{28A0092B-C50C-407E-A947-70E740481C1C}">
                          <a14:useLocalDpi xmlns:a14="http://schemas.microsoft.com/office/drawing/2010/main" val="0"/>
                        </a:ext>
                      </a:extLst>
                    </a:blip>
                    <a:stretch>
                      <a:fillRect/>
                    </a:stretch>
                  </pic:blipFill>
                  <pic:spPr>
                    <a:xfrm>
                      <a:off x="0" y="0"/>
                      <a:ext cx="1201377" cy="834760"/>
                    </a:xfrm>
                    <a:prstGeom prst="rect">
                      <a:avLst/>
                    </a:prstGeom>
                  </pic:spPr>
                </pic:pic>
              </a:graphicData>
            </a:graphic>
          </wp:inline>
        </w:drawing>
      </w:r>
      <w:r>
        <w:t xml:space="preserve">  </w:t>
      </w:r>
      <w:r>
        <w:rPr>
          <w:noProof/>
        </w:rPr>
        <w:drawing>
          <wp:inline distT="0" distB="0" distL="0" distR="0">
            <wp:extent cx="1370379" cy="113261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GNEKN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3694" cy="1135352"/>
                    </a:xfrm>
                    <a:prstGeom prst="rect">
                      <a:avLst/>
                    </a:prstGeom>
                  </pic:spPr>
                </pic:pic>
              </a:graphicData>
            </a:graphic>
          </wp:inline>
        </w:drawing>
      </w:r>
    </w:p>
    <w:p w:rsidR="003B1BE6" w:rsidRPr="003B1BE6" w:rsidRDefault="003B1BE6" w:rsidP="003B1BE6">
      <w:pPr>
        <w:spacing w:after="0" w:line="240" w:lineRule="auto"/>
        <w:rPr>
          <w:rFonts w:ascii="Times New Roman" w:eastAsia="Times New Roman" w:hAnsi="Times New Roman" w:cs="Times New Roman"/>
          <w:sz w:val="24"/>
          <w:szCs w:val="24"/>
        </w:rPr>
      </w:pPr>
    </w:p>
    <w:p w:rsidR="003B1BE6" w:rsidRPr="003B1BE6" w:rsidRDefault="003B1BE6" w:rsidP="003B1BE6">
      <w:pPr>
        <w:spacing w:after="240" w:line="240" w:lineRule="auto"/>
        <w:jc w:val="center"/>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Greater Northeast Keizer Neighborhood Watch (GNEKNA)</w:t>
      </w:r>
    </w:p>
    <w:p w:rsidR="003B1BE6" w:rsidRDefault="003B1BE6" w:rsidP="003B1BE6">
      <w:pPr>
        <w:spacing w:after="240" w:line="240" w:lineRule="auto"/>
        <w:jc w:val="center"/>
        <w:rPr>
          <w:rFonts w:ascii="Arial" w:eastAsia="Times New Roman" w:hAnsi="Arial" w:cs="Arial"/>
          <w:i/>
          <w:iCs/>
          <w:color w:val="000000"/>
          <w:sz w:val="24"/>
          <w:szCs w:val="24"/>
        </w:rPr>
      </w:pPr>
      <w:r w:rsidRPr="003B1BE6">
        <w:rPr>
          <w:rFonts w:ascii="Arial" w:eastAsia="Times New Roman" w:hAnsi="Arial" w:cs="Arial"/>
          <w:i/>
          <w:iCs/>
          <w:color w:val="000000"/>
          <w:sz w:val="24"/>
          <w:szCs w:val="24"/>
        </w:rPr>
        <w:t>Contact: keizerneighborhoodwatch1@gmail.com | gnekna.com | 503-991-1671</w:t>
      </w:r>
    </w:p>
    <w:p w:rsidR="009E50B7" w:rsidRDefault="009E50B7" w:rsidP="009E50B7">
      <w:pPr>
        <w:spacing w:after="120" w:line="240" w:lineRule="auto"/>
        <w:jc w:val="center"/>
        <w:outlineLvl w:val="0"/>
        <w:rPr>
          <w:rFonts w:ascii="Arial" w:eastAsia="Times New Roman" w:hAnsi="Arial" w:cs="Arial"/>
          <w:b/>
          <w:bCs/>
          <w:color w:val="000000"/>
          <w:kern w:val="36"/>
          <w:sz w:val="24"/>
          <w:szCs w:val="24"/>
        </w:rPr>
      </w:pPr>
    </w:p>
    <w:p w:rsidR="009E50B7" w:rsidRPr="003B1BE6" w:rsidRDefault="009E50B7" w:rsidP="009E50B7">
      <w:pPr>
        <w:spacing w:after="120" w:line="240" w:lineRule="auto"/>
        <w:jc w:val="center"/>
        <w:outlineLvl w:val="0"/>
        <w:rPr>
          <w:rFonts w:ascii="Times New Roman" w:eastAsia="Times New Roman" w:hAnsi="Times New Roman" w:cs="Times New Roman"/>
          <w:sz w:val="24"/>
          <w:szCs w:val="24"/>
        </w:rPr>
      </w:pPr>
      <w:r w:rsidRPr="003B1BE6">
        <w:rPr>
          <w:rFonts w:ascii="Arial" w:eastAsia="Times New Roman" w:hAnsi="Arial" w:cs="Arial"/>
          <w:b/>
          <w:bCs/>
          <w:color w:val="000000"/>
          <w:kern w:val="36"/>
          <w:sz w:val="24"/>
          <w:szCs w:val="24"/>
        </w:rPr>
        <w:t>STRATEGIC BRIEFING: 2025 ANNUAL IMPACT REPORT</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Executive Leadership: Tammy Kunz (President) | Jacqueline Green (Vice President)</w:t>
      </w:r>
    </w:p>
    <w:p w:rsidR="003B1BE6" w:rsidRDefault="003B1BE6" w:rsidP="003B1BE6">
      <w:pPr>
        <w:spacing w:after="80" w:line="240" w:lineRule="auto"/>
        <w:rPr>
          <w:rFonts w:ascii="Arial" w:eastAsia="Times New Roman" w:hAnsi="Arial" w:cs="Arial"/>
          <w:b/>
          <w:bCs/>
          <w:color w:val="000000"/>
          <w:sz w:val="24"/>
          <w:szCs w:val="24"/>
        </w:rPr>
      </w:pPr>
    </w:p>
    <w:p w:rsidR="003B1BE6" w:rsidRPr="003B1BE6" w:rsidRDefault="003B1BE6" w:rsidP="003B1BE6">
      <w:pPr>
        <w:spacing w:after="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Executive Summary: The Community ROI</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In 2025, the Greater Northeast Keizer Neighborhood Watch (GNEKNA) transitioned from a reactive safety group into a proactive, data-driven community empowerment engine. By embedding equity into its core fabric, expanding geographic outreach across Keizer communities, and developing formalized training structures, the group achieved unprecedented civic leverage.</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Rather than relying on tax dollars, GNEKNA optimizes </w:t>
      </w:r>
      <w:r w:rsidRPr="003B1BE6">
        <w:rPr>
          <w:rFonts w:ascii="Arial" w:eastAsia="Times New Roman" w:hAnsi="Arial" w:cs="Arial"/>
          <w:b/>
          <w:bCs/>
          <w:color w:val="000000"/>
          <w:sz w:val="24"/>
          <w:szCs w:val="24"/>
        </w:rPr>
        <w:t>unpaid municipal services</w:t>
      </w:r>
      <w:r w:rsidRPr="003B1BE6">
        <w:rPr>
          <w:rFonts w:ascii="Arial" w:eastAsia="Times New Roman" w:hAnsi="Arial" w:cs="Arial"/>
          <w:color w:val="000000"/>
          <w:sz w:val="24"/>
          <w:szCs w:val="24"/>
        </w:rPr>
        <w:t xml:space="preserve"> through a highly efficient, professionalized volunteer network.</w:t>
      </w:r>
    </w:p>
    <w:p w:rsidR="003B1BE6" w:rsidRPr="003B1BE6" w:rsidRDefault="003B1BE6" w:rsidP="003B1BE6">
      <w:pPr>
        <w:numPr>
          <w:ilvl w:val="0"/>
          <w:numId w:val="1"/>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Mobilization Growth:</w:t>
      </w:r>
      <w:r w:rsidRPr="003B1BE6">
        <w:rPr>
          <w:rFonts w:ascii="Arial" w:eastAsia="Times New Roman" w:hAnsi="Arial" w:cs="Arial"/>
          <w:color w:val="000000"/>
          <w:sz w:val="24"/>
          <w:szCs w:val="24"/>
        </w:rPr>
        <w:t xml:space="preserve"> Regular monthly meeting attendance surged from 16 residents in January to a sustained </w:t>
      </w:r>
      <w:r w:rsidRPr="003B1BE6">
        <w:rPr>
          <w:rFonts w:ascii="Arial" w:eastAsia="Times New Roman" w:hAnsi="Arial" w:cs="Arial"/>
          <w:b/>
          <w:bCs/>
          <w:color w:val="000000"/>
          <w:sz w:val="24"/>
          <w:szCs w:val="24"/>
        </w:rPr>
        <w:t>40+ active participants</w:t>
      </w:r>
      <w:r w:rsidRPr="003B1BE6">
        <w:rPr>
          <w:rFonts w:ascii="Arial" w:eastAsia="Times New Roman" w:hAnsi="Arial" w:cs="Arial"/>
          <w:color w:val="000000"/>
          <w:sz w:val="24"/>
          <w:szCs w:val="24"/>
        </w:rPr>
        <w:t xml:space="preserve"> by year-end.</w:t>
      </w:r>
    </w:p>
    <w:p w:rsidR="003B1BE6" w:rsidRPr="003B1BE6" w:rsidRDefault="003B1BE6" w:rsidP="003B1BE6">
      <w:pPr>
        <w:numPr>
          <w:ilvl w:val="0"/>
          <w:numId w:val="1"/>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National Night Out (NNO) Scalability:</w:t>
      </w:r>
      <w:r w:rsidRPr="003B1BE6">
        <w:rPr>
          <w:rFonts w:ascii="Arial" w:eastAsia="Times New Roman" w:hAnsi="Arial" w:cs="Arial"/>
          <w:color w:val="000000"/>
          <w:sz w:val="24"/>
          <w:szCs w:val="24"/>
        </w:rPr>
        <w:t xml:space="preserve"> Expanded from 9 neighborhood hosts last year to </w:t>
      </w:r>
      <w:r w:rsidRPr="003B1BE6">
        <w:rPr>
          <w:rFonts w:ascii="Arial" w:eastAsia="Times New Roman" w:hAnsi="Arial" w:cs="Arial"/>
          <w:b/>
          <w:bCs/>
          <w:color w:val="000000"/>
          <w:sz w:val="24"/>
          <w:szCs w:val="24"/>
        </w:rPr>
        <w:t>17 localized hosts</w:t>
      </w:r>
      <w:r w:rsidRPr="003B1BE6">
        <w:rPr>
          <w:rFonts w:ascii="Arial" w:eastAsia="Times New Roman" w:hAnsi="Arial" w:cs="Arial"/>
          <w:color w:val="000000"/>
          <w:sz w:val="24"/>
          <w:szCs w:val="24"/>
        </w:rPr>
        <w:t xml:space="preserve"> in 2025.</w:t>
      </w:r>
    </w:p>
    <w:p w:rsidR="003B1BE6" w:rsidRPr="003B1BE6" w:rsidRDefault="003B1BE6" w:rsidP="003B1BE6">
      <w:pPr>
        <w:numPr>
          <w:ilvl w:val="0"/>
          <w:numId w:val="1"/>
        </w:numPr>
        <w:spacing w:after="24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Direct Community Reach:</w:t>
      </w:r>
      <w:r w:rsidRPr="003B1BE6">
        <w:rPr>
          <w:rFonts w:ascii="Arial" w:eastAsia="Times New Roman" w:hAnsi="Arial" w:cs="Arial"/>
          <w:color w:val="000000"/>
          <w:sz w:val="24"/>
          <w:szCs w:val="24"/>
        </w:rPr>
        <w:t xml:space="preserve"> Impacted a record-breaking </w:t>
      </w:r>
      <w:r w:rsidRPr="003B1BE6">
        <w:rPr>
          <w:rFonts w:ascii="Arial" w:eastAsia="Times New Roman" w:hAnsi="Arial" w:cs="Arial"/>
          <w:b/>
          <w:bCs/>
          <w:color w:val="000000"/>
          <w:sz w:val="24"/>
          <w:szCs w:val="24"/>
        </w:rPr>
        <w:t>1,274 families</w:t>
      </w:r>
      <w:r w:rsidRPr="003B1BE6">
        <w:rPr>
          <w:rFonts w:ascii="Arial" w:eastAsia="Times New Roman" w:hAnsi="Arial" w:cs="Arial"/>
          <w:color w:val="000000"/>
          <w:sz w:val="24"/>
          <w:szCs w:val="24"/>
        </w:rPr>
        <w:t xml:space="preserve"> and over </w:t>
      </w:r>
      <w:r w:rsidRPr="003B1BE6">
        <w:rPr>
          <w:rFonts w:ascii="Arial" w:eastAsia="Times New Roman" w:hAnsi="Arial" w:cs="Arial"/>
          <w:b/>
          <w:bCs/>
          <w:color w:val="000000"/>
          <w:sz w:val="24"/>
          <w:szCs w:val="24"/>
        </w:rPr>
        <w:t>818 children</w:t>
      </w:r>
      <w:r w:rsidRPr="003B1BE6">
        <w:rPr>
          <w:rFonts w:ascii="Arial" w:eastAsia="Times New Roman" w:hAnsi="Arial" w:cs="Arial"/>
          <w:color w:val="000000"/>
          <w:sz w:val="24"/>
          <w:szCs w:val="24"/>
        </w:rPr>
        <w:t xml:space="preserve"> through hyper-local block parties and the joint GNEKNA/SEKNA regional event at the Elks Lodge.</w:t>
      </w:r>
    </w:p>
    <w:p w:rsidR="003B1BE6" w:rsidRPr="003B1BE6" w:rsidRDefault="003B1BE6" w:rsidP="003B1BE6">
      <w:pPr>
        <w:spacing w:after="80" w:line="240" w:lineRule="auto"/>
        <w:outlineLvl w:val="1"/>
        <w:rPr>
          <w:rFonts w:ascii="Times New Roman" w:eastAsia="Times New Roman" w:hAnsi="Times New Roman" w:cs="Times New Roman"/>
          <w:b/>
          <w:bCs/>
          <w:sz w:val="36"/>
          <w:szCs w:val="36"/>
        </w:rPr>
      </w:pPr>
      <w:r w:rsidRPr="003B1BE6">
        <w:rPr>
          <w:rFonts w:ascii="Arial" w:eastAsia="Times New Roman" w:hAnsi="Arial" w:cs="Arial"/>
          <w:b/>
          <w:bCs/>
          <w:color w:val="000000"/>
          <w:sz w:val="24"/>
          <w:szCs w:val="24"/>
        </w:rPr>
        <w:t>1. The Financial Engine: Quantifying Volunteer ROI</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According to the Independent Sector (the official national standard used by the federal government to quantify volunteer impact), the estimated dollar value of a volunteer hour in Oregon stands between </w:t>
      </w:r>
      <w:r w:rsidRPr="003B1BE6">
        <w:rPr>
          <w:rFonts w:ascii="Arial" w:eastAsia="Times New Roman" w:hAnsi="Arial" w:cs="Arial"/>
          <w:b/>
          <w:bCs/>
          <w:color w:val="000000"/>
          <w:sz w:val="24"/>
          <w:szCs w:val="24"/>
        </w:rPr>
        <w:t>$34.42 and $36.44</w:t>
      </w:r>
      <w:r w:rsidRPr="003B1BE6">
        <w:rPr>
          <w:rFonts w:ascii="Arial" w:eastAsia="Times New Roman" w:hAnsi="Arial" w:cs="Arial"/>
          <w:color w:val="000000"/>
          <w:sz w:val="24"/>
          <w:szCs w:val="24"/>
        </w:rPr>
        <w:t>. By translating grassroots fieldwork into economic terms, it is clear that GNEKNA provides a massive financial return on investment to the City of Keizer by executing public safety coordination, event management, and infrastructure audits at zero cost to the taxpayer.</w:t>
      </w:r>
    </w:p>
    <w:p w:rsidR="009E50B7" w:rsidRDefault="009E50B7" w:rsidP="003B1BE6">
      <w:pPr>
        <w:spacing w:after="80" w:line="240" w:lineRule="auto"/>
        <w:outlineLvl w:val="2"/>
        <w:rPr>
          <w:rFonts w:ascii="Arial" w:eastAsia="Times New Roman" w:hAnsi="Arial" w:cs="Arial"/>
          <w:b/>
          <w:bCs/>
          <w:color w:val="000000"/>
          <w:sz w:val="24"/>
          <w:szCs w:val="24"/>
        </w:rPr>
      </w:pPr>
    </w:p>
    <w:p w:rsidR="009E50B7" w:rsidRDefault="009E50B7" w:rsidP="003B1BE6">
      <w:pPr>
        <w:spacing w:after="80" w:line="240" w:lineRule="auto"/>
        <w:outlineLvl w:val="2"/>
        <w:rPr>
          <w:rFonts w:ascii="Arial" w:eastAsia="Times New Roman" w:hAnsi="Arial" w:cs="Arial"/>
          <w:b/>
          <w:bCs/>
          <w:color w:val="000000"/>
          <w:sz w:val="24"/>
          <w:szCs w:val="24"/>
        </w:rPr>
      </w:pPr>
    </w:p>
    <w:p w:rsidR="003B1BE6" w:rsidRPr="003B1BE6" w:rsidRDefault="003B1BE6" w:rsidP="003B1BE6">
      <w:pPr>
        <w:spacing w:after="80" w:line="240" w:lineRule="auto"/>
        <w:outlineLvl w:val="2"/>
        <w:rPr>
          <w:rFonts w:ascii="Times New Roman" w:eastAsia="Times New Roman" w:hAnsi="Times New Roman" w:cs="Times New Roman"/>
          <w:b/>
          <w:bCs/>
          <w:sz w:val="27"/>
          <w:szCs w:val="27"/>
        </w:rPr>
      </w:pPr>
      <w:r w:rsidRPr="003B1BE6">
        <w:rPr>
          <w:rFonts w:ascii="Arial" w:eastAsia="Times New Roman" w:hAnsi="Arial" w:cs="Arial"/>
          <w:b/>
          <w:bCs/>
          <w:color w:val="000000"/>
          <w:sz w:val="24"/>
          <w:szCs w:val="24"/>
        </w:rPr>
        <w:lastRenderedPageBreak/>
        <w:t>Municipal Value Realization Table</w:t>
      </w:r>
    </w:p>
    <w:tbl>
      <w:tblPr>
        <w:tblW w:w="0" w:type="auto"/>
        <w:tblCellMar>
          <w:top w:w="15" w:type="dxa"/>
          <w:left w:w="15" w:type="dxa"/>
          <w:bottom w:w="15" w:type="dxa"/>
          <w:right w:w="15" w:type="dxa"/>
        </w:tblCellMar>
        <w:tblLook w:val="04A0" w:firstRow="1" w:lastRow="0" w:firstColumn="1" w:lastColumn="0" w:noHBand="0" w:noVBand="1"/>
      </w:tblPr>
      <w:tblGrid>
        <w:gridCol w:w="3204"/>
        <w:gridCol w:w="1800"/>
        <w:gridCol w:w="2561"/>
        <w:gridCol w:w="1785"/>
      </w:tblGrid>
      <w:tr w:rsidR="003B1BE6" w:rsidRPr="003B1BE6" w:rsidTr="003B1BE6">
        <w:trPr>
          <w:trHeight w:val="136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Initiative / Operational Layer</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Estimated Annual Hours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Economic Value Calculation (at Oregon Benchmark)</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Total Municipal Value</w:t>
            </w:r>
          </w:p>
        </w:tc>
      </w:tr>
      <w:tr w:rsidR="003B1BE6" w:rsidRPr="003B1BE6" w:rsidTr="003B1BE6">
        <w:trPr>
          <w:trHeight w:val="219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National Night Out (NNO)</w:t>
            </w:r>
          </w:p>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(17 hosts × ~20 hours prep, coordination, execution, and cleanup)</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340 </w:t>
            </w:r>
            <w:r w:rsidR="009E50B7" w:rsidRPr="003B1BE6">
              <w:rPr>
                <w:rFonts w:ascii="Arial" w:eastAsia="Times New Roman" w:hAnsi="Arial" w:cs="Arial"/>
                <w:color w:val="000000"/>
                <w:sz w:val="24"/>
                <w:szCs w:val="24"/>
              </w:rPr>
              <w:t>hrs.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340 </w:t>
            </w:r>
            <w:r w:rsidR="009E50B7" w:rsidRPr="003B1BE6">
              <w:rPr>
                <w:rFonts w:ascii="Arial" w:eastAsia="Times New Roman" w:hAnsi="Arial" w:cs="Arial"/>
                <w:color w:val="000000"/>
                <w:sz w:val="24"/>
                <w:szCs w:val="24"/>
              </w:rPr>
              <w:t>hrs.</w:t>
            </w:r>
            <w:r w:rsidRPr="003B1BE6">
              <w:rPr>
                <w:rFonts w:ascii="Arial" w:eastAsia="Times New Roman" w:hAnsi="Arial" w:cs="Arial"/>
                <w:color w:val="000000"/>
                <w:sz w:val="24"/>
                <w:szCs w:val="24"/>
              </w:rPr>
              <w:t xml:space="preserve"> × $34.42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$11,702.80</w:t>
            </w:r>
          </w:p>
        </w:tc>
      </w:tr>
      <w:tr w:rsidR="003B1BE6" w:rsidRPr="003B1BE6" w:rsidTr="003B1BE6">
        <w:trPr>
          <w:trHeight w:val="219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NNO Joint Regional Planning Workgroup</w:t>
            </w:r>
          </w:p>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(Core committee meetings, donation procurement, resource kit assembly)</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120 </w:t>
            </w:r>
            <w:r w:rsidR="009E50B7" w:rsidRPr="003B1BE6">
              <w:rPr>
                <w:rFonts w:ascii="Arial" w:eastAsia="Times New Roman" w:hAnsi="Arial" w:cs="Arial"/>
                <w:color w:val="000000"/>
                <w:sz w:val="24"/>
                <w:szCs w:val="24"/>
              </w:rPr>
              <w:t>hrs.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120 </w:t>
            </w:r>
            <w:r w:rsidR="009E50B7" w:rsidRPr="003B1BE6">
              <w:rPr>
                <w:rFonts w:ascii="Arial" w:eastAsia="Times New Roman" w:hAnsi="Arial" w:cs="Arial"/>
                <w:color w:val="000000"/>
                <w:sz w:val="24"/>
                <w:szCs w:val="24"/>
              </w:rPr>
              <w:t>hrs.</w:t>
            </w:r>
            <w:r w:rsidRPr="003B1BE6">
              <w:rPr>
                <w:rFonts w:ascii="Arial" w:eastAsia="Times New Roman" w:hAnsi="Arial" w:cs="Arial"/>
                <w:color w:val="000000"/>
                <w:sz w:val="24"/>
                <w:szCs w:val="24"/>
              </w:rPr>
              <w:t xml:space="preserve"> × $34.42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$4,130.40</w:t>
            </w:r>
          </w:p>
        </w:tc>
      </w:tr>
      <w:tr w:rsidR="003B1BE6" w:rsidRPr="003B1BE6" w:rsidTr="003B1BE6">
        <w:trPr>
          <w:trHeight w:val="247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Executive Governance &amp; Digital Management</w:t>
            </w:r>
          </w:p>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(Agenda building, minutes, website upkeep, outreach material translation)</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240 </w:t>
            </w:r>
            <w:r w:rsidR="009E50B7" w:rsidRPr="003B1BE6">
              <w:rPr>
                <w:rFonts w:ascii="Arial" w:eastAsia="Times New Roman" w:hAnsi="Arial" w:cs="Arial"/>
                <w:color w:val="000000"/>
                <w:sz w:val="24"/>
                <w:szCs w:val="24"/>
              </w:rPr>
              <w:t>hrs.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240 </w:t>
            </w:r>
            <w:r w:rsidR="009E50B7" w:rsidRPr="003B1BE6">
              <w:rPr>
                <w:rFonts w:ascii="Arial" w:eastAsia="Times New Roman" w:hAnsi="Arial" w:cs="Arial"/>
                <w:color w:val="000000"/>
                <w:sz w:val="24"/>
                <w:szCs w:val="24"/>
              </w:rPr>
              <w:t>hrs.</w:t>
            </w:r>
            <w:r w:rsidRPr="003B1BE6">
              <w:rPr>
                <w:rFonts w:ascii="Arial" w:eastAsia="Times New Roman" w:hAnsi="Arial" w:cs="Arial"/>
                <w:color w:val="000000"/>
                <w:sz w:val="24"/>
                <w:szCs w:val="24"/>
              </w:rPr>
              <w:t xml:space="preserve"> × $34.42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$8,260.80</w:t>
            </w:r>
          </w:p>
        </w:tc>
      </w:tr>
      <w:tr w:rsidR="003B1BE6" w:rsidRPr="003B1BE6" w:rsidTr="003B1BE6">
        <w:trPr>
          <w:trHeight w:val="247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lastRenderedPageBreak/>
              <w:t>Block Captain Deployment &amp; CPTED Audits</w:t>
            </w:r>
          </w:p>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(Binder compilation, neighborhood lighting audits, problem-solving matrix analysis)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180 </w:t>
            </w:r>
            <w:r w:rsidR="009E50B7" w:rsidRPr="003B1BE6">
              <w:rPr>
                <w:rFonts w:ascii="Arial" w:eastAsia="Times New Roman" w:hAnsi="Arial" w:cs="Arial"/>
                <w:color w:val="000000"/>
                <w:sz w:val="24"/>
                <w:szCs w:val="24"/>
              </w:rPr>
              <w:t>hrs.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180 </w:t>
            </w:r>
            <w:r w:rsidR="009E50B7" w:rsidRPr="003B1BE6">
              <w:rPr>
                <w:rFonts w:ascii="Arial" w:eastAsia="Times New Roman" w:hAnsi="Arial" w:cs="Arial"/>
                <w:color w:val="000000"/>
                <w:sz w:val="24"/>
                <w:szCs w:val="24"/>
              </w:rPr>
              <w:t>hrs.</w:t>
            </w:r>
            <w:r w:rsidRPr="003B1BE6">
              <w:rPr>
                <w:rFonts w:ascii="Arial" w:eastAsia="Times New Roman" w:hAnsi="Arial" w:cs="Arial"/>
                <w:color w:val="000000"/>
                <w:sz w:val="24"/>
                <w:szCs w:val="24"/>
              </w:rPr>
              <w:t xml:space="preserve"> × $34.42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$6,195.60</w:t>
            </w:r>
          </w:p>
        </w:tc>
      </w:tr>
      <w:tr w:rsidR="003B1BE6" w:rsidRPr="003B1BE6" w:rsidTr="003B1BE6">
        <w:trPr>
          <w:trHeight w:val="192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Monthly General &amp; Hybrid Meetings</w:t>
            </w:r>
          </w:p>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(Average 30 attendees × 1.5 hours × 10 meetings per year)</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450 </w:t>
            </w:r>
            <w:r w:rsidR="009E50B7" w:rsidRPr="003B1BE6">
              <w:rPr>
                <w:rFonts w:ascii="Arial" w:eastAsia="Times New Roman" w:hAnsi="Arial" w:cs="Arial"/>
                <w:color w:val="000000"/>
                <w:sz w:val="24"/>
                <w:szCs w:val="24"/>
              </w:rPr>
              <w:t>hrs.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450 </w:t>
            </w:r>
            <w:r w:rsidR="009E50B7" w:rsidRPr="003B1BE6">
              <w:rPr>
                <w:rFonts w:ascii="Arial" w:eastAsia="Times New Roman" w:hAnsi="Arial" w:cs="Arial"/>
                <w:color w:val="000000"/>
                <w:sz w:val="24"/>
                <w:szCs w:val="24"/>
              </w:rPr>
              <w:t>hrs.</w:t>
            </w:r>
            <w:r w:rsidRPr="003B1BE6">
              <w:rPr>
                <w:rFonts w:ascii="Arial" w:eastAsia="Times New Roman" w:hAnsi="Arial" w:cs="Arial"/>
                <w:color w:val="000000"/>
                <w:sz w:val="24"/>
                <w:szCs w:val="24"/>
              </w:rPr>
              <w:t xml:space="preserve"> × $34.42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$15,489.00</w:t>
            </w:r>
          </w:p>
        </w:tc>
      </w:tr>
      <w:tr w:rsidR="003B1BE6" w:rsidRPr="003B1BE6" w:rsidTr="003B1BE6">
        <w:trPr>
          <w:trHeight w:val="219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Pedestrian Advocacy &amp; Infrastructure Field Work</w:t>
            </w:r>
          </w:p>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(NTMP petitioning, corridor walking audits, park safety activations)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150 </w:t>
            </w:r>
            <w:r w:rsidR="009E50B7" w:rsidRPr="003B1BE6">
              <w:rPr>
                <w:rFonts w:ascii="Arial" w:eastAsia="Times New Roman" w:hAnsi="Arial" w:cs="Arial"/>
                <w:color w:val="000000"/>
                <w:sz w:val="24"/>
                <w:szCs w:val="24"/>
              </w:rPr>
              <w:t>hrs.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150 </w:t>
            </w:r>
            <w:r w:rsidR="009E50B7" w:rsidRPr="003B1BE6">
              <w:rPr>
                <w:rFonts w:ascii="Arial" w:eastAsia="Times New Roman" w:hAnsi="Arial" w:cs="Arial"/>
                <w:color w:val="000000"/>
                <w:sz w:val="24"/>
                <w:szCs w:val="24"/>
              </w:rPr>
              <w:t>hrs.</w:t>
            </w:r>
            <w:r w:rsidRPr="003B1BE6">
              <w:rPr>
                <w:rFonts w:ascii="Arial" w:eastAsia="Times New Roman" w:hAnsi="Arial" w:cs="Arial"/>
                <w:color w:val="000000"/>
                <w:sz w:val="24"/>
                <w:szCs w:val="24"/>
              </w:rPr>
              <w:t xml:space="preserve"> × $34.42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$5,163.00</w:t>
            </w:r>
          </w:p>
        </w:tc>
      </w:tr>
      <w:tr w:rsidR="003B1BE6" w:rsidRPr="003B1BE6" w:rsidTr="003B1BE6">
        <w:trPr>
          <w:trHeight w:val="82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COMBINED ANNUAL TOTALS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1,480 Hours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 xml:space="preserve">1,480 </w:t>
            </w:r>
            <w:r w:rsidR="009E50B7" w:rsidRPr="003B1BE6">
              <w:rPr>
                <w:rFonts w:ascii="Arial" w:eastAsia="Times New Roman" w:hAnsi="Arial" w:cs="Arial"/>
                <w:b/>
                <w:bCs/>
                <w:color w:val="000000"/>
                <w:sz w:val="24"/>
                <w:szCs w:val="24"/>
              </w:rPr>
              <w:t>hrs.</w:t>
            </w:r>
            <w:r w:rsidRPr="003B1BE6">
              <w:rPr>
                <w:rFonts w:ascii="Arial" w:eastAsia="Times New Roman" w:hAnsi="Arial" w:cs="Arial"/>
                <w:b/>
                <w:bCs/>
                <w:color w:val="000000"/>
                <w:sz w:val="24"/>
                <w:szCs w:val="24"/>
              </w:rPr>
              <w:t xml:space="preserve"> × $34.42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$50,941.60</w:t>
            </w:r>
          </w:p>
        </w:tc>
      </w:tr>
    </w:tbl>
    <w:p w:rsidR="003B1BE6" w:rsidRPr="003B1BE6" w:rsidRDefault="003B1BE6" w:rsidP="003B1BE6">
      <w:pPr>
        <w:spacing w:after="0" w:line="240" w:lineRule="auto"/>
        <w:rPr>
          <w:rFonts w:ascii="Times New Roman" w:eastAsia="Times New Roman" w:hAnsi="Times New Roman" w:cs="Times New Roman"/>
          <w:sz w:val="24"/>
          <w:szCs w:val="24"/>
        </w:rPr>
      </w:pPr>
    </w:p>
    <w:p w:rsidR="003B1BE6" w:rsidRPr="003B1BE6" w:rsidRDefault="003B1BE6" w:rsidP="003B1BE6">
      <w:pPr>
        <w:spacing w:after="80" w:line="240" w:lineRule="auto"/>
        <w:ind w:left="600" w:right="600"/>
        <w:outlineLvl w:val="2"/>
        <w:rPr>
          <w:rFonts w:ascii="Times New Roman" w:eastAsia="Times New Roman" w:hAnsi="Times New Roman" w:cs="Times New Roman"/>
          <w:b/>
          <w:bCs/>
          <w:sz w:val="27"/>
          <w:szCs w:val="27"/>
        </w:rPr>
      </w:pPr>
      <w:r w:rsidRPr="003B1BE6">
        <w:rPr>
          <w:rFonts w:ascii="Segoe UI Symbol" w:eastAsia="Times New Roman" w:hAnsi="Segoe UI Symbol" w:cs="Segoe UI Symbol"/>
          <w:b/>
          <w:bCs/>
          <w:color w:val="000000"/>
          <w:sz w:val="24"/>
          <w:szCs w:val="24"/>
        </w:rPr>
        <w:t>📢</w:t>
      </w:r>
      <w:r w:rsidRPr="003B1BE6">
        <w:rPr>
          <w:rFonts w:ascii="Arial" w:eastAsia="Times New Roman" w:hAnsi="Arial" w:cs="Arial"/>
          <w:b/>
          <w:bCs/>
          <w:color w:val="000000"/>
          <w:sz w:val="24"/>
          <w:szCs w:val="24"/>
        </w:rPr>
        <w:t xml:space="preserve"> The Soundbite for City Council</w:t>
      </w:r>
    </w:p>
    <w:p w:rsidR="003B1BE6" w:rsidRDefault="003B1BE6" w:rsidP="003B1BE6">
      <w:pPr>
        <w:spacing w:after="240" w:line="240" w:lineRule="auto"/>
        <w:ind w:left="600" w:right="600"/>
        <w:rPr>
          <w:rFonts w:ascii="Arial" w:eastAsia="Times New Roman" w:hAnsi="Arial" w:cs="Arial"/>
          <w:i/>
          <w:iCs/>
          <w:color w:val="000000"/>
          <w:sz w:val="24"/>
          <w:szCs w:val="24"/>
        </w:rPr>
      </w:pPr>
      <w:r w:rsidRPr="003B1BE6">
        <w:rPr>
          <w:rFonts w:ascii="Arial" w:eastAsia="Times New Roman" w:hAnsi="Arial" w:cs="Arial"/>
          <w:i/>
          <w:iCs/>
          <w:color w:val="000000"/>
          <w:sz w:val="24"/>
          <w:szCs w:val="24"/>
        </w:rPr>
        <w:t>"In 2025, the Greater Northeast Keizer Neighborhood Watch injected over 1,480 hours of specialized volunteer labor directly into our city's safety and community infrastructure. At the state standard rate, our residents donated an equivalent of over $50,900 in unpaid services to Keizer, proving that neighborhood association leadership is one of the highest-yielding investments our city can make."</w:t>
      </w:r>
    </w:p>
    <w:p w:rsidR="009E50B7" w:rsidRPr="003B1BE6" w:rsidRDefault="009E50B7" w:rsidP="003B1BE6">
      <w:pPr>
        <w:spacing w:after="240" w:line="240" w:lineRule="auto"/>
        <w:ind w:left="600" w:right="600"/>
        <w:rPr>
          <w:rFonts w:ascii="Times New Roman" w:eastAsia="Times New Roman" w:hAnsi="Times New Roman" w:cs="Times New Roman"/>
          <w:sz w:val="24"/>
          <w:szCs w:val="24"/>
        </w:rPr>
      </w:pPr>
    </w:p>
    <w:p w:rsidR="003B1BE6" w:rsidRPr="003B1BE6" w:rsidRDefault="003B1BE6" w:rsidP="003B1BE6">
      <w:pPr>
        <w:spacing w:after="80" w:line="240" w:lineRule="auto"/>
        <w:outlineLvl w:val="1"/>
        <w:rPr>
          <w:rFonts w:ascii="Times New Roman" w:eastAsia="Times New Roman" w:hAnsi="Times New Roman" w:cs="Times New Roman"/>
          <w:b/>
          <w:bCs/>
          <w:sz w:val="36"/>
          <w:szCs w:val="36"/>
        </w:rPr>
      </w:pPr>
      <w:r w:rsidRPr="003B1BE6">
        <w:rPr>
          <w:rFonts w:ascii="Arial" w:eastAsia="Times New Roman" w:hAnsi="Arial" w:cs="Arial"/>
          <w:b/>
          <w:bCs/>
          <w:color w:val="000000"/>
          <w:sz w:val="24"/>
          <w:szCs w:val="24"/>
        </w:rPr>
        <w:lastRenderedPageBreak/>
        <w:t>2. Infrastructure &amp; Capability Building (Civic Leverage)</w:t>
      </w:r>
    </w:p>
    <w:p w:rsidR="003B1BE6" w:rsidRPr="003B1BE6" w:rsidRDefault="003B1BE6" w:rsidP="003B1BE6">
      <w:pPr>
        <w:spacing w:after="0" w:line="240" w:lineRule="auto"/>
        <w:rPr>
          <w:rFonts w:ascii="Times New Roman" w:eastAsia="Times New Roman" w:hAnsi="Times New Roman" w:cs="Times New Roman"/>
          <w:sz w:val="24"/>
          <w:szCs w:val="24"/>
        </w:rPr>
      </w:pP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To scale safety efforts sustainably across Keizer without adding administrative bloat, GNEKNA engineered and deployed tangible operational systems in 2025.</w:t>
      </w:r>
    </w:p>
    <w:p w:rsidR="003B1BE6" w:rsidRPr="003B1BE6" w:rsidRDefault="003B1BE6" w:rsidP="003B1BE6">
      <w:pPr>
        <w:spacing w:after="80" w:line="240" w:lineRule="auto"/>
        <w:outlineLvl w:val="2"/>
        <w:rPr>
          <w:rFonts w:ascii="Times New Roman" w:eastAsia="Times New Roman" w:hAnsi="Times New Roman" w:cs="Times New Roman"/>
          <w:b/>
          <w:bCs/>
          <w:sz w:val="27"/>
          <w:szCs w:val="27"/>
        </w:rPr>
      </w:pPr>
      <w:r w:rsidRPr="003B1BE6">
        <w:rPr>
          <w:rFonts w:ascii="Arial" w:eastAsia="Times New Roman" w:hAnsi="Arial" w:cs="Arial"/>
          <w:b/>
          <w:bCs/>
          <w:color w:val="000000"/>
          <w:sz w:val="24"/>
          <w:szCs w:val="24"/>
        </w:rPr>
        <w:t>The Block Captain Toolkit &amp; Operational Binders</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A dedicated workgroup institutionalized local safety knowledge by creating standardized Block Captain Binders. This framework provides clear data-collection equity across all Communities:</w:t>
      </w:r>
    </w:p>
    <w:p w:rsidR="003B1BE6" w:rsidRPr="003B1BE6" w:rsidRDefault="003B1BE6" w:rsidP="003B1BE6">
      <w:pPr>
        <w:numPr>
          <w:ilvl w:val="0"/>
          <w:numId w:val="2"/>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Resource Distribution:</w:t>
      </w:r>
      <w:r w:rsidRPr="003B1BE6">
        <w:rPr>
          <w:rFonts w:ascii="Arial" w:eastAsia="Times New Roman" w:hAnsi="Arial" w:cs="Arial"/>
          <w:color w:val="000000"/>
          <w:sz w:val="24"/>
          <w:szCs w:val="24"/>
        </w:rPr>
        <w:t xml:space="preserve"> Equipped Communities leads with Observation Forms, Incident Report Templates, Emergency Household Sheets, and Neighborhood Contact/Phone Trees.</w:t>
      </w:r>
    </w:p>
    <w:p w:rsidR="003B1BE6" w:rsidRPr="003B1BE6" w:rsidRDefault="003B1BE6" w:rsidP="003B1BE6">
      <w:pPr>
        <w:numPr>
          <w:ilvl w:val="0"/>
          <w:numId w:val="2"/>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Environmental Accountability:</w:t>
      </w:r>
      <w:r w:rsidRPr="003B1BE6">
        <w:rPr>
          <w:rFonts w:ascii="Arial" w:eastAsia="Times New Roman" w:hAnsi="Arial" w:cs="Arial"/>
          <w:color w:val="000000"/>
          <w:sz w:val="24"/>
          <w:szCs w:val="24"/>
        </w:rPr>
        <w:t xml:space="preserve"> Implemented </w:t>
      </w:r>
      <w:r w:rsidRPr="003B1BE6">
        <w:rPr>
          <w:rFonts w:ascii="Arial" w:eastAsia="Times New Roman" w:hAnsi="Arial" w:cs="Arial"/>
          <w:b/>
          <w:bCs/>
          <w:color w:val="000000"/>
          <w:sz w:val="24"/>
          <w:szCs w:val="24"/>
        </w:rPr>
        <w:t>Lighting Audit Forms</w:t>
      </w:r>
      <w:r w:rsidRPr="003B1BE6">
        <w:rPr>
          <w:rFonts w:ascii="Arial" w:eastAsia="Times New Roman" w:hAnsi="Arial" w:cs="Arial"/>
          <w:color w:val="000000"/>
          <w:sz w:val="24"/>
          <w:szCs w:val="24"/>
        </w:rPr>
        <w:t xml:space="preserve"> to identify physical vulnerabilities in public spaces, shifting the neighborhood watch model from passive observation to active </w:t>
      </w:r>
      <w:r w:rsidRPr="003B1BE6">
        <w:rPr>
          <w:rFonts w:ascii="Arial" w:eastAsia="Times New Roman" w:hAnsi="Arial" w:cs="Arial"/>
          <w:b/>
          <w:bCs/>
          <w:color w:val="000000"/>
          <w:sz w:val="24"/>
          <w:szCs w:val="24"/>
        </w:rPr>
        <w:t>CPTED (Crime Prevention Through Environmental Design)</w:t>
      </w:r>
      <w:r w:rsidRPr="003B1BE6">
        <w:rPr>
          <w:rFonts w:ascii="Arial" w:eastAsia="Times New Roman" w:hAnsi="Arial" w:cs="Arial"/>
          <w:color w:val="000000"/>
          <w:sz w:val="24"/>
          <w:szCs w:val="24"/>
        </w:rPr>
        <w:t xml:space="preserve"> principles.</w:t>
      </w:r>
    </w:p>
    <w:p w:rsidR="003B1BE6" w:rsidRPr="003B1BE6" w:rsidRDefault="003B1BE6" w:rsidP="003B1BE6">
      <w:pPr>
        <w:numPr>
          <w:ilvl w:val="0"/>
          <w:numId w:val="2"/>
        </w:numPr>
        <w:spacing w:after="24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Digital Interoperability:</w:t>
      </w:r>
      <w:r w:rsidRPr="003B1BE6">
        <w:rPr>
          <w:rFonts w:ascii="Arial" w:eastAsia="Times New Roman" w:hAnsi="Arial" w:cs="Arial"/>
          <w:color w:val="000000"/>
          <w:sz w:val="24"/>
          <w:szCs w:val="24"/>
        </w:rPr>
        <w:t xml:space="preserve"> Maintained rapid-response capabilities by utilizing the Ring Neighbors app, </w:t>
      </w:r>
      <w:r w:rsidR="009E50B7" w:rsidRPr="003B1BE6">
        <w:rPr>
          <w:rFonts w:ascii="Arial" w:eastAsia="Times New Roman" w:hAnsi="Arial" w:cs="Arial"/>
          <w:color w:val="000000"/>
          <w:sz w:val="24"/>
          <w:szCs w:val="24"/>
        </w:rPr>
        <w:t>Next-door</w:t>
      </w:r>
      <w:r w:rsidRPr="003B1BE6">
        <w:rPr>
          <w:rFonts w:ascii="Arial" w:eastAsia="Times New Roman" w:hAnsi="Arial" w:cs="Arial"/>
          <w:color w:val="000000"/>
          <w:sz w:val="24"/>
          <w:szCs w:val="24"/>
        </w:rPr>
        <w:t>, and secure digital clearinghouses alongside monthly hybrid infrastructure.</w:t>
      </w:r>
    </w:p>
    <w:p w:rsidR="003B1BE6" w:rsidRPr="003B1BE6" w:rsidRDefault="003B1BE6" w:rsidP="003B1BE6">
      <w:pPr>
        <w:spacing w:after="80" w:line="240" w:lineRule="auto"/>
        <w:outlineLvl w:val="2"/>
        <w:rPr>
          <w:rFonts w:ascii="Times New Roman" w:eastAsia="Times New Roman" w:hAnsi="Times New Roman" w:cs="Times New Roman"/>
          <w:b/>
          <w:bCs/>
          <w:sz w:val="27"/>
          <w:szCs w:val="27"/>
        </w:rPr>
      </w:pPr>
      <w:r w:rsidRPr="003B1BE6">
        <w:rPr>
          <w:rFonts w:ascii="Arial" w:eastAsia="Times New Roman" w:hAnsi="Arial" w:cs="Arial"/>
          <w:b/>
          <w:bCs/>
          <w:color w:val="000000"/>
          <w:sz w:val="24"/>
          <w:szCs w:val="24"/>
        </w:rPr>
        <w:t>Strategic Problem-Solving Framework</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GNEKNA adopts a formalized, four-tier action matrix ensuring municipal requests are backed by rigorous resident data:</w:t>
      </w:r>
    </w:p>
    <w:p w:rsidR="003B1BE6" w:rsidRPr="003B1BE6" w:rsidRDefault="003B1BE6" w:rsidP="003B1BE6">
      <w:pPr>
        <w:spacing w:before="240"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[1. Definition] ──&gt; [2. Analysis] ──&gt; [3. Response] ──&gt; [4. Assessment]</w:t>
      </w:r>
    </w:p>
    <w:p w:rsidR="003B1BE6" w:rsidRPr="003B1BE6" w:rsidRDefault="003B1BE6" w:rsidP="003B1BE6">
      <w:pPr>
        <w:spacing w:before="240"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(Identify </w:t>
      </w:r>
      <w:r w:rsidR="009E50B7" w:rsidRPr="003B1BE6">
        <w:rPr>
          <w:rFonts w:ascii="Arial" w:eastAsia="Times New Roman" w:hAnsi="Arial" w:cs="Arial"/>
          <w:color w:val="000000"/>
          <w:sz w:val="24"/>
          <w:szCs w:val="24"/>
        </w:rPr>
        <w:t>Type) (</w:t>
      </w:r>
      <w:r w:rsidRPr="003B1BE6">
        <w:rPr>
          <w:rFonts w:ascii="Arial" w:eastAsia="Times New Roman" w:hAnsi="Arial" w:cs="Arial"/>
          <w:color w:val="000000"/>
          <w:sz w:val="24"/>
          <w:szCs w:val="24"/>
        </w:rPr>
        <w:t xml:space="preserve">Identify </w:t>
      </w:r>
      <w:r w:rsidR="009E50B7" w:rsidRPr="003B1BE6">
        <w:rPr>
          <w:rFonts w:ascii="Arial" w:eastAsia="Times New Roman" w:hAnsi="Arial" w:cs="Arial"/>
          <w:color w:val="000000"/>
          <w:sz w:val="24"/>
          <w:szCs w:val="24"/>
        </w:rPr>
        <w:t>Patterns) (</w:t>
      </w:r>
      <w:r w:rsidRPr="003B1BE6">
        <w:rPr>
          <w:rFonts w:ascii="Arial" w:eastAsia="Times New Roman" w:hAnsi="Arial" w:cs="Arial"/>
          <w:color w:val="000000"/>
          <w:sz w:val="24"/>
          <w:szCs w:val="24"/>
        </w:rPr>
        <w:t xml:space="preserve">Inter-Agency </w:t>
      </w:r>
      <w:r w:rsidR="009E50B7" w:rsidRPr="003B1BE6">
        <w:rPr>
          <w:rFonts w:ascii="Arial" w:eastAsia="Times New Roman" w:hAnsi="Arial" w:cs="Arial"/>
          <w:color w:val="000000"/>
          <w:sz w:val="24"/>
          <w:szCs w:val="24"/>
        </w:rPr>
        <w:t>Work) (</w:t>
      </w:r>
      <w:r w:rsidRPr="003B1BE6">
        <w:rPr>
          <w:rFonts w:ascii="Arial" w:eastAsia="Times New Roman" w:hAnsi="Arial" w:cs="Arial"/>
          <w:color w:val="000000"/>
          <w:sz w:val="24"/>
          <w:szCs w:val="24"/>
        </w:rPr>
        <w:t>Measure Success)</w:t>
      </w:r>
    </w:p>
    <w:p w:rsidR="003B1BE6" w:rsidRPr="003B1BE6" w:rsidRDefault="003B1BE6" w:rsidP="003B1BE6">
      <w:pPr>
        <w:spacing w:after="80" w:line="240" w:lineRule="auto"/>
        <w:outlineLvl w:val="1"/>
        <w:rPr>
          <w:rFonts w:ascii="Times New Roman" w:eastAsia="Times New Roman" w:hAnsi="Times New Roman" w:cs="Times New Roman"/>
          <w:b/>
          <w:bCs/>
          <w:sz w:val="36"/>
          <w:szCs w:val="36"/>
        </w:rPr>
      </w:pPr>
      <w:r w:rsidRPr="003B1BE6">
        <w:rPr>
          <w:rFonts w:ascii="Arial" w:eastAsia="Times New Roman" w:hAnsi="Arial" w:cs="Arial"/>
          <w:b/>
          <w:bCs/>
          <w:color w:val="000000"/>
          <w:sz w:val="24"/>
          <w:szCs w:val="24"/>
        </w:rPr>
        <w:t>3. The "Passive Vigilance" Time-Leverage Model</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GNEKNA rejects the unsustainable, old-school model of requiring busy working adults to spend hours sitting in cars on night patrols. Instead, our infrastructure relies on </w:t>
      </w:r>
      <w:r w:rsidRPr="003B1BE6">
        <w:rPr>
          <w:rFonts w:ascii="Arial" w:eastAsia="Times New Roman" w:hAnsi="Arial" w:cs="Arial"/>
          <w:b/>
          <w:bCs/>
          <w:color w:val="000000"/>
          <w:sz w:val="24"/>
          <w:szCs w:val="24"/>
        </w:rPr>
        <w:t>time leverage</w:t>
      </w:r>
      <w:r w:rsidRPr="003B1BE6">
        <w:rPr>
          <w:rFonts w:ascii="Arial" w:eastAsia="Times New Roman" w:hAnsi="Arial" w:cs="Arial"/>
          <w:color w:val="000000"/>
          <w:sz w:val="24"/>
          <w:szCs w:val="24"/>
        </w:rPr>
        <w:t>, transforming daily routines into a 24/7 natural surveillance matrix.</w:t>
      </w:r>
    </w:p>
    <w:p w:rsidR="003B1BE6" w:rsidRPr="003B1BE6" w:rsidRDefault="003B1BE6" w:rsidP="003B1BE6">
      <w:pPr>
        <w:numPr>
          <w:ilvl w:val="0"/>
          <w:numId w:val="3"/>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 xml:space="preserve">Remote Workers &amp; Retirees (09:00 - 21:00 or 9:00 AM - 5:00 </w:t>
      </w:r>
      <w:r w:rsidR="009E50B7" w:rsidRPr="003B1BE6">
        <w:rPr>
          <w:rFonts w:ascii="Arial" w:eastAsia="Times New Roman" w:hAnsi="Arial" w:cs="Arial"/>
          <w:b/>
          <w:bCs/>
          <w:color w:val="000000"/>
          <w:sz w:val="24"/>
          <w:szCs w:val="24"/>
        </w:rPr>
        <w:t>PM or</w:t>
      </w:r>
      <w:r w:rsidRPr="003B1BE6">
        <w:rPr>
          <w:rFonts w:ascii="Arial" w:eastAsia="Times New Roman" w:hAnsi="Arial" w:cs="Arial"/>
          <w:b/>
          <w:bCs/>
          <w:color w:val="000000"/>
          <w:sz w:val="24"/>
          <w:szCs w:val="24"/>
        </w:rPr>
        <w:t xml:space="preserve"> 9 am to 9</w:t>
      </w:r>
      <w:r w:rsidR="009E50B7" w:rsidRPr="003B1BE6">
        <w:rPr>
          <w:rFonts w:ascii="Arial" w:eastAsia="Times New Roman" w:hAnsi="Arial" w:cs="Arial"/>
          <w:b/>
          <w:bCs/>
          <w:color w:val="000000"/>
          <w:sz w:val="24"/>
          <w:szCs w:val="24"/>
        </w:rPr>
        <w:t>pm)</w:t>
      </w:r>
      <w:r w:rsidRPr="003B1BE6">
        <w:rPr>
          <w:rFonts w:ascii="Arial" w:eastAsia="Times New Roman" w:hAnsi="Arial" w:cs="Arial"/>
          <w:b/>
          <w:bCs/>
          <w:color w:val="000000"/>
          <w:sz w:val="24"/>
          <w:szCs w:val="24"/>
        </w:rPr>
        <w:t>:</w:t>
      </w:r>
      <w:r w:rsidRPr="003B1BE6">
        <w:rPr>
          <w:rFonts w:ascii="Arial" w:eastAsia="Times New Roman" w:hAnsi="Arial" w:cs="Arial"/>
          <w:color w:val="000000"/>
          <w:sz w:val="24"/>
          <w:szCs w:val="24"/>
        </w:rPr>
        <w:t xml:space="preserve"> Monitor delivery drops, utility workers, and unusual vehicles during peak residential burglary windows from home windows.</w:t>
      </w:r>
    </w:p>
    <w:p w:rsidR="003B1BE6" w:rsidRPr="003B1BE6" w:rsidRDefault="003B1BE6" w:rsidP="003B1BE6">
      <w:pPr>
        <w:numPr>
          <w:ilvl w:val="0"/>
          <w:numId w:val="3"/>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Dog Walkers &amp; Joggers (6:00 AM - 8:00 AM or 6:00 PM - 9:00 PM):</w:t>
      </w:r>
      <w:r w:rsidRPr="003B1BE6">
        <w:rPr>
          <w:rFonts w:ascii="Arial" w:eastAsia="Times New Roman" w:hAnsi="Arial" w:cs="Arial"/>
          <w:color w:val="000000"/>
          <w:sz w:val="24"/>
          <w:szCs w:val="24"/>
        </w:rPr>
        <w:t xml:space="preserve"> Spot environmental anomalies like broken streetlights, unforced gates, or graffiti during daily foot traffic.</w:t>
      </w:r>
    </w:p>
    <w:p w:rsidR="003B1BE6" w:rsidRPr="003B1BE6" w:rsidRDefault="003B1BE6" w:rsidP="003B1BE6">
      <w:pPr>
        <w:numPr>
          <w:ilvl w:val="0"/>
          <w:numId w:val="3"/>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 xml:space="preserve">Commuters (07:00 - 08:30 </w:t>
      </w:r>
      <w:r w:rsidR="009E50B7" w:rsidRPr="003B1BE6">
        <w:rPr>
          <w:rFonts w:ascii="Arial" w:eastAsia="Times New Roman" w:hAnsi="Arial" w:cs="Arial"/>
          <w:b/>
          <w:bCs/>
          <w:color w:val="000000"/>
          <w:sz w:val="24"/>
          <w:szCs w:val="24"/>
        </w:rPr>
        <w:t>/ 7:00</w:t>
      </w:r>
      <w:r w:rsidRPr="003B1BE6">
        <w:rPr>
          <w:rFonts w:ascii="Arial" w:eastAsia="Times New Roman" w:hAnsi="Arial" w:cs="Arial"/>
          <w:b/>
          <w:bCs/>
          <w:color w:val="000000"/>
          <w:sz w:val="24"/>
          <w:szCs w:val="24"/>
        </w:rPr>
        <w:t xml:space="preserve"> AM - 8:30 AM or 4:30 PM - 6:30 </w:t>
      </w:r>
      <w:r w:rsidR="009E50B7" w:rsidRPr="003B1BE6">
        <w:rPr>
          <w:rFonts w:ascii="Arial" w:eastAsia="Times New Roman" w:hAnsi="Arial" w:cs="Arial"/>
          <w:b/>
          <w:bCs/>
          <w:color w:val="000000"/>
          <w:sz w:val="24"/>
          <w:szCs w:val="24"/>
        </w:rPr>
        <w:t>PM)</w:t>
      </w:r>
      <w:r w:rsidRPr="003B1BE6">
        <w:rPr>
          <w:rFonts w:ascii="Arial" w:eastAsia="Times New Roman" w:hAnsi="Arial" w:cs="Arial"/>
          <w:b/>
          <w:bCs/>
          <w:color w:val="000000"/>
          <w:sz w:val="24"/>
          <w:szCs w:val="24"/>
        </w:rPr>
        <w:t>:</w:t>
      </w:r>
      <w:r w:rsidRPr="003B1BE6">
        <w:rPr>
          <w:rFonts w:ascii="Arial" w:eastAsia="Times New Roman" w:hAnsi="Arial" w:cs="Arial"/>
          <w:color w:val="000000"/>
          <w:sz w:val="24"/>
          <w:szCs w:val="24"/>
        </w:rPr>
        <w:t xml:space="preserve"> Note recurring casing vehicles or unusual activity at neighborhood entry and exit choke points.</w:t>
      </w:r>
    </w:p>
    <w:p w:rsidR="003B1BE6" w:rsidRPr="003B1BE6" w:rsidRDefault="003B1BE6" w:rsidP="003B1BE6">
      <w:pPr>
        <w:numPr>
          <w:ilvl w:val="0"/>
          <w:numId w:val="3"/>
        </w:numPr>
        <w:spacing w:after="24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Tech-Heavy Homes (24/7 Automated):</w:t>
      </w:r>
      <w:r w:rsidRPr="003B1BE6">
        <w:rPr>
          <w:rFonts w:ascii="Arial" w:eastAsia="Times New Roman" w:hAnsi="Arial" w:cs="Arial"/>
          <w:color w:val="000000"/>
          <w:sz w:val="24"/>
          <w:szCs w:val="24"/>
        </w:rPr>
        <w:t xml:space="preserve"> Register smart doorbells, perimeter cameras, and floodlights with law enforcement databases to expedite video evidence retrieval.</w:t>
      </w:r>
    </w:p>
    <w:p w:rsidR="003B1BE6" w:rsidRPr="003B1BE6" w:rsidRDefault="003B1BE6" w:rsidP="003B1BE6">
      <w:pPr>
        <w:spacing w:after="80" w:line="240" w:lineRule="auto"/>
        <w:outlineLvl w:val="1"/>
        <w:rPr>
          <w:rFonts w:ascii="Times New Roman" w:eastAsia="Times New Roman" w:hAnsi="Times New Roman" w:cs="Times New Roman"/>
          <w:b/>
          <w:bCs/>
          <w:sz w:val="36"/>
          <w:szCs w:val="36"/>
        </w:rPr>
      </w:pPr>
      <w:r w:rsidRPr="003B1BE6">
        <w:rPr>
          <w:rFonts w:ascii="Arial" w:eastAsia="Times New Roman" w:hAnsi="Arial" w:cs="Arial"/>
          <w:b/>
          <w:bCs/>
          <w:color w:val="000000"/>
          <w:sz w:val="24"/>
          <w:szCs w:val="24"/>
        </w:rPr>
        <w:lastRenderedPageBreak/>
        <w:t>4. Community Impact &amp; Cross-Agency Advocacy</w:t>
      </w:r>
    </w:p>
    <w:p w:rsidR="003B1BE6" w:rsidRPr="003B1BE6" w:rsidRDefault="003B1BE6" w:rsidP="003B1BE6">
      <w:pPr>
        <w:spacing w:after="0" w:line="240" w:lineRule="auto"/>
        <w:rPr>
          <w:rFonts w:ascii="Times New Roman" w:eastAsia="Times New Roman" w:hAnsi="Times New Roman" w:cs="Times New Roman"/>
          <w:sz w:val="24"/>
          <w:szCs w:val="24"/>
        </w:rPr>
      </w:pPr>
    </w:p>
    <w:p w:rsidR="003B1BE6" w:rsidRPr="003B1BE6" w:rsidRDefault="003B1BE6" w:rsidP="003B1BE6">
      <w:pPr>
        <w:spacing w:after="80" w:line="240" w:lineRule="auto"/>
        <w:outlineLvl w:val="2"/>
        <w:rPr>
          <w:rFonts w:ascii="Times New Roman" w:eastAsia="Times New Roman" w:hAnsi="Times New Roman" w:cs="Times New Roman"/>
          <w:b/>
          <w:bCs/>
          <w:sz w:val="27"/>
          <w:szCs w:val="27"/>
        </w:rPr>
      </w:pPr>
      <w:r w:rsidRPr="003B1BE6">
        <w:rPr>
          <w:rFonts w:ascii="Arial" w:eastAsia="Times New Roman" w:hAnsi="Arial" w:cs="Arial"/>
          <w:b/>
          <w:bCs/>
          <w:color w:val="000000"/>
          <w:sz w:val="24"/>
          <w:szCs w:val="24"/>
        </w:rPr>
        <w:t>Traffic Safety &amp; Pedestrian Infrastructure</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The Watch successfully leveraged its growing base to directly influence the </w:t>
      </w:r>
      <w:r w:rsidRPr="003B1BE6">
        <w:rPr>
          <w:rFonts w:ascii="Arial" w:eastAsia="Times New Roman" w:hAnsi="Arial" w:cs="Arial"/>
          <w:b/>
          <w:bCs/>
          <w:color w:val="000000"/>
          <w:sz w:val="24"/>
          <w:szCs w:val="24"/>
        </w:rPr>
        <w:t>Neighborhood Traffic Management Program (NTMP)</w:t>
      </w:r>
      <w:r w:rsidRPr="003B1BE6">
        <w:rPr>
          <w:rFonts w:ascii="Arial" w:eastAsia="Times New Roman" w:hAnsi="Arial" w:cs="Arial"/>
          <w:color w:val="000000"/>
          <w:sz w:val="24"/>
          <w:szCs w:val="24"/>
        </w:rPr>
        <w:t xml:space="preserve"> and advocate for vulnerable road users:</w:t>
      </w:r>
    </w:p>
    <w:p w:rsidR="003B1BE6" w:rsidRPr="003B1BE6" w:rsidRDefault="003B1BE6" w:rsidP="003B1BE6">
      <w:pPr>
        <w:numPr>
          <w:ilvl w:val="0"/>
          <w:numId w:val="4"/>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Active Advocacy:</w:t>
      </w:r>
      <w:r w:rsidRPr="003B1BE6">
        <w:rPr>
          <w:rFonts w:ascii="Arial" w:eastAsia="Times New Roman" w:hAnsi="Arial" w:cs="Arial"/>
          <w:color w:val="000000"/>
          <w:sz w:val="24"/>
          <w:szCs w:val="24"/>
        </w:rPr>
        <w:t xml:space="preserve"> Partnered with the Keizer City Council and the Traffic Safety/Bikeways/Pedestrians Committee to push for lower speed limits near parks and school zones.</w:t>
      </w:r>
    </w:p>
    <w:p w:rsidR="003B1BE6" w:rsidRPr="003B1BE6" w:rsidRDefault="003B1BE6" w:rsidP="003B1BE6">
      <w:pPr>
        <w:numPr>
          <w:ilvl w:val="0"/>
          <w:numId w:val="4"/>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Targeted Corridors:</w:t>
      </w:r>
      <w:r w:rsidRPr="003B1BE6">
        <w:rPr>
          <w:rFonts w:ascii="Arial" w:eastAsia="Times New Roman" w:hAnsi="Arial" w:cs="Arial"/>
          <w:color w:val="000000"/>
          <w:sz w:val="24"/>
          <w:szCs w:val="24"/>
        </w:rPr>
        <w:t xml:space="preserve"> Initiated NTMP action planning for high-hazard zones, specifically targeting speeding and parking congestion on </w:t>
      </w:r>
      <w:r w:rsidRPr="003B1BE6">
        <w:rPr>
          <w:rFonts w:ascii="Arial" w:eastAsia="Times New Roman" w:hAnsi="Arial" w:cs="Arial"/>
          <w:b/>
          <w:bCs/>
          <w:color w:val="000000"/>
          <w:sz w:val="24"/>
          <w:szCs w:val="24"/>
        </w:rPr>
        <w:t>Manbrin</w:t>
      </w:r>
      <w:r w:rsidRPr="003B1BE6">
        <w:rPr>
          <w:rFonts w:ascii="Arial" w:eastAsia="Times New Roman" w:hAnsi="Arial" w:cs="Arial"/>
          <w:color w:val="000000"/>
          <w:sz w:val="24"/>
          <w:szCs w:val="24"/>
        </w:rPr>
        <w:t xml:space="preserve">, as well as the </w:t>
      </w:r>
      <w:r w:rsidRPr="003B1BE6">
        <w:rPr>
          <w:rFonts w:ascii="Arial" w:eastAsia="Times New Roman" w:hAnsi="Arial" w:cs="Arial"/>
          <w:b/>
          <w:bCs/>
          <w:color w:val="000000"/>
          <w:sz w:val="24"/>
          <w:szCs w:val="24"/>
        </w:rPr>
        <w:t>Verda/Chemawa</w:t>
      </w:r>
      <w:r w:rsidRPr="003B1BE6">
        <w:rPr>
          <w:rFonts w:ascii="Arial" w:eastAsia="Times New Roman" w:hAnsi="Arial" w:cs="Arial"/>
          <w:color w:val="000000"/>
          <w:sz w:val="24"/>
          <w:szCs w:val="24"/>
        </w:rPr>
        <w:t xml:space="preserve"> corridor leading to Lockhaven Drive.</w:t>
      </w:r>
    </w:p>
    <w:p w:rsidR="003B1BE6" w:rsidRPr="003B1BE6" w:rsidRDefault="003B1BE6" w:rsidP="003B1BE6">
      <w:pPr>
        <w:numPr>
          <w:ilvl w:val="0"/>
          <w:numId w:val="4"/>
        </w:numPr>
        <w:spacing w:after="24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Grassroots Capacity:</w:t>
      </w:r>
      <w:r w:rsidRPr="003B1BE6">
        <w:rPr>
          <w:rFonts w:ascii="Arial" w:eastAsia="Times New Roman" w:hAnsi="Arial" w:cs="Arial"/>
          <w:color w:val="000000"/>
          <w:sz w:val="24"/>
          <w:szCs w:val="24"/>
        </w:rPr>
        <w:t xml:space="preserve"> Overcame community barriers regarding door-to-door petitioning requirements (the stringent 75% contact threshold) by organizing safety-in-numbers walking groups led by executive leadership.</w:t>
      </w:r>
    </w:p>
    <w:p w:rsidR="003B1BE6" w:rsidRPr="003B1BE6" w:rsidRDefault="003B1BE6" w:rsidP="003B1BE6">
      <w:pPr>
        <w:spacing w:after="80" w:line="240" w:lineRule="auto"/>
        <w:outlineLvl w:val="2"/>
        <w:rPr>
          <w:rFonts w:ascii="Times New Roman" w:eastAsia="Times New Roman" w:hAnsi="Times New Roman" w:cs="Times New Roman"/>
          <w:b/>
          <w:bCs/>
          <w:sz w:val="27"/>
          <w:szCs w:val="27"/>
        </w:rPr>
      </w:pPr>
      <w:r w:rsidRPr="003B1BE6">
        <w:rPr>
          <w:rFonts w:ascii="Arial" w:eastAsia="Times New Roman" w:hAnsi="Arial" w:cs="Arial"/>
          <w:b/>
          <w:bCs/>
          <w:color w:val="000000"/>
          <w:sz w:val="24"/>
          <w:szCs w:val="24"/>
        </w:rPr>
        <w:t>The "Story Walk" Literacy &amp; Safety Initiative</w:t>
      </w:r>
    </w:p>
    <w:p w:rsidR="003B1BE6" w:rsidRPr="003B1BE6" w:rsidRDefault="003B1BE6" w:rsidP="003B1BE6">
      <w:pPr>
        <w:numPr>
          <w:ilvl w:val="0"/>
          <w:numId w:val="5"/>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The Leverage:</w:t>
      </w:r>
      <w:r w:rsidRPr="003B1BE6">
        <w:rPr>
          <w:rFonts w:ascii="Arial" w:eastAsia="Times New Roman" w:hAnsi="Arial" w:cs="Arial"/>
          <w:color w:val="000000"/>
          <w:sz w:val="24"/>
          <w:szCs w:val="24"/>
        </w:rPr>
        <w:t xml:space="preserve"> Blended public safety with childhood development by deploying Story Walk boards across three host neighborhoods.</w:t>
      </w:r>
    </w:p>
    <w:p w:rsidR="003B1BE6" w:rsidRPr="003B1BE6" w:rsidRDefault="003B1BE6" w:rsidP="003B1BE6">
      <w:pPr>
        <w:numPr>
          <w:ilvl w:val="0"/>
          <w:numId w:val="5"/>
        </w:numPr>
        <w:spacing w:after="24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The Impact:</w:t>
      </w:r>
      <w:r w:rsidRPr="003B1BE6">
        <w:rPr>
          <w:rFonts w:ascii="Arial" w:eastAsia="Times New Roman" w:hAnsi="Arial" w:cs="Arial"/>
          <w:color w:val="000000"/>
          <w:sz w:val="24"/>
          <w:szCs w:val="24"/>
        </w:rPr>
        <w:t xml:space="preserve"> While designed to promote early literacy, parent-child interactions, and outdoor physical activity, the persistent, positive activation of local parks natu</w:t>
      </w:r>
      <w:r w:rsidR="009E50B7">
        <w:rPr>
          <w:rFonts w:ascii="Arial" w:eastAsia="Times New Roman" w:hAnsi="Arial" w:cs="Arial"/>
          <w:color w:val="000000"/>
          <w:sz w:val="24"/>
          <w:szCs w:val="24"/>
        </w:rPr>
        <w:t xml:space="preserve">rally deterred illicit activity </w:t>
      </w:r>
      <w:r w:rsidRPr="003B1BE6">
        <w:rPr>
          <w:rFonts w:ascii="Arial" w:eastAsia="Times New Roman" w:hAnsi="Arial" w:cs="Arial"/>
          <w:color w:val="000000"/>
          <w:sz w:val="24"/>
          <w:szCs w:val="24"/>
        </w:rPr>
        <w:t>proving that active public spaces are inherently safer spaces.</w:t>
      </w:r>
    </w:p>
    <w:p w:rsidR="003B1BE6" w:rsidRPr="003B1BE6" w:rsidRDefault="003B1BE6" w:rsidP="003B1BE6">
      <w:pPr>
        <w:spacing w:after="80" w:line="240" w:lineRule="auto"/>
        <w:outlineLvl w:val="2"/>
        <w:rPr>
          <w:rFonts w:ascii="Times New Roman" w:eastAsia="Times New Roman" w:hAnsi="Times New Roman" w:cs="Times New Roman"/>
          <w:b/>
          <w:bCs/>
          <w:sz w:val="27"/>
          <w:szCs w:val="27"/>
        </w:rPr>
      </w:pPr>
      <w:r w:rsidRPr="003B1BE6">
        <w:rPr>
          <w:rFonts w:ascii="Arial" w:eastAsia="Times New Roman" w:hAnsi="Arial" w:cs="Arial"/>
          <w:b/>
          <w:bCs/>
          <w:color w:val="000000"/>
          <w:sz w:val="24"/>
          <w:szCs w:val="24"/>
        </w:rPr>
        <w:t>Environmental Reclamation &amp; Blight Mitigation</w:t>
      </w:r>
    </w:p>
    <w:p w:rsidR="003B1BE6" w:rsidRPr="003B1BE6" w:rsidRDefault="003B1BE6" w:rsidP="003B1BE6">
      <w:pPr>
        <w:numPr>
          <w:ilvl w:val="0"/>
          <w:numId w:val="6"/>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color w:val="000000"/>
          <w:sz w:val="24"/>
          <w:szCs w:val="24"/>
        </w:rPr>
        <w:t>Established a direct operational pipeline with Keizer City Hall (utilizing mitigation supplies via the Volunteer Desk).</w:t>
      </w:r>
    </w:p>
    <w:p w:rsidR="003B1BE6" w:rsidRPr="003B1BE6" w:rsidRDefault="003B1BE6" w:rsidP="003B1BE6">
      <w:pPr>
        <w:numPr>
          <w:ilvl w:val="0"/>
          <w:numId w:val="6"/>
        </w:numPr>
        <w:spacing w:after="240" w:line="240" w:lineRule="auto"/>
        <w:textAlignment w:val="baseline"/>
        <w:rPr>
          <w:rFonts w:ascii="Arial" w:eastAsia="Times New Roman" w:hAnsi="Arial" w:cs="Arial"/>
          <w:color w:val="000000"/>
          <w:sz w:val="24"/>
          <w:szCs w:val="24"/>
        </w:rPr>
      </w:pPr>
      <w:r w:rsidRPr="003B1BE6">
        <w:rPr>
          <w:rFonts w:ascii="Arial" w:eastAsia="Times New Roman" w:hAnsi="Arial" w:cs="Arial"/>
          <w:color w:val="000000"/>
          <w:sz w:val="24"/>
          <w:szCs w:val="24"/>
        </w:rPr>
        <w:t xml:space="preserve">Created an online reporting educational drive utilizing </w:t>
      </w:r>
      <w:r w:rsidRPr="003B1BE6">
        <w:rPr>
          <w:rFonts w:ascii="Arial" w:eastAsia="Times New Roman" w:hAnsi="Arial" w:cs="Arial"/>
          <w:color w:val="188038"/>
          <w:sz w:val="24"/>
          <w:szCs w:val="24"/>
        </w:rPr>
        <w:t>keizeror.org</w:t>
      </w:r>
      <w:r w:rsidRPr="003B1BE6">
        <w:rPr>
          <w:rFonts w:ascii="Arial" w:eastAsia="Times New Roman" w:hAnsi="Arial" w:cs="Arial"/>
          <w:color w:val="000000"/>
          <w:sz w:val="24"/>
          <w:szCs w:val="24"/>
        </w:rPr>
        <w:t xml:space="preserve"> to systematically eliminate tagging, graffiti, and litter along residential roadways.</w:t>
      </w:r>
    </w:p>
    <w:p w:rsidR="003B1BE6" w:rsidRPr="003B1BE6" w:rsidRDefault="003B1BE6" w:rsidP="003B1BE6">
      <w:pPr>
        <w:spacing w:after="80" w:line="240" w:lineRule="auto"/>
        <w:outlineLvl w:val="1"/>
        <w:rPr>
          <w:rFonts w:ascii="Times New Roman" w:eastAsia="Times New Roman" w:hAnsi="Times New Roman" w:cs="Times New Roman"/>
          <w:b/>
          <w:bCs/>
          <w:sz w:val="36"/>
          <w:szCs w:val="36"/>
        </w:rPr>
      </w:pPr>
      <w:r w:rsidRPr="003B1BE6">
        <w:rPr>
          <w:rFonts w:ascii="Arial" w:eastAsia="Times New Roman" w:hAnsi="Arial" w:cs="Arial"/>
          <w:b/>
          <w:bCs/>
          <w:color w:val="000000"/>
          <w:sz w:val="24"/>
          <w:szCs w:val="24"/>
        </w:rPr>
        <w:t>5. Detailed Equity Metrics: National Night Out 2025</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By utilizing small project workgroups and securing community buy-in, GNEKNA maximized grant funds from </w:t>
      </w:r>
      <w:r w:rsidRPr="003B1BE6">
        <w:rPr>
          <w:rFonts w:ascii="Arial" w:eastAsia="Times New Roman" w:hAnsi="Arial" w:cs="Arial"/>
          <w:b/>
          <w:bCs/>
          <w:color w:val="000000"/>
          <w:sz w:val="24"/>
          <w:szCs w:val="24"/>
        </w:rPr>
        <w:t>Keizer United</w:t>
      </w:r>
      <w:r w:rsidRPr="003B1BE6">
        <w:rPr>
          <w:rFonts w:ascii="Arial" w:eastAsia="Times New Roman" w:hAnsi="Arial" w:cs="Arial"/>
          <w:color w:val="000000"/>
          <w:sz w:val="24"/>
          <w:szCs w:val="24"/>
        </w:rPr>
        <w:t xml:space="preserve"> and the </w:t>
      </w:r>
      <w:r w:rsidRPr="003B1BE6">
        <w:rPr>
          <w:rFonts w:ascii="Arial" w:eastAsia="Times New Roman" w:hAnsi="Arial" w:cs="Arial"/>
          <w:b/>
          <w:bCs/>
          <w:color w:val="000000"/>
          <w:sz w:val="24"/>
          <w:szCs w:val="24"/>
        </w:rPr>
        <w:t>Early Learning Hub</w:t>
      </w:r>
      <w:r w:rsidRPr="003B1BE6">
        <w:rPr>
          <w:rFonts w:ascii="Arial" w:eastAsia="Times New Roman" w:hAnsi="Arial" w:cs="Arial"/>
          <w:color w:val="000000"/>
          <w:sz w:val="24"/>
          <w:szCs w:val="24"/>
        </w:rPr>
        <w:t>, generating significant private matching leverage through donations (including Thrivent, Mount Angel Sausage, and the Elks Lodge).</w:t>
      </w:r>
    </w:p>
    <w:p w:rsidR="003B1BE6" w:rsidRPr="003B1BE6" w:rsidRDefault="003B1BE6" w:rsidP="003B1BE6">
      <w:pPr>
        <w:spacing w:after="80" w:line="240" w:lineRule="auto"/>
        <w:outlineLvl w:val="2"/>
        <w:rPr>
          <w:rFonts w:ascii="Times New Roman" w:eastAsia="Times New Roman" w:hAnsi="Times New Roman" w:cs="Times New Roman"/>
          <w:b/>
          <w:bCs/>
          <w:sz w:val="27"/>
          <w:szCs w:val="27"/>
        </w:rPr>
      </w:pPr>
      <w:r w:rsidRPr="003B1BE6">
        <w:rPr>
          <w:rFonts w:ascii="Arial" w:eastAsia="Times New Roman" w:hAnsi="Arial" w:cs="Arial"/>
          <w:b/>
          <w:bCs/>
          <w:color w:val="000000"/>
          <w:sz w:val="24"/>
          <w:szCs w:val="24"/>
        </w:rPr>
        <w:t>Hyper-Local Host Performance Data</w:t>
      </w:r>
    </w:p>
    <w:tbl>
      <w:tblPr>
        <w:tblW w:w="0" w:type="auto"/>
        <w:tblCellMar>
          <w:top w:w="15" w:type="dxa"/>
          <w:left w:w="15" w:type="dxa"/>
          <w:bottom w:w="15" w:type="dxa"/>
          <w:right w:w="15" w:type="dxa"/>
        </w:tblCellMar>
        <w:tblLook w:val="04A0" w:firstRow="1" w:lastRow="0" w:firstColumn="1" w:lastColumn="0" w:noHBand="0" w:noVBand="1"/>
      </w:tblPr>
      <w:tblGrid>
        <w:gridCol w:w="3995"/>
        <w:gridCol w:w="2723"/>
        <w:gridCol w:w="2632"/>
      </w:tblGrid>
      <w:tr w:rsidR="003B1BE6" w:rsidRPr="003B1BE6" w:rsidTr="003B1BE6">
        <w:trPr>
          <w:trHeight w:val="82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Host Lead(s)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Estimated Families Impacted</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Estimated Children Present</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9E50B7"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lastRenderedPageBreak/>
              <w:t>Meagan</w:t>
            </w:r>
            <w:r w:rsidR="003B1BE6" w:rsidRPr="003B1BE6">
              <w:rPr>
                <w:rFonts w:ascii="Arial" w:eastAsia="Times New Roman" w:hAnsi="Arial" w:cs="Arial"/>
                <w:b/>
                <w:bCs/>
                <w:color w:val="000000"/>
                <w:sz w:val="24"/>
                <w:szCs w:val="24"/>
              </w:rPr>
              <w:t xml:space="preserve"> &amp; Lilly</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125</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~180</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9E50B7"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Catherine</w:t>
            </w:r>
            <w:r w:rsidR="003B1BE6" w:rsidRPr="003B1BE6">
              <w:rPr>
                <w:rFonts w:ascii="Arial" w:eastAsia="Times New Roman" w:hAnsi="Arial" w:cs="Arial"/>
                <w:b/>
                <w:bCs/>
                <w:color w:val="000000"/>
                <w:sz w:val="24"/>
                <w:szCs w:val="24"/>
              </w:rPr>
              <w:t xml:space="preserve"> &amp; Frank</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75</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87</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Beverly D.</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65</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35</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 xml:space="preserve">Millie &amp; </w:t>
            </w:r>
            <w:r w:rsidR="009E50B7" w:rsidRPr="003B1BE6">
              <w:rPr>
                <w:rFonts w:ascii="Arial" w:eastAsia="Times New Roman" w:hAnsi="Arial" w:cs="Arial"/>
                <w:b/>
                <w:bCs/>
                <w:color w:val="000000"/>
                <w:sz w:val="24"/>
                <w:szCs w:val="24"/>
              </w:rPr>
              <w:t>Bradley</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65</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145</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Tim &amp; Abby</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45</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55</w:t>
            </w:r>
          </w:p>
        </w:tc>
      </w:tr>
      <w:tr w:rsidR="003B1BE6" w:rsidRPr="003B1BE6" w:rsidTr="003B1BE6">
        <w:trPr>
          <w:trHeight w:val="82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Daniel, Ken, Faith &amp; David</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45</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Included in Family Count</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9E50B7"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Terrance</w:t>
            </w:r>
            <w:r w:rsidR="003B1BE6" w:rsidRPr="003B1BE6">
              <w:rPr>
                <w:rFonts w:ascii="Arial" w:eastAsia="Times New Roman" w:hAnsi="Arial" w:cs="Arial"/>
                <w:b/>
                <w:bCs/>
                <w:color w:val="000000"/>
                <w:sz w:val="24"/>
                <w:szCs w:val="24"/>
              </w:rPr>
              <w:t xml:space="preserve"> &amp; Tracy</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41</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55</w:t>
            </w:r>
          </w:p>
        </w:tc>
      </w:tr>
      <w:tr w:rsidR="003B1BE6" w:rsidRPr="003B1BE6" w:rsidTr="003B1BE6">
        <w:trPr>
          <w:trHeight w:val="82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Kevin W.</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35</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Included in Family Count</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Mike &amp; Linda</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32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54</w:t>
            </w:r>
          </w:p>
        </w:tc>
      </w:tr>
      <w:tr w:rsidR="003B1BE6" w:rsidRPr="003B1BE6" w:rsidTr="003B1BE6">
        <w:trPr>
          <w:trHeight w:val="82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Evan &amp; Charlotte</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32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Included in Family Count</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Kellie &amp; Martine</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28</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36</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Anthony</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27</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21</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lastRenderedPageBreak/>
              <w:t>Ezra &amp; Kelly</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25</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45</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Lindsey</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25</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45</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Ron B.</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22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26</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Kimberley &amp; Thomas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12</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22</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Marybeth &amp; Vivian</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18</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12</w:t>
            </w:r>
          </w:p>
        </w:tc>
      </w:tr>
      <w:tr w:rsidR="003B1BE6" w:rsidRPr="003B1BE6" w:rsidTr="003B1BE6">
        <w:trPr>
          <w:trHeight w:val="82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Regional Joint Event</w:t>
            </w:r>
            <w:r w:rsidRPr="003B1BE6">
              <w:rPr>
                <w:rFonts w:ascii="Arial" w:eastAsia="Times New Roman" w:hAnsi="Arial" w:cs="Arial"/>
                <w:color w:val="000000"/>
                <w:sz w:val="24"/>
                <w:szCs w:val="24"/>
              </w:rPr>
              <w:t xml:space="preserve"> </w:t>
            </w:r>
            <w:r w:rsidRPr="003B1BE6">
              <w:rPr>
                <w:rFonts w:ascii="Arial" w:eastAsia="Times New Roman" w:hAnsi="Arial" w:cs="Arial"/>
                <w:i/>
                <w:iCs/>
                <w:color w:val="000000"/>
                <w:sz w:val="24"/>
                <w:szCs w:val="24"/>
              </w:rPr>
              <w:t>(GNEKNA + SEKNA @ Elks)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9E50B7" w:rsidP="003B1BE6">
            <w:pPr>
              <w:spacing w:after="48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300-</w:t>
            </w:r>
            <w:r w:rsidR="003B1BE6" w:rsidRPr="003B1BE6">
              <w:rPr>
                <w:rFonts w:ascii="Arial" w:eastAsia="Times New Roman" w:hAnsi="Arial" w:cs="Arial"/>
                <w:color w:val="000000"/>
                <w:sz w:val="24"/>
                <w:szCs w:val="24"/>
              </w:rPr>
              <w:t>557</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i/>
                <w:iCs/>
                <w:color w:val="000000"/>
                <w:sz w:val="24"/>
                <w:szCs w:val="24"/>
              </w:rPr>
              <w:t>Combined Regional Wave</w:t>
            </w:r>
          </w:p>
        </w:tc>
      </w:tr>
      <w:tr w:rsidR="003B1BE6" w:rsidRPr="003B1BE6" w:rsidTr="003B1BE6">
        <w:trPr>
          <w:trHeight w:val="54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GRAND TOTALS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1,274 Families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B1BE6" w:rsidRPr="003B1BE6" w:rsidRDefault="003B1BE6" w:rsidP="003B1BE6">
            <w:pPr>
              <w:spacing w:after="480" w:line="240" w:lineRule="auto"/>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818+ Children</w:t>
            </w:r>
          </w:p>
        </w:tc>
      </w:tr>
    </w:tbl>
    <w:p w:rsidR="003B1BE6" w:rsidRPr="003B1BE6" w:rsidRDefault="003B1BE6" w:rsidP="003B1BE6">
      <w:pPr>
        <w:spacing w:after="240" w:line="240" w:lineRule="auto"/>
        <w:rPr>
          <w:rFonts w:ascii="Times New Roman" w:eastAsia="Times New Roman" w:hAnsi="Times New Roman" w:cs="Times New Roman"/>
          <w:sz w:val="24"/>
          <w:szCs w:val="24"/>
        </w:rPr>
      </w:pPr>
    </w:p>
    <w:p w:rsidR="003B1BE6" w:rsidRPr="003B1BE6" w:rsidRDefault="003B1BE6" w:rsidP="003B1BE6">
      <w:pPr>
        <w:spacing w:after="80" w:line="240" w:lineRule="auto"/>
        <w:outlineLvl w:val="2"/>
        <w:rPr>
          <w:rFonts w:ascii="Times New Roman" w:eastAsia="Times New Roman" w:hAnsi="Times New Roman" w:cs="Times New Roman"/>
          <w:b/>
          <w:bCs/>
          <w:sz w:val="27"/>
          <w:szCs w:val="27"/>
        </w:rPr>
      </w:pPr>
      <w:r w:rsidRPr="003B1BE6">
        <w:rPr>
          <w:rFonts w:ascii="Arial" w:eastAsia="Times New Roman" w:hAnsi="Arial" w:cs="Arial"/>
          <w:b/>
          <w:bCs/>
          <w:color w:val="000000"/>
          <w:sz w:val="24"/>
          <w:szCs w:val="24"/>
        </w:rPr>
        <w:t>Resource Equity Delivery</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 xml:space="preserve">The NNO infrastructure was leveraged as a direct distribution system for health, safety, and social equity. Volunteers compiled and distributed over </w:t>
      </w:r>
      <w:r w:rsidRPr="003B1BE6">
        <w:rPr>
          <w:rFonts w:ascii="Arial" w:eastAsia="Times New Roman" w:hAnsi="Arial" w:cs="Arial"/>
          <w:b/>
          <w:bCs/>
          <w:color w:val="000000"/>
          <w:sz w:val="24"/>
          <w:szCs w:val="24"/>
        </w:rPr>
        <w:t xml:space="preserve">650 customized </w:t>
      </w:r>
      <w:r w:rsidR="009E50B7" w:rsidRPr="003B1BE6">
        <w:rPr>
          <w:rFonts w:ascii="Arial" w:eastAsia="Times New Roman" w:hAnsi="Arial" w:cs="Arial"/>
          <w:b/>
          <w:bCs/>
          <w:color w:val="000000"/>
          <w:sz w:val="24"/>
          <w:szCs w:val="24"/>
        </w:rPr>
        <w:t>bilinguals</w:t>
      </w:r>
      <w:r w:rsidRPr="003B1BE6">
        <w:rPr>
          <w:rFonts w:ascii="Arial" w:eastAsia="Times New Roman" w:hAnsi="Arial" w:cs="Arial"/>
          <w:b/>
          <w:bCs/>
          <w:color w:val="000000"/>
          <w:sz w:val="24"/>
          <w:szCs w:val="24"/>
        </w:rPr>
        <w:t xml:space="preserve"> (English/Spanish) resource kits</w:t>
      </w:r>
      <w:r w:rsidRPr="003B1BE6">
        <w:rPr>
          <w:rFonts w:ascii="Arial" w:eastAsia="Times New Roman" w:hAnsi="Arial" w:cs="Arial"/>
          <w:color w:val="000000"/>
          <w:sz w:val="24"/>
          <w:szCs w:val="24"/>
        </w:rPr>
        <w:t>, ensuring vulnerable or historically underrepresented families received direct access to critical agency support networks:</w:t>
      </w:r>
    </w:p>
    <w:p w:rsidR="003B1BE6" w:rsidRPr="003B1BE6" w:rsidRDefault="003B1BE6" w:rsidP="003B1BE6">
      <w:pPr>
        <w:numPr>
          <w:ilvl w:val="0"/>
          <w:numId w:val="7"/>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Law Enforcement &amp; Safety:</w:t>
      </w:r>
      <w:r w:rsidRPr="003B1BE6">
        <w:rPr>
          <w:rFonts w:ascii="Arial" w:eastAsia="Times New Roman" w:hAnsi="Arial" w:cs="Arial"/>
          <w:color w:val="000000"/>
          <w:sz w:val="24"/>
          <w:szCs w:val="24"/>
        </w:rPr>
        <w:t xml:space="preserve"> Keizer Police Department community policing literature and Safe Routes to School pedestrian maps.</w:t>
      </w:r>
    </w:p>
    <w:p w:rsidR="003B1BE6" w:rsidRPr="003B1BE6" w:rsidRDefault="003B1BE6" w:rsidP="003B1BE6">
      <w:pPr>
        <w:numPr>
          <w:ilvl w:val="0"/>
          <w:numId w:val="7"/>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Crisis &amp; Clinical Support:</w:t>
      </w:r>
      <w:r w:rsidRPr="003B1BE6">
        <w:rPr>
          <w:rFonts w:ascii="Arial" w:eastAsia="Times New Roman" w:hAnsi="Arial" w:cs="Arial"/>
          <w:color w:val="000000"/>
          <w:sz w:val="24"/>
          <w:szCs w:val="24"/>
        </w:rPr>
        <w:t xml:space="preserve"> Center for Hope and Safety domestic violence resources, Liberty House child abuse prevention guides, and Marion County Health 988 Suicide &amp; Crisis Lifeline access info.</w:t>
      </w:r>
    </w:p>
    <w:p w:rsidR="003B1BE6" w:rsidRPr="003B1BE6" w:rsidRDefault="003B1BE6" w:rsidP="003B1BE6">
      <w:pPr>
        <w:numPr>
          <w:ilvl w:val="0"/>
          <w:numId w:val="7"/>
        </w:numPr>
        <w:spacing w:after="24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Developmental Equity:</w:t>
      </w:r>
      <w:r w:rsidRPr="003B1BE6">
        <w:rPr>
          <w:rFonts w:ascii="Arial" w:eastAsia="Times New Roman" w:hAnsi="Arial" w:cs="Arial"/>
          <w:color w:val="000000"/>
          <w:sz w:val="24"/>
          <w:szCs w:val="24"/>
        </w:rPr>
        <w:t xml:space="preserve"> Early Learning Hub developmental milestone trackers and specialized GNEKNA youth educational materials.</w:t>
      </w:r>
    </w:p>
    <w:p w:rsidR="003B1BE6" w:rsidRPr="003B1BE6" w:rsidRDefault="003B1BE6" w:rsidP="003B1BE6">
      <w:pPr>
        <w:spacing w:after="80" w:line="240" w:lineRule="auto"/>
        <w:outlineLvl w:val="1"/>
        <w:rPr>
          <w:rFonts w:ascii="Times New Roman" w:eastAsia="Times New Roman" w:hAnsi="Times New Roman" w:cs="Times New Roman"/>
          <w:b/>
          <w:bCs/>
          <w:sz w:val="36"/>
          <w:szCs w:val="36"/>
        </w:rPr>
      </w:pPr>
      <w:r w:rsidRPr="003B1BE6">
        <w:rPr>
          <w:rFonts w:ascii="Arial" w:eastAsia="Times New Roman" w:hAnsi="Arial" w:cs="Arial"/>
          <w:b/>
          <w:bCs/>
          <w:color w:val="000000"/>
          <w:sz w:val="24"/>
          <w:szCs w:val="24"/>
        </w:rPr>
        <w:t>6. Enterprise Administrative Backbone</w:t>
      </w:r>
    </w:p>
    <w:p w:rsidR="003B1BE6" w:rsidRPr="003B1BE6" w:rsidRDefault="003B1BE6" w:rsidP="003B1BE6">
      <w:pPr>
        <w:spacing w:after="240" w:line="240" w:lineRule="auto"/>
        <w:rPr>
          <w:rFonts w:ascii="Times New Roman" w:eastAsia="Times New Roman" w:hAnsi="Times New Roman" w:cs="Times New Roman"/>
          <w:sz w:val="24"/>
          <w:szCs w:val="24"/>
        </w:rPr>
      </w:pPr>
      <w:r w:rsidRPr="003B1BE6">
        <w:rPr>
          <w:rFonts w:ascii="Arial" w:eastAsia="Times New Roman" w:hAnsi="Arial" w:cs="Arial"/>
          <w:color w:val="000000"/>
          <w:sz w:val="24"/>
          <w:szCs w:val="24"/>
        </w:rPr>
        <w:t>To ensure data privacy, accessibility, and transparency, leadership formalized its administrative backbone through secure, professional digital enterprise tools:</w:t>
      </w:r>
    </w:p>
    <w:p w:rsidR="003B1BE6" w:rsidRPr="003B1BE6" w:rsidRDefault="003B1BE6" w:rsidP="003B1BE6">
      <w:pPr>
        <w:numPr>
          <w:ilvl w:val="0"/>
          <w:numId w:val="8"/>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lastRenderedPageBreak/>
        <w:t>Centralized Transparency:</w:t>
      </w:r>
      <w:r w:rsidRPr="003B1BE6">
        <w:rPr>
          <w:rFonts w:ascii="Arial" w:eastAsia="Times New Roman" w:hAnsi="Arial" w:cs="Arial"/>
          <w:color w:val="000000"/>
          <w:sz w:val="24"/>
          <w:szCs w:val="24"/>
        </w:rPr>
        <w:t xml:space="preserve"> Leveraged </w:t>
      </w:r>
      <w:r w:rsidR="009E50B7" w:rsidRPr="003B1BE6">
        <w:rPr>
          <w:rFonts w:ascii="Arial" w:eastAsia="Times New Roman" w:hAnsi="Arial" w:cs="Arial"/>
          <w:color w:val="000000"/>
          <w:sz w:val="24"/>
          <w:szCs w:val="24"/>
        </w:rPr>
        <w:t>Go Daddy</w:t>
      </w:r>
      <w:r w:rsidRPr="003B1BE6">
        <w:rPr>
          <w:rFonts w:ascii="Arial" w:eastAsia="Times New Roman" w:hAnsi="Arial" w:cs="Arial"/>
          <w:color w:val="000000"/>
          <w:sz w:val="24"/>
          <w:szCs w:val="24"/>
        </w:rPr>
        <w:t xml:space="preserve"> domain mapping to anchor all neighborhood initiatives under a professional digital clearinghouse at </w:t>
      </w:r>
      <w:r w:rsidRPr="003B1BE6">
        <w:rPr>
          <w:rFonts w:ascii="Arial" w:eastAsia="Times New Roman" w:hAnsi="Arial" w:cs="Arial"/>
          <w:b/>
          <w:bCs/>
          <w:color w:val="000000"/>
          <w:sz w:val="24"/>
          <w:szCs w:val="24"/>
        </w:rPr>
        <w:t>gnekna.com</w:t>
      </w:r>
      <w:r w:rsidRPr="003B1BE6">
        <w:rPr>
          <w:rFonts w:ascii="Arial" w:eastAsia="Times New Roman" w:hAnsi="Arial" w:cs="Arial"/>
          <w:color w:val="000000"/>
          <w:sz w:val="24"/>
          <w:szCs w:val="24"/>
        </w:rPr>
        <w:t>.</w:t>
      </w:r>
    </w:p>
    <w:p w:rsidR="003B1BE6" w:rsidRPr="003B1BE6" w:rsidRDefault="003B1BE6" w:rsidP="003B1BE6">
      <w:pPr>
        <w:numPr>
          <w:ilvl w:val="0"/>
          <w:numId w:val="8"/>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Operational Continuity:</w:t>
      </w:r>
      <w:r w:rsidRPr="003B1BE6">
        <w:rPr>
          <w:rFonts w:ascii="Arial" w:eastAsia="Times New Roman" w:hAnsi="Arial" w:cs="Arial"/>
          <w:color w:val="000000"/>
          <w:sz w:val="24"/>
          <w:szCs w:val="24"/>
        </w:rPr>
        <w:t xml:space="preserve"> Utilized Microsoft 365 suites to securely store, collaborate on, and pass down agendas, meeting minutes, and neighborhood maps, ensuring volunteer privacy while maintaining strict adherence to public record standards.</w:t>
      </w:r>
    </w:p>
    <w:p w:rsidR="003B1BE6" w:rsidRPr="003B1BE6" w:rsidRDefault="003B1BE6" w:rsidP="003B1BE6">
      <w:pPr>
        <w:numPr>
          <w:ilvl w:val="0"/>
          <w:numId w:val="8"/>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Hybrid Accessibility:</w:t>
      </w:r>
      <w:r w:rsidRPr="003B1BE6">
        <w:rPr>
          <w:rFonts w:ascii="Arial" w:eastAsia="Times New Roman" w:hAnsi="Arial" w:cs="Arial"/>
          <w:color w:val="000000"/>
          <w:sz w:val="24"/>
          <w:szCs w:val="24"/>
        </w:rPr>
        <w:t xml:space="preserve"> Integrated premium Zoom infrastructure to maintain open, public hybrid meetings, effectively bridging the gap for mobility-impaired residents, working parents, and local stakeholders unable to attend physically.</w:t>
      </w:r>
    </w:p>
    <w:p w:rsidR="003B1BE6" w:rsidRPr="003B1BE6" w:rsidRDefault="009E50B7" w:rsidP="003B1BE6">
      <w:pPr>
        <w:numPr>
          <w:ilvl w:val="0"/>
          <w:numId w:val="8"/>
        </w:numPr>
        <w:spacing w:after="24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Omni channel</w:t>
      </w:r>
      <w:r w:rsidR="003B1BE6" w:rsidRPr="003B1BE6">
        <w:rPr>
          <w:rFonts w:ascii="Arial" w:eastAsia="Times New Roman" w:hAnsi="Arial" w:cs="Arial"/>
          <w:b/>
          <w:bCs/>
          <w:color w:val="000000"/>
          <w:sz w:val="24"/>
          <w:szCs w:val="24"/>
        </w:rPr>
        <w:t xml:space="preserve"> Alerting:</w:t>
      </w:r>
      <w:r w:rsidR="003B1BE6" w:rsidRPr="003B1BE6">
        <w:rPr>
          <w:rFonts w:ascii="Arial" w:eastAsia="Times New Roman" w:hAnsi="Arial" w:cs="Arial"/>
          <w:color w:val="000000"/>
          <w:sz w:val="24"/>
          <w:szCs w:val="24"/>
        </w:rPr>
        <w:t xml:space="preserve"> Moderated Facebook community spaces to verify information accuracy before cross-posting critical safety alerts to </w:t>
      </w:r>
      <w:r w:rsidRPr="003B1BE6">
        <w:rPr>
          <w:rFonts w:ascii="Arial" w:eastAsia="Times New Roman" w:hAnsi="Arial" w:cs="Arial"/>
          <w:color w:val="000000"/>
          <w:sz w:val="24"/>
          <w:szCs w:val="24"/>
        </w:rPr>
        <w:t>Next-door</w:t>
      </w:r>
      <w:r w:rsidR="003B1BE6" w:rsidRPr="003B1BE6">
        <w:rPr>
          <w:rFonts w:ascii="Arial" w:eastAsia="Times New Roman" w:hAnsi="Arial" w:cs="Arial"/>
          <w:color w:val="000000"/>
          <w:sz w:val="24"/>
          <w:szCs w:val="24"/>
        </w:rPr>
        <w:t xml:space="preserve"> and the Ring Neighbors app, successfully mitigating rumor mills and ensuring clear alignment with local law enforcement data. Ongoing</w:t>
      </w:r>
    </w:p>
    <w:p w:rsidR="003B1BE6" w:rsidRPr="003B1BE6" w:rsidRDefault="003B1BE6" w:rsidP="009E50B7">
      <w:pPr>
        <w:spacing w:after="80" w:line="240" w:lineRule="auto"/>
        <w:outlineLvl w:val="1"/>
        <w:rPr>
          <w:rFonts w:ascii="Times New Roman" w:eastAsia="Times New Roman" w:hAnsi="Times New Roman" w:cs="Times New Roman"/>
          <w:sz w:val="24"/>
          <w:szCs w:val="24"/>
        </w:rPr>
      </w:pPr>
      <w:r w:rsidRPr="003B1BE6">
        <w:rPr>
          <w:rFonts w:ascii="Arial" w:eastAsia="Times New Roman" w:hAnsi="Arial" w:cs="Arial"/>
          <w:b/>
          <w:bCs/>
          <w:color w:val="000000"/>
          <w:sz w:val="24"/>
          <w:szCs w:val="24"/>
        </w:rPr>
        <w:t>7. 2026 Strategic Horizons</w:t>
      </w:r>
      <w:bookmarkStart w:id="0" w:name="_GoBack"/>
      <w:bookmarkEnd w:id="0"/>
      <w:r w:rsidRPr="003B1BE6">
        <w:rPr>
          <w:rFonts w:ascii="Times New Roman" w:eastAsia="Times New Roman" w:hAnsi="Times New Roman" w:cs="Times New Roman"/>
          <w:sz w:val="24"/>
          <w:szCs w:val="24"/>
        </w:rPr>
        <w:br/>
      </w:r>
    </w:p>
    <w:p w:rsidR="003B1BE6" w:rsidRPr="003B1BE6" w:rsidRDefault="003B1BE6" w:rsidP="003B1BE6">
      <w:pPr>
        <w:numPr>
          <w:ilvl w:val="0"/>
          <w:numId w:val="9"/>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Constitutional Foundation:</w:t>
      </w:r>
      <w:r w:rsidRPr="003B1BE6">
        <w:rPr>
          <w:rFonts w:ascii="Arial" w:eastAsia="Times New Roman" w:hAnsi="Arial" w:cs="Arial"/>
          <w:color w:val="000000"/>
          <w:sz w:val="24"/>
          <w:szCs w:val="24"/>
        </w:rPr>
        <w:t xml:space="preserve"> Finalize the grassroots Handbook and transparent Bylaws to codify democratic, inclusive decision-making.</w:t>
      </w:r>
    </w:p>
    <w:p w:rsidR="003B1BE6" w:rsidRPr="003B1BE6" w:rsidRDefault="003B1BE6" w:rsidP="003B1BE6">
      <w:pPr>
        <w:numPr>
          <w:ilvl w:val="0"/>
          <w:numId w:val="9"/>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City-Wide Scaling:</w:t>
      </w:r>
      <w:r w:rsidRPr="003B1BE6">
        <w:rPr>
          <w:rFonts w:ascii="Arial" w:eastAsia="Times New Roman" w:hAnsi="Arial" w:cs="Arial"/>
          <w:color w:val="000000"/>
          <w:sz w:val="24"/>
          <w:szCs w:val="24"/>
        </w:rPr>
        <w:t xml:space="preserve"> Systematically expand the GNEKNA Neighborhood Watch model framework to families across the entirety of Keizer.</w:t>
      </w:r>
    </w:p>
    <w:p w:rsidR="003B1BE6" w:rsidRPr="003B1BE6" w:rsidRDefault="003B1BE6" w:rsidP="003B1BE6">
      <w:pPr>
        <w:numPr>
          <w:ilvl w:val="0"/>
          <w:numId w:val="9"/>
        </w:numPr>
        <w:spacing w:after="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Physical Deterrence:</w:t>
      </w:r>
      <w:r w:rsidRPr="003B1BE6">
        <w:rPr>
          <w:rFonts w:ascii="Arial" w:eastAsia="Times New Roman" w:hAnsi="Arial" w:cs="Arial"/>
          <w:color w:val="000000"/>
          <w:sz w:val="24"/>
          <w:szCs w:val="24"/>
        </w:rPr>
        <w:t xml:space="preserve"> Work directly with the Keizer Police Department to clear logistics for physical Neighborhood Watch street signage and residential window decals.</w:t>
      </w:r>
    </w:p>
    <w:p w:rsidR="003B1BE6" w:rsidRPr="003B1BE6" w:rsidRDefault="003B1BE6" w:rsidP="003B1BE6">
      <w:pPr>
        <w:numPr>
          <w:ilvl w:val="0"/>
          <w:numId w:val="9"/>
        </w:numPr>
        <w:spacing w:after="240" w:line="240" w:lineRule="auto"/>
        <w:textAlignment w:val="baseline"/>
        <w:rPr>
          <w:rFonts w:ascii="Arial" w:eastAsia="Times New Roman" w:hAnsi="Arial" w:cs="Arial"/>
          <w:color w:val="000000"/>
          <w:sz w:val="24"/>
          <w:szCs w:val="24"/>
        </w:rPr>
      </w:pPr>
      <w:r w:rsidRPr="003B1BE6">
        <w:rPr>
          <w:rFonts w:ascii="Arial" w:eastAsia="Times New Roman" w:hAnsi="Arial" w:cs="Arial"/>
          <w:b/>
          <w:bCs/>
          <w:color w:val="000000"/>
          <w:sz w:val="24"/>
          <w:szCs w:val="24"/>
        </w:rPr>
        <w:t>Inter-Agency Alliances:</w:t>
      </w:r>
      <w:r w:rsidRPr="003B1BE6">
        <w:rPr>
          <w:rFonts w:ascii="Arial" w:eastAsia="Times New Roman" w:hAnsi="Arial" w:cs="Arial"/>
          <w:color w:val="000000"/>
          <w:sz w:val="24"/>
          <w:szCs w:val="24"/>
        </w:rPr>
        <w:t xml:space="preserve"> Expand emergency preparedness training by continuing integration with Oregon Emergency Management (OEM), AmeriCorps networks, and Keizer CERT.</w:t>
      </w:r>
    </w:p>
    <w:p w:rsidR="003B1BE6" w:rsidRDefault="003B1BE6"/>
    <w:p w:rsidR="009E50B7" w:rsidRDefault="009E50B7" w:rsidP="009E50B7">
      <w:pPr>
        <w:jc w:val="center"/>
      </w:pPr>
      <w:r>
        <w:rPr>
          <w:noProof/>
        </w:rPr>
        <w:drawing>
          <wp:inline distT="0" distB="0" distL="0" distR="0">
            <wp:extent cx="104775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NEKNA 2025 QR COD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inline>
        </w:drawing>
      </w:r>
    </w:p>
    <w:sectPr w:rsidR="009E5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462"/>
    <w:multiLevelType w:val="multilevel"/>
    <w:tmpl w:val="23F2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B30DD"/>
    <w:multiLevelType w:val="multilevel"/>
    <w:tmpl w:val="8F30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75E95"/>
    <w:multiLevelType w:val="multilevel"/>
    <w:tmpl w:val="6DB8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6495D"/>
    <w:multiLevelType w:val="multilevel"/>
    <w:tmpl w:val="8DB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84FEA"/>
    <w:multiLevelType w:val="multilevel"/>
    <w:tmpl w:val="190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36C98"/>
    <w:multiLevelType w:val="multilevel"/>
    <w:tmpl w:val="89AE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D021E"/>
    <w:multiLevelType w:val="multilevel"/>
    <w:tmpl w:val="B91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63AEC"/>
    <w:multiLevelType w:val="multilevel"/>
    <w:tmpl w:val="7A2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E36C2"/>
    <w:multiLevelType w:val="multilevel"/>
    <w:tmpl w:val="F9C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3"/>
  </w:num>
  <w:num w:numId="5">
    <w:abstractNumId w:val="1"/>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E6"/>
    <w:rsid w:val="00010927"/>
    <w:rsid w:val="00316C23"/>
    <w:rsid w:val="003B1BE6"/>
    <w:rsid w:val="009E5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9F61"/>
  <w15:chartTrackingRefBased/>
  <w15:docId w15:val="{26D8626A-5821-451E-A51C-83D1FDA2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1B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1B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1B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B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1B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1B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1B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8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2</cp:revision>
  <dcterms:created xsi:type="dcterms:W3CDTF">2026-05-29T21:58:00Z</dcterms:created>
  <dcterms:modified xsi:type="dcterms:W3CDTF">2026-05-29T22:13:00Z</dcterms:modified>
</cp:coreProperties>
</file>