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4A0" w:rsidRDefault="00BE11CD"/>
    <w:p w:rsidR="00BE11CD" w:rsidRPr="00BE11CD" w:rsidRDefault="00BE11CD" w:rsidP="00BE11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13446" cy="1085557"/>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GNEKN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5660" cy="1087387"/>
                    </a:xfrm>
                    <a:prstGeom prst="rect">
                      <a:avLst/>
                    </a:prstGeom>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752475" cy="464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nnedy Wildcat logo.jpg"/>
                    <pic:cNvPicPr/>
                  </pic:nvPicPr>
                  <pic:blipFill>
                    <a:blip r:embed="rId6">
                      <a:extLst>
                        <a:ext uri="{28A0092B-C50C-407E-A947-70E740481C1C}">
                          <a14:useLocalDpi xmlns:a14="http://schemas.microsoft.com/office/drawing/2010/main" val="0"/>
                        </a:ext>
                      </a:extLst>
                    </a:blip>
                    <a:stretch>
                      <a:fillRect/>
                    </a:stretch>
                  </pic:blipFill>
                  <pic:spPr>
                    <a:xfrm>
                      <a:off x="0" y="0"/>
                      <a:ext cx="760402" cy="469510"/>
                    </a:xfrm>
                    <a:prstGeom prst="rect">
                      <a:avLst/>
                    </a:prstGeom>
                  </pic:spPr>
                </pic:pic>
              </a:graphicData>
            </a:graphic>
          </wp:inline>
        </w:drawing>
      </w:r>
    </w:p>
    <w:p w:rsidR="00BE11CD" w:rsidRPr="00BE11CD" w:rsidRDefault="00BE11CD" w:rsidP="00BE11CD">
      <w:pPr>
        <w:spacing w:after="0" w:line="240" w:lineRule="auto"/>
        <w:rPr>
          <w:rFonts w:ascii="Times New Roman" w:eastAsia="Times New Roman" w:hAnsi="Times New Roman" w:cs="Times New Roman"/>
          <w:sz w:val="24"/>
          <w:szCs w:val="24"/>
        </w:rPr>
      </w:pPr>
    </w:p>
    <w:p w:rsidR="00BE11CD" w:rsidRPr="00BE11CD" w:rsidRDefault="00BE11CD" w:rsidP="00BE11CD">
      <w:pPr>
        <w:spacing w:before="240" w:after="240" w:line="240" w:lineRule="auto"/>
        <w:jc w:val="center"/>
        <w:rPr>
          <w:rFonts w:ascii="Times New Roman" w:eastAsia="Times New Roman" w:hAnsi="Times New Roman" w:cs="Times New Roman"/>
          <w:sz w:val="24"/>
          <w:szCs w:val="24"/>
        </w:rPr>
      </w:pPr>
      <w:r w:rsidRPr="00BE11CD">
        <w:rPr>
          <w:rFonts w:ascii="Arial" w:eastAsia="Times New Roman" w:hAnsi="Arial" w:cs="Arial"/>
          <w:b/>
          <w:bCs/>
          <w:color w:val="000000"/>
        </w:rPr>
        <w:t>Greater Northeast Keizer Neighborhood Association</w:t>
      </w:r>
    </w:p>
    <w:p w:rsidR="00BE11CD" w:rsidRPr="00BE11CD" w:rsidRDefault="00BE11CD" w:rsidP="00BE11CD">
      <w:pPr>
        <w:spacing w:before="240" w:after="240" w:line="240" w:lineRule="auto"/>
        <w:jc w:val="center"/>
        <w:rPr>
          <w:rFonts w:ascii="Times New Roman" w:eastAsia="Times New Roman" w:hAnsi="Times New Roman" w:cs="Times New Roman"/>
          <w:sz w:val="24"/>
          <w:szCs w:val="24"/>
        </w:rPr>
      </w:pPr>
      <w:r w:rsidRPr="00BE11CD">
        <w:rPr>
          <w:rFonts w:ascii="Arial" w:eastAsia="Times New Roman" w:hAnsi="Arial" w:cs="Arial"/>
          <w:color w:val="000000"/>
        </w:rPr>
        <w:t>gnekna.com | nekna2022@gmail.com | 503-991-1671</w:t>
      </w:r>
    </w:p>
    <w:p w:rsidR="00BE11CD" w:rsidRPr="00BE11CD" w:rsidRDefault="00BE11CD" w:rsidP="00BE11CD">
      <w:pPr>
        <w:spacing w:after="0" w:line="240" w:lineRule="auto"/>
        <w:rPr>
          <w:rFonts w:ascii="Times New Roman" w:eastAsia="Times New Roman" w:hAnsi="Times New Roman" w:cs="Times New Roman"/>
          <w:sz w:val="24"/>
          <w:szCs w:val="24"/>
        </w:rPr>
      </w:pP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May 18, 2026</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Keizer City Council &amp; Budget Committee</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930 Chemawa Rd NE</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Keizer, OR 97303</w:t>
      </w:r>
    </w:p>
    <w:p w:rsidR="00BE11CD" w:rsidRPr="00BE11CD" w:rsidRDefault="00BE11CD" w:rsidP="00BE11CD">
      <w:pPr>
        <w:spacing w:before="240" w:after="240" w:line="240" w:lineRule="auto"/>
        <w:rPr>
          <w:rFonts w:ascii="Times New Roman" w:eastAsia="Times New Roman" w:hAnsi="Times New Roman" w:cs="Times New Roman"/>
          <w:sz w:val="24"/>
          <w:szCs w:val="24"/>
        </w:rPr>
      </w:pPr>
      <w:bookmarkStart w:id="0" w:name="_GoBack"/>
      <w:r w:rsidRPr="00BE11CD">
        <w:rPr>
          <w:rFonts w:ascii="Arial" w:eastAsia="Times New Roman" w:hAnsi="Arial" w:cs="Arial"/>
          <w:b/>
          <w:bCs/>
          <w:color w:val="000000"/>
        </w:rPr>
        <w:t>RE: Opposition to Budget Reductions</w:t>
      </w:r>
      <w:bookmarkEnd w:id="0"/>
      <w:r w:rsidRPr="00BE11CD">
        <w:rPr>
          <w:rFonts w:ascii="Arial" w:eastAsia="Times New Roman" w:hAnsi="Arial" w:cs="Arial"/>
          <w:b/>
          <w:bCs/>
          <w:color w:val="000000"/>
        </w:rPr>
        <w:t xml:space="preserve"> and Formal Request to Restore the $1,200 Allocation</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To the Keizer City Council and Budget Committee,</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I am writing on behalf of the Greater Northeast Keizer Neighborhood Association (GNEKNA) to formally express our deep concern regarding the recent $200 budget reduction and the elimination of marketing funds for our city’s neighborhood associations. We urge the Council to reverse these cuts and fully restore our historical $1,200 annual budget allocation for the 2026–2027 fiscal year.</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Neighborhood associations serve as the vital, grassroots link between city government and the people who live and work here. GNEKNA proudly serves a constituency of over 2,000 families and local businesses within our boundaries. While a $200 reduction or the elimination of marketing funds may appear modest in the context of the city’s overall budget, the impact on our daily operations is profound. This $1,200 allocation is not a nominal line item; it is a direct, highly leveraged investment in the safety, cohesion, and digital transparency of our community.</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The return on the city’s investment in neighborhood associations is exceptional. Every dollar allocated to GNEKNA fuels thousands of hours of volunteer labor that translate into tangible value for the City of Keizer. Crucially, GNEKNA is the only neighborhood association in Keizer actively printing and distributing multilingual outreach materials. To ensure true equity and transparency, we intentionally translate and print vital community safety, civic engagement, and event information in English, Spanish, Russian, and Ukrainian. Our budget directly funds these specific printing and translation efforts, allowing us to meet our diverse families where they are and ensure that language barriers do not prevent any resident from participating in our civic process.</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lastRenderedPageBreak/>
        <w:t>By cutting these administrative and marketing funds the very lifeblood that provides our digital tools, newsletters, and meeting spaces the city risks:</w:t>
      </w:r>
    </w:p>
    <w:p w:rsidR="00BE11CD" w:rsidRPr="00BE11CD" w:rsidRDefault="00BE11CD" w:rsidP="00BE11CD">
      <w:pPr>
        <w:numPr>
          <w:ilvl w:val="0"/>
          <w:numId w:val="1"/>
        </w:numPr>
        <w:spacing w:before="240" w:after="0" w:line="240" w:lineRule="auto"/>
        <w:textAlignment w:val="baseline"/>
        <w:rPr>
          <w:rFonts w:ascii="Arial" w:eastAsia="Times New Roman" w:hAnsi="Arial" w:cs="Arial"/>
          <w:color w:val="000000"/>
        </w:rPr>
      </w:pPr>
      <w:r w:rsidRPr="00BE11CD">
        <w:rPr>
          <w:rFonts w:ascii="Arial" w:eastAsia="Times New Roman" w:hAnsi="Arial" w:cs="Arial"/>
          <w:b/>
          <w:bCs/>
          <w:color w:val="000000"/>
        </w:rPr>
        <w:t>Eroding Community Safety &amp; Engagement:</w:t>
      </w:r>
      <w:r w:rsidRPr="00BE11CD">
        <w:rPr>
          <w:rFonts w:ascii="Arial" w:eastAsia="Times New Roman" w:hAnsi="Arial" w:cs="Arial"/>
          <w:color w:val="000000"/>
        </w:rPr>
        <w:t xml:space="preserve"> Limiting our outreach capacity for essential events like National Night Out and our upcoming Multi-Cultural Event.</w:t>
      </w:r>
    </w:p>
    <w:p w:rsidR="00BE11CD" w:rsidRPr="00BE11CD" w:rsidRDefault="00BE11CD" w:rsidP="00BE11CD">
      <w:pPr>
        <w:numPr>
          <w:ilvl w:val="0"/>
          <w:numId w:val="1"/>
        </w:numPr>
        <w:spacing w:after="0" w:line="240" w:lineRule="auto"/>
        <w:textAlignment w:val="baseline"/>
        <w:rPr>
          <w:rFonts w:ascii="Arial" w:eastAsia="Times New Roman" w:hAnsi="Arial" w:cs="Arial"/>
          <w:color w:val="000000"/>
        </w:rPr>
      </w:pPr>
      <w:r w:rsidRPr="00BE11CD">
        <w:rPr>
          <w:rFonts w:ascii="Arial" w:eastAsia="Times New Roman" w:hAnsi="Arial" w:cs="Arial"/>
          <w:b/>
          <w:bCs/>
          <w:color w:val="000000"/>
        </w:rPr>
        <w:t>Silencing Resident Advocacy:</w:t>
      </w:r>
      <w:r w:rsidRPr="00BE11CD">
        <w:rPr>
          <w:rFonts w:ascii="Arial" w:eastAsia="Times New Roman" w:hAnsi="Arial" w:cs="Arial"/>
          <w:color w:val="000000"/>
        </w:rPr>
        <w:t xml:space="preserve"> Reducing our effectiveness in identifying and addressing hyper-local infrastructure gaps, particularly the critical pedestrian safety and traffic calming measures needed on our busy corridors.</w:t>
      </w:r>
    </w:p>
    <w:p w:rsidR="00BE11CD" w:rsidRPr="00BE11CD" w:rsidRDefault="00BE11CD" w:rsidP="00BE11CD">
      <w:pPr>
        <w:numPr>
          <w:ilvl w:val="0"/>
          <w:numId w:val="1"/>
        </w:numPr>
        <w:spacing w:after="240" w:line="240" w:lineRule="auto"/>
        <w:textAlignment w:val="baseline"/>
        <w:rPr>
          <w:rFonts w:ascii="Arial" w:eastAsia="Times New Roman" w:hAnsi="Arial" w:cs="Arial"/>
          <w:color w:val="000000"/>
        </w:rPr>
      </w:pPr>
      <w:r w:rsidRPr="00BE11CD">
        <w:rPr>
          <w:rFonts w:ascii="Arial" w:eastAsia="Times New Roman" w:hAnsi="Arial" w:cs="Arial"/>
          <w:b/>
          <w:bCs/>
          <w:color w:val="000000"/>
        </w:rPr>
        <w:t>Weakening Digital Transparency:</w:t>
      </w:r>
      <w:r w:rsidRPr="00BE11CD">
        <w:rPr>
          <w:rFonts w:ascii="Arial" w:eastAsia="Times New Roman" w:hAnsi="Arial" w:cs="Arial"/>
          <w:color w:val="000000"/>
        </w:rPr>
        <w:t xml:space="preserve"> Restricting our ability to maintain the professional, centralized communication channels that keep 2,000+ stakeholders informed.</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Without these funds, the administrative and financial burden of basic community outreach shifts entirely onto volunteers, severely limiting our capacity to serve. Our families have been waiting for solutions to local safety and connectivity issues since 2019. We cannot afford to let the "engine" of our civic engagement stall due to a lack of essential administrative support.</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At a time when community engagement, safety, and transparency are more important than ever, we urge the Council to restore and safeguard the $1,200 budget for all Neighborhood Associations to match the high level of community involvement our residents demand and deserve. Diminishing the very infrastructure that supports thousands of local families will ultimately cost our city much more in lost civic engagement and community resilience.</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Thank you for your time, your dedication to our city, and your careful consideration of this vital restoration.</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Sincerely,</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b/>
          <w:bCs/>
          <w:color w:val="000000"/>
        </w:rPr>
        <w:t>Tammy Kunz</w:t>
      </w:r>
    </w:p>
    <w:p w:rsidR="00BE11CD" w:rsidRPr="00BE11CD" w:rsidRDefault="00BE11CD" w:rsidP="00BE11CD">
      <w:pPr>
        <w:spacing w:before="240" w:after="240" w:line="240" w:lineRule="auto"/>
        <w:rPr>
          <w:rFonts w:ascii="Times New Roman" w:eastAsia="Times New Roman" w:hAnsi="Times New Roman" w:cs="Times New Roman"/>
          <w:sz w:val="24"/>
          <w:szCs w:val="24"/>
        </w:rPr>
      </w:pPr>
      <w:r w:rsidRPr="00BE11CD">
        <w:rPr>
          <w:rFonts w:ascii="Arial" w:eastAsia="Times New Roman" w:hAnsi="Arial" w:cs="Arial"/>
          <w:color w:val="000000"/>
        </w:rPr>
        <w:t>President, Greater Northeast Keizer Neighborhood Association (GNEKNA)</w:t>
      </w:r>
    </w:p>
    <w:p w:rsidR="00BE11CD" w:rsidRDefault="00BE11CD"/>
    <w:sectPr w:rsidR="00BE1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16A59"/>
    <w:multiLevelType w:val="multilevel"/>
    <w:tmpl w:val="2D5E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CD"/>
    <w:rsid w:val="00010927"/>
    <w:rsid w:val="00316C23"/>
    <w:rsid w:val="00BE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6102"/>
  <w15:chartTrackingRefBased/>
  <w15:docId w15:val="{74AAE09A-656C-4790-AD91-2A4B80DC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1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7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2026-06-01T18:49:00Z</dcterms:created>
  <dcterms:modified xsi:type="dcterms:W3CDTF">2026-06-01T18:57:00Z</dcterms:modified>
</cp:coreProperties>
</file>