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2028" w:rsidRDefault="00503AD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Baconton Community Charter School</w:t>
      </w:r>
    </w:p>
    <w:p w14:paraId="00000002" w14:textId="77777777" w:rsidR="00AA2028" w:rsidRDefault="00503AD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Governing Board Meeting</w:t>
      </w:r>
    </w:p>
    <w:p w14:paraId="00000003" w14:textId="77777777" w:rsidR="00AA2028" w:rsidRDefault="00503AD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May 13, 2021</w:t>
      </w:r>
    </w:p>
    <w:p w14:paraId="00000004" w14:textId="77777777" w:rsidR="00AA2028" w:rsidRDefault="00AA2028">
      <w:pPr>
        <w:pBdr>
          <w:top w:val="nil"/>
          <w:left w:val="nil"/>
          <w:bottom w:val="nil"/>
          <w:right w:val="nil"/>
          <w:between w:val="nil"/>
        </w:pBdr>
        <w:spacing w:after="0" w:line="240" w:lineRule="auto"/>
        <w:jc w:val="center"/>
        <w:rPr>
          <w:rFonts w:ascii="Arial" w:eastAsia="Arial" w:hAnsi="Arial" w:cs="Arial"/>
          <w:b/>
          <w:color w:val="000000"/>
        </w:rPr>
      </w:pPr>
    </w:p>
    <w:p w14:paraId="00000005" w14:textId="77777777" w:rsidR="00AA2028" w:rsidRDefault="00503AD5">
      <w:pPr>
        <w:rPr>
          <w:rFonts w:ascii="Arial" w:eastAsia="Arial" w:hAnsi="Arial" w:cs="Arial"/>
          <w:sz w:val="20"/>
          <w:szCs w:val="20"/>
        </w:rPr>
      </w:pPr>
      <w:r>
        <w:rPr>
          <w:rFonts w:ascii="Arial" w:eastAsia="Arial" w:hAnsi="Arial" w:cs="Arial"/>
          <w:sz w:val="20"/>
          <w:szCs w:val="20"/>
        </w:rPr>
        <w:t>The meeting of the Governing Board of the Baconton Community Charter School, having been publicized in advance to the public, was held May 13, 2021 at 7:00 p.m.</w:t>
      </w:r>
    </w:p>
    <w:p w14:paraId="00000006" w14:textId="77777777" w:rsidR="00AA2028" w:rsidRDefault="00503AD5">
      <w:pPr>
        <w:rPr>
          <w:rFonts w:ascii="Arial" w:eastAsia="Arial" w:hAnsi="Arial" w:cs="Arial"/>
          <w:sz w:val="20"/>
          <w:szCs w:val="20"/>
        </w:rPr>
      </w:pPr>
      <w:r>
        <w:rPr>
          <w:rFonts w:ascii="Arial" w:eastAsia="Arial" w:hAnsi="Arial" w:cs="Arial"/>
          <w:sz w:val="20"/>
          <w:szCs w:val="20"/>
        </w:rPr>
        <w:t>The following Board Members were in attendance: John Hilliard, Christina Hayes, Benjamin Brooks, Jenny Van Meter, Kate Von Glahn, and Rashelle Beasley.  Those not attending: Sonya Williams, Shanetta Davis, Kitty Beasley</w:t>
      </w:r>
    </w:p>
    <w:p w14:paraId="00000007" w14:textId="77777777" w:rsidR="00AA2028" w:rsidRDefault="00503AD5">
      <w:pPr>
        <w:rPr>
          <w:rFonts w:ascii="Arial" w:eastAsia="Arial" w:hAnsi="Arial" w:cs="Arial"/>
          <w:sz w:val="20"/>
          <w:szCs w:val="20"/>
        </w:rPr>
      </w:pPr>
      <w:r>
        <w:rPr>
          <w:rFonts w:ascii="Arial" w:eastAsia="Arial" w:hAnsi="Arial" w:cs="Arial"/>
          <w:sz w:val="20"/>
          <w:szCs w:val="20"/>
        </w:rPr>
        <w:t xml:space="preserve">Present from the school were:  Lynn </w:t>
      </w:r>
      <w:r>
        <w:rPr>
          <w:rFonts w:ascii="Arial" w:eastAsia="Arial" w:hAnsi="Arial" w:cs="Arial"/>
          <w:sz w:val="20"/>
          <w:szCs w:val="20"/>
        </w:rPr>
        <w:t>Pinson, Mary Sullivan, Kelly Rucker</w:t>
      </w:r>
    </w:p>
    <w:p w14:paraId="00000008" w14:textId="77777777" w:rsidR="00AA2028" w:rsidRDefault="00503AD5">
      <w:pPr>
        <w:numPr>
          <w:ilvl w:val="0"/>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Call to Order was made by Chairman John Hilliard at 7:00 pm.  </w:t>
      </w:r>
    </w:p>
    <w:p w14:paraId="00000009"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0A" w14:textId="77777777" w:rsidR="00AA2028" w:rsidRDefault="00503AD5">
      <w:pPr>
        <w:numPr>
          <w:ilvl w:val="0"/>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Guests:</w:t>
      </w:r>
      <w:r>
        <w:rPr>
          <w:rFonts w:ascii="Arial" w:eastAsia="Arial" w:hAnsi="Arial" w:cs="Arial"/>
          <w:color w:val="000000"/>
          <w:sz w:val="20"/>
          <w:szCs w:val="20"/>
        </w:rPr>
        <w:tab/>
      </w:r>
      <w:r>
        <w:rPr>
          <w:rFonts w:ascii="Arial" w:eastAsia="Arial" w:hAnsi="Arial" w:cs="Arial"/>
          <w:color w:val="000000"/>
          <w:sz w:val="20"/>
          <w:szCs w:val="20"/>
        </w:rPr>
        <w:tab/>
        <w:t>None</w:t>
      </w:r>
    </w:p>
    <w:p w14:paraId="0000000B"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0C" w14:textId="77777777" w:rsidR="00AA2028" w:rsidRDefault="00503AD5">
      <w:pPr>
        <w:numPr>
          <w:ilvl w:val="0"/>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Minutes from the following meetings were presented for approval:</w:t>
      </w:r>
    </w:p>
    <w:p w14:paraId="0000000D"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0E" w14:textId="77777777" w:rsidR="00AA2028" w:rsidRDefault="00503AD5">
      <w:pPr>
        <w:numPr>
          <w:ilvl w:val="1"/>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February 21, 2021</w:t>
      </w:r>
    </w:p>
    <w:p w14:paraId="0000000F" w14:textId="77777777" w:rsidR="00AA2028" w:rsidRDefault="00503AD5">
      <w:pPr>
        <w:numPr>
          <w:ilvl w:val="1"/>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March 10, 2021</w:t>
      </w:r>
    </w:p>
    <w:p w14:paraId="00000010" w14:textId="77777777" w:rsidR="00AA2028" w:rsidRDefault="00503AD5">
      <w:pPr>
        <w:numPr>
          <w:ilvl w:val="1"/>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April 27, 2021 Called Meeting</w:t>
      </w:r>
    </w:p>
    <w:p w14:paraId="00000011" w14:textId="77777777" w:rsidR="00AA2028" w:rsidRDefault="00AA2028">
      <w:pPr>
        <w:pBdr>
          <w:top w:val="nil"/>
          <w:left w:val="nil"/>
          <w:bottom w:val="nil"/>
          <w:right w:val="nil"/>
          <w:between w:val="nil"/>
        </w:pBdr>
        <w:spacing w:after="0"/>
        <w:ind w:left="1440"/>
        <w:rPr>
          <w:rFonts w:ascii="Arial" w:eastAsia="Arial" w:hAnsi="Arial" w:cs="Arial"/>
          <w:color w:val="000000"/>
          <w:sz w:val="20"/>
          <w:szCs w:val="20"/>
        </w:rPr>
      </w:pPr>
    </w:p>
    <w:p w14:paraId="00000012" w14:textId="77777777" w:rsidR="00AA2028" w:rsidRDefault="00503AD5">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Benjamin Brooks moved to approve the meeting minutes with a second by Rashelle Beasley.  Minutes approved.</w:t>
      </w:r>
    </w:p>
    <w:p w14:paraId="00000013"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14" w14:textId="77777777" w:rsidR="00AA2028" w:rsidRDefault="00503AD5">
      <w:pPr>
        <w:numPr>
          <w:ilvl w:val="0"/>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Committee Updates:</w:t>
      </w:r>
    </w:p>
    <w:p w14:paraId="00000015"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16" w14:textId="77777777" w:rsidR="00AA2028" w:rsidRDefault="00503AD5">
      <w:pPr>
        <w:numPr>
          <w:ilvl w:val="1"/>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Finance Committee:</w:t>
      </w:r>
    </w:p>
    <w:p w14:paraId="00000017"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18" w14:textId="77777777" w:rsidR="00AA2028" w:rsidRDefault="00503AD5">
      <w:pPr>
        <w:numPr>
          <w:ilvl w:val="2"/>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Finance Committee Meeting Minutes:</w:t>
      </w:r>
    </w:p>
    <w:p w14:paraId="00000019" w14:textId="4E0385C8" w:rsidR="00AA2028" w:rsidRDefault="00503AD5">
      <w:pPr>
        <w:ind w:left="1980"/>
        <w:rPr>
          <w:rFonts w:ascii="Arial" w:eastAsia="Arial" w:hAnsi="Arial" w:cs="Arial"/>
          <w:color w:val="000000"/>
          <w:sz w:val="20"/>
          <w:szCs w:val="20"/>
        </w:rPr>
      </w:pPr>
      <w:r>
        <w:rPr>
          <w:rFonts w:ascii="Arial" w:eastAsia="Arial" w:hAnsi="Arial" w:cs="Arial"/>
          <w:color w:val="000000"/>
          <w:sz w:val="20"/>
          <w:szCs w:val="20"/>
        </w:rPr>
        <w:t xml:space="preserve">Minutes from the April 22, 2021 and May 2021 Finance Committee meeting were provided and reviewed.  Jenny Van Meter reported that Rob from IPG will come and do an in person visit in the </w:t>
      </w:r>
      <w:bookmarkStart w:id="0" w:name="_GoBack"/>
      <w:bookmarkEnd w:id="0"/>
      <w:r>
        <w:rPr>
          <w:rFonts w:ascii="Arial" w:eastAsia="Arial" w:hAnsi="Arial" w:cs="Arial"/>
          <w:color w:val="000000"/>
          <w:sz w:val="20"/>
          <w:szCs w:val="20"/>
        </w:rPr>
        <w:t xml:space="preserve">next </w:t>
      </w:r>
      <w:r>
        <w:rPr>
          <w:rFonts w:ascii="Arial" w:eastAsia="Arial" w:hAnsi="Arial" w:cs="Arial"/>
          <w:color w:val="000000"/>
          <w:sz w:val="20"/>
          <w:szCs w:val="20"/>
        </w:rPr>
        <w:t>few weeks.</w:t>
      </w:r>
    </w:p>
    <w:p w14:paraId="0000001A" w14:textId="77777777" w:rsidR="00AA2028" w:rsidRDefault="00503AD5">
      <w:pPr>
        <w:numPr>
          <w:ilvl w:val="2"/>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Finance Reports: </w:t>
      </w:r>
    </w:p>
    <w:p w14:paraId="0000001B"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Profit/Loss Report April 2021</w:t>
      </w:r>
    </w:p>
    <w:p w14:paraId="0000001C" w14:textId="77777777" w:rsidR="00AA2028" w:rsidRDefault="00503AD5">
      <w:pPr>
        <w:numPr>
          <w:ilvl w:val="3"/>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Balance </w:t>
      </w:r>
      <w:proofErr w:type="gramStart"/>
      <w:r>
        <w:rPr>
          <w:rFonts w:ascii="Arial" w:eastAsia="Arial" w:hAnsi="Arial" w:cs="Arial"/>
          <w:color w:val="000000"/>
          <w:sz w:val="20"/>
          <w:szCs w:val="20"/>
        </w:rPr>
        <w:t>Sheet  April</w:t>
      </w:r>
      <w:proofErr w:type="gramEnd"/>
      <w:r>
        <w:rPr>
          <w:rFonts w:ascii="Arial" w:eastAsia="Arial" w:hAnsi="Arial" w:cs="Arial"/>
          <w:color w:val="000000"/>
          <w:sz w:val="20"/>
          <w:szCs w:val="20"/>
        </w:rPr>
        <w:t xml:space="preserve"> 2021</w:t>
      </w:r>
    </w:p>
    <w:p w14:paraId="0000001D" w14:textId="77777777" w:rsidR="00AA2028" w:rsidRDefault="00503AD5">
      <w:pPr>
        <w:ind w:left="2880"/>
        <w:rPr>
          <w:rFonts w:ascii="Arial" w:eastAsia="Arial" w:hAnsi="Arial" w:cs="Arial"/>
          <w:color w:val="000000"/>
          <w:sz w:val="20"/>
          <w:szCs w:val="20"/>
        </w:rPr>
      </w:pPr>
      <w:r>
        <w:rPr>
          <w:rFonts w:ascii="Arial" w:eastAsia="Arial" w:hAnsi="Arial" w:cs="Arial"/>
          <w:color w:val="000000"/>
          <w:sz w:val="20"/>
          <w:szCs w:val="20"/>
        </w:rPr>
        <w:t xml:space="preserve">A motion to approve the financial reports was made by Kate </w:t>
      </w:r>
      <w:proofErr w:type="gramStart"/>
      <w:r>
        <w:rPr>
          <w:rFonts w:ascii="Arial" w:eastAsia="Arial" w:hAnsi="Arial" w:cs="Arial"/>
          <w:color w:val="000000"/>
          <w:sz w:val="20"/>
          <w:szCs w:val="20"/>
        </w:rPr>
        <w:t>Von</w:t>
      </w:r>
      <w:proofErr w:type="gramEnd"/>
      <w:r>
        <w:rPr>
          <w:rFonts w:ascii="Arial" w:eastAsia="Arial" w:hAnsi="Arial" w:cs="Arial"/>
          <w:color w:val="000000"/>
          <w:sz w:val="20"/>
          <w:szCs w:val="20"/>
        </w:rPr>
        <w:t xml:space="preserve"> Glahn.  Rashelle Beasley offered a second. </w:t>
      </w:r>
    </w:p>
    <w:p w14:paraId="0000001E" w14:textId="77777777" w:rsidR="00AA2028" w:rsidRDefault="00503AD5">
      <w:pPr>
        <w:numPr>
          <w:ilvl w:val="2"/>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Facility/Architect Update:</w:t>
      </w:r>
    </w:p>
    <w:p w14:paraId="0000001F"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Kitchen project has been completed.  Sprinklers being added to all buildings.  Architect approved where modular buildings are going.  IPG </w:t>
      </w:r>
      <w:r>
        <w:rPr>
          <w:rFonts w:ascii="Arial" w:eastAsia="Arial" w:hAnsi="Arial" w:cs="Arial"/>
          <w:sz w:val="20"/>
          <w:szCs w:val="20"/>
        </w:rPr>
        <w:t>representatives</w:t>
      </w:r>
      <w:r>
        <w:rPr>
          <w:rFonts w:ascii="Arial" w:eastAsia="Arial" w:hAnsi="Arial" w:cs="Arial"/>
          <w:color w:val="000000"/>
          <w:sz w:val="20"/>
          <w:szCs w:val="20"/>
        </w:rPr>
        <w:t xml:space="preserve"> will come </w:t>
      </w:r>
      <w:r>
        <w:rPr>
          <w:rFonts w:ascii="Arial" w:eastAsia="Arial" w:hAnsi="Arial" w:cs="Arial"/>
          <w:sz w:val="20"/>
          <w:szCs w:val="20"/>
        </w:rPr>
        <w:t>in the next</w:t>
      </w:r>
      <w:r>
        <w:rPr>
          <w:rFonts w:ascii="Arial" w:eastAsia="Arial" w:hAnsi="Arial" w:cs="Arial"/>
          <w:color w:val="000000"/>
          <w:sz w:val="20"/>
          <w:szCs w:val="20"/>
        </w:rPr>
        <w:t xml:space="preserve"> few weeks to look </w:t>
      </w:r>
      <w:r>
        <w:rPr>
          <w:rFonts w:ascii="Arial" w:eastAsia="Arial" w:hAnsi="Arial" w:cs="Arial"/>
          <w:sz w:val="20"/>
          <w:szCs w:val="20"/>
        </w:rPr>
        <w:t>around the facility</w:t>
      </w:r>
      <w:r>
        <w:rPr>
          <w:rFonts w:ascii="Arial" w:eastAsia="Arial" w:hAnsi="Arial" w:cs="Arial"/>
          <w:color w:val="000000"/>
          <w:sz w:val="20"/>
          <w:szCs w:val="20"/>
        </w:rPr>
        <w:t xml:space="preserve"> and observe traffic flow, etc.</w:t>
      </w:r>
    </w:p>
    <w:p w14:paraId="00000020" w14:textId="77777777" w:rsidR="00AA2028" w:rsidRDefault="00AA2028">
      <w:pPr>
        <w:pBdr>
          <w:top w:val="nil"/>
          <w:left w:val="nil"/>
          <w:bottom w:val="nil"/>
          <w:right w:val="nil"/>
          <w:between w:val="nil"/>
        </w:pBdr>
        <w:spacing w:after="0"/>
        <w:ind w:left="2880"/>
        <w:rPr>
          <w:rFonts w:ascii="Arial" w:eastAsia="Arial" w:hAnsi="Arial" w:cs="Arial"/>
          <w:color w:val="000000"/>
          <w:sz w:val="20"/>
          <w:szCs w:val="20"/>
        </w:rPr>
      </w:pPr>
    </w:p>
    <w:p w14:paraId="00000021" w14:textId="77777777" w:rsidR="00AA2028" w:rsidRDefault="00503AD5">
      <w:pPr>
        <w:numPr>
          <w:ilvl w:val="1"/>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Student Af</w:t>
      </w:r>
      <w:r>
        <w:rPr>
          <w:rFonts w:ascii="Arial" w:eastAsia="Arial" w:hAnsi="Arial" w:cs="Arial"/>
          <w:color w:val="000000"/>
          <w:sz w:val="20"/>
          <w:szCs w:val="20"/>
        </w:rPr>
        <w:t>fairs Committee:</w:t>
      </w:r>
    </w:p>
    <w:p w14:paraId="00000022" w14:textId="77777777" w:rsidR="00AA2028" w:rsidRDefault="00503AD5">
      <w:pPr>
        <w:numPr>
          <w:ilvl w:val="2"/>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Rashelle Beasley provided updates from Student Affairs reports.  Summer Learning will take place June 7-June 24 for elementary and middle school.  </w:t>
      </w:r>
    </w:p>
    <w:p w14:paraId="00000023" w14:textId="77777777" w:rsidR="00AA2028" w:rsidRDefault="00503AD5">
      <w:pPr>
        <w:numPr>
          <w:ilvl w:val="2"/>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The STEM program just competed in a competition and won 3 awards.  </w:t>
      </w:r>
    </w:p>
    <w:p w14:paraId="00000024" w14:textId="77777777" w:rsidR="00AA2028" w:rsidRDefault="00503AD5">
      <w:pPr>
        <w:numPr>
          <w:ilvl w:val="2"/>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Testing Updates were provided by Mary Sullivan and Kelly Rucker.  Milestones took place this week.  Testing went well.  Technology worked great and having chrome books instead of paper testing was a big help.  High School will take EOC tests next week.  ES</w:t>
      </w:r>
      <w:r>
        <w:rPr>
          <w:rFonts w:ascii="Arial" w:eastAsia="Arial" w:hAnsi="Arial" w:cs="Arial"/>
          <w:color w:val="000000"/>
          <w:sz w:val="20"/>
          <w:szCs w:val="20"/>
        </w:rPr>
        <w:t>OL testing has taken place.  There are 6-8 students that do this testing.  It ranks them in tiers showing the level of support they need.  MAP testing was completed in April.  Grade level reports are currently being analyzed.</w:t>
      </w:r>
    </w:p>
    <w:p w14:paraId="00000025" w14:textId="77777777" w:rsidR="00AA2028" w:rsidRDefault="00AA2028">
      <w:pPr>
        <w:pBdr>
          <w:top w:val="nil"/>
          <w:left w:val="nil"/>
          <w:bottom w:val="nil"/>
          <w:right w:val="nil"/>
          <w:between w:val="nil"/>
        </w:pBdr>
        <w:spacing w:after="0"/>
        <w:ind w:left="1440"/>
        <w:rPr>
          <w:rFonts w:ascii="Arial" w:eastAsia="Arial" w:hAnsi="Arial" w:cs="Arial"/>
          <w:color w:val="000000"/>
          <w:sz w:val="20"/>
          <w:szCs w:val="20"/>
        </w:rPr>
      </w:pPr>
    </w:p>
    <w:p w14:paraId="00000026" w14:textId="77777777" w:rsidR="00AA2028" w:rsidRDefault="00503AD5">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Governance Committee:</w:t>
      </w:r>
    </w:p>
    <w:p w14:paraId="00000027" w14:textId="77777777" w:rsidR="00AA2028" w:rsidRDefault="00503AD5">
      <w:pPr>
        <w:ind w:left="1800"/>
        <w:rPr>
          <w:rFonts w:ascii="Arial" w:eastAsia="Arial" w:hAnsi="Arial" w:cs="Arial"/>
          <w:color w:val="000000"/>
          <w:sz w:val="20"/>
          <w:szCs w:val="20"/>
        </w:rPr>
      </w:pPr>
      <w:r>
        <w:rPr>
          <w:rFonts w:ascii="Arial" w:eastAsia="Arial" w:hAnsi="Arial" w:cs="Arial"/>
          <w:color w:val="000000"/>
          <w:sz w:val="20"/>
          <w:szCs w:val="20"/>
        </w:rPr>
        <w:t>Board O</w:t>
      </w:r>
      <w:r>
        <w:rPr>
          <w:rFonts w:ascii="Arial" w:eastAsia="Arial" w:hAnsi="Arial" w:cs="Arial"/>
          <w:color w:val="000000"/>
          <w:sz w:val="20"/>
          <w:szCs w:val="20"/>
        </w:rPr>
        <w:t xml:space="preserve">fficer Elections took place.  John Hilliard was nominated as Chairman, Sonya Williams as Vice Chairman, and Christina Hayes as Secretary.  All accepted nominations.   A motion to approve the nominations was made by Kate </w:t>
      </w:r>
      <w:proofErr w:type="gramStart"/>
      <w:r>
        <w:rPr>
          <w:rFonts w:ascii="Arial" w:eastAsia="Arial" w:hAnsi="Arial" w:cs="Arial"/>
          <w:color w:val="000000"/>
          <w:sz w:val="20"/>
          <w:szCs w:val="20"/>
        </w:rPr>
        <w:t>Von</w:t>
      </w:r>
      <w:proofErr w:type="gramEnd"/>
      <w:r>
        <w:rPr>
          <w:rFonts w:ascii="Arial" w:eastAsia="Arial" w:hAnsi="Arial" w:cs="Arial"/>
          <w:color w:val="000000"/>
          <w:sz w:val="20"/>
          <w:szCs w:val="20"/>
        </w:rPr>
        <w:t xml:space="preserve"> Glahn with a second by Rashelle </w:t>
      </w:r>
      <w:r>
        <w:rPr>
          <w:rFonts w:ascii="Arial" w:eastAsia="Arial" w:hAnsi="Arial" w:cs="Arial"/>
          <w:color w:val="000000"/>
          <w:sz w:val="20"/>
          <w:szCs w:val="20"/>
        </w:rPr>
        <w:t xml:space="preserve">Beasley.  Motion carried. </w:t>
      </w:r>
    </w:p>
    <w:p w14:paraId="00000028" w14:textId="77777777" w:rsidR="00AA2028" w:rsidRDefault="00503AD5">
      <w:pPr>
        <w:ind w:left="1800"/>
        <w:rPr>
          <w:rFonts w:ascii="Arial" w:eastAsia="Arial" w:hAnsi="Arial" w:cs="Arial"/>
          <w:color w:val="000000"/>
          <w:sz w:val="20"/>
          <w:szCs w:val="20"/>
        </w:rPr>
      </w:pPr>
      <w:r>
        <w:rPr>
          <w:rFonts w:ascii="Arial" w:eastAsia="Arial" w:hAnsi="Arial" w:cs="Arial"/>
          <w:color w:val="000000"/>
          <w:sz w:val="20"/>
          <w:szCs w:val="20"/>
        </w:rPr>
        <w:t xml:space="preserve">John reminded all board members of the importance of completing required board training. Link is provided on agenda. </w:t>
      </w:r>
    </w:p>
    <w:p w14:paraId="00000029"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2A" w14:textId="77777777" w:rsidR="00AA2028" w:rsidRDefault="00503AD5">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Administrator’s Reports:</w:t>
      </w:r>
    </w:p>
    <w:p w14:paraId="0000002B" w14:textId="77777777" w:rsidR="00AA2028" w:rsidRDefault="00503AD5">
      <w:pPr>
        <w:ind w:left="720"/>
        <w:rPr>
          <w:rFonts w:ascii="Arial" w:eastAsia="Arial" w:hAnsi="Arial" w:cs="Arial"/>
          <w:color w:val="000000"/>
          <w:sz w:val="20"/>
          <w:szCs w:val="20"/>
        </w:rPr>
      </w:pPr>
      <w:r>
        <w:rPr>
          <w:rFonts w:ascii="Arial" w:eastAsia="Arial" w:hAnsi="Arial" w:cs="Arial"/>
          <w:color w:val="000000"/>
          <w:sz w:val="20"/>
          <w:szCs w:val="20"/>
        </w:rPr>
        <w:t>The following resignations/recommendations for new hires were presented for approval:</w:t>
      </w:r>
    </w:p>
    <w:p w14:paraId="0000002C" w14:textId="77777777" w:rsidR="00AA2028" w:rsidRDefault="00503AD5">
      <w:pPr>
        <w:numPr>
          <w:ilvl w:val="2"/>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Resignations:</w:t>
      </w:r>
    </w:p>
    <w:p w14:paraId="0000002D"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Elizabeth Briggs (Middle School Math)</w:t>
      </w:r>
    </w:p>
    <w:p w14:paraId="0000002E" w14:textId="77777777" w:rsidR="00AA2028" w:rsidRDefault="00503AD5">
      <w:pPr>
        <w:numPr>
          <w:ilvl w:val="2"/>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New hires:</w:t>
      </w:r>
    </w:p>
    <w:p w14:paraId="0000002F"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Priscilla </w:t>
      </w:r>
      <w:proofErr w:type="spellStart"/>
      <w:r>
        <w:rPr>
          <w:rFonts w:ascii="Arial" w:eastAsia="Arial" w:hAnsi="Arial" w:cs="Arial"/>
          <w:color w:val="000000"/>
          <w:sz w:val="20"/>
          <w:szCs w:val="20"/>
        </w:rPr>
        <w:t>DeMott</w:t>
      </w:r>
      <w:proofErr w:type="spellEnd"/>
      <w:r>
        <w:rPr>
          <w:rFonts w:ascii="Arial" w:eastAsia="Arial" w:hAnsi="Arial" w:cs="Arial"/>
          <w:color w:val="000000"/>
          <w:sz w:val="20"/>
          <w:szCs w:val="20"/>
        </w:rPr>
        <w:t xml:space="preserve"> (Middle School Math)</w:t>
      </w:r>
    </w:p>
    <w:p w14:paraId="00000030"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Clay Bell (Coaching and PE Para)</w:t>
      </w:r>
    </w:p>
    <w:p w14:paraId="00000031"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Tracey Dixon (Special Education)</w:t>
      </w:r>
    </w:p>
    <w:p w14:paraId="00000032"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Lauren </w:t>
      </w:r>
      <w:proofErr w:type="spellStart"/>
      <w:r>
        <w:rPr>
          <w:rFonts w:ascii="Arial" w:eastAsia="Arial" w:hAnsi="Arial" w:cs="Arial"/>
          <w:color w:val="000000"/>
          <w:sz w:val="20"/>
          <w:szCs w:val="20"/>
        </w:rPr>
        <w:t>Fallin</w:t>
      </w:r>
      <w:proofErr w:type="spellEnd"/>
      <w:r>
        <w:rPr>
          <w:rFonts w:ascii="Arial" w:eastAsia="Arial" w:hAnsi="Arial" w:cs="Arial"/>
          <w:color w:val="000000"/>
          <w:sz w:val="20"/>
          <w:szCs w:val="20"/>
        </w:rPr>
        <w:t xml:space="preserve"> (Special Education)</w:t>
      </w:r>
    </w:p>
    <w:p w14:paraId="00000033" w14:textId="77777777" w:rsidR="00AA2028" w:rsidRDefault="00503AD5">
      <w:pPr>
        <w:numPr>
          <w:ilvl w:val="3"/>
          <w:numId w:val="5"/>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Deborah Taylor (Spanish Online Platform Coordinator)</w:t>
      </w:r>
    </w:p>
    <w:p w14:paraId="00000034" w14:textId="77777777" w:rsidR="00AA2028" w:rsidRDefault="00503AD5">
      <w:pPr>
        <w:numPr>
          <w:ilvl w:val="3"/>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Stephanie Shiver (Middle School Math)</w:t>
      </w:r>
    </w:p>
    <w:p w14:paraId="00000035" w14:textId="77777777" w:rsidR="00AA2028" w:rsidRDefault="00503AD5">
      <w:pPr>
        <w:ind w:left="720"/>
        <w:rPr>
          <w:rFonts w:ascii="Arial" w:eastAsia="Arial" w:hAnsi="Arial" w:cs="Arial"/>
          <w:color w:val="000000"/>
          <w:sz w:val="20"/>
          <w:szCs w:val="20"/>
        </w:rPr>
      </w:pPr>
      <w:r>
        <w:rPr>
          <w:rFonts w:ascii="Arial" w:eastAsia="Arial" w:hAnsi="Arial" w:cs="Arial"/>
          <w:color w:val="000000"/>
          <w:sz w:val="20"/>
          <w:szCs w:val="20"/>
        </w:rPr>
        <w:t xml:space="preserve">A motion to approve resignations and new hires was made by Kate </w:t>
      </w:r>
      <w:proofErr w:type="gramStart"/>
      <w:r>
        <w:rPr>
          <w:rFonts w:ascii="Arial" w:eastAsia="Arial" w:hAnsi="Arial" w:cs="Arial"/>
          <w:color w:val="000000"/>
          <w:sz w:val="20"/>
          <w:szCs w:val="20"/>
        </w:rPr>
        <w:t>Von</w:t>
      </w:r>
      <w:proofErr w:type="gramEnd"/>
      <w:r>
        <w:rPr>
          <w:rFonts w:ascii="Arial" w:eastAsia="Arial" w:hAnsi="Arial" w:cs="Arial"/>
          <w:color w:val="000000"/>
          <w:sz w:val="20"/>
          <w:szCs w:val="20"/>
        </w:rPr>
        <w:t xml:space="preserve"> Glahn.  Benjamin Brooks offered a second.  Resignations and new hires approved.</w:t>
      </w:r>
    </w:p>
    <w:p w14:paraId="00000036" w14:textId="77777777" w:rsidR="00AA2028" w:rsidRDefault="00503AD5">
      <w:pPr>
        <w:numPr>
          <w:ilvl w:val="2"/>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Grant funding spending was presented by Lynn and reviewed by the Board. </w:t>
      </w:r>
    </w:p>
    <w:p w14:paraId="00000037" w14:textId="77777777" w:rsidR="00AA2028" w:rsidRDefault="00503AD5">
      <w:pPr>
        <w:pBdr>
          <w:top w:val="nil"/>
          <w:left w:val="nil"/>
          <w:bottom w:val="nil"/>
          <w:right w:val="nil"/>
          <w:between w:val="nil"/>
        </w:pBdr>
        <w:spacing w:line="240" w:lineRule="auto"/>
        <w:rPr>
          <w:rFonts w:ascii="Arial" w:eastAsia="Arial" w:hAnsi="Arial" w:cs="Arial"/>
          <w:b/>
          <w:color w:val="000000"/>
          <w:sz w:val="20"/>
          <w:szCs w:val="20"/>
        </w:rPr>
      </w:pPr>
      <w:r>
        <w:rPr>
          <w:rFonts w:ascii="Arial" w:eastAsia="Arial" w:hAnsi="Arial" w:cs="Arial"/>
          <w:b/>
          <w:color w:val="000000"/>
          <w:sz w:val="20"/>
          <w:szCs w:val="20"/>
        </w:rPr>
        <w:t xml:space="preserve">             Grant Funding </w:t>
      </w:r>
      <w:proofErr w:type="gramStart"/>
      <w:r>
        <w:rPr>
          <w:rFonts w:ascii="Arial" w:eastAsia="Arial" w:hAnsi="Arial" w:cs="Arial"/>
          <w:b/>
          <w:color w:val="000000"/>
          <w:sz w:val="20"/>
          <w:szCs w:val="20"/>
        </w:rPr>
        <w:t>From</w:t>
      </w:r>
      <w:proofErr w:type="gramEnd"/>
      <w:r>
        <w:rPr>
          <w:rFonts w:ascii="Arial" w:eastAsia="Arial" w:hAnsi="Arial" w:cs="Arial"/>
          <w:b/>
          <w:color w:val="000000"/>
          <w:sz w:val="20"/>
          <w:szCs w:val="20"/>
        </w:rPr>
        <w:t xml:space="preserve"> the Charter School Program Grant and the Federal Relief Programs</w:t>
      </w:r>
    </w:p>
    <w:p w14:paraId="00000038" w14:textId="77777777" w:rsidR="00AA2028" w:rsidRDefault="00503AD5">
      <w:pPr>
        <w:pBdr>
          <w:top w:val="nil"/>
          <w:left w:val="nil"/>
          <w:bottom w:val="nil"/>
          <w:right w:val="nil"/>
          <w:between w:val="nil"/>
        </w:pBdr>
        <w:spacing w:line="240" w:lineRule="auto"/>
        <w:ind w:left="720" w:firstLine="720"/>
        <w:rPr>
          <w:rFonts w:ascii="Arial" w:eastAsia="Arial" w:hAnsi="Arial" w:cs="Arial"/>
          <w:b/>
          <w:color w:val="0000FF"/>
          <w:sz w:val="20"/>
          <w:szCs w:val="20"/>
        </w:rPr>
      </w:pPr>
      <w:r>
        <w:rPr>
          <w:rFonts w:ascii="Arial" w:eastAsia="Arial" w:hAnsi="Arial" w:cs="Arial"/>
          <w:b/>
          <w:color w:val="0000FF"/>
          <w:sz w:val="20"/>
          <w:szCs w:val="20"/>
        </w:rPr>
        <w:t xml:space="preserve">CSP </w:t>
      </w:r>
      <w:proofErr w:type="spellStart"/>
      <w:r>
        <w:rPr>
          <w:rFonts w:ascii="Arial" w:eastAsia="Arial" w:hAnsi="Arial" w:cs="Arial"/>
          <w:b/>
          <w:color w:val="0000FF"/>
          <w:sz w:val="20"/>
          <w:szCs w:val="20"/>
        </w:rPr>
        <w:t>Covid</w:t>
      </w:r>
      <w:proofErr w:type="spellEnd"/>
      <w:r>
        <w:rPr>
          <w:rFonts w:ascii="Arial" w:eastAsia="Arial" w:hAnsi="Arial" w:cs="Arial"/>
          <w:b/>
          <w:color w:val="0000FF"/>
          <w:sz w:val="20"/>
          <w:szCs w:val="20"/>
        </w:rPr>
        <w:t xml:space="preserve"> Relief Distance Learning Grant, $178,507</w:t>
      </w:r>
    </w:p>
    <w:p w14:paraId="00000039" w14:textId="77777777" w:rsidR="00AA2028" w:rsidRDefault="00503AD5">
      <w:pPr>
        <w:numPr>
          <w:ilvl w:val="2"/>
          <w:numId w:val="2"/>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This grant was fully funded on March 25, 2021. </w:t>
      </w:r>
    </w:p>
    <w:p w14:paraId="0000003A" w14:textId="77777777" w:rsidR="00AA2028" w:rsidRDefault="00503AD5">
      <w:pPr>
        <w:numPr>
          <w:ilvl w:val="2"/>
          <w:numId w:val="2"/>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Grant Purchases which were invoiced include: </w:t>
      </w:r>
    </w:p>
    <w:p w14:paraId="0000003B" w14:textId="77777777" w:rsidR="00AA2028" w:rsidRDefault="00503AD5">
      <w:pPr>
        <w:numPr>
          <w:ilvl w:val="5"/>
          <w:numId w:val="3"/>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$107,422.00    Addition of 1 hour of pay for every classroom teacher and Special Education teacher working with remote instruction in </w:t>
      </w:r>
      <w:proofErr w:type="gramStart"/>
      <w:r>
        <w:rPr>
          <w:rFonts w:ascii="Arial" w:eastAsia="Arial" w:hAnsi="Arial" w:cs="Arial"/>
          <w:color w:val="000000"/>
          <w:sz w:val="20"/>
          <w:szCs w:val="20"/>
        </w:rPr>
        <w:t>Sept. ,</w:t>
      </w:r>
      <w:proofErr w:type="gramEnd"/>
      <w:r>
        <w:rPr>
          <w:rFonts w:ascii="Arial" w:eastAsia="Arial" w:hAnsi="Arial" w:cs="Arial"/>
          <w:color w:val="000000"/>
          <w:sz w:val="20"/>
          <w:szCs w:val="20"/>
        </w:rPr>
        <w:t xml:space="preserve"> Oct., and Nov. 49 days total</w:t>
      </w:r>
    </w:p>
    <w:p w14:paraId="0000003C" w14:textId="77777777" w:rsidR="00AA2028" w:rsidRDefault="00503AD5">
      <w:pPr>
        <w:numPr>
          <w:ilvl w:val="5"/>
          <w:numId w:val="3"/>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$125.00-Swivel Training</w:t>
      </w:r>
    </w:p>
    <w:p w14:paraId="0000003D" w14:textId="77777777" w:rsidR="00AA2028" w:rsidRDefault="00503AD5">
      <w:pPr>
        <w:numPr>
          <w:ilvl w:val="5"/>
          <w:numId w:val="3"/>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$24,000.00-Verizon Hotspots and monthly subscriptions</w:t>
      </w:r>
    </w:p>
    <w:p w14:paraId="0000003E" w14:textId="77777777" w:rsidR="00AA2028" w:rsidRDefault="00503AD5">
      <w:pPr>
        <w:numPr>
          <w:ilvl w:val="5"/>
          <w:numId w:val="3"/>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$8,976.</w:t>
      </w:r>
      <w:r>
        <w:rPr>
          <w:rFonts w:ascii="Arial" w:eastAsia="Arial" w:hAnsi="Arial" w:cs="Arial"/>
          <w:color w:val="000000"/>
          <w:sz w:val="20"/>
          <w:szCs w:val="20"/>
        </w:rPr>
        <w:t>00-Purchase of Swivel Camera for delivery of live instruction to remote students</w:t>
      </w:r>
    </w:p>
    <w:p w14:paraId="0000003F" w14:textId="77777777" w:rsidR="00AA2028" w:rsidRDefault="00503AD5">
      <w:pPr>
        <w:numPr>
          <w:ilvl w:val="5"/>
          <w:numId w:val="3"/>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$37,984.00, Purchase of 8 Touch It Interactive Boards</w:t>
      </w:r>
    </w:p>
    <w:p w14:paraId="00000040" w14:textId="77777777" w:rsidR="00AA2028" w:rsidRDefault="00503AD5">
      <w:pPr>
        <w:pBdr>
          <w:top w:val="nil"/>
          <w:left w:val="nil"/>
          <w:bottom w:val="nil"/>
          <w:right w:val="nil"/>
          <w:between w:val="nil"/>
        </w:pBdr>
        <w:spacing w:line="240" w:lineRule="auto"/>
        <w:ind w:left="1440"/>
        <w:rPr>
          <w:rFonts w:ascii="Arial" w:eastAsia="Arial" w:hAnsi="Arial" w:cs="Arial"/>
          <w:b/>
          <w:color w:val="0000FF"/>
          <w:sz w:val="20"/>
          <w:szCs w:val="20"/>
        </w:rPr>
      </w:pPr>
      <w:r>
        <w:rPr>
          <w:rFonts w:ascii="Arial" w:eastAsia="Arial" w:hAnsi="Arial" w:cs="Arial"/>
          <w:b/>
          <w:color w:val="0000FF"/>
          <w:sz w:val="20"/>
          <w:szCs w:val="20"/>
        </w:rPr>
        <w:t>Cares Grant 1, (First Draw was 270,555.50 of 298,972, balance $28,416.50)</w:t>
      </w:r>
    </w:p>
    <w:p w14:paraId="00000041" w14:textId="77777777" w:rsidR="00AA2028" w:rsidRDefault="00503AD5">
      <w:pPr>
        <w:pBdr>
          <w:top w:val="nil"/>
          <w:left w:val="nil"/>
          <w:bottom w:val="nil"/>
          <w:right w:val="nil"/>
          <w:between w:val="nil"/>
        </w:pBdr>
        <w:spacing w:line="240" w:lineRule="auto"/>
        <w:ind w:left="720" w:firstLine="720"/>
        <w:rPr>
          <w:rFonts w:ascii="Arial" w:eastAsia="Arial" w:hAnsi="Arial" w:cs="Arial"/>
          <w:color w:val="000000"/>
          <w:sz w:val="20"/>
          <w:szCs w:val="20"/>
        </w:rPr>
      </w:pPr>
      <w:r>
        <w:rPr>
          <w:rFonts w:ascii="Arial" w:eastAsia="Arial" w:hAnsi="Arial" w:cs="Arial"/>
          <w:color w:val="000000"/>
          <w:sz w:val="20"/>
          <w:szCs w:val="20"/>
        </w:rPr>
        <w:t xml:space="preserve">Balance includes the remainder of our </w:t>
      </w:r>
      <w:proofErr w:type="spellStart"/>
      <w:r>
        <w:rPr>
          <w:rFonts w:ascii="Arial" w:eastAsia="Arial" w:hAnsi="Arial" w:cs="Arial"/>
          <w:color w:val="000000"/>
          <w:sz w:val="20"/>
          <w:szCs w:val="20"/>
        </w:rPr>
        <w:t>nurses’s</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salary and benefits for the year. </w:t>
      </w:r>
    </w:p>
    <w:p w14:paraId="00000042" w14:textId="77777777" w:rsidR="00AA2028" w:rsidRDefault="00503AD5">
      <w:pPr>
        <w:pBdr>
          <w:top w:val="nil"/>
          <w:left w:val="nil"/>
          <w:bottom w:val="nil"/>
          <w:right w:val="nil"/>
          <w:between w:val="nil"/>
        </w:pBdr>
        <w:spacing w:line="240" w:lineRule="auto"/>
        <w:ind w:left="720" w:firstLine="720"/>
        <w:rPr>
          <w:rFonts w:ascii="Arial" w:eastAsia="Arial" w:hAnsi="Arial" w:cs="Arial"/>
          <w:b/>
          <w:color w:val="0000FF"/>
          <w:sz w:val="20"/>
          <w:szCs w:val="20"/>
        </w:rPr>
      </w:pPr>
      <w:r>
        <w:rPr>
          <w:rFonts w:ascii="Arial" w:eastAsia="Arial" w:hAnsi="Arial" w:cs="Arial"/>
          <w:b/>
          <w:color w:val="0000FF"/>
          <w:sz w:val="20"/>
          <w:szCs w:val="20"/>
        </w:rPr>
        <w:t>Cares Grant 2, $1,236,111</w:t>
      </w:r>
    </w:p>
    <w:p w14:paraId="00000043" w14:textId="77777777" w:rsidR="00AA2028" w:rsidRDefault="00503AD5">
      <w:pPr>
        <w:pBdr>
          <w:top w:val="nil"/>
          <w:left w:val="nil"/>
          <w:bottom w:val="nil"/>
          <w:right w:val="nil"/>
          <w:between w:val="nil"/>
        </w:pBdr>
        <w:spacing w:line="240" w:lineRule="auto"/>
        <w:ind w:left="720" w:firstLine="720"/>
        <w:rPr>
          <w:rFonts w:ascii="Arial" w:eastAsia="Arial" w:hAnsi="Arial" w:cs="Arial"/>
          <w:color w:val="000000"/>
          <w:sz w:val="20"/>
          <w:szCs w:val="20"/>
        </w:rPr>
      </w:pPr>
      <w:r>
        <w:rPr>
          <w:rFonts w:ascii="Arial" w:eastAsia="Arial" w:hAnsi="Arial" w:cs="Arial"/>
          <w:color w:val="000000"/>
          <w:sz w:val="20"/>
          <w:szCs w:val="20"/>
        </w:rPr>
        <w:t>This first draw was funded on April, 15, 2021 in the amount of $1,186,279.00. </w:t>
      </w:r>
    </w:p>
    <w:p w14:paraId="00000044" w14:textId="77777777" w:rsidR="00AA2028" w:rsidRDefault="00503AD5">
      <w:pPr>
        <w:pBdr>
          <w:top w:val="nil"/>
          <w:left w:val="nil"/>
          <w:bottom w:val="nil"/>
          <w:right w:val="nil"/>
          <w:between w:val="nil"/>
        </w:pBdr>
        <w:spacing w:line="240" w:lineRule="auto"/>
        <w:ind w:left="720" w:firstLine="720"/>
        <w:rPr>
          <w:rFonts w:ascii="Arial" w:eastAsia="Arial" w:hAnsi="Arial" w:cs="Arial"/>
          <w:color w:val="000000"/>
          <w:sz w:val="20"/>
          <w:szCs w:val="20"/>
        </w:rPr>
      </w:pPr>
      <w:r>
        <w:rPr>
          <w:rFonts w:ascii="Arial" w:eastAsia="Arial" w:hAnsi="Arial" w:cs="Arial"/>
          <w:color w:val="000000"/>
          <w:sz w:val="20"/>
          <w:szCs w:val="20"/>
        </w:rPr>
        <w:t>Paid Budget items include: </w:t>
      </w:r>
    </w:p>
    <w:p w14:paraId="00000045" w14:textId="77777777" w:rsidR="00AA2028" w:rsidRDefault="00503AD5">
      <w:pPr>
        <w:pBdr>
          <w:top w:val="nil"/>
          <w:left w:val="nil"/>
          <w:bottom w:val="nil"/>
          <w:right w:val="nil"/>
          <w:between w:val="nil"/>
        </w:pBdr>
        <w:spacing w:line="240" w:lineRule="auto"/>
        <w:ind w:left="1440" w:firstLine="720"/>
        <w:rPr>
          <w:rFonts w:ascii="Arial" w:eastAsia="Arial" w:hAnsi="Arial" w:cs="Arial"/>
          <w:color w:val="000000"/>
          <w:sz w:val="20"/>
          <w:szCs w:val="20"/>
        </w:rPr>
      </w:pPr>
      <w:r>
        <w:rPr>
          <w:rFonts w:ascii="Arial" w:eastAsia="Arial" w:hAnsi="Arial" w:cs="Arial"/>
          <w:color w:val="000000"/>
          <w:sz w:val="20"/>
          <w:szCs w:val="20"/>
        </w:rPr>
        <w:t>$1,028,505.00, Offset salary expenses from March 2020 until February, 2021</w:t>
      </w:r>
    </w:p>
    <w:p w14:paraId="00000046" w14:textId="77777777" w:rsidR="00AA2028" w:rsidRDefault="00503AD5">
      <w:pPr>
        <w:pBdr>
          <w:top w:val="nil"/>
          <w:left w:val="nil"/>
          <w:bottom w:val="nil"/>
          <w:right w:val="nil"/>
          <w:between w:val="nil"/>
        </w:pBdr>
        <w:spacing w:line="240" w:lineRule="auto"/>
        <w:ind w:left="1440" w:firstLine="720"/>
        <w:rPr>
          <w:rFonts w:ascii="Arial" w:eastAsia="Arial" w:hAnsi="Arial" w:cs="Arial"/>
          <w:color w:val="000000"/>
          <w:sz w:val="20"/>
          <w:szCs w:val="20"/>
        </w:rPr>
      </w:pPr>
      <w:r>
        <w:rPr>
          <w:rFonts w:ascii="Arial" w:eastAsia="Arial" w:hAnsi="Arial" w:cs="Arial"/>
          <w:color w:val="000000"/>
          <w:sz w:val="20"/>
          <w:szCs w:val="20"/>
        </w:rPr>
        <w:lastRenderedPageBreak/>
        <w:t>$1,000.00-Shipping Fees for Lenovo products, Chromebooks and Tablets</w:t>
      </w:r>
    </w:p>
    <w:p w14:paraId="00000047" w14:textId="77777777" w:rsidR="00AA2028" w:rsidRDefault="00503AD5">
      <w:pPr>
        <w:pBdr>
          <w:top w:val="nil"/>
          <w:left w:val="nil"/>
          <w:bottom w:val="nil"/>
          <w:right w:val="nil"/>
          <w:between w:val="nil"/>
        </w:pBdr>
        <w:spacing w:line="240" w:lineRule="auto"/>
        <w:ind w:left="1440" w:firstLine="720"/>
        <w:rPr>
          <w:rFonts w:ascii="Arial" w:eastAsia="Arial" w:hAnsi="Arial" w:cs="Arial"/>
          <w:color w:val="000000"/>
          <w:sz w:val="20"/>
          <w:szCs w:val="20"/>
        </w:rPr>
      </w:pPr>
      <w:r>
        <w:rPr>
          <w:rFonts w:ascii="Arial" w:eastAsia="Arial" w:hAnsi="Arial" w:cs="Arial"/>
          <w:color w:val="000000"/>
          <w:sz w:val="20"/>
          <w:szCs w:val="20"/>
        </w:rPr>
        <w:t xml:space="preserve">$93,600.00-HS one to one and classroom sets of 25 </w:t>
      </w:r>
      <w:proofErr w:type="spellStart"/>
      <w:r>
        <w:rPr>
          <w:rFonts w:ascii="Arial" w:eastAsia="Arial" w:hAnsi="Arial" w:cs="Arial"/>
          <w:color w:val="000000"/>
          <w:sz w:val="20"/>
          <w:szCs w:val="20"/>
        </w:rPr>
        <w:t>chromebooks</w:t>
      </w:r>
      <w:proofErr w:type="spellEnd"/>
    </w:p>
    <w:p w14:paraId="00000048" w14:textId="77777777" w:rsidR="00AA2028" w:rsidRDefault="00503AD5">
      <w:pPr>
        <w:pBdr>
          <w:top w:val="nil"/>
          <w:left w:val="nil"/>
          <w:bottom w:val="nil"/>
          <w:right w:val="nil"/>
          <w:between w:val="nil"/>
        </w:pBdr>
        <w:spacing w:line="240" w:lineRule="auto"/>
        <w:ind w:left="1440" w:firstLine="720"/>
        <w:rPr>
          <w:rFonts w:ascii="Arial" w:eastAsia="Arial" w:hAnsi="Arial" w:cs="Arial"/>
          <w:color w:val="000000"/>
          <w:sz w:val="20"/>
          <w:szCs w:val="20"/>
        </w:rPr>
      </w:pPr>
      <w:r>
        <w:rPr>
          <w:rFonts w:ascii="Arial" w:eastAsia="Arial" w:hAnsi="Arial" w:cs="Arial"/>
          <w:color w:val="000000"/>
          <w:sz w:val="20"/>
          <w:szCs w:val="20"/>
        </w:rPr>
        <w:t>$14,795.00-Tablets for early elementary</w:t>
      </w:r>
    </w:p>
    <w:p w14:paraId="00000049" w14:textId="77777777" w:rsidR="00AA2028" w:rsidRDefault="00503AD5">
      <w:pPr>
        <w:pBdr>
          <w:top w:val="nil"/>
          <w:left w:val="nil"/>
          <w:bottom w:val="nil"/>
          <w:right w:val="nil"/>
          <w:between w:val="nil"/>
        </w:pBdr>
        <w:spacing w:line="240" w:lineRule="auto"/>
        <w:ind w:left="1440" w:firstLine="720"/>
        <w:rPr>
          <w:rFonts w:ascii="Arial" w:eastAsia="Arial" w:hAnsi="Arial" w:cs="Arial"/>
          <w:color w:val="000000"/>
          <w:sz w:val="20"/>
          <w:szCs w:val="20"/>
        </w:rPr>
      </w:pPr>
      <w:r>
        <w:rPr>
          <w:rFonts w:ascii="Arial" w:eastAsia="Arial" w:hAnsi="Arial" w:cs="Arial"/>
          <w:color w:val="000000"/>
          <w:sz w:val="20"/>
          <w:szCs w:val="20"/>
        </w:rPr>
        <w:t>$40,000.00-Laptops for Teachers</w:t>
      </w:r>
    </w:p>
    <w:p w14:paraId="0000004A" w14:textId="77777777" w:rsidR="00AA2028" w:rsidRDefault="00503AD5">
      <w:pPr>
        <w:pBdr>
          <w:top w:val="nil"/>
          <w:left w:val="nil"/>
          <w:bottom w:val="nil"/>
          <w:right w:val="nil"/>
          <w:between w:val="nil"/>
        </w:pBdr>
        <w:spacing w:line="240" w:lineRule="auto"/>
        <w:ind w:left="1440" w:firstLine="720"/>
        <w:rPr>
          <w:rFonts w:ascii="Arial" w:eastAsia="Arial" w:hAnsi="Arial" w:cs="Arial"/>
          <w:color w:val="000000"/>
          <w:sz w:val="20"/>
          <w:szCs w:val="20"/>
        </w:rPr>
      </w:pPr>
      <w:r>
        <w:rPr>
          <w:rFonts w:ascii="Arial" w:eastAsia="Arial" w:hAnsi="Arial" w:cs="Arial"/>
          <w:color w:val="000000"/>
          <w:sz w:val="20"/>
          <w:szCs w:val="20"/>
        </w:rPr>
        <w:t>$8,379.00-Disinfectant Sprayers</w:t>
      </w:r>
    </w:p>
    <w:p w14:paraId="0000004B" w14:textId="77777777" w:rsidR="00AA2028" w:rsidRDefault="00503AD5">
      <w:pPr>
        <w:pBdr>
          <w:top w:val="nil"/>
          <w:left w:val="nil"/>
          <w:bottom w:val="nil"/>
          <w:right w:val="nil"/>
          <w:between w:val="nil"/>
        </w:pBdr>
        <w:spacing w:line="240" w:lineRule="auto"/>
        <w:ind w:left="3240"/>
        <w:rPr>
          <w:rFonts w:ascii="Arial" w:eastAsia="Arial" w:hAnsi="Arial" w:cs="Arial"/>
          <w:b/>
          <w:color w:val="000000"/>
          <w:sz w:val="20"/>
          <w:szCs w:val="20"/>
        </w:rPr>
      </w:pPr>
      <w:r>
        <w:rPr>
          <w:rFonts w:ascii="Arial" w:eastAsia="Arial" w:hAnsi="Arial" w:cs="Arial"/>
          <w:b/>
          <w:color w:val="000000"/>
          <w:sz w:val="20"/>
          <w:szCs w:val="20"/>
        </w:rPr>
        <w:t>Items left to invoice:</w:t>
      </w:r>
    </w:p>
    <w:p w14:paraId="0000004C" w14:textId="77777777" w:rsidR="00AA2028" w:rsidRDefault="00503AD5">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$16,457.00-Monthly subscription fees for Digital Hotspots from Verizon</w:t>
      </w:r>
    </w:p>
    <w:p w14:paraId="0000004D" w14:textId="77777777" w:rsidR="00AA2028" w:rsidRDefault="00503AD5">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$14,000.00-Protective cases for Chromebooks</w:t>
      </w:r>
    </w:p>
    <w:p w14:paraId="0000004E" w14:textId="77777777" w:rsidR="00AA2028" w:rsidRDefault="00503AD5">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$1,375.00-Protective covers for tablets</w:t>
      </w:r>
    </w:p>
    <w:p w14:paraId="0000004F" w14:textId="77777777" w:rsidR="00AA2028" w:rsidRDefault="00503AD5">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$18,000.00-Charging carts for Chromebooks</w:t>
      </w:r>
    </w:p>
    <w:p w14:paraId="00000050" w14:textId="77777777" w:rsidR="00AA2028" w:rsidRDefault="00503AD5">
      <w:pPr>
        <w:pBdr>
          <w:top w:val="nil"/>
          <w:left w:val="nil"/>
          <w:bottom w:val="nil"/>
          <w:right w:val="nil"/>
          <w:between w:val="nil"/>
        </w:pBdr>
        <w:spacing w:line="240" w:lineRule="auto"/>
        <w:ind w:firstLine="720"/>
        <w:rPr>
          <w:rFonts w:ascii="Arial" w:eastAsia="Arial" w:hAnsi="Arial" w:cs="Arial"/>
          <w:b/>
          <w:color w:val="0000FF"/>
          <w:sz w:val="20"/>
          <w:szCs w:val="20"/>
        </w:rPr>
      </w:pPr>
      <w:r>
        <w:rPr>
          <w:rFonts w:ascii="Arial" w:eastAsia="Arial" w:hAnsi="Arial" w:cs="Arial"/>
          <w:b/>
          <w:color w:val="0000FF"/>
          <w:sz w:val="20"/>
          <w:szCs w:val="20"/>
        </w:rPr>
        <w:t xml:space="preserve">ESSER III - ARP - LEA </w:t>
      </w:r>
      <w:proofErr w:type="gramStart"/>
      <w:r>
        <w:rPr>
          <w:rFonts w:ascii="Arial" w:eastAsia="Arial" w:hAnsi="Arial" w:cs="Arial"/>
          <w:b/>
          <w:color w:val="0000FF"/>
          <w:sz w:val="20"/>
          <w:szCs w:val="20"/>
        </w:rPr>
        <w:t>Bonuses  $</w:t>
      </w:r>
      <w:proofErr w:type="gramEnd"/>
      <w:r>
        <w:rPr>
          <w:rFonts w:ascii="Arial" w:eastAsia="Arial" w:hAnsi="Arial" w:cs="Arial"/>
          <w:b/>
          <w:color w:val="0000FF"/>
          <w:sz w:val="20"/>
          <w:szCs w:val="20"/>
        </w:rPr>
        <w:t>95,840.00</w:t>
      </w:r>
    </w:p>
    <w:p w14:paraId="00000051" w14:textId="77777777" w:rsidR="00AA2028" w:rsidRDefault="00503AD5">
      <w:pPr>
        <w:pBdr>
          <w:top w:val="nil"/>
          <w:left w:val="nil"/>
          <w:bottom w:val="nil"/>
          <w:right w:val="nil"/>
          <w:between w:val="nil"/>
        </w:pBdr>
        <w:spacing w:line="240" w:lineRule="auto"/>
        <w:ind w:left="1440"/>
        <w:rPr>
          <w:rFonts w:ascii="Arial" w:eastAsia="Arial" w:hAnsi="Arial" w:cs="Arial"/>
          <w:color w:val="000000"/>
          <w:sz w:val="20"/>
          <w:szCs w:val="20"/>
        </w:rPr>
      </w:pPr>
      <w:r>
        <w:rPr>
          <w:rFonts w:ascii="Arial" w:eastAsia="Arial" w:hAnsi="Arial" w:cs="Arial"/>
          <w:color w:val="000000"/>
          <w:sz w:val="20"/>
          <w:szCs w:val="20"/>
        </w:rPr>
        <w:t>This grant was funded on April 22, 2021 in the full amount and covers the Bonuses for the qualifying staff from the state in the amount of $1000 or $490 for our three retired teachers working 49%</w:t>
      </w:r>
    </w:p>
    <w:p w14:paraId="00000052" w14:textId="77777777" w:rsidR="00AA2028" w:rsidRDefault="00503AD5">
      <w:pPr>
        <w:pBdr>
          <w:top w:val="nil"/>
          <w:left w:val="nil"/>
          <w:bottom w:val="nil"/>
          <w:right w:val="nil"/>
          <w:between w:val="nil"/>
        </w:pBdr>
        <w:spacing w:line="240" w:lineRule="auto"/>
        <w:ind w:left="720" w:firstLine="720"/>
        <w:rPr>
          <w:rFonts w:ascii="Arial" w:eastAsia="Arial" w:hAnsi="Arial" w:cs="Arial"/>
          <w:color w:val="000000"/>
          <w:sz w:val="20"/>
          <w:szCs w:val="20"/>
        </w:rPr>
      </w:pPr>
      <w:r>
        <w:rPr>
          <w:rFonts w:ascii="Arial" w:eastAsia="Arial" w:hAnsi="Arial" w:cs="Arial"/>
          <w:color w:val="000000"/>
          <w:sz w:val="20"/>
          <w:szCs w:val="20"/>
        </w:rPr>
        <w:t>Bonuses were issue</w:t>
      </w:r>
      <w:r>
        <w:rPr>
          <w:rFonts w:ascii="Arial" w:eastAsia="Arial" w:hAnsi="Arial" w:cs="Arial"/>
          <w:color w:val="000000"/>
          <w:sz w:val="20"/>
          <w:szCs w:val="20"/>
        </w:rPr>
        <w:t>d in the March Payroll</w:t>
      </w:r>
    </w:p>
    <w:p w14:paraId="00000053" w14:textId="77777777" w:rsidR="00AA2028" w:rsidRDefault="00503AD5">
      <w:pPr>
        <w:pBdr>
          <w:top w:val="nil"/>
          <w:left w:val="nil"/>
          <w:bottom w:val="nil"/>
          <w:right w:val="nil"/>
          <w:between w:val="nil"/>
        </w:pBdr>
        <w:spacing w:line="240" w:lineRule="auto"/>
        <w:ind w:firstLine="720"/>
        <w:rPr>
          <w:rFonts w:ascii="Arial" w:eastAsia="Arial" w:hAnsi="Arial" w:cs="Arial"/>
          <w:b/>
          <w:color w:val="0000FF"/>
          <w:sz w:val="20"/>
          <w:szCs w:val="20"/>
        </w:rPr>
      </w:pPr>
      <w:r>
        <w:rPr>
          <w:rFonts w:ascii="Arial" w:eastAsia="Arial" w:hAnsi="Arial" w:cs="Arial"/>
          <w:b/>
          <w:color w:val="0000FF"/>
          <w:sz w:val="20"/>
          <w:szCs w:val="20"/>
        </w:rPr>
        <w:t xml:space="preserve">ESSER III - American Rescue Plan - LEA Current FY </w:t>
      </w:r>
      <w:proofErr w:type="gramStart"/>
      <w:r>
        <w:rPr>
          <w:rFonts w:ascii="Arial" w:eastAsia="Arial" w:hAnsi="Arial" w:cs="Arial"/>
          <w:b/>
          <w:color w:val="0000FF"/>
          <w:sz w:val="20"/>
          <w:szCs w:val="20"/>
        </w:rPr>
        <w:t>Allocation :</w:t>
      </w:r>
      <w:proofErr w:type="gramEnd"/>
      <w:r>
        <w:rPr>
          <w:rFonts w:ascii="Arial" w:eastAsia="Arial" w:hAnsi="Arial" w:cs="Arial"/>
          <w:b/>
          <w:color w:val="0000FF"/>
          <w:sz w:val="20"/>
          <w:szCs w:val="20"/>
        </w:rPr>
        <w:t xml:space="preserve"> $2,776,129 </w:t>
      </w:r>
    </w:p>
    <w:p w14:paraId="00000054" w14:textId="77777777" w:rsidR="00AA2028" w:rsidRDefault="00503AD5">
      <w:pPr>
        <w:pBdr>
          <w:top w:val="nil"/>
          <w:left w:val="nil"/>
          <w:bottom w:val="nil"/>
          <w:right w:val="nil"/>
          <w:between w:val="nil"/>
        </w:pBdr>
        <w:spacing w:line="240" w:lineRule="auto"/>
        <w:ind w:left="720" w:firstLine="720"/>
        <w:rPr>
          <w:rFonts w:ascii="Arial" w:eastAsia="Arial" w:hAnsi="Arial" w:cs="Arial"/>
          <w:color w:val="000000"/>
          <w:sz w:val="20"/>
          <w:szCs w:val="20"/>
        </w:rPr>
      </w:pPr>
      <w:r>
        <w:rPr>
          <w:rFonts w:ascii="Arial" w:eastAsia="Arial" w:hAnsi="Arial" w:cs="Arial"/>
          <w:color w:val="000000"/>
          <w:sz w:val="20"/>
          <w:szCs w:val="20"/>
        </w:rPr>
        <w:t>First allocation is in the amount of $1,804,484.00</w:t>
      </w:r>
    </w:p>
    <w:p w14:paraId="00000055" w14:textId="77777777" w:rsidR="00AA2028" w:rsidRDefault="00503AD5">
      <w:pPr>
        <w:pBdr>
          <w:top w:val="nil"/>
          <w:left w:val="nil"/>
          <w:bottom w:val="nil"/>
          <w:right w:val="nil"/>
          <w:between w:val="nil"/>
        </w:pBdr>
        <w:spacing w:line="240" w:lineRule="auto"/>
        <w:ind w:left="720" w:firstLine="720"/>
        <w:rPr>
          <w:rFonts w:ascii="Arial" w:eastAsia="Arial" w:hAnsi="Arial" w:cs="Arial"/>
          <w:color w:val="000000"/>
          <w:sz w:val="20"/>
          <w:szCs w:val="20"/>
        </w:rPr>
      </w:pPr>
      <w:r>
        <w:rPr>
          <w:rFonts w:ascii="Arial" w:eastAsia="Arial" w:hAnsi="Arial" w:cs="Arial"/>
          <w:color w:val="000000"/>
          <w:sz w:val="20"/>
          <w:szCs w:val="20"/>
        </w:rPr>
        <w:t>This is not yet budgeted </w:t>
      </w:r>
    </w:p>
    <w:p w14:paraId="00000056" w14:textId="77777777" w:rsidR="00AA2028" w:rsidRDefault="00503AD5">
      <w:pPr>
        <w:pBdr>
          <w:top w:val="nil"/>
          <w:left w:val="nil"/>
          <w:bottom w:val="nil"/>
          <w:right w:val="nil"/>
          <w:between w:val="nil"/>
        </w:pBdr>
        <w:spacing w:line="240" w:lineRule="auto"/>
        <w:ind w:firstLine="720"/>
        <w:rPr>
          <w:rFonts w:ascii="Arial" w:eastAsia="Arial" w:hAnsi="Arial" w:cs="Arial"/>
          <w:b/>
          <w:color w:val="0000FF"/>
          <w:sz w:val="20"/>
          <w:szCs w:val="20"/>
        </w:rPr>
      </w:pPr>
      <w:r>
        <w:rPr>
          <w:rFonts w:ascii="Arial" w:eastAsia="Arial" w:hAnsi="Arial" w:cs="Arial"/>
          <w:b/>
          <w:color w:val="0000FF"/>
          <w:sz w:val="20"/>
          <w:szCs w:val="20"/>
        </w:rPr>
        <w:t>ESSER CARES ACT - SCHOOL NURSE:  $15,000.00</w:t>
      </w:r>
    </w:p>
    <w:p w14:paraId="00000057" w14:textId="77777777" w:rsidR="00AA2028" w:rsidRDefault="00503AD5">
      <w:pPr>
        <w:pBdr>
          <w:top w:val="nil"/>
          <w:left w:val="nil"/>
          <w:bottom w:val="nil"/>
          <w:right w:val="nil"/>
          <w:between w:val="nil"/>
        </w:pBdr>
        <w:spacing w:line="240" w:lineRule="auto"/>
        <w:ind w:left="720" w:firstLine="720"/>
        <w:rPr>
          <w:rFonts w:ascii="Arial" w:eastAsia="Arial" w:hAnsi="Arial" w:cs="Arial"/>
          <w:color w:val="000000"/>
          <w:sz w:val="20"/>
          <w:szCs w:val="20"/>
        </w:rPr>
      </w:pPr>
      <w:r>
        <w:rPr>
          <w:rFonts w:ascii="Arial" w:eastAsia="Arial" w:hAnsi="Arial" w:cs="Arial"/>
          <w:color w:val="000000"/>
          <w:sz w:val="20"/>
          <w:szCs w:val="20"/>
        </w:rPr>
        <w:t>This is not yet budgeted.</w:t>
      </w:r>
    </w:p>
    <w:p w14:paraId="00000058" w14:textId="77777777" w:rsidR="00AA2028" w:rsidRDefault="00AA2028">
      <w:pPr>
        <w:pBdr>
          <w:top w:val="nil"/>
          <w:left w:val="nil"/>
          <w:bottom w:val="nil"/>
          <w:right w:val="nil"/>
          <w:between w:val="nil"/>
        </w:pBdr>
        <w:spacing w:line="240" w:lineRule="auto"/>
        <w:rPr>
          <w:rFonts w:ascii="Arial" w:eastAsia="Arial" w:hAnsi="Arial" w:cs="Arial"/>
          <w:color w:val="000000"/>
          <w:sz w:val="20"/>
          <w:szCs w:val="20"/>
        </w:rPr>
      </w:pPr>
    </w:p>
    <w:p w14:paraId="00000059" w14:textId="77777777" w:rsidR="00AA2028" w:rsidRDefault="00503AD5">
      <w:pPr>
        <w:pBdr>
          <w:top w:val="nil"/>
          <w:left w:val="nil"/>
          <w:bottom w:val="nil"/>
          <w:right w:val="nil"/>
          <w:between w:val="nil"/>
        </w:pBdr>
        <w:spacing w:line="240" w:lineRule="auto"/>
        <w:ind w:firstLine="720"/>
        <w:rPr>
          <w:rFonts w:ascii="Arial" w:eastAsia="Arial" w:hAnsi="Arial" w:cs="Arial"/>
          <w:b/>
          <w:color w:val="000000"/>
          <w:sz w:val="20"/>
          <w:szCs w:val="20"/>
        </w:rPr>
      </w:pPr>
      <w:r>
        <w:rPr>
          <w:rFonts w:ascii="Arial" w:eastAsia="Arial" w:hAnsi="Arial" w:cs="Arial"/>
          <w:b/>
          <w:color w:val="000000"/>
          <w:sz w:val="20"/>
          <w:szCs w:val="20"/>
        </w:rPr>
        <w:t>Graduation Plans:</w:t>
      </w:r>
    </w:p>
    <w:p w14:paraId="0000005A" w14:textId="77777777" w:rsidR="00AA2028" w:rsidRDefault="00503AD5">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ab/>
        <w:t xml:space="preserve">7:00 @ Albany State University.  Must follow ASU </w:t>
      </w:r>
      <w:proofErr w:type="spellStart"/>
      <w:r>
        <w:rPr>
          <w:rFonts w:ascii="Arial" w:eastAsia="Arial" w:hAnsi="Arial" w:cs="Arial"/>
          <w:color w:val="000000"/>
          <w:sz w:val="20"/>
          <w:szCs w:val="20"/>
        </w:rPr>
        <w:t>Covid</w:t>
      </w:r>
      <w:proofErr w:type="spellEnd"/>
      <w:r>
        <w:rPr>
          <w:rFonts w:ascii="Arial" w:eastAsia="Arial" w:hAnsi="Arial" w:cs="Arial"/>
          <w:color w:val="000000"/>
          <w:sz w:val="20"/>
          <w:szCs w:val="20"/>
        </w:rPr>
        <w:t xml:space="preserve"> Guidelines.</w:t>
      </w:r>
    </w:p>
    <w:p w14:paraId="0000005B" w14:textId="77777777" w:rsidR="00AA2028" w:rsidRDefault="00AA2028">
      <w:pPr>
        <w:pBdr>
          <w:top w:val="nil"/>
          <w:left w:val="nil"/>
          <w:bottom w:val="nil"/>
          <w:right w:val="nil"/>
          <w:between w:val="nil"/>
        </w:pBdr>
        <w:spacing w:after="0"/>
        <w:ind w:left="720"/>
        <w:rPr>
          <w:rFonts w:ascii="Arial" w:eastAsia="Arial" w:hAnsi="Arial" w:cs="Arial"/>
          <w:color w:val="000000"/>
          <w:sz w:val="20"/>
          <w:szCs w:val="20"/>
        </w:rPr>
      </w:pPr>
    </w:p>
    <w:p w14:paraId="0000005C" w14:textId="77777777" w:rsidR="00AA2028" w:rsidRDefault="00503AD5">
      <w:pPr>
        <w:numPr>
          <w:ilvl w:val="0"/>
          <w:numId w:val="5"/>
        </w:numPr>
        <w:pBdr>
          <w:top w:val="nil"/>
          <w:left w:val="nil"/>
          <w:bottom w:val="nil"/>
          <w:right w:val="nil"/>
          <w:between w:val="nil"/>
        </w:pBdr>
        <w:ind w:left="810"/>
        <w:rPr>
          <w:rFonts w:ascii="Arial" w:eastAsia="Arial" w:hAnsi="Arial" w:cs="Arial"/>
          <w:color w:val="000000"/>
          <w:sz w:val="20"/>
          <w:szCs w:val="20"/>
        </w:rPr>
      </w:pPr>
      <w:r>
        <w:rPr>
          <w:rFonts w:ascii="Arial" w:eastAsia="Arial" w:hAnsi="Arial" w:cs="Arial"/>
          <w:color w:val="000000"/>
          <w:sz w:val="20"/>
          <w:szCs w:val="20"/>
        </w:rPr>
        <w:t>Executive Session</w:t>
      </w:r>
      <w:r>
        <w:rPr>
          <w:rFonts w:ascii="Arial" w:eastAsia="Arial" w:hAnsi="Arial" w:cs="Arial"/>
          <w:b/>
          <w:color w:val="000000"/>
          <w:sz w:val="20"/>
          <w:szCs w:val="20"/>
        </w:rPr>
        <w:t>:</w:t>
      </w:r>
      <w:r>
        <w:rPr>
          <w:rFonts w:ascii="Arial" w:eastAsia="Arial" w:hAnsi="Arial" w:cs="Arial"/>
          <w:color w:val="000000"/>
          <w:sz w:val="20"/>
          <w:szCs w:val="20"/>
        </w:rPr>
        <w:t xml:space="preserve">  </w:t>
      </w:r>
      <w:r>
        <w:rPr>
          <w:color w:val="000000"/>
          <w:sz w:val="20"/>
          <w:szCs w:val="20"/>
        </w:rPr>
        <w:tab/>
      </w:r>
      <w:r>
        <w:rPr>
          <w:rFonts w:ascii="Arial" w:eastAsia="Arial" w:hAnsi="Arial" w:cs="Arial"/>
          <w:color w:val="000000"/>
          <w:sz w:val="20"/>
          <w:szCs w:val="20"/>
        </w:rPr>
        <w:t xml:space="preserve">At 7:47 a motion was made by Kate </w:t>
      </w:r>
      <w:proofErr w:type="gramStart"/>
      <w:r>
        <w:rPr>
          <w:rFonts w:ascii="Arial" w:eastAsia="Arial" w:hAnsi="Arial" w:cs="Arial"/>
          <w:color w:val="000000"/>
          <w:sz w:val="20"/>
          <w:szCs w:val="20"/>
        </w:rPr>
        <w:t>Von</w:t>
      </w:r>
      <w:proofErr w:type="gramEnd"/>
      <w:r>
        <w:rPr>
          <w:rFonts w:ascii="Arial" w:eastAsia="Arial" w:hAnsi="Arial" w:cs="Arial"/>
          <w:color w:val="000000"/>
          <w:sz w:val="20"/>
          <w:szCs w:val="20"/>
        </w:rPr>
        <w:t xml:space="preserve"> Glahn to go into Executive Session.  Second by Rashelle Beasley.  The purpose of Executive Session was to discuss or deliberate upon the appointment, employment, compensation, hiring, disciplinary action or dismissal, </w:t>
      </w:r>
      <w:r>
        <w:rPr>
          <w:rFonts w:ascii="Arial" w:eastAsia="Arial" w:hAnsi="Arial" w:cs="Arial"/>
          <w:color w:val="000000"/>
          <w:sz w:val="20"/>
          <w:szCs w:val="20"/>
        </w:rPr>
        <w:t xml:space="preserve">or periodic evaluation or rating of a public officer or employee (OCGA 50-14-3 (6)).  </w:t>
      </w:r>
    </w:p>
    <w:p w14:paraId="0000005D" w14:textId="77777777" w:rsidR="00AA2028" w:rsidRDefault="00503AD5">
      <w:pPr>
        <w:ind w:left="720"/>
        <w:rPr>
          <w:rFonts w:ascii="Arial" w:eastAsia="Arial" w:hAnsi="Arial" w:cs="Arial"/>
          <w:color w:val="000000"/>
          <w:sz w:val="20"/>
          <w:szCs w:val="20"/>
        </w:rPr>
      </w:pPr>
      <w:r>
        <w:rPr>
          <w:rFonts w:ascii="Arial" w:eastAsia="Arial" w:hAnsi="Arial" w:cs="Arial"/>
          <w:color w:val="000000"/>
          <w:sz w:val="20"/>
          <w:szCs w:val="20"/>
        </w:rPr>
        <w:t xml:space="preserve">Executive Session discussions were held in accordance with OCGA 50-14-3(6).  At 8:42 a motion was made by Jenny Van Meter and Rashelle Beasley to come out of executive session.  </w:t>
      </w:r>
    </w:p>
    <w:p w14:paraId="0000005E" w14:textId="77777777" w:rsidR="00AA2028" w:rsidRDefault="00503AD5">
      <w:pPr>
        <w:rPr>
          <w:rFonts w:ascii="Arial" w:eastAsia="Arial" w:hAnsi="Arial" w:cs="Arial"/>
          <w:sz w:val="20"/>
          <w:szCs w:val="20"/>
        </w:rPr>
      </w:pPr>
      <w:r>
        <w:rPr>
          <w:rFonts w:ascii="Arial" w:eastAsia="Arial" w:hAnsi="Arial" w:cs="Arial"/>
          <w:sz w:val="20"/>
          <w:szCs w:val="20"/>
        </w:rPr>
        <w:t>There being no further business to be transacted, a motion to adjourn was mad</w:t>
      </w:r>
      <w:r>
        <w:rPr>
          <w:rFonts w:ascii="Arial" w:eastAsia="Arial" w:hAnsi="Arial" w:cs="Arial"/>
          <w:sz w:val="20"/>
          <w:szCs w:val="20"/>
        </w:rPr>
        <w:t xml:space="preserve">e by Kate </w:t>
      </w:r>
      <w:proofErr w:type="gramStart"/>
      <w:r>
        <w:rPr>
          <w:rFonts w:ascii="Arial" w:eastAsia="Arial" w:hAnsi="Arial" w:cs="Arial"/>
          <w:sz w:val="20"/>
          <w:szCs w:val="20"/>
        </w:rPr>
        <w:t>Von</w:t>
      </w:r>
      <w:proofErr w:type="gramEnd"/>
      <w:r>
        <w:rPr>
          <w:rFonts w:ascii="Arial" w:eastAsia="Arial" w:hAnsi="Arial" w:cs="Arial"/>
          <w:sz w:val="20"/>
          <w:szCs w:val="20"/>
        </w:rPr>
        <w:t xml:space="preserve"> Glahn and a second by Christina Hayes.  Meeting adjourned at 8:48 pm.</w:t>
      </w:r>
    </w:p>
    <w:p w14:paraId="0000005F" w14:textId="77777777" w:rsidR="00AA2028" w:rsidRDefault="00503AD5">
      <w:pPr>
        <w:rPr>
          <w:rFonts w:ascii="Arial" w:eastAsia="Arial" w:hAnsi="Arial" w:cs="Arial"/>
          <w:sz w:val="20"/>
          <w:szCs w:val="20"/>
        </w:rPr>
      </w:pPr>
      <w:r>
        <w:rPr>
          <w:rFonts w:ascii="Arial" w:eastAsia="Arial" w:hAnsi="Arial" w:cs="Arial"/>
          <w:sz w:val="20"/>
          <w:szCs w:val="20"/>
        </w:rPr>
        <w:t xml:space="preserve">Respectfully Submitted,   </w:t>
      </w:r>
    </w:p>
    <w:p w14:paraId="00000060" w14:textId="77777777" w:rsidR="00AA2028" w:rsidRDefault="00AA2028">
      <w:pPr>
        <w:rPr>
          <w:rFonts w:ascii="Arial" w:eastAsia="Arial" w:hAnsi="Arial" w:cs="Arial"/>
          <w:sz w:val="20"/>
          <w:szCs w:val="20"/>
        </w:rPr>
      </w:pPr>
    </w:p>
    <w:p w14:paraId="00000061" w14:textId="77777777" w:rsidR="00AA2028" w:rsidRDefault="00503AD5">
      <w:pPr>
        <w:rPr>
          <w:rFonts w:ascii="Arial" w:eastAsia="Arial" w:hAnsi="Arial" w:cs="Arial"/>
          <w:sz w:val="20"/>
          <w:szCs w:val="20"/>
        </w:rPr>
      </w:pPr>
      <w:r>
        <w:rPr>
          <w:rFonts w:ascii="Arial" w:eastAsia="Arial" w:hAnsi="Arial" w:cs="Arial"/>
          <w:sz w:val="20"/>
          <w:szCs w:val="20"/>
        </w:rPr>
        <w:t>Christina C. Hayes, Secretary</w:t>
      </w:r>
    </w:p>
    <w:sectPr w:rsidR="00AA202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24DFE"/>
    <w:multiLevelType w:val="multilevel"/>
    <w:tmpl w:val="77B2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6A0AEB"/>
    <w:multiLevelType w:val="multilevel"/>
    <w:tmpl w:val="05CE04AE"/>
    <w:lvl w:ilvl="0">
      <w:start w:val="3"/>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10B6205"/>
    <w:multiLevelType w:val="multilevel"/>
    <w:tmpl w:val="6EECC34A"/>
    <w:lvl w:ilvl="0">
      <w:start w:val="1"/>
      <w:numFmt w:val="decimal"/>
      <w:lvlText w:val="%1."/>
      <w:lvlJc w:val="left"/>
      <w:pPr>
        <w:ind w:left="720" w:hanging="360"/>
      </w:pPr>
    </w:lvl>
    <w:lvl w:ilvl="1">
      <w:start w:va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rPr>
        <w:rFonts w:ascii="Arial" w:eastAsia="Arial" w:hAnsi="Arial" w:cs="Ari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2537B84"/>
    <w:multiLevelType w:val="multilevel"/>
    <w:tmpl w:val="8B5CB634"/>
    <w:lvl w:ilvl="0">
      <w:start w:val="3"/>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4" w15:restartNumberingAfterBreak="0">
    <w:nsid w:val="77D74087"/>
    <w:multiLevelType w:val="multilevel"/>
    <w:tmpl w:val="617AE3B2"/>
    <w:lvl w:ilvl="0">
      <w:start w:val="1"/>
      <w:numFmt w:val="lowerLetter"/>
      <w:lvlText w:val="%1."/>
      <w:lvlJc w:val="left"/>
      <w:pPr>
        <w:ind w:left="0" w:firstLine="0"/>
      </w:pPr>
    </w:lvl>
    <w:lvl w:ilvl="1">
      <w:start w:va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rPr>
        <w:rFonts w:ascii="Arial" w:eastAsia="Arial" w:hAnsi="Arial" w:cs="Ari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28"/>
    <w:rsid w:val="00503AD5"/>
    <w:rsid w:val="00AA2028"/>
    <w:rsid w:val="00D2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EBAB"/>
  <w15:docId w15:val="{40FE8BC5-FB1D-4BDE-B450-D2A07450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858EF"/>
    <w:pPr>
      <w:ind w:left="720"/>
      <w:contextualSpacing/>
    </w:pPr>
  </w:style>
  <w:style w:type="paragraph" w:styleId="NoSpacing">
    <w:name w:val="No Spacing"/>
    <w:uiPriority w:val="1"/>
    <w:qFormat/>
    <w:rsid w:val="001858EF"/>
    <w:pPr>
      <w:spacing w:after="0" w:line="240" w:lineRule="auto"/>
    </w:pPr>
  </w:style>
  <w:style w:type="paragraph" w:styleId="BalloonText">
    <w:name w:val="Balloon Text"/>
    <w:basedOn w:val="Normal"/>
    <w:link w:val="BalloonTextChar"/>
    <w:uiPriority w:val="99"/>
    <w:semiHidden/>
    <w:unhideWhenUsed/>
    <w:rsid w:val="00A00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08"/>
    <w:rPr>
      <w:rFonts w:ascii="Segoe UI" w:hAnsi="Segoe UI" w:cs="Segoe UI"/>
      <w:sz w:val="18"/>
      <w:szCs w:val="18"/>
    </w:rPr>
  </w:style>
  <w:style w:type="paragraph" w:styleId="NormalWeb">
    <w:name w:val="Normal (Web)"/>
    <w:basedOn w:val="Normal"/>
    <w:uiPriority w:val="99"/>
    <w:unhideWhenUsed/>
    <w:rsid w:val="000D33B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UyGcq4ol+msoZ+90a6ZAxkarQ==">AMUW2mU7z7v0/khMeNDPbpkOLMaLAE8AWhNwVsKedXaWfFw7yOzGp7JI+5w+/e97Ppne/q0CFTFIkrJ9Mnp4Ptu5/fYMij1s/07vyl6jNFaUR18kRRGASI4=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LYNN PINSON</cp:lastModifiedBy>
  <cp:revision>3</cp:revision>
  <dcterms:created xsi:type="dcterms:W3CDTF">2021-06-16T17:32:00Z</dcterms:created>
  <dcterms:modified xsi:type="dcterms:W3CDTF">2021-06-16T17:33:00Z</dcterms:modified>
</cp:coreProperties>
</file>