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BF5CD" w14:textId="209B89C0" w:rsidR="007C7AFF" w:rsidRDefault="00EC2F72">
      <w:pPr>
        <w:rPr>
          <w:b/>
          <w:bCs/>
        </w:rPr>
      </w:pPr>
      <w:r w:rsidRPr="00E06397">
        <w:rPr>
          <w:b/>
          <w:bCs/>
        </w:rPr>
        <w:t xml:space="preserve">Session 6: </w:t>
      </w:r>
      <w:r w:rsidR="004D10B4">
        <w:rPr>
          <w:b/>
          <w:bCs/>
        </w:rPr>
        <w:t>Conclu</w:t>
      </w:r>
      <w:r w:rsidR="00FE35A4">
        <w:rPr>
          <w:b/>
          <w:bCs/>
        </w:rPr>
        <w:t>ding thoughts</w:t>
      </w:r>
    </w:p>
    <w:p w14:paraId="470F60DA" w14:textId="77777777" w:rsidR="00FE35A4" w:rsidRPr="00327DC4" w:rsidRDefault="00FE35A4">
      <w:pPr>
        <w:rPr>
          <w:b/>
          <w:bCs/>
        </w:rPr>
      </w:pPr>
    </w:p>
    <w:p w14:paraId="6F19F8EE" w14:textId="17EF8A27" w:rsidR="00FE35A4" w:rsidRDefault="00FE35A4" w:rsidP="00FE35A4">
      <w:pPr>
        <w:pStyle w:val="ListParagraph"/>
        <w:numPr>
          <w:ilvl w:val="0"/>
          <w:numId w:val="1"/>
        </w:numPr>
      </w:pPr>
      <w:r w:rsidRPr="00FE35A4">
        <w:t xml:space="preserve">Sellars, Brandom, and McDowell agree that the meaning of our words and the contents of our thoughts are constituted by norms of reasoning. Sellars and Brandom think that requires an alternative to traditional “relational” and “representational” theories of linguistic meaning. Sellars takes this to require clarification of the distinctive role of “meaning” talk, as well as a theory of the inferential roles of words in the language. Brandom </w:t>
      </w:r>
      <w:proofErr w:type="gramStart"/>
      <w:r w:rsidRPr="00FE35A4">
        <w:t>agrees, and</w:t>
      </w:r>
      <w:proofErr w:type="gramEnd"/>
      <w:r w:rsidRPr="00FE35A4">
        <w:t xml:space="preserve"> adopts the further task of explaining how meaning can be understood as arising out of a certain sort of norm-governed social practice, a “game of giving and asking for reasons.” McDowell doubts whether this more “full-blooded” goal is necessary.</w:t>
      </w:r>
      <w:r>
        <w:t xml:space="preserve"> (</w:t>
      </w:r>
      <w:r w:rsidRPr="00FE35A4">
        <w:t>Maher, C.</w:t>
      </w:r>
      <w:r>
        <w:t xml:space="preserve"> 2012,</w:t>
      </w:r>
      <w:r w:rsidRPr="00FE35A4">
        <w:t xml:space="preserve"> p. 120</w:t>
      </w:r>
      <w:r>
        <w:t>)</w:t>
      </w:r>
    </w:p>
    <w:p w14:paraId="4D620EA1" w14:textId="1CB85B23" w:rsidR="00FE35A4" w:rsidRDefault="00FE35A4" w:rsidP="00FE35A4">
      <w:pPr>
        <w:pStyle w:val="ListParagraph"/>
        <w:ind w:left="360"/>
      </w:pPr>
    </w:p>
    <w:p w14:paraId="7F099AB1" w14:textId="35A438C2" w:rsidR="00FE35A4" w:rsidRDefault="00FE35A4" w:rsidP="00FE35A4">
      <w:pPr>
        <w:pStyle w:val="ListParagraph"/>
        <w:numPr>
          <w:ilvl w:val="0"/>
          <w:numId w:val="1"/>
        </w:numPr>
      </w:pPr>
      <w:r>
        <w:t>McDowell has a distinctive view of the task of philosophy, his so-called quietism, a view that Sellars and Brandom do not share. (</w:t>
      </w:r>
      <w:r w:rsidRPr="00FE35A4">
        <w:t>Maher, C.</w:t>
      </w:r>
      <w:r>
        <w:t xml:space="preserve"> 2012,</w:t>
      </w:r>
      <w:r w:rsidRPr="00FE35A4">
        <w:t xml:space="preserve"> p. 120</w:t>
      </w:r>
      <w:r>
        <w:t>)</w:t>
      </w:r>
    </w:p>
    <w:p w14:paraId="4D8D5840" w14:textId="77777777" w:rsidR="00FE35A4" w:rsidRDefault="00FE35A4" w:rsidP="00FE35A4">
      <w:pPr>
        <w:pStyle w:val="ListParagraph"/>
      </w:pPr>
    </w:p>
    <w:p w14:paraId="7343DEC9" w14:textId="462A143D" w:rsidR="00FE35A4" w:rsidRDefault="00FE35A4" w:rsidP="00FE35A4">
      <w:pPr>
        <w:pStyle w:val="ListParagraph"/>
        <w:numPr>
          <w:ilvl w:val="0"/>
          <w:numId w:val="1"/>
        </w:numPr>
      </w:pPr>
      <w:r>
        <w:t xml:space="preserve">Norms—especially norms of reasoning—are central to the Pittsburgh School’s conception of human rational engagement with the world. Moreover, they hold that norms cannot be understood in non-normative terms. For instance, what </w:t>
      </w:r>
      <w:r w:rsidRPr="00D871BF">
        <w:rPr>
          <w:i/>
          <w:iCs/>
        </w:rPr>
        <w:t>should</w:t>
      </w:r>
      <w:r>
        <w:t xml:space="preserve"> or </w:t>
      </w:r>
      <w:r w:rsidRPr="00D871BF">
        <w:rPr>
          <w:i/>
          <w:iCs/>
        </w:rPr>
        <w:t>should not</w:t>
      </w:r>
      <w:r>
        <w:t xml:space="preserve"> happen cannot be understood simply in terms of what has happened or will happen or is likely to happen. However, many philosophers think that norms can be understood in non-normative terms. Indeed, some philosophers think that norms must be so understood, if we want to think of ourselves as fully natural (rather than super-natural) creatures. These philosophers hold that there is a tension between the idea of norms and the idea that everything is, in some sense, part of nature, a certain form of “naturalism.” As we just noted, norms don’t seem to be settled simply by what has happened or will happen or is likely to happen. And yet nature seems to be just that: the sum of facts about what has happened (and what will happen or is likely to happen, given the laws of nature). How can norms “outstrip” nature in that way? Although I did not focus on that issue in this book, Sellars and McDowell have been responsive to it. Sellars thinks that the right response is to develop a “stereoscopic” vision of humans, one that reconciles “the manifest image” with “the scientific image,” one that recognizes the irreducibility of norms, and yet also treats humans as fully natural creatures. McDowell thinks the right response is to reject impoverished conceptions of nature that force us to think that norms are somehow not part of the natural world. Both proposals are intuitively appealing, but the big question is whether the details work.</w:t>
      </w:r>
      <w:r w:rsidR="00702EAE">
        <w:t xml:space="preserve"> (</w:t>
      </w:r>
      <w:r w:rsidR="00702EAE" w:rsidRPr="00FE35A4">
        <w:t>Maher, C.</w:t>
      </w:r>
      <w:r w:rsidR="00702EAE">
        <w:t xml:space="preserve"> 2012,</w:t>
      </w:r>
      <w:r w:rsidR="00702EAE" w:rsidRPr="00FE35A4">
        <w:t xml:space="preserve"> p. 12</w:t>
      </w:r>
      <w:r w:rsidR="00702EAE">
        <w:t>1-122)</w:t>
      </w:r>
    </w:p>
    <w:p w14:paraId="1D3CC83E" w14:textId="5AC05FBD" w:rsidR="003C3277" w:rsidRDefault="003C3277" w:rsidP="003C3277">
      <w:r>
        <w:t>A Spirit of Trust – nobody is a hero to their valet …</w:t>
      </w:r>
    </w:p>
    <w:p w14:paraId="5E585DB5" w14:textId="7F2AA7CB" w:rsidR="004D10B4" w:rsidRDefault="004D10B4" w:rsidP="00702EAE">
      <w:pPr>
        <w:pStyle w:val="ListParagraph"/>
        <w:ind w:left="360"/>
      </w:pPr>
    </w:p>
    <w:sectPr w:rsidR="004D10B4" w:rsidSect="00F85F0F">
      <w:pgSz w:w="11906" w:h="16838"/>
      <w:pgMar w:top="567"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C5FBA"/>
    <w:multiLevelType w:val="hybridMultilevel"/>
    <w:tmpl w:val="0944ED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700010E3"/>
    <w:multiLevelType w:val="hybridMultilevel"/>
    <w:tmpl w:val="2402B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4827205">
    <w:abstractNumId w:val="0"/>
  </w:num>
  <w:num w:numId="2" w16cid:durableId="1439444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70F"/>
    <w:rsid w:val="0007273D"/>
    <w:rsid w:val="000F0691"/>
    <w:rsid w:val="00100265"/>
    <w:rsid w:val="00137A1D"/>
    <w:rsid w:val="00140CA9"/>
    <w:rsid w:val="002D0AEF"/>
    <w:rsid w:val="002E36D6"/>
    <w:rsid w:val="00327DC4"/>
    <w:rsid w:val="003C3277"/>
    <w:rsid w:val="00407415"/>
    <w:rsid w:val="00451E17"/>
    <w:rsid w:val="004C3E1A"/>
    <w:rsid w:val="004D10B4"/>
    <w:rsid w:val="005F6013"/>
    <w:rsid w:val="00660B45"/>
    <w:rsid w:val="00666EC8"/>
    <w:rsid w:val="00702EAE"/>
    <w:rsid w:val="00775297"/>
    <w:rsid w:val="007C7AFF"/>
    <w:rsid w:val="0083271E"/>
    <w:rsid w:val="00842F96"/>
    <w:rsid w:val="008F3F23"/>
    <w:rsid w:val="00906DE2"/>
    <w:rsid w:val="00A60C27"/>
    <w:rsid w:val="00AB5CBB"/>
    <w:rsid w:val="00B964C6"/>
    <w:rsid w:val="00BE44BE"/>
    <w:rsid w:val="00C12B68"/>
    <w:rsid w:val="00C27204"/>
    <w:rsid w:val="00CA7008"/>
    <w:rsid w:val="00CC5755"/>
    <w:rsid w:val="00D810AF"/>
    <w:rsid w:val="00D871BF"/>
    <w:rsid w:val="00D95DA5"/>
    <w:rsid w:val="00DE4581"/>
    <w:rsid w:val="00E06397"/>
    <w:rsid w:val="00E1470F"/>
    <w:rsid w:val="00E73892"/>
    <w:rsid w:val="00EA386F"/>
    <w:rsid w:val="00EB2A9F"/>
    <w:rsid w:val="00EC2F72"/>
    <w:rsid w:val="00F32681"/>
    <w:rsid w:val="00F85F0F"/>
    <w:rsid w:val="00F86FC3"/>
    <w:rsid w:val="00FB79F8"/>
    <w:rsid w:val="00FE35A4"/>
    <w:rsid w:val="00FF4E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E8FAC"/>
  <w15:chartTrackingRefBased/>
  <w15:docId w15:val="{B69B3BEE-AC2B-4FFA-830F-835660D80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70F"/>
  </w:style>
  <w:style w:type="paragraph" w:styleId="Heading1">
    <w:name w:val="heading 1"/>
    <w:basedOn w:val="Normal"/>
    <w:next w:val="Normal"/>
    <w:link w:val="Heading1Char"/>
    <w:uiPriority w:val="9"/>
    <w:qFormat/>
    <w:rsid w:val="00E147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47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47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47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47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47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47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47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47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7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47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47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47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47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47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47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47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470F"/>
    <w:rPr>
      <w:rFonts w:eastAsiaTheme="majorEastAsia" w:cstheme="majorBidi"/>
      <w:color w:val="272727" w:themeColor="text1" w:themeTint="D8"/>
    </w:rPr>
  </w:style>
  <w:style w:type="paragraph" w:styleId="Title">
    <w:name w:val="Title"/>
    <w:basedOn w:val="Normal"/>
    <w:next w:val="Normal"/>
    <w:link w:val="TitleChar"/>
    <w:uiPriority w:val="10"/>
    <w:qFormat/>
    <w:rsid w:val="00E147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47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47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47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470F"/>
    <w:pPr>
      <w:spacing w:before="160"/>
      <w:jc w:val="center"/>
    </w:pPr>
    <w:rPr>
      <w:i/>
      <w:iCs/>
      <w:color w:val="404040" w:themeColor="text1" w:themeTint="BF"/>
    </w:rPr>
  </w:style>
  <w:style w:type="character" w:customStyle="1" w:styleId="QuoteChar">
    <w:name w:val="Quote Char"/>
    <w:basedOn w:val="DefaultParagraphFont"/>
    <w:link w:val="Quote"/>
    <w:uiPriority w:val="29"/>
    <w:rsid w:val="00E1470F"/>
    <w:rPr>
      <w:i/>
      <w:iCs/>
      <w:color w:val="404040" w:themeColor="text1" w:themeTint="BF"/>
    </w:rPr>
  </w:style>
  <w:style w:type="paragraph" w:styleId="ListParagraph">
    <w:name w:val="List Paragraph"/>
    <w:basedOn w:val="Normal"/>
    <w:uiPriority w:val="34"/>
    <w:qFormat/>
    <w:rsid w:val="00E1470F"/>
    <w:pPr>
      <w:ind w:left="720"/>
      <w:contextualSpacing/>
    </w:pPr>
  </w:style>
  <w:style w:type="character" w:styleId="IntenseEmphasis">
    <w:name w:val="Intense Emphasis"/>
    <w:basedOn w:val="DefaultParagraphFont"/>
    <w:uiPriority w:val="21"/>
    <w:qFormat/>
    <w:rsid w:val="00E1470F"/>
    <w:rPr>
      <w:i/>
      <w:iCs/>
      <w:color w:val="0F4761" w:themeColor="accent1" w:themeShade="BF"/>
    </w:rPr>
  </w:style>
  <w:style w:type="paragraph" w:styleId="IntenseQuote">
    <w:name w:val="Intense Quote"/>
    <w:basedOn w:val="Normal"/>
    <w:next w:val="Normal"/>
    <w:link w:val="IntenseQuoteChar"/>
    <w:uiPriority w:val="30"/>
    <w:qFormat/>
    <w:rsid w:val="00E147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470F"/>
    <w:rPr>
      <w:i/>
      <w:iCs/>
      <w:color w:val="0F4761" w:themeColor="accent1" w:themeShade="BF"/>
    </w:rPr>
  </w:style>
  <w:style w:type="character" w:styleId="IntenseReference">
    <w:name w:val="Intense Reference"/>
    <w:basedOn w:val="DefaultParagraphFont"/>
    <w:uiPriority w:val="32"/>
    <w:qFormat/>
    <w:rsid w:val="00E147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1</Pages>
  <Words>401</Words>
  <Characters>2288</Characters>
  <Application>Microsoft Office Word</Application>
  <DocSecurity>0</DocSecurity>
  <Lines>19</Lines>
  <Paragraphs>5</Paragraphs>
  <ScaleCrop>false</ScaleCrop>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Creamer, Patrick</dc:creator>
  <cp:keywords/>
  <dc:description/>
  <cp:lastModifiedBy>Patrick Creamer</cp:lastModifiedBy>
  <cp:revision>5</cp:revision>
  <dcterms:created xsi:type="dcterms:W3CDTF">2026-01-27T09:55:00Z</dcterms:created>
  <dcterms:modified xsi:type="dcterms:W3CDTF">2026-06-29T16:36:00Z</dcterms:modified>
</cp:coreProperties>
</file>