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D2877" w14:textId="674605FD" w:rsidR="00CC667A" w:rsidRDefault="00662957" w:rsidP="00CC667A">
      <w:pPr>
        <w:jc w:val="center"/>
        <w:rPr>
          <w:rFonts w:ascii="Helvetica Neue" w:hAnsi="Helvetica Neue"/>
          <w:b/>
          <w:sz w:val="28"/>
          <w:szCs w:val="28"/>
        </w:rPr>
      </w:pPr>
      <w:r w:rsidRPr="00662957">
        <w:rPr>
          <w:rFonts w:ascii="Helvetica Neue" w:hAnsi="Helvetica Neue"/>
          <w:b/>
          <w:sz w:val="28"/>
          <w:szCs w:val="28"/>
        </w:rPr>
        <w:t>JAIRUS’ DAUGHTER</w:t>
      </w:r>
      <w:r w:rsidR="00CC667A">
        <w:rPr>
          <w:rFonts w:ascii="Helvetica Neue" w:hAnsi="Helvetica Neue"/>
          <w:b/>
          <w:sz w:val="28"/>
          <w:szCs w:val="28"/>
        </w:rPr>
        <w:t>/</w:t>
      </w:r>
      <w:r w:rsidRPr="00662957">
        <w:rPr>
          <w:rFonts w:ascii="Helvetica Neue" w:hAnsi="Helvetica Neue"/>
          <w:b/>
          <w:sz w:val="28"/>
          <w:szCs w:val="28"/>
        </w:rPr>
        <w:t>THE WOMAN WITH THE FLOW OF BLOOD</w:t>
      </w:r>
    </w:p>
    <w:p w14:paraId="2F9351C3" w14:textId="4F5FC685" w:rsidR="00662957" w:rsidRPr="00662957" w:rsidRDefault="00CC667A" w:rsidP="00CC667A">
      <w:pPr>
        <w:jc w:val="center"/>
        <w:rPr>
          <w:rFonts w:ascii="Helvetica Neue" w:hAnsi="Helvetica Neue"/>
          <w:b/>
          <w:sz w:val="28"/>
          <w:szCs w:val="28"/>
        </w:rPr>
      </w:pPr>
      <w:r>
        <w:rPr>
          <w:rFonts w:ascii="Helvetica Neue" w:hAnsi="Helvetica Neue"/>
          <w:b/>
          <w:sz w:val="28"/>
          <w:szCs w:val="28"/>
        </w:rPr>
        <w:t>St Luke 8: 41-56</w:t>
      </w:r>
    </w:p>
    <w:p w14:paraId="5F0E350E" w14:textId="3F1630EE" w:rsidR="00662957" w:rsidRPr="00662957" w:rsidRDefault="00662957" w:rsidP="00662957">
      <w:pPr>
        <w:jc w:val="center"/>
        <w:rPr>
          <w:rFonts w:ascii="Helvetica Neue" w:hAnsi="Helvetica Neue"/>
        </w:rPr>
      </w:pPr>
    </w:p>
    <w:p w14:paraId="6D217D8B" w14:textId="5257A4D5" w:rsidR="006629E9" w:rsidRDefault="00662957" w:rsidP="00662957">
      <w:pPr>
        <w:rPr>
          <w:rFonts w:ascii="Helvetica Neue" w:hAnsi="Helvetica Neue"/>
          <w:sz w:val="26"/>
          <w:szCs w:val="26"/>
        </w:rPr>
      </w:pPr>
      <w:r w:rsidRPr="00CC667A">
        <w:rPr>
          <w:rFonts w:ascii="Helvetica Neue" w:hAnsi="Helvetica Neue"/>
          <w:sz w:val="26"/>
          <w:szCs w:val="26"/>
        </w:rPr>
        <w:t xml:space="preserve">Today’s gospel offers us two </w:t>
      </w:r>
      <w:r w:rsidR="00910CAD">
        <w:rPr>
          <w:rFonts w:ascii="Helvetica Neue" w:hAnsi="Helvetica Neue"/>
          <w:sz w:val="26"/>
          <w:szCs w:val="26"/>
        </w:rPr>
        <w:t xml:space="preserve">graphic accounts of </w:t>
      </w:r>
      <w:r w:rsidRPr="00CC667A">
        <w:rPr>
          <w:rFonts w:ascii="Helvetica Neue" w:hAnsi="Helvetica Neue"/>
          <w:sz w:val="26"/>
          <w:szCs w:val="26"/>
        </w:rPr>
        <w:t xml:space="preserve">healings for the price of one </w:t>
      </w:r>
      <w:r w:rsidR="00910CAD">
        <w:rPr>
          <w:rFonts w:ascii="Helvetica Neue" w:hAnsi="Helvetica Neue"/>
          <w:sz w:val="26"/>
          <w:szCs w:val="26"/>
        </w:rPr>
        <w:t xml:space="preserve">gospel reading </w:t>
      </w:r>
      <w:r w:rsidRPr="00CC667A">
        <w:rPr>
          <w:rFonts w:ascii="Helvetica Neue" w:hAnsi="Helvetica Neue"/>
          <w:sz w:val="26"/>
          <w:szCs w:val="26"/>
        </w:rPr>
        <w:t>and St Luke</w:t>
      </w:r>
      <w:r w:rsidR="00202BEC">
        <w:rPr>
          <w:rFonts w:ascii="Helvetica Neue" w:hAnsi="Helvetica Neue"/>
          <w:sz w:val="26"/>
          <w:szCs w:val="26"/>
        </w:rPr>
        <w:t>,</w:t>
      </w:r>
      <w:r w:rsidRPr="00CC667A">
        <w:rPr>
          <w:rFonts w:ascii="Helvetica Neue" w:hAnsi="Helvetica Neue"/>
          <w:sz w:val="26"/>
          <w:szCs w:val="26"/>
        </w:rPr>
        <w:t xml:space="preserve"> </w:t>
      </w:r>
      <w:r w:rsidR="00C942CF">
        <w:rPr>
          <w:rFonts w:ascii="Helvetica Neue" w:hAnsi="Helvetica Neue"/>
          <w:sz w:val="26"/>
          <w:szCs w:val="26"/>
        </w:rPr>
        <w:t>like the other two synoptic gospel authors</w:t>
      </w:r>
      <w:r w:rsidR="000B44AF">
        <w:rPr>
          <w:rFonts w:ascii="Helvetica Neue" w:hAnsi="Helvetica Neue"/>
          <w:sz w:val="26"/>
          <w:szCs w:val="26"/>
        </w:rPr>
        <w:t>,</w:t>
      </w:r>
      <w:r w:rsidR="00202BEC">
        <w:rPr>
          <w:rFonts w:ascii="Helvetica Neue" w:hAnsi="Helvetica Neue"/>
          <w:sz w:val="26"/>
          <w:szCs w:val="26"/>
        </w:rPr>
        <w:t xml:space="preserve"> Matthew and Mark,</w:t>
      </w:r>
      <w:r w:rsidR="00C942CF">
        <w:rPr>
          <w:rFonts w:ascii="Helvetica Neue" w:hAnsi="Helvetica Neue"/>
          <w:sz w:val="26"/>
          <w:szCs w:val="26"/>
        </w:rPr>
        <w:t xml:space="preserve"> </w:t>
      </w:r>
      <w:r w:rsidRPr="00CC667A">
        <w:rPr>
          <w:rFonts w:ascii="Helvetica Neue" w:hAnsi="Helvetica Neue"/>
          <w:sz w:val="26"/>
          <w:szCs w:val="26"/>
        </w:rPr>
        <w:t>carefully structures the story like a skilled writer by inserting the second healing inside the first.</w:t>
      </w:r>
      <w:r w:rsidR="00275687">
        <w:rPr>
          <w:rFonts w:ascii="Helvetica Neue" w:hAnsi="Helvetica Neue"/>
          <w:sz w:val="26"/>
          <w:szCs w:val="26"/>
        </w:rPr>
        <w:t xml:space="preserve"> No sooner has he begun the story of the visit of Jairus, a leader of the synagogue to Jesus to request the healing of his dying little daughter, than he takes an immediate diversion into the account of the healing of the woman suffering from haemorrhages.</w:t>
      </w:r>
      <w:r w:rsidR="00C942CF">
        <w:rPr>
          <w:rFonts w:ascii="Helvetica Neue" w:hAnsi="Helvetica Neue"/>
          <w:sz w:val="26"/>
          <w:szCs w:val="26"/>
        </w:rPr>
        <w:t xml:space="preserve"> </w:t>
      </w:r>
      <w:r w:rsidR="00275687">
        <w:rPr>
          <w:rFonts w:ascii="Helvetica Neue" w:hAnsi="Helvetica Neue"/>
          <w:sz w:val="26"/>
          <w:szCs w:val="26"/>
        </w:rPr>
        <w:t>Not only is there a temporal connection between</w:t>
      </w:r>
      <w:r w:rsidR="00402AE7">
        <w:rPr>
          <w:rFonts w:ascii="Helvetica Neue" w:hAnsi="Helvetica Neue"/>
          <w:sz w:val="26"/>
          <w:szCs w:val="26"/>
        </w:rPr>
        <w:t xml:space="preserve"> the two events but clearly in St Luke’s mind there is a much deeper spiritual connection as well. St Mathew’s account in chapter 9 of his gospel </w:t>
      </w:r>
      <w:r w:rsidR="00CA4A5F">
        <w:rPr>
          <w:rFonts w:ascii="Helvetica Neue" w:hAnsi="Helvetica Neue"/>
          <w:sz w:val="26"/>
          <w:szCs w:val="26"/>
        </w:rPr>
        <w:t xml:space="preserve">and St Mark’s in chapter 5 </w:t>
      </w:r>
      <w:r w:rsidR="00402AE7">
        <w:rPr>
          <w:rFonts w:ascii="Helvetica Neue" w:hAnsi="Helvetica Neue"/>
          <w:sz w:val="26"/>
          <w:szCs w:val="26"/>
        </w:rPr>
        <w:t xml:space="preserve">recount the healings in a remarkably similar way with the same structure and </w:t>
      </w:r>
      <w:r w:rsidR="00910CAD">
        <w:rPr>
          <w:rFonts w:ascii="Helvetica Neue" w:hAnsi="Helvetica Neue"/>
          <w:sz w:val="26"/>
          <w:szCs w:val="26"/>
        </w:rPr>
        <w:t xml:space="preserve">details of the </w:t>
      </w:r>
      <w:r w:rsidR="00402AE7">
        <w:rPr>
          <w:rFonts w:ascii="Helvetica Neue" w:hAnsi="Helvetica Neue"/>
          <w:sz w:val="26"/>
          <w:szCs w:val="26"/>
        </w:rPr>
        <w:t>events as St Luke. At one level</w:t>
      </w:r>
      <w:r w:rsidR="006629E9">
        <w:rPr>
          <w:rFonts w:ascii="Helvetica Neue" w:hAnsi="Helvetica Neue"/>
          <w:sz w:val="26"/>
          <w:szCs w:val="26"/>
        </w:rPr>
        <w:t xml:space="preserve"> there is the fact that Jairus’ daughter was about twelve years old and that this is also the number of years that the woman has been suffering from her flows of blood </w:t>
      </w:r>
      <w:r w:rsidR="00202BEC">
        <w:rPr>
          <w:rFonts w:ascii="Helvetica Neue" w:hAnsi="Helvetica Neue"/>
          <w:sz w:val="26"/>
          <w:szCs w:val="26"/>
        </w:rPr>
        <w:t>and “could not be healed by anyone”</w:t>
      </w:r>
      <w:r w:rsidR="006629E9">
        <w:rPr>
          <w:rFonts w:ascii="Helvetica Neue" w:hAnsi="Helvetica Neue"/>
          <w:sz w:val="26"/>
          <w:szCs w:val="26"/>
        </w:rPr>
        <w:t>.</w:t>
      </w:r>
      <w:r w:rsidR="00551CC6">
        <w:rPr>
          <w:rFonts w:ascii="Helvetica Neue" w:hAnsi="Helvetica Neue"/>
          <w:sz w:val="26"/>
          <w:szCs w:val="26"/>
        </w:rPr>
        <w:t xml:space="preserve"> </w:t>
      </w:r>
      <w:r w:rsidR="006629E9">
        <w:rPr>
          <w:rFonts w:ascii="Helvetica Neue" w:hAnsi="Helvetica Neue"/>
          <w:sz w:val="26"/>
          <w:szCs w:val="26"/>
        </w:rPr>
        <w:t xml:space="preserve">It </w:t>
      </w:r>
      <w:r w:rsidR="00551CC6">
        <w:rPr>
          <w:rFonts w:ascii="Helvetica Neue" w:hAnsi="Helvetica Neue"/>
          <w:sz w:val="26"/>
          <w:szCs w:val="26"/>
        </w:rPr>
        <w:t>also has to be mentioned that she is a</w:t>
      </w:r>
      <w:r w:rsidR="00E469FF">
        <w:rPr>
          <w:rFonts w:ascii="Helvetica Neue" w:hAnsi="Helvetica Neue"/>
          <w:sz w:val="26"/>
          <w:szCs w:val="26"/>
        </w:rPr>
        <w:t xml:space="preserve">n </w:t>
      </w:r>
      <w:r w:rsidR="00315CB4">
        <w:rPr>
          <w:rFonts w:ascii="Helvetica Neue" w:hAnsi="Helvetica Neue"/>
          <w:sz w:val="26"/>
          <w:szCs w:val="26"/>
        </w:rPr>
        <w:t>unnamed</w:t>
      </w:r>
      <w:r w:rsidR="00551CC6">
        <w:rPr>
          <w:rFonts w:ascii="Helvetica Neue" w:hAnsi="Helvetica Neue"/>
          <w:sz w:val="26"/>
          <w:szCs w:val="26"/>
        </w:rPr>
        <w:t xml:space="preserve"> woman of simple religious belief </w:t>
      </w:r>
      <w:r w:rsidR="00910CAD">
        <w:rPr>
          <w:rFonts w:ascii="Helvetica Neue" w:hAnsi="Helvetica Neue"/>
          <w:sz w:val="26"/>
          <w:szCs w:val="26"/>
        </w:rPr>
        <w:t xml:space="preserve">who has </w:t>
      </w:r>
      <w:r w:rsidR="00202BEC">
        <w:rPr>
          <w:rFonts w:ascii="Helvetica Neue" w:hAnsi="Helvetica Neue"/>
          <w:sz w:val="26"/>
          <w:szCs w:val="26"/>
        </w:rPr>
        <w:t>“</w:t>
      </w:r>
      <w:r w:rsidR="00910CAD">
        <w:rPr>
          <w:rFonts w:ascii="Helvetica Neue" w:hAnsi="Helvetica Neue"/>
          <w:sz w:val="26"/>
          <w:szCs w:val="26"/>
        </w:rPr>
        <w:t>spent all her living on seeking a cure</w:t>
      </w:r>
      <w:r w:rsidR="00202BEC">
        <w:rPr>
          <w:rFonts w:ascii="Helvetica Neue" w:hAnsi="Helvetica Neue"/>
          <w:sz w:val="26"/>
          <w:szCs w:val="26"/>
        </w:rPr>
        <w:t>”</w:t>
      </w:r>
      <w:r w:rsidR="00910CAD">
        <w:rPr>
          <w:rFonts w:ascii="Helvetica Neue" w:hAnsi="Helvetica Neue"/>
          <w:sz w:val="26"/>
          <w:szCs w:val="26"/>
        </w:rPr>
        <w:t xml:space="preserve"> </w:t>
      </w:r>
      <w:r w:rsidR="00551CC6">
        <w:rPr>
          <w:rFonts w:ascii="Helvetica Neue" w:hAnsi="Helvetica Neue"/>
          <w:sz w:val="26"/>
          <w:szCs w:val="26"/>
        </w:rPr>
        <w:t>while Jairus</w:t>
      </w:r>
      <w:r w:rsidR="00910CAD">
        <w:rPr>
          <w:rFonts w:ascii="Helvetica Neue" w:hAnsi="Helvetica Neue"/>
          <w:sz w:val="26"/>
          <w:szCs w:val="26"/>
        </w:rPr>
        <w:t>,</w:t>
      </w:r>
      <w:r w:rsidR="00551CC6">
        <w:rPr>
          <w:rFonts w:ascii="Helvetica Neue" w:hAnsi="Helvetica Neue"/>
          <w:sz w:val="26"/>
          <w:szCs w:val="26"/>
        </w:rPr>
        <w:t xml:space="preserve"> </w:t>
      </w:r>
      <w:r w:rsidR="00910CAD">
        <w:rPr>
          <w:rFonts w:ascii="Helvetica Neue" w:hAnsi="Helvetica Neue"/>
          <w:sz w:val="26"/>
          <w:szCs w:val="26"/>
        </w:rPr>
        <w:t xml:space="preserve">who </w:t>
      </w:r>
      <w:r w:rsidR="00551CC6">
        <w:rPr>
          <w:rFonts w:ascii="Helvetica Neue" w:hAnsi="Helvetica Neue"/>
          <w:sz w:val="26"/>
          <w:szCs w:val="26"/>
        </w:rPr>
        <w:t>is a leader of the synagogue</w:t>
      </w:r>
      <w:r w:rsidR="00910CAD">
        <w:rPr>
          <w:rFonts w:ascii="Helvetica Neue" w:hAnsi="Helvetica Neue"/>
          <w:sz w:val="26"/>
          <w:szCs w:val="26"/>
        </w:rPr>
        <w:t xml:space="preserve">, no doubt enjoys considerable </w:t>
      </w:r>
      <w:r w:rsidR="00E469FF">
        <w:rPr>
          <w:rFonts w:ascii="Helvetica Neue" w:hAnsi="Helvetica Neue"/>
          <w:sz w:val="26"/>
          <w:szCs w:val="26"/>
        </w:rPr>
        <w:t xml:space="preserve">reputation and </w:t>
      </w:r>
      <w:r w:rsidR="00910CAD">
        <w:rPr>
          <w:rFonts w:ascii="Helvetica Neue" w:hAnsi="Helvetica Neue"/>
          <w:sz w:val="26"/>
          <w:szCs w:val="26"/>
        </w:rPr>
        <w:t>social standing</w:t>
      </w:r>
      <w:r w:rsidR="00E469FF">
        <w:rPr>
          <w:rFonts w:ascii="Helvetica Neue" w:hAnsi="Helvetica Neue"/>
          <w:sz w:val="26"/>
          <w:szCs w:val="26"/>
        </w:rPr>
        <w:t xml:space="preserve"> in his community</w:t>
      </w:r>
      <w:r w:rsidR="00551CC6">
        <w:rPr>
          <w:rFonts w:ascii="Helvetica Neue" w:hAnsi="Helvetica Neue"/>
          <w:sz w:val="26"/>
          <w:szCs w:val="26"/>
        </w:rPr>
        <w:t>. The woman has come to the end of the road and defeat and despair seemingly look her in the face as unavoidable</w:t>
      </w:r>
      <w:r w:rsidR="000B44AF">
        <w:rPr>
          <w:rFonts w:ascii="Helvetica Neue" w:hAnsi="Helvetica Neue"/>
          <w:sz w:val="26"/>
          <w:szCs w:val="26"/>
        </w:rPr>
        <w:t>,</w:t>
      </w:r>
      <w:r w:rsidR="00551CC6">
        <w:rPr>
          <w:rFonts w:ascii="Helvetica Neue" w:hAnsi="Helvetica Neue"/>
          <w:sz w:val="26"/>
          <w:szCs w:val="26"/>
        </w:rPr>
        <w:t xml:space="preserve"> while in the other incident defeat and despair have already taken place and descended on those around when Jesus arrives at the house and is informed that the girl is already dead.</w:t>
      </w:r>
    </w:p>
    <w:p w14:paraId="0DF37B2E" w14:textId="50C93EF2" w:rsidR="005F4A3B" w:rsidRDefault="005F4A3B" w:rsidP="00662957">
      <w:pPr>
        <w:rPr>
          <w:rFonts w:ascii="Helvetica Neue" w:hAnsi="Helvetica Neue"/>
          <w:sz w:val="26"/>
          <w:szCs w:val="26"/>
        </w:rPr>
      </w:pPr>
    </w:p>
    <w:p w14:paraId="538D6F58" w14:textId="42CB3883" w:rsidR="004F4FFB" w:rsidRDefault="005F4A3B" w:rsidP="00662957">
      <w:pPr>
        <w:rPr>
          <w:rFonts w:ascii="Helvetica Neue" w:hAnsi="Helvetica Neue"/>
          <w:sz w:val="26"/>
          <w:szCs w:val="26"/>
        </w:rPr>
      </w:pPr>
      <w:r>
        <w:rPr>
          <w:rFonts w:ascii="Helvetica Neue" w:hAnsi="Helvetica Neue"/>
          <w:sz w:val="26"/>
          <w:szCs w:val="26"/>
        </w:rPr>
        <w:t xml:space="preserve">What is clear in these incidents </w:t>
      </w:r>
      <w:r w:rsidR="00CA4A5F">
        <w:rPr>
          <w:rFonts w:ascii="Helvetica Neue" w:hAnsi="Helvetica Neue"/>
          <w:sz w:val="26"/>
          <w:szCs w:val="26"/>
        </w:rPr>
        <w:t>is that both evangelists wanted to say something about faith in the life of a believer. Despite being ‘up against a brick wall’ as the saying goes, the woman’s faith and trust In Christ</w:t>
      </w:r>
      <w:r w:rsidR="00910CAD">
        <w:rPr>
          <w:rFonts w:ascii="Helvetica Neue" w:hAnsi="Helvetica Neue"/>
          <w:sz w:val="26"/>
          <w:szCs w:val="26"/>
        </w:rPr>
        <w:t>,</w:t>
      </w:r>
      <w:r w:rsidR="00CA4A5F">
        <w:rPr>
          <w:rFonts w:ascii="Helvetica Neue" w:hAnsi="Helvetica Neue"/>
          <w:sz w:val="26"/>
          <w:szCs w:val="26"/>
        </w:rPr>
        <w:t xml:space="preserve"> based on what she has heard about the Lord’s astonishing reputation for healings is alive and well. “If I can only touch his garment, I shall be made well” is how the other two evangelists record her mental </w:t>
      </w:r>
      <w:r w:rsidR="00910CAD">
        <w:rPr>
          <w:rFonts w:ascii="Helvetica Neue" w:hAnsi="Helvetica Neue"/>
          <w:sz w:val="26"/>
          <w:szCs w:val="26"/>
        </w:rPr>
        <w:t>assessment of the situation</w:t>
      </w:r>
      <w:r w:rsidR="003229CC">
        <w:rPr>
          <w:rFonts w:ascii="Helvetica Neue" w:hAnsi="Helvetica Neue"/>
          <w:sz w:val="26"/>
          <w:szCs w:val="26"/>
        </w:rPr>
        <w:t>. And so it happens. But the Lord wants to bring her out of the crowd to centre stage, not to reprove her but to set her forward as an example to others of how simple and effective the life of faith is in fact. These divinely inspired simple human acts based on an understanding of who God is and what</w:t>
      </w:r>
      <w:r w:rsidR="00E469FF">
        <w:rPr>
          <w:rFonts w:ascii="Helvetica Neue" w:hAnsi="Helvetica Neue"/>
          <w:sz w:val="26"/>
          <w:szCs w:val="26"/>
        </w:rPr>
        <w:t xml:space="preserve"> we</w:t>
      </w:r>
      <w:r w:rsidR="003229CC">
        <w:rPr>
          <w:rFonts w:ascii="Helvetica Neue" w:hAnsi="Helvetica Neue"/>
          <w:sz w:val="26"/>
          <w:szCs w:val="26"/>
        </w:rPr>
        <w:t xml:space="preserve"> mean to him are the bricks and mortar of </w:t>
      </w:r>
      <w:r w:rsidR="00E469FF">
        <w:rPr>
          <w:rFonts w:ascii="Helvetica Neue" w:hAnsi="Helvetica Neue"/>
          <w:sz w:val="26"/>
          <w:szCs w:val="26"/>
        </w:rPr>
        <w:t xml:space="preserve">our </w:t>
      </w:r>
      <w:r w:rsidR="003229CC">
        <w:rPr>
          <w:rFonts w:ascii="Helvetica Neue" w:hAnsi="Helvetica Neue"/>
          <w:sz w:val="26"/>
          <w:szCs w:val="26"/>
        </w:rPr>
        <w:t>simple faith and simple means in a pure, positive, constructive sense</w:t>
      </w:r>
      <w:r w:rsidR="00202BEC">
        <w:rPr>
          <w:rFonts w:ascii="Helvetica Neue" w:hAnsi="Helvetica Neue"/>
          <w:sz w:val="26"/>
          <w:szCs w:val="26"/>
        </w:rPr>
        <w:t xml:space="preserve"> </w:t>
      </w:r>
      <w:r w:rsidR="003229CC">
        <w:rPr>
          <w:rFonts w:ascii="Helvetica Neue" w:hAnsi="Helvetica Neue"/>
          <w:sz w:val="26"/>
          <w:szCs w:val="26"/>
        </w:rPr>
        <w:t xml:space="preserve">devoid of unnecessary complexity and </w:t>
      </w:r>
      <w:r w:rsidR="00E469FF">
        <w:rPr>
          <w:rFonts w:ascii="Helvetica Neue" w:hAnsi="Helvetica Neue"/>
          <w:sz w:val="26"/>
          <w:szCs w:val="26"/>
        </w:rPr>
        <w:t>insincerit</w:t>
      </w:r>
      <w:r w:rsidR="003229CC">
        <w:rPr>
          <w:rFonts w:ascii="Helvetica Neue" w:hAnsi="Helvetica Neue"/>
          <w:sz w:val="26"/>
          <w:szCs w:val="26"/>
        </w:rPr>
        <w:t>y. St Philaret of Moscow e</w:t>
      </w:r>
      <w:r w:rsidR="004F4FFB">
        <w:rPr>
          <w:rFonts w:ascii="Helvetica Neue" w:hAnsi="Helvetica Neue"/>
          <w:sz w:val="26"/>
          <w:szCs w:val="26"/>
        </w:rPr>
        <w:t>ncapsulates the basis of our relationship with God</w:t>
      </w:r>
      <w:r w:rsidR="003229CC">
        <w:rPr>
          <w:rFonts w:ascii="Helvetica Neue" w:hAnsi="Helvetica Neue"/>
          <w:sz w:val="26"/>
          <w:szCs w:val="26"/>
        </w:rPr>
        <w:t xml:space="preserve"> </w:t>
      </w:r>
      <w:r w:rsidR="004F4FFB">
        <w:rPr>
          <w:rFonts w:ascii="Helvetica Neue" w:hAnsi="Helvetica Neue"/>
          <w:sz w:val="26"/>
          <w:szCs w:val="26"/>
        </w:rPr>
        <w:t>with</w:t>
      </w:r>
      <w:r w:rsidR="003229CC">
        <w:rPr>
          <w:rFonts w:ascii="Helvetica Neue" w:hAnsi="Helvetica Neue"/>
          <w:sz w:val="26"/>
          <w:szCs w:val="26"/>
        </w:rPr>
        <w:t xml:space="preserve"> these words</w:t>
      </w:r>
      <w:r w:rsidR="00E469FF">
        <w:rPr>
          <w:rFonts w:ascii="Helvetica Neue" w:hAnsi="Helvetica Neue"/>
          <w:sz w:val="26"/>
          <w:szCs w:val="26"/>
        </w:rPr>
        <w:t xml:space="preserve"> addressed to him in one of his prayers</w:t>
      </w:r>
      <w:r w:rsidR="004F4FFB">
        <w:rPr>
          <w:rFonts w:ascii="Helvetica Neue" w:hAnsi="Helvetica Neue"/>
          <w:sz w:val="26"/>
          <w:szCs w:val="26"/>
        </w:rPr>
        <w:t>: “You</w:t>
      </w:r>
      <w:r w:rsidR="00E469FF">
        <w:rPr>
          <w:rFonts w:ascii="Helvetica Neue" w:hAnsi="Helvetica Neue"/>
          <w:sz w:val="26"/>
          <w:szCs w:val="26"/>
        </w:rPr>
        <w:t xml:space="preserve"> </w:t>
      </w:r>
      <w:r w:rsidR="004F4FFB">
        <w:rPr>
          <w:rFonts w:ascii="Helvetica Neue" w:hAnsi="Helvetica Neue"/>
          <w:sz w:val="26"/>
          <w:szCs w:val="26"/>
        </w:rPr>
        <w:t>love me more than I myself know how to love.”</w:t>
      </w:r>
    </w:p>
    <w:p w14:paraId="0A01DE8C" w14:textId="04C34A00" w:rsidR="00E469FF" w:rsidRDefault="00E469FF" w:rsidP="00662957">
      <w:pPr>
        <w:rPr>
          <w:rFonts w:ascii="Helvetica Neue" w:hAnsi="Helvetica Neue"/>
          <w:sz w:val="26"/>
          <w:szCs w:val="26"/>
        </w:rPr>
      </w:pPr>
    </w:p>
    <w:p w14:paraId="06C9AFD9" w14:textId="4C1F14DD" w:rsidR="003B2002" w:rsidRDefault="0036712E" w:rsidP="00662957">
      <w:pPr>
        <w:rPr>
          <w:rFonts w:ascii="Helvetica Neue" w:hAnsi="Helvetica Neue"/>
          <w:sz w:val="26"/>
          <w:szCs w:val="26"/>
        </w:rPr>
      </w:pPr>
      <w:r>
        <w:rPr>
          <w:rFonts w:ascii="Helvetica Neue" w:hAnsi="Helvetica Neue"/>
          <w:sz w:val="26"/>
          <w:szCs w:val="26"/>
        </w:rPr>
        <w:t>T</w:t>
      </w:r>
      <w:r w:rsidR="00E469FF">
        <w:rPr>
          <w:rFonts w:ascii="Helvetica Neue" w:hAnsi="Helvetica Neue"/>
          <w:sz w:val="26"/>
          <w:szCs w:val="26"/>
        </w:rPr>
        <w:t xml:space="preserve">his woman is meant to </w:t>
      </w:r>
      <w:r w:rsidR="000B44AF">
        <w:rPr>
          <w:rFonts w:ascii="Helvetica Neue" w:hAnsi="Helvetica Neue"/>
          <w:sz w:val="26"/>
          <w:szCs w:val="26"/>
        </w:rPr>
        <w:t xml:space="preserve">be </w:t>
      </w:r>
      <w:r w:rsidR="00E469FF">
        <w:rPr>
          <w:rFonts w:ascii="Helvetica Neue" w:hAnsi="Helvetica Neue"/>
          <w:sz w:val="26"/>
          <w:szCs w:val="26"/>
        </w:rPr>
        <w:t>a spiritual icon for us in her simple act of faith on a par with the Canaanite woman who bests the Lord in an argument much to his delight and the centurion whose humility in his request for his servant’</w:t>
      </w:r>
      <w:r>
        <w:rPr>
          <w:rFonts w:ascii="Helvetica Neue" w:hAnsi="Helvetica Neue"/>
          <w:sz w:val="26"/>
          <w:szCs w:val="26"/>
        </w:rPr>
        <w:t>s healing</w:t>
      </w:r>
      <w:r w:rsidR="00E469FF">
        <w:rPr>
          <w:rFonts w:ascii="Helvetica Neue" w:hAnsi="Helvetica Neue"/>
          <w:sz w:val="26"/>
          <w:szCs w:val="26"/>
        </w:rPr>
        <w:t xml:space="preserve"> shows great faith</w:t>
      </w:r>
      <w:r>
        <w:rPr>
          <w:rFonts w:ascii="Helvetica Neue" w:hAnsi="Helvetica Neue"/>
          <w:sz w:val="26"/>
          <w:szCs w:val="26"/>
        </w:rPr>
        <w:t xml:space="preserve">. </w:t>
      </w:r>
      <w:r w:rsidR="00315CB4">
        <w:rPr>
          <w:rFonts w:ascii="Helvetica Neue" w:hAnsi="Helvetica Neue"/>
          <w:sz w:val="26"/>
          <w:szCs w:val="26"/>
        </w:rPr>
        <w:t>Thus,</w:t>
      </w:r>
      <w:r>
        <w:rPr>
          <w:rFonts w:ascii="Helvetica Neue" w:hAnsi="Helvetica Neue"/>
          <w:sz w:val="26"/>
          <w:szCs w:val="26"/>
        </w:rPr>
        <w:t xml:space="preserve"> the Lord wants to bring her into the limelight out of the crowd to be an example to others of the efficacy of simple faith while the raising up of Jairus’ daughter</w:t>
      </w:r>
      <w:r w:rsidR="00E469FF">
        <w:rPr>
          <w:rFonts w:ascii="Helvetica Neue" w:hAnsi="Helvetica Neue"/>
          <w:sz w:val="26"/>
          <w:szCs w:val="26"/>
        </w:rPr>
        <w:t xml:space="preserve"> </w:t>
      </w:r>
      <w:r>
        <w:rPr>
          <w:rFonts w:ascii="Helvetica Neue" w:hAnsi="Helvetica Neue"/>
          <w:sz w:val="26"/>
          <w:szCs w:val="26"/>
        </w:rPr>
        <w:t xml:space="preserve">shows us something of the staggering lengths to which the fruits of faith can reach on a par with the </w:t>
      </w:r>
      <w:r w:rsidR="00315CB4">
        <w:rPr>
          <w:rFonts w:ascii="Helvetica Neue" w:hAnsi="Helvetica Neue"/>
          <w:sz w:val="26"/>
          <w:szCs w:val="26"/>
        </w:rPr>
        <w:t>widow’s</w:t>
      </w:r>
      <w:r>
        <w:rPr>
          <w:rFonts w:ascii="Helvetica Neue" w:hAnsi="Helvetica Neue"/>
          <w:sz w:val="26"/>
          <w:szCs w:val="26"/>
        </w:rPr>
        <w:t xml:space="preserve"> dead son in a funeral procession</w:t>
      </w:r>
      <w:r w:rsidR="00054ED3">
        <w:rPr>
          <w:rFonts w:ascii="Helvetica Neue" w:hAnsi="Helvetica Neue"/>
          <w:sz w:val="26"/>
          <w:szCs w:val="26"/>
        </w:rPr>
        <w:t xml:space="preserve"> at Nain</w:t>
      </w:r>
      <w:r>
        <w:rPr>
          <w:rFonts w:ascii="Helvetica Neue" w:hAnsi="Helvetica Neue"/>
          <w:sz w:val="26"/>
          <w:szCs w:val="26"/>
        </w:rPr>
        <w:t xml:space="preserve">, the raising of Lazarus and ultimately in his own death and resurrection. We are told that those around the Lord laughed at him when he came to the house and pronounced </w:t>
      </w:r>
      <w:r>
        <w:rPr>
          <w:rFonts w:ascii="Helvetica Neue" w:hAnsi="Helvetica Neue"/>
          <w:sz w:val="26"/>
          <w:szCs w:val="26"/>
        </w:rPr>
        <w:lastRenderedPageBreak/>
        <w:t xml:space="preserve">that </w:t>
      </w:r>
      <w:r w:rsidR="00413615">
        <w:rPr>
          <w:rFonts w:ascii="Helvetica Neue" w:hAnsi="Helvetica Neue"/>
          <w:sz w:val="26"/>
          <w:szCs w:val="26"/>
        </w:rPr>
        <w:t>she was not dead, merely sleeping.</w:t>
      </w:r>
      <w:r w:rsidR="002061F6">
        <w:rPr>
          <w:rFonts w:ascii="Helvetica Neue" w:hAnsi="Helvetica Neue"/>
          <w:sz w:val="26"/>
          <w:szCs w:val="26"/>
        </w:rPr>
        <w:t xml:space="preserve"> The incident reminds us of Sarah’s reaction when she hears that the Lord has told her husband Abraham that she is to have a son at the age of ninety after it has “ceased to be with her after the way of women”</w:t>
      </w:r>
      <w:r w:rsidR="000B44AF">
        <w:rPr>
          <w:rFonts w:ascii="Helvetica Neue" w:hAnsi="Helvetica Neue"/>
          <w:sz w:val="26"/>
          <w:szCs w:val="26"/>
        </w:rPr>
        <w:t xml:space="preserve"> i.e. menopause</w:t>
      </w:r>
      <w:bookmarkStart w:id="0" w:name="_GoBack"/>
      <w:bookmarkEnd w:id="0"/>
      <w:r w:rsidR="002061F6">
        <w:rPr>
          <w:rFonts w:ascii="Helvetica Neue" w:hAnsi="Helvetica Neue"/>
          <w:sz w:val="26"/>
          <w:szCs w:val="26"/>
        </w:rPr>
        <w:t xml:space="preserve">. She too laughs at God but then has second thoughts and is afraid, sensing the power of God. In the same way Christ stands in the middle of the crowd like a holy fool and restores her to health with a simple instruction, “Child, get up”. </w:t>
      </w:r>
      <w:r w:rsidR="00F908BD">
        <w:rPr>
          <w:rFonts w:ascii="Helvetica Neue" w:hAnsi="Helvetica Neue"/>
          <w:sz w:val="26"/>
          <w:szCs w:val="26"/>
        </w:rPr>
        <w:t>“</w:t>
      </w:r>
      <w:r w:rsidR="002061F6">
        <w:rPr>
          <w:rFonts w:ascii="Helvetica Neue" w:hAnsi="Helvetica Neue"/>
          <w:sz w:val="26"/>
          <w:szCs w:val="26"/>
        </w:rPr>
        <w:t>The folly of the Cross</w:t>
      </w:r>
      <w:r w:rsidR="00F908BD">
        <w:rPr>
          <w:rFonts w:ascii="Helvetica Neue" w:hAnsi="Helvetica Neue"/>
          <w:sz w:val="26"/>
          <w:szCs w:val="26"/>
        </w:rPr>
        <w:t xml:space="preserve"> confounding the wisdom of the wise” as St Paul expresses it.</w:t>
      </w:r>
    </w:p>
    <w:p w14:paraId="7AB9FA82" w14:textId="77777777" w:rsidR="003B2002" w:rsidRDefault="003B2002" w:rsidP="00662957">
      <w:pPr>
        <w:rPr>
          <w:rFonts w:ascii="Helvetica Neue" w:hAnsi="Helvetica Neue"/>
          <w:sz w:val="26"/>
          <w:szCs w:val="26"/>
        </w:rPr>
      </w:pPr>
    </w:p>
    <w:p w14:paraId="0BA9CD4B" w14:textId="14A2DF91" w:rsidR="00BC5DC8" w:rsidRDefault="003B2002" w:rsidP="00662957">
      <w:pPr>
        <w:rPr>
          <w:rFonts w:ascii="Helvetica Neue" w:hAnsi="Helvetica Neue"/>
          <w:sz w:val="26"/>
          <w:szCs w:val="26"/>
        </w:rPr>
      </w:pPr>
      <w:r>
        <w:rPr>
          <w:rFonts w:ascii="Helvetica Neue" w:hAnsi="Helvetica Neue"/>
          <w:sz w:val="26"/>
          <w:szCs w:val="26"/>
        </w:rPr>
        <w:t>These two accounts are designed to focus our attention on how we are to live our lives by faith in the Kingdom of Heaven and not exclusively by human reckoning and planning. As mortal human beings we build around ourselves the security which this world has to offer in material things, in human relations, in making provision for the future. All this makes sense but we are reminded by the image of the Church as a ship</w:t>
      </w:r>
      <w:r w:rsidR="005C165C">
        <w:rPr>
          <w:rFonts w:ascii="Helvetica Neue" w:hAnsi="Helvetica Neue"/>
          <w:sz w:val="26"/>
          <w:szCs w:val="26"/>
        </w:rPr>
        <w:t xml:space="preserve"> (the word ‘nave’ means that exactly) that in fact, as </w:t>
      </w:r>
      <w:r w:rsidR="00315CB4">
        <w:rPr>
          <w:rFonts w:ascii="Helvetica Neue" w:hAnsi="Helvetica Neue"/>
          <w:sz w:val="26"/>
          <w:szCs w:val="26"/>
        </w:rPr>
        <w:t>believers, we</w:t>
      </w:r>
      <w:r w:rsidR="005C165C">
        <w:rPr>
          <w:rFonts w:ascii="Helvetica Neue" w:hAnsi="Helvetica Neue"/>
          <w:sz w:val="26"/>
          <w:szCs w:val="26"/>
        </w:rPr>
        <w:t xml:space="preserve"> live an adventurous life tossed on the waves of the sea. “Beholding the sea of life surging with the flood of temptations I run to thy calm haven…O most merciful one’. These words come from the memorial for the departed (panikhida or mnemosyne) which we regularly celebrate in this church.</w:t>
      </w:r>
      <w:r w:rsidR="0036712E">
        <w:rPr>
          <w:rFonts w:ascii="Helvetica Neue" w:hAnsi="Helvetica Neue"/>
          <w:sz w:val="26"/>
          <w:szCs w:val="26"/>
        </w:rPr>
        <w:t xml:space="preserve"> </w:t>
      </w:r>
      <w:r w:rsidR="005C165C">
        <w:rPr>
          <w:rFonts w:ascii="Helvetica Neue" w:hAnsi="Helvetica Neue"/>
          <w:sz w:val="26"/>
          <w:szCs w:val="26"/>
        </w:rPr>
        <w:t xml:space="preserve">On this sea our only guiding force when all is stripped away is faith in Christ, our leader, and in the prayers of his Mother and the saints who have been where we are before us and </w:t>
      </w:r>
      <w:r w:rsidR="00054ED3">
        <w:rPr>
          <w:rFonts w:ascii="Helvetica Neue" w:hAnsi="Helvetica Neue"/>
          <w:sz w:val="26"/>
          <w:szCs w:val="26"/>
        </w:rPr>
        <w:t xml:space="preserve">have </w:t>
      </w:r>
      <w:r w:rsidR="005C165C">
        <w:rPr>
          <w:rFonts w:ascii="Helvetica Neue" w:hAnsi="Helvetica Neue"/>
          <w:sz w:val="26"/>
          <w:szCs w:val="26"/>
        </w:rPr>
        <w:t>come through.</w:t>
      </w:r>
      <w:r w:rsidR="00967B70">
        <w:rPr>
          <w:rFonts w:ascii="Helvetica Neue" w:hAnsi="Helvetica Neue"/>
          <w:sz w:val="26"/>
          <w:szCs w:val="26"/>
        </w:rPr>
        <w:t xml:space="preserve"> Often it is only periods of suffering, as in the case of the woman suffering for twelve years, that can bring us back to the path of faith and renew that wonderful sense </w:t>
      </w:r>
      <w:r w:rsidR="00315CB4">
        <w:rPr>
          <w:rFonts w:ascii="Helvetica Neue" w:hAnsi="Helvetica Neue"/>
          <w:sz w:val="26"/>
          <w:szCs w:val="26"/>
        </w:rPr>
        <w:t xml:space="preserve">of </w:t>
      </w:r>
      <w:r w:rsidR="00967B70">
        <w:rPr>
          <w:rFonts w:ascii="Helvetica Neue" w:hAnsi="Helvetica Neue"/>
          <w:sz w:val="26"/>
          <w:szCs w:val="26"/>
        </w:rPr>
        <w:t>freedom in God’s love for us.</w:t>
      </w:r>
    </w:p>
    <w:p w14:paraId="65AF8015" w14:textId="77777777" w:rsidR="00BC5DC8" w:rsidRDefault="00BC5DC8" w:rsidP="00662957">
      <w:pPr>
        <w:rPr>
          <w:rFonts w:ascii="Helvetica Neue" w:hAnsi="Helvetica Neue"/>
          <w:sz w:val="26"/>
          <w:szCs w:val="26"/>
        </w:rPr>
      </w:pPr>
    </w:p>
    <w:p w14:paraId="7042B208" w14:textId="77777777" w:rsidR="005E5A35" w:rsidRDefault="00BC5DC8" w:rsidP="00662957">
      <w:pPr>
        <w:rPr>
          <w:rFonts w:ascii="Helvetica Neue" w:hAnsi="Helvetica Neue"/>
          <w:sz w:val="26"/>
          <w:szCs w:val="26"/>
        </w:rPr>
      </w:pPr>
      <w:r>
        <w:rPr>
          <w:rFonts w:ascii="Helvetica Neue" w:hAnsi="Helvetica Neue"/>
          <w:sz w:val="26"/>
          <w:szCs w:val="26"/>
        </w:rPr>
        <w:t>It is interesting and inspiring how in both these accounts new unimagined degrees of faith break forth only from death, not so much from a physical death but from crisis and an apparent death of faith. The woman spends everything she has; the child dies. But from death and only from death does it seem that a new life of faith of an unimaginably greater dimension can arise in us. “</w:t>
      </w:r>
      <w:r w:rsidR="005E39BC">
        <w:rPr>
          <w:rFonts w:ascii="Helvetica Neue" w:hAnsi="Helvetica Neue"/>
          <w:sz w:val="26"/>
          <w:szCs w:val="26"/>
        </w:rPr>
        <w:t>U</w:t>
      </w:r>
      <w:r>
        <w:rPr>
          <w:rFonts w:ascii="Helvetica Neue" w:hAnsi="Helvetica Neue"/>
          <w:sz w:val="26"/>
          <w:szCs w:val="26"/>
        </w:rPr>
        <w:t>nless a grain of wheat falls into the ground and dies</w:t>
      </w:r>
      <w:r w:rsidR="005E39BC">
        <w:rPr>
          <w:rFonts w:ascii="Helvetica Neue" w:hAnsi="Helvetica Neue"/>
          <w:sz w:val="26"/>
          <w:szCs w:val="26"/>
        </w:rPr>
        <w:t>, it stays alone; but if it dies it brings forth much fruit.”</w:t>
      </w:r>
      <w:r w:rsidR="005E5A35">
        <w:rPr>
          <w:rFonts w:ascii="Helvetica Neue" w:hAnsi="Helvetica Neue"/>
          <w:sz w:val="26"/>
          <w:szCs w:val="26"/>
        </w:rPr>
        <w:t xml:space="preserve"> The father of the epileptic boy whom the disciples cannot cure cries out to the Lord that he has reached the limit of his faith and asks for help. The Lord responds instantaneously, healing the boy and opening up a new dimension of faith to the father.</w:t>
      </w:r>
    </w:p>
    <w:p w14:paraId="39629AA1" w14:textId="77777777" w:rsidR="005E5A35" w:rsidRDefault="005E5A35" w:rsidP="00662957">
      <w:pPr>
        <w:rPr>
          <w:rFonts w:ascii="Helvetica Neue" w:hAnsi="Helvetica Neue"/>
          <w:sz w:val="26"/>
          <w:szCs w:val="26"/>
        </w:rPr>
      </w:pPr>
    </w:p>
    <w:p w14:paraId="4A1F50CB" w14:textId="67F2BF53" w:rsidR="00625F38" w:rsidRDefault="005E5A35" w:rsidP="00662957">
      <w:pPr>
        <w:rPr>
          <w:rFonts w:ascii="Helvetica Neue" w:hAnsi="Helvetica Neue"/>
          <w:sz w:val="26"/>
          <w:szCs w:val="26"/>
        </w:rPr>
      </w:pPr>
      <w:r>
        <w:rPr>
          <w:rFonts w:ascii="Helvetica Neue" w:hAnsi="Helvetica Neue"/>
          <w:sz w:val="26"/>
          <w:szCs w:val="26"/>
        </w:rPr>
        <w:t>It is the same pattern for us. Just as we move physically and psychologically from one stage to another in life, from childhood to puberty</w:t>
      </w:r>
      <w:r w:rsidR="009C0722">
        <w:rPr>
          <w:rFonts w:ascii="Helvetica Neue" w:hAnsi="Helvetica Neue"/>
          <w:sz w:val="26"/>
          <w:szCs w:val="26"/>
        </w:rPr>
        <w:t>, from adolescence and being single to the married state, from middle to old age, it seems that there are equivalent stages in our journey of faith often marked by crisis. From the first flushes of joy in understanding and grasping the delights of following Christ, we move into times of tragedy, doubt and crisis when God is in the cloud and we cannot see where, or even if, he is leading us</w:t>
      </w:r>
      <w:r w:rsidR="00625F38">
        <w:rPr>
          <w:rFonts w:ascii="Helvetica Neue" w:hAnsi="Helvetica Neue"/>
          <w:sz w:val="26"/>
          <w:szCs w:val="26"/>
        </w:rPr>
        <w:t xml:space="preserve"> forward</w:t>
      </w:r>
      <w:r w:rsidR="009C0722">
        <w:rPr>
          <w:rFonts w:ascii="Helvetica Neue" w:hAnsi="Helvetica Neue"/>
          <w:sz w:val="26"/>
          <w:szCs w:val="26"/>
        </w:rPr>
        <w:t>.</w:t>
      </w:r>
      <w:r w:rsidR="00967B70">
        <w:rPr>
          <w:rFonts w:ascii="Helvetica Neue" w:hAnsi="Helvetica Neue"/>
          <w:sz w:val="26"/>
          <w:szCs w:val="26"/>
        </w:rPr>
        <w:t xml:space="preserve"> </w:t>
      </w:r>
      <w:r w:rsidR="00625F38">
        <w:rPr>
          <w:rFonts w:ascii="Helvetica Neue" w:hAnsi="Helvetica Neue"/>
          <w:sz w:val="26"/>
          <w:szCs w:val="26"/>
        </w:rPr>
        <w:t xml:space="preserve">We are being tested like the children of Israel in the wilderness. </w:t>
      </w:r>
      <w:r w:rsidR="009C0722">
        <w:rPr>
          <w:rFonts w:ascii="Helvetica Neue" w:hAnsi="Helvetica Neue"/>
          <w:sz w:val="26"/>
          <w:szCs w:val="26"/>
        </w:rPr>
        <w:t>At other times we clearly feel the power of the Holy Spirit</w:t>
      </w:r>
      <w:r w:rsidR="0036712E">
        <w:rPr>
          <w:rFonts w:ascii="Helvetica Neue" w:hAnsi="Helvetica Neue"/>
          <w:sz w:val="26"/>
          <w:szCs w:val="26"/>
        </w:rPr>
        <w:t xml:space="preserve"> </w:t>
      </w:r>
      <w:r w:rsidR="009C0722">
        <w:rPr>
          <w:rFonts w:ascii="Helvetica Neue" w:hAnsi="Helvetica Neue"/>
          <w:sz w:val="26"/>
          <w:szCs w:val="26"/>
        </w:rPr>
        <w:t>behind us blowing us forward where we are meant to go.</w:t>
      </w:r>
      <w:r w:rsidR="00625F38">
        <w:rPr>
          <w:rFonts w:ascii="Helvetica Neue" w:hAnsi="Helvetica Neue"/>
          <w:sz w:val="26"/>
          <w:szCs w:val="26"/>
        </w:rPr>
        <w:t xml:space="preserve"> St James tells us that the purpose of these low times as in our gospel reading today is to make us steadfast or deeper in our faith. So let us ask God in humility and confidence to strengthen us through these periods, to bear them manfully, as the Lord did approaching Jerusalem knowing what good things his death and resurrection would bring to the creation.</w:t>
      </w:r>
    </w:p>
    <w:p w14:paraId="085E8CA5" w14:textId="4385FC31" w:rsidR="00625F38" w:rsidRPr="00625F38" w:rsidRDefault="00625F38" w:rsidP="00625F38">
      <w:pPr>
        <w:jc w:val="right"/>
        <w:rPr>
          <w:rFonts w:ascii="Helvetica Neue" w:hAnsi="Helvetica Neue"/>
          <w:b/>
          <w:i/>
          <w:sz w:val="26"/>
          <w:szCs w:val="26"/>
        </w:rPr>
      </w:pPr>
      <w:r w:rsidRPr="00625F38">
        <w:rPr>
          <w:rFonts w:ascii="Helvetica Neue" w:hAnsi="Helvetica Neue"/>
          <w:b/>
          <w:i/>
          <w:sz w:val="26"/>
          <w:szCs w:val="26"/>
        </w:rPr>
        <w:t>9</w:t>
      </w:r>
      <w:r w:rsidRPr="00625F38">
        <w:rPr>
          <w:rFonts w:ascii="Helvetica Neue" w:hAnsi="Helvetica Neue"/>
          <w:b/>
          <w:i/>
          <w:sz w:val="26"/>
          <w:szCs w:val="26"/>
          <w:vertAlign w:val="superscript"/>
        </w:rPr>
        <w:t>th</w:t>
      </w:r>
      <w:r w:rsidRPr="00625F38">
        <w:rPr>
          <w:rFonts w:ascii="Helvetica Neue" w:hAnsi="Helvetica Neue"/>
          <w:b/>
          <w:i/>
          <w:sz w:val="26"/>
          <w:szCs w:val="26"/>
        </w:rPr>
        <w:t xml:space="preserve"> October 2025, Oxford</w:t>
      </w:r>
    </w:p>
    <w:sectPr w:rsidR="00625F38" w:rsidRPr="00625F38" w:rsidSect="00625F38">
      <w:pgSz w:w="11900" w:h="16840"/>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57"/>
    <w:rsid w:val="00054ED3"/>
    <w:rsid w:val="000B44AF"/>
    <w:rsid w:val="00202BEC"/>
    <w:rsid w:val="002061F6"/>
    <w:rsid w:val="00275687"/>
    <w:rsid w:val="00315CB4"/>
    <w:rsid w:val="003229CC"/>
    <w:rsid w:val="0036712E"/>
    <w:rsid w:val="003B2002"/>
    <w:rsid w:val="00402AE7"/>
    <w:rsid w:val="00413615"/>
    <w:rsid w:val="004F4FFB"/>
    <w:rsid w:val="00551CC6"/>
    <w:rsid w:val="005C165C"/>
    <w:rsid w:val="005E39BC"/>
    <w:rsid w:val="005E5A35"/>
    <w:rsid w:val="005F4A3B"/>
    <w:rsid w:val="00625F38"/>
    <w:rsid w:val="00662957"/>
    <w:rsid w:val="006629E9"/>
    <w:rsid w:val="00910CAD"/>
    <w:rsid w:val="00967B70"/>
    <w:rsid w:val="009C0722"/>
    <w:rsid w:val="00B21CE1"/>
    <w:rsid w:val="00BC5DC8"/>
    <w:rsid w:val="00C942CF"/>
    <w:rsid w:val="00CA4A5F"/>
    <w:rsid w:val="00CC667A"/>
    <w:rsid w:val="00CF7501"/>
    <w:rsid w:val="00E469FF"/>
    <w:rsid w:val="00EB0545"/>
    <w:rsid w:val="00F90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5CECDF"/>
  <w15:chartTrackingRefBased/>
  <w15:docId w15:val="{4546444C-112E-3140-B3D9-760B52DB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2025-11-07T11:03:00Z</dcterms:created>
  <dcterms:modified xsi:type="dcterms:W3CDTF">2025-11-10T12:42:00Z</dcterms:modified>
</cp:coreProperties>
</file>