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18CD" w14:textId="77777777" w:rsidR="009C160D" w:rsidRPr="0090375A" w:rsidRDefault="007E7571" w:rsidP="009C160D">
      <w:pPr>
        <w:tabs>
          <w:tab w:val="left" w:pos="8220"/>
        </w:tabs>
        <w:rPr>
          <w:rFonts w:ascii="Constantia" w:hAnsi="Constantia"/>
          <w:b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9C160D" w:rsidRPr="009C160D">
        <w:rPr>
          <w:rFonts w:ascii="Constantia" w:hAnsi="Constantia"/>
          <w:b/>
          <w:sz w:val="24"/>
          <w:szCs w:val="24"/>
        </w:rPr>
        <w:t>En ce pays</w:t>
      </w:r>
    </w:p>
    <w:p w14:paraId="593F2658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Au centre de mon âme, il est un air si doux... </w:t>
      </w:r>
    </w:p>
    <w:p w14:paraId="66AEEECF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>Comme une douce flamme, un tendre rendez-vous</w:t>
      </w:r>
    </w:p>
    <w:p w14:paraId="600C6A2B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Comme un parfum suave qui vient je ne sais d'où, </w:t>
      </w:r>
    </w:p>
    <w:p w14:paraId="5751CDD5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>Un chant de mariage appelant les époux!</w:t>
      </w:r>
    </w:p>
    <w:p w14:paraId="785258E4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</w:p>
    <w:p w14:paraId="0A290DFB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Et mon cœur se repose quand il se perd en toi </w:t>
      </w:r>
    </w:p>
    <w:p w14:paraId="640A0011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Ne cherchant d'autre chose que de goûter ta joie. </w:t>
      </w:r>
    </w:p>
    <w:p w14:paraId="6EB17A9E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Pour moi, ni la topaze, ni l'or n'ont plus d'éclat! </w:t>
      </w:r>
    </w:p>
    <w:p w14:paraId="29B9F590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>Ni même ces extases qui jalonnent mes croix.</w:t>
      </w:r>
    </w:p>
    <w:p w14:paraId="5E0E5A05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</w:p>
    <w:p w14:paraId="67A0614F" w14:textId="77777777" w:rsidR="009C160D" w:rsidRPr="009C160D" w:rsidRDefault="009C160D" w:rsidP="009C160D">
      <w:pPr>
        <w:pStyle w:val="paragraphstyle2"/>
        <w:rPr>
          <w:rFonts w:ascii="Constantia" w:hAnsi="Constantia"/>
          <w:b/>
          <w:color w:val="auto"/>
          <w:sz w:val="24"/>
          <w:szCs w:val="24"/>
        </w:rPr>
      </w:pPr>
      <w:r w:rsidRPr="009C160D">
        <w:rPr>
          <w:rFonts w:ascii="Constantia" w:hAnsi="Constantia"/>
          <w:b/>
          <w:color w:val="auto"/>
          <w:sz w:val="24"/>
          <w:szCs w:val="24"/>
        </w:rPr>
        <w:t>En ce pays</w:t>
      </w:r>
    </w:p>
    <w:p w14:paraId="0EC1F855" w14:textId="77777777" w:rsidR="009C160D" w:rsidRPr="009C160D" w:rsidRDefault="009C160D" w:rsidP="009C160D">
      <w:pPr>
        <w:pStyle w:val="paragraphstyle2"/>
        <w:rPr>
          <w:rFonts w:ascii="Constantia" w:hAnsi="Constantia"/>
          <w:b/>
          <w:color w:val="auto"/>
          <w:sz w:val="24"/>
          <w:szCs w:val="24"/>
        </w:rPr>
      </w:pPr>
      <w:r w:rsidRPr="009C160D">
        <w:rPr>
          <w:rFonts w:ascii="Constantia" w:hAnsi="Constantia"/>
          <w:b/>
          <w:color w:val="auto"/>
          <w:sz w:val="24"/>
          <w:szCs w:val="24"/>
        </w:rPr>
        <w:t xml:space="preserve">Qui est le mien </w:t>
      </w:r>
    </w:p>
    <w:p w14:paraId="4260862F" w14:textId="77777777" w:rsidR="009C160D" w:rsidRPr="009C160D" w:rsidRDefault="009C160D" w:rsidP="009C160D">
      <w:pPr>
        <w:pStyle w:val="paragraphstyle2"/>
        <w:rPr>
          <w:rFonts w:ascii="Constantia" w:hAnsi="Constantia"/>
          <w:b/>
          <w:color w:val="auto"/>
          <w:sz w:val="24"/>
          <w:szCs w:val="24"/>
        </w:rPr>
      </w:pPr>
      <w:r w:rsidRPr="009C160D">
        <w:rPr>
          <w:rFonts w:ascii="Constantia" w:hAnsi="Constantia"/>
          <w:b/>
          <w:color w:val="auto"/>
          <w:sz w:val="24"/>
          <w:szCs w:val="24"/>
        </w:rPr>
        <w:t>Je voudrais tant porter ton Nom!</w:t>
      </w:r>
    </w:p>
    <w:p w14:paraId="0C08807C" w14:textId="77777777" w:rsidR="009C160D" w:rsidRPr="0090375A" w:rsidRDefault="009C160D" w:rsidP="009C160D">
      <w:pPr>
        <w:pStyle w:val="paragraphstyle2"/>
        <w:rPr>
          <w:rFonts w:ascii="Constantia" w:hAnsi="Constantia"/>
          <w:b/>
          <w:color w:val="auto"/>
          <w:sz w:val="22"/>
          <w:szCs w:val="22"/>
        </w:rPr>
      </w:pPr>
    </w:p>
    <w:p w14:paraId="3D35CC7F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>Et c'est bien toi que j'aime quand j'aime ces enfants</w:t>
      </w:r>
    </w:p>
    <w:p w14:paraId="53F2E77F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Leur détresse inhumaine m'atteint... en te blessant; </w:t>
      </w:r>
    </w:p>
    <w:p w14:paraId="28A7D84B" w14:textId="77777777" w:rsidR="009C160D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Qu'elle soit blanche ou indienne, qu'importe! </w:t>
      </w:r>
    </w:p>
    <w:p w14:paraId="4A2170F7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Elle est ton sang... </w:t>
      </w:r>
    </w:p>
    <w:p w14:paraId="03A41431" w14:textId="77777777" w:rsidR="009C160D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Qui coule dans leurs veines </w:t>
      </w:r>
    </w:p>
    <w:p w14:paraId="7FF784A6" w14:textId="60E9C7D5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proofErr w:type="gramStart"/>
      <w:r w:rsidRPr="0090375A">
        <w:rPr>
          <w:rFonts w:ascii="Constantia" w:hAnsi="Constantia"/>
          <w:color w:val="auto"/>
          <w:sz w:val="22"/>
          <w:szCs w:val="22"/>
        </w:rPr>
        <w:t>et</w:t>
      </w:r>
      <w:proofErr w:type="gramEnd"/>
      <w:r w:rsidRPr="0090375A">
        <w:rPr>
          <w:rFonts w:ascii="Constantia" w:hAnsi="Constantia"/>
          <w:color w:val="auto"/>
          <w:sz w:val="22"/>
          <w:szCs w:val="22"/>
        </w:rPr>
        <w:t xml:space="preserve"> souffre en même temps.</w:t>
      </w:r>
    </w:p>
    <w:p w14:paraId="55A8DB1A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</w:p>
    <w:p w14:paraId="49EA4598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Ouvriers d'Évangile, inlassables semeurs, </w:t>
      </w:r>
    </w:p>
    <w:p w14:paraId="3B7CA732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Comme il est difficile d'être le grain qui meurt! </w:t>
      </w:r>
    </w:p>
    <w:p w14:paraId="3826EDE0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Je ne saurais vous dire combien souvent mon cœur </w:t>
      </w:r>
    </w:p>
    <w:p w14:paraId="48807381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>S'absente pour vous suivre et devient voyageur.</w:t>
      </w:r>
    </w:p>
    <w:p w14:paraId="02DC007F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</w:p>
    <w:p w14:paraId="4D0BB970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Mon âme sans frontière élargit sa maison </w:t>
      </w:r>
    </w:p>
    <w:p w14:paraId="55D5EB75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Depuis ce coin de terre jusqu'aux quatre horizons. </w:t>
      </w:r>
    </w:p>
    <w:p w14:paraId="0AB6DC52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 xml:space="preserve">Comme voix de tonnerre qui roule sur les monts, </w:t>
      </w:r>
    </w:p>
    <w:p w14:paraId="242EF016" w14:textId="77777777" w:rsidR="009C160D" w:rsidRPr="0090375A" w:rsidRDefault="009C160D" w:rsidP="009C160D">
      <w:pPr>
        <w:pStyle w:val="paragraphstyle2"/>
        <w:rPr>
          <w:rFonts w:ascii="Constantia" w:hAnsi="Constantia"/>
          <w:color w:val="auto"/>
          <w:sz w:val="22"/>
          <w:szCs w:val="22"/>
        </w:rPr>
      </w:pPr>
      <w:r w:rsidRPr="0090375A">
        <w:rPr>
          <w:rFonts w:ascii="Constantia" w:hAnsi="Constantia"/>
          <w:color w:val="auto"/>
          <w:sz w:val="22"/>
          <w:szCs w:val="22"/>
        </w:rPr>
        <w:t>Mes œuvres et ma prière sont l'écho de ton Nom!</w:t>
      </w:r>
    </w:p>
    <w:p w14:paraId="26979CDC" w14:textId="37BD3B9B" w:rsidR="00DA3097" w:rsidRDefault="00DA3097" w:rsidP="009C160D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6421F501" w14:textId="77777777" w:rsidR="00DA3097" w:rsidRDefault="00DA3097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0E57E9EE" w14:textId="77777777" w:rsidR="009C160D" w:rsidRPr="00925252" w:rsidRDefault="00E52969" w:rsidP="009C160D">
      <w:pPr>
        <w:pStyle w:val="NormalWeb"/>
        <w:rPr>
          <w:rFonts w:ascii="Constantia" w:hAnsi="Constantia"/>
          <w:b/>
          <w:shd w:val="clear" w:color="auto" w:fill="FFFFFF"/>
        </w:rPr>
      </w:pPr>
      <w:r w:rsidRPr="00541000">
        <w:rPr>
          <w:rFonts w:ascii="Constantia" w:hAnsi="Constantia"/>
          <w:b/>
        </w:rPr>
        <w:t>Sortie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End w:id="0"/>
      <w:r w:rsidR="009C160D" w:rsidRPr="00925252">
        <w:rPr>
          <w:rFonts w:ascii="Constantia" w:hAnsi="Constantia"/>
          <w:b/>
          <w:shd w:val="clear" w:color="auto" w:fill="FFFFFF"/>
        </w:rPr>
        <w:t>Notre Dame du Canada</w:t>
      </w:r>
    </w:p>
    <w:p w14:paraId="5DB61871" w14:textId="77777777" w:rsidR="009C160D" w:rsidRPr="00925252" w:rsidRDefault="009C160D" w:rsidP="009C160D">
      <w:pPr>
        <w:pStyle w:val="NormalWeb"/>
        <w:rPr>
          <w:rFonts w:ascii="Constantia" w:hAnsi="Constantia"/>
          <w:shd w:val="clear" w:color="auto" w:fill="FFFFFF"/>
        </w:rPr>
      </w:pPr>
      <w:r w:rsidRPr="00925252">
        <w:rPr>
          <w:rFonts w:ascii="Constantia" w:hAnsi="Constantia"/>
          <w:shd w:val="clear" w:color="auto" w:fill="FFFFFF"/>
        </w:rPr>
        <w:t>1-Regarde</w:t>
      </w:r>
      <w:r w:rsidRPr="00925252">
        <w:rPr>
          <w:rFonts w:ascii="Constantia" w:hAnsi="Constantia"/>
          <w:spacing w:val="-20"/>
          <w:shd w:val="clear" w:color="auto" w:fill="FFFFFF"/>
        </w:rPr>
        <w:t xml:space="preserve"> </w:t>
      </w:r>
      <w:r w:rsidRPr="00925252">
        <w:rPr>
          <w:rFonts w:ascii="Constantia" w:hAnsi="Constantia"/>
          <w:shd w:val="clear" w:color="auto" w:fill="FFFFFF"/>
        </w:rPr>
        <w:t>avec</w:t>
      </w:r>
      <w:r w:rsidRPr="00925252">
        <w:rPr>
          <w:rFonts w:ascii="Constantia" w:hAnsi="Constantia"/>
          <w:spacing w:val="-20"/>
          <w:shd w:val="clear" w:color="auto" w:fill="FFFFFF"/>
        </w:rPr>
        <w:t xml:space="preserve"> </w:t>
      </w:r>
      <w:r w:rsidRPr="00925252">
        <w:rPr>
          <w:rFonts w:ascii="Constantia" w:hAnsi="Constantia"/>
          <w:shd w:val="clear" w:color="auto" w:fill="FFFFFF"/>
        </w:rPr>
        <w:t>amour</w:t>
      </w:r>
      <w:r w:rsidRPr="00925252">
        <w:rPr>
          <w:rFonts w:ascii="Constantia" w:hAnsi="Constantia"/>
          <w:spacing w:val="-20"/>
          <w:shd w:val="clear" w:color="auto" w:fill="FFFFFF"/>
        </w:rPr>
        <w:t xml:space="preserve"> sur les </w:t>
      </w:r>
      <w:r w:rsidRPr="00925252">
        <w:rPr>
          <w:rFonts w:ascii="Constantia" w:hAnsi="Constantia"/>
          <w:shd w:val="clear" w:color="auto" w:fill="FFFFFF"/>
        </w:rPr>
        <w:t>bords</w:t>
      </w:r>
      <w:r w:rsidRPr="00925252">
        <w:rPr>
          <w:rFonts w:ascii="Constantia" w:hAnsi="Constantia"/>
          <w:spacing w:val="-20"/>
          <w:shd w:val="clear" w:color="auto" w:fill="FFFFFF"/>
        </w:rPr>
        <w:t xml:space="preserve"> du </w:t>
      </w:r>
      <w:r w:rsidRPr="00925252">
        <w:rPr>
          <w:rFonts w:ascii="Constantia" w:hAnsi="Constantia"/>
          <w:shd w:val="clear" w:color="auto" w:fill="FFFFFF"/>
        </w:rPr>
        <w:t>grand fleuve</w:t>
      </w:r>
      <w:r w:rsidRPr="00925252">
        <w:rPr>
          <w:rFonts w:ascii="Constantia" w:hAnsi="Constantia"/>
          <w:spacing w:val="-20"/>
          <w:shd w:val="clear" w:color="auto" w:fill="FFFFFF"/>
        </w:rPr>
        <w:br/>
      </w:r>
      <w:r w:rsidRPr="00925252">
        <w:rPr>
          <w:rFonts w:ascii="Constantia" w:hAnsi="Constantia"/>
          <w:shd w:val="clear" w:color="auto" w:fill="FFFFFF"/>
        </w:rPr>
        <w:t>Un peuple jeune encore qui grandit frémissant</w:t>
      </w:r>
      <w:r w:rsidRPr="00925252">
        <w:rPr>
          <w:rFonts w:ascii="Constantia" w:hAnsi="Constantia"/>
          <w:shd w:val="clear" w:color="auto" w:fill="FFFFFF"/>
        </w:rPr>
        <w:br/>
        <w:t>Tu l'as plus d'une fois consolé dans l'épreuve</w:t>
      </w:r>
      <w:r w:rsidRPr="00925252">
        <w:rPr>
          <w:rFonts w:ascii="Constantia" w:hAnsi="Constantia"/>
          <w:shd w:val="clear" w:color="auto" w:fill="FFFFFF"/>
        </w:rPr>
        <w:br/>
        <w:t>Ton bras fut sa défense et ton bras est puissant.</w:t>
      </w:r>
    </w:p>
    <w:p w14:paraId="2DD47DBF" w14:textId="77777777" w:rsidR="009C160D" w:rsidRPr="00925252" w:rsidRDefault="009C160D" w:rsidP="009C160D">
      <w:pPr>
        <w:pStyle w:val="NormalWeb"/>
        <w:rPr>
          <w:rFonts w:ascii="Constantia" w:hAnsi="Constantia"/>
          <w:b/>
          <w:bCs/>
          <w:shd w:val="clear" w:color="auto" w:fill="FFFFFF"/>
        </w:rPr>
      </w:pPr>
      <w:proofErr w:type="spellStart"/>
      <w:r w:rsidRPr="00925252">
        <w:rPr>
          <w:rFonts w:ascii="Constantia" w:hAnsi="Constantia"/>
          <w:b/>
          <w:bCs/>
          <w:shd w:val="clear" w:color="auto" w:fill="FFFFFF"/>
        </w:rPr>
        <w:t>Garde-nous</w:t>
      </w:r>
      <w:proofErr w:type="spellEnd"/>
      <w:r w:rsidRPr="00925252">
        <w:rPr>
          <w:rFonts w:ascii="Constantia" w:hAnsi="Constantia"/>
          <w:b/>
          <w:bCs/>
          <w:shd w:val="clear" w:color="auto" w:fill="FFFFFF"/>
        </w:rPr>
        <w:t xml:space="preserve"> tes faveurs, veille sur la Patrie</w:t>
      </w:r>
      <w:r w:rsidRPr="00925252">
        <w:rPr>
          <w:rFonts w:ascii="Constantia" w:hAnsi="Constantia"/>
          <w:b/>
          <w:bCs/>
          <w:shd w:val="clear" w:color="auto" w:fill="FFFFFF"/>
        </w:rPr>
        <w:br/>
        <w:t>Et sois du Canada, Notre-Dame, ô Marie</w:t>
      </w:r>
      <w:r w:rsidRPr="00925252">
        <w:rPr>
          <w:rFonts w:ascii="Constantia" w:hAnsi="Constantia"/>
          <w:b/>
          <w:bCs/>
          <w:shd w:val="clear" w:color="auto" w:fill="FFFFFF"/>
        </w:rPr>
        <w:br/>
      </w:r>
      <w:proofErr w:type="spellStart"/>
      <w:r w:rsidRPr="00925252">
        <w:rPr>
          <w:rFonts w:ascii="Constantia" w:hAnsi="Constantia"/>
          <w:b/>
          <w:bCs/>
          <w:shd w:val="clear" w:color="auto" w:fill="FFFFFF"/>
        </w:rPr>
        <w:t>Garde-nous</w:t>
      </w:r>
      <w:proofErr w:type="spellEnd"/>
      <w:r w:rsidRPr="00925252">
        <w:rPr>
          <w:rFonts w:ascii="Constantia" w:hAnsi="Constantia"/>
          <w:b/>
          <w:bCs/>
          <w:shd w:val="clear" w:color="auto" w:fill="FFFFFF"/>
        </w:rPr>
        <w:t xml:space="preserve"> tes faveurs, veille sur la Patrie</w:t>
      </w:r>
      <w:r w:rsidRPr="00925252">
        <w:rPr>
          <w:rFonts w:ascii="Constantia" w:hAnsi="Constantia"/>
          <w:b/>
          <w:bCs/>
          <w:shd w:val="clear" w:color="auto" w:fill="FFFFFF"/>
        </w:rPr>
        <w:br/>
        <w:t>Et sois du Canada, Notre-Dame, ô Marie.</w:t>
      </w:r>
    </w:p>
    <w:p w14:paraId="77EFBE02" w14:textId="77777777" w:rsidR="009C160D" w:rsidRDefault="009C160D" w:rsidP="009C160D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5592BD6A" w14:textId="77777777" w:rsidR="009C160D" w:rsidRDefault="009C160D" w:rsidP="009C160D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406B81ED" w14:textId="77777777" w:rsidR="009C160D" w:rsidRDefault="009C160D" w:rsidP="009C160D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5D860037" w14:textId="77777777" w:rsidR="009C160D" w:rsidRDefault="009C160D" w:rsidP="009C160D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14:paraId="4D0B8623" w14:textId="77644A5E" w:rsidR="00042D6F" w:rsidRDefault="00DE1CE8" w:rsidP="009C160D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7F6F90F7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</w:t>
                            </w:r>
                            <w:r w:rsidR="001C47C0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juin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7F6F90F7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</w:t>
                      </w:r>
                      <w:r w:rsidR="001C47C0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juin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74666C0E" w14:textId="77777777" w:rsidR="009C160D" w:rsidRDefault="009C160D" w:rsidP="009C160D">
      <w:pPr>
        <w:spacing w:after="0"/>
        <w:rPr>
          <w:rFonts w:ascii="Constantia" w:hAnsi="Constantia"/>
          <w:b/>
          <w:sz w:val="24"/>
          <w:szCs w:val="24"/>
        </w:rPr>
      </w:pPr>
    </w:p>
    <w:p w14:paraId="57AE3FC2" w14:textId="78C338C9" w:rsidR="0096423A" w:rsidRPr="0096423A" w:rsidRDefault="00C81393" w:rsidP="009C160D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96423A" w:rsidRPr="0096423A">
        <w:rPr>
          <w:rFonts w:ascii="Constantia" w:hAnsi="Constantia"/>
          <w:b/>
          <w:sz w:val="24"/>
          <w:szCs w:val="24"/>
        </w:rPr>
        <w:t>Mille sources…</w:t>
      </w:r>
    </w:p>
    <w:p w14:paraId="52D0DF33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1.Déjà… des siècles ont passé</w:t>
      </w:r>
    </w:p>
    <w:p w14:paraId="320F8CAF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Depuis ces longs voyages</w:t>
      </w:r>
    </w:p>
    <w:p w14:paraId="1994D14B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Où découvreurs et messagers</w:t>
      </w:r>
    </w:p>
    <w:p w14:paraId="7D2DFB2A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Ont mis leur cœur au large…</w:t>
      </w:r>
    </w:p>
    <w:p w14:paraId="6809810D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Certains poussés par le défi</w:t>
      </w:r>
    </w:p>
    <w:p w14:paraId="4FA8C73C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Ou le vent des conquêtes…</w:t>
      </w:r>
    </w:p>
    <w:p w14:paraId="18F017C6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Certains encore par l’Esprit</w:t>
      </w:r>
    </w:p>
    <w:p w14:paraId="4DCCCBA3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Poussés vers d’autres quêtes.</w:t>
      </w:r>
    </w:p>
    <w:p w14:paraId="44AD1BB5" w14:textId="77777777" w:rsidR="0096423A" w:rsidRPr="0096423A" w:rsidRDefault="0096423A" w:rsidP="0096423A">
      <w:pPr>
        <w:spacing w:after="0"/>
        <w:rPr>
          <w:rFonts w:ascii="Constantia" w:hAnsi="Constantia"/>
          <w:sz w:val="10"/>
          <w:szCs w:val="10"/>
        </w:rPr>
      </w:pPr>
    </w:p>
    <w:p w14:paraId="400CD362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2.Venus des vastes océans,</w:t>
      </w:r>
    </w:p>
    <w:p w14:paraId="47162E44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Par-delà l’estuaire,</w:t>
      </w:r>
    </w:p>
    <w:p w14:paraId="38F9D479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Ils remontaient le St-Laurent,</w:t>
      </w:r>
    </w:p>
    <w:p w14:paraId="635903C4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Les fiords et les rivières.</w:t>
      </w:r>
    </w:p>
    <w:p w14:paraId="68F25FED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Sans autre route que ces eaux</w:t>
      </w:r>
    </w:p>
    <w:p w14:paraId="3556EC40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Ils poursuivaient leur course</w:t>
      </w:r>
    </w:p>
    <w:p w14:paraId="62B23554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En haut des lacs et des ruisseaux</w:t>
      </w:r>
    </w:p>
    <w:p w14:paraId="69B4CECD" w14:textId="77777777" w:rsidR="0096423A" w:rsidRPr="0096423A" w:rsidRDefault="0096423A" w:rsidP="0096423A">
      <w:pPr>
        <w:spacing w:after="0"/>
        <w:rPr>
          <w:rFonts w:ascii="Constantia" w:hAnsi="Constantia"/>
          <w:sz w:val="24"/>
          <w:szCs w:val="24"/>
        </w:rPr>
      </w:pPr>
      <w:r w:rsidRPr="0096423A">
        <w:rPr>
          <w:rFonts w:ascii="Constantia" w:hAnsi="Constantia"/>
          <w:sz w:val="24"/>
          <w:szCs w:val="24"/>
        </w:rPr>
        <w:t>Découvrant mille sources.</w:t>
      </w:r>
    </w:p>
    <w:p w14:paraId="586E6EE7" w14:textId="77777777" w:rsidR="0096423A" w:rsidRPr="0096423A" w:rsidRDefault="0096423A" w:rsidP="0096423A">
      <w:pPr>
        <w:spacing w:after="0"/>
        <w:rPr>
          <w:rFonts w:ascii="Constantia" w:hAnsi="Constantia"/>
          <w:sz w:val="16"/>
          <w:szCs w:val="16"/>
        </w:rPr>
      </w:pPr>
    </w:p>
    <w:p w14:paraId="1FA18B5B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 xml:space="preserve">En ce monde nouveau </w:t>
      </w:r>
    </w:p>
    <w:p w14:paraId="136BEA11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Qui cherche le bonheur</w:t>
      </w:r>
    </w:p>
    <w:p w14:paraId="2DFF5702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Serons-nous voyageurs</w:t>
      </w:r>
    </w:p>
    <w:p w14:paraId="37B9B07C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Assez pour prendre ses vaisseaux…</w:t>
      </w:r>
    </w:p>
    <w:p w14:paraId="69B446D5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Que ce monde nouveau</w:t>
      </w:r>
    </w:p>
    <w:p w14:paraId="440E45A6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Remonte vers son cœur</w:t>
      </w:r>
    </w:p>
    <w:p w14:paraId="7292DD33" w14:textId="77777777" w:rsidR="0096423A" w:rsidRPr="0096423A" w:rsidRDefault="0096423A" w:rsidP="0096423A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Découvrant mille sources de bonheur!</w:t>
      </w:r>
    </w:p>
    <w:p w14:paraId="12473008" w14:textId="77777777" w:rsidR="0079705E" w:rsidRPr="0096423A" w:rsidRDefault="0079705E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16"/>
          <w:szCs w:val="16"/>
          <w:lang w:eastAsia="fr-FR"/>
        </w:rPr>
      </w:pPr>
    </w:p>
    <w:p w14:paraId="6AE06D80" w14:textId="77777777" w:rsidR="0096423A" w:rsidRPr="0096423A" w:rsidRDefault="0096423A" w:rsidP="003926D7">
      <w:pPr>
        <w:tabs>
          <w:tab w:val="left" w:pos="8220"/>
        </w:tabs>
        <w:rPr>
          <w:rFonts w:ascii="Constantia" w:hAnsi="Constantia"/>
          <w:b/>
          <w:sz w:val="16"/>
          <w:szCs w:val="16"/>
        </w:rPr>
      </w:pPr>
    </w:p>
    <w:p w14:paraId="5427C250" w14:textId="7248B8A4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4E8BD981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1" w:name="_Hlk534384927"/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</w:t>
      </w:r>
    </w:p>
    <w:p w14:paraId="6624066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Et paix sur la terre aux hommes qu’il aime!</w:t>
      </w:r>
    </w:p>
    <w:p w14:paraId="0F165D6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cieux.</w:t>
      </w:r>
    </w:p>
    <w:p w14:paraId="680A3D44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à Dieu!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loire à Dieu!</w:t>
      </w:r>
    </w:p>
    <w:p w14:paraId="6BDD356A" w14:textId="77777777" w:rsidR="00BB0B78" w:rsidRPr="00725FEF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16"/>
          <w:szCs w:val="16"/>
          <w:shd w:val="clear" w:color="auto" w:fill="FFFFFF"/>
        </w:rPr>
      </w:pPr>
    </w:p>
    <w:p w14:paraId="205709F0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1-Nous te louons, nous te bénissons,</w:t>
      </w:r>
    </w:p>
    <w:p w14:paraId="4624FB5A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Nous t’adorons, nous te glorifions</w:t>
      </w:r>
    </w:p>
    <w:p w14:paraId="13CB8A4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ous te rendons grâce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our ton immense gloire.</w:t>
      </w:r>
    </w:p>
    <w:p w14:paraId="5BFE3B31" w14:textId="77777777" w:rsidR="00725FEF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roi du ciel, </w:t>
      </w:r>
    </w:p>
    <w:p w14:paraId="0283C24C" w14:textId="2DEC4420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Dieu le Père tout-puissant.</w:t>
      </w:r>
    </w:p>
    <w:p w14:paraId="052C9C0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fils unique Jésus Christ,</w:t>
      </w:r>
    </w:p>
    <w:p w14:paraId="1B6B89CC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Agneau de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 l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 fils du Père.</w:t>
      </w:r>
    </w:p>
    <w:p w14:paraId="0792203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Toi qui enlèves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 du monde</w:t>
      </w:r>
    </w:p>
    <w:p w14:paraId="0BEBA8CB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rends pitié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nous</w:t>
      </w:r>
    </w:p>
    <w:p w14:paraId="0F152B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lastRenderedPageBreak/>
        <w:t>2-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enlèves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monde</w:t>
      </w:r>
    </w:p>
    <w:p w14:paraId="3A246ECD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Reçois notre prière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</w:t>
      </w:r>
    </w:p>
    <w:p w14:paraId="22BB71D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es a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ssis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à la droite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Père,</w:t>
      </w:r>
    </w:p>
    <w:p w14:paraId="0C0ADD8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Prends pitié de nous.</w:t>
      </w:r>
    </w:p>
    <w:p w14:paraId="42D76855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Car toi seul es Saint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Toi seul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Seigneur,</w:t>
      </w:r>
    </w:p>
    <w:p w14:paraId="5CCA654F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seul es le Très Haut Jésus Christ</w:t>
      </w:r>
    </w:p>
    <w:p w14:paraId="5B9D7F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Avec le Saint Esprit</w:t>
      </w:r>
    </w:p>
    <w:p w14:paraId="70169414" w14:textId="4331B026" w:rsidR="00867248" w:rsidRDefault="00BB0B78" w:rsidP="00BB0B78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Dans la gloire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Dieu le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Père.</w:t>
      </w:r>
      <w:bookmarkEnd w:id="1"/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71FCA9B0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Psaume </w:t>
      </w:r>
      <w:r w:rsidR="0096423A">
        <w:rPr>
          <w:rFonts w:ascii="Constantia" w:hAnsi="Constantia"/>
          <w:b/>
          <w:sz w:val="24"/>
          <w:szCs w:val="24"/>
        </w:rPr>
        <w:t>33</w:t>
      </w:r>
      <w:r w:rsidR="00CA3F7F">
        <w:rPr>
          <w:rFonts w:ascii="Constantia" w:hAnsi="Constantia"/>
          <w:b/>
          <w:sz w:val="24"/>
          <w:szCs w:val="24"/>
        </w:rPr>
        <w:t xml:space="preserve"> (</w:t>
      </w:r>
      <w:r w:rsidR="0096423A">
        <w:rPr>
          <w:rFonts w:ascii="Constantia" w:hAnsi="Constantia"/>
          <w:b/>
          <w:sz w:val="24"/>
          <w:szCs w:val="24"/>
        </w:rPr>
        <w:t>34</w:t>
      </w:r>
      <w:r w:rsidR="00CA3F7F">
        <w:rPr>
          <w:rFonts w:ascii="Constantia" w:hAnsi="Constantia"/>
          <w:b/>
          <w:sz w:val="24"/>
          <w:szCs w:val="24"/>
        </w:rPr>
        <w:t>)</w:t>
      </w:r>
    </w:p>
    <w:p w14:paraId="7F6E45DB" w14:textId="68F02ED0" w:rsidR="0079705E" w:rsidRDefault="0096423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De toutes mes frayeurs,</w:t>
      </w:r>
    </w:p>
    <w:p w14:paraId="0D05DD36" w14:textId="7D056D11" w:rsidR="0096423A" w:rsidRDefault="0096423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Seigneur me délivre.</w:t>
      </w:r>
    </w:p>
    <w:p w14:paraId="4127E0CB" w14:textId="77777777" w:rsidR="0079705E" w:rsidRDefault="0079705E" w:rsidP="00725FEF">
      <w:pPr>
        <w:shd w:val="clear" w:color="auto" w:fill="FFFFFF"/>
        <w:spacing w:after="24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</w:rPr>
      </w:pPr>
    </w:p>
    <w:p w14:paraId="4CD5BBDF" w14:textId="77777777" w:rsidR="00CA3F7F" w:rsidRPr="005124DA" w:rsidRDefault="00CA3F7F" w:rsidP="003926D7">
      <w:pPr>
        <w:tabs>
          <w:tab w:val="left" w:pos="8220"/>
        </w:tabs>
        <w:spacing w:after="0"/>
        <w:rPr>
          <w:rFonts w:ascii="Constantia" w:hAnsi="Constantia"/>
          <w:bCs/>
          <w:sz w:val="16"/>
          <w:szCs w:val="16"/>
        </w:rPr>
      </w:pPr>
    </w:p>
    <w:p w14:paraId="0BADDDAE" w14:textId="77777777" w:rsidR="009C160D" w:rsidRPr="00A54D10" w:rsidRDefault="00042D6F" w:rsidP="009C160D">
      <w:pPr>
        <w:spacing w:after="0"/>
        <w:rPr>
          <w:rFonts w:ascii="Constantia" w:hAnsi="Constantia"/>
          <w:b/>
          <w:bCs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Offertoire : </w:t>
      </w:r>
      <w:r w:rsidR="009C160D" w:rsidRPr="00A54D10">
        <w:rPr>
          <w:rFonts w:ascii="Constantia" w:hAnsi="Constantia"/>
          <w:b/>
          <w:bCs/>
          <w:sz w:val="24"/>
          <w:szCs w:val="24"/>
        </w:rPr>
        <w:t>Tu es Pierre, et sur cette pierre</w:t>
      </w:r>
    </w:p>
    <w:p w14:paraId="281E22F2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</w:p>
    <w:p w14:paraId="272F6360" w14:textId="77777777" w:rsidR="009C160D" w:rsidRDefault="009C160D" w:rsidP="009C160D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Tu es Pierre, et sur cette pierre</w:t>
      </w:r>
    </w:p>
    <w:p w14:paraId="60041BF6" w14:textId="77777777" w:rsidR="009C160D" w:rsidRDefault="009C160D" w:rsidP="009C160D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Je bâtirai mon église;</w:t>
      </w:r>
    </w:p>
    <w:p w14:paraId="18B18E27" w14:textId="77777777" w:rsidR="009C160D" w:rsidRDefault="009C160D" w:rsidP="009C160D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Et la puissance de la mort</w:t>
      </w:r>
    </w:p>
    <w:p w14:paraId="6EA72337" w14:textId="77777777" w:rsidR="009C160D" w:rsidRDefault="009C160D" w:rsidP="009C160D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Ne l’emportera pas sur elle.</w:t>
      </w:r>
    </w:p>
    <w:p w14:paraId="1CFEE5E6" w14:textId="77777777" w:rsidR="009C160D" w:rsidRDefault="009C160D" w:rsidP="009C160D">
      <w:pPr>
        <w:spacing w:after="0"/>
        <w:rPr>
          <w:rFonts w:ascii="Constantia" w:hAnsi="Constantia"/>
          <w:b/>
          <w:bCs/>
          <w:sz w:val="24"/>
          <w:szCs w:val="24"/>
        </w:rPr>
      </w:pPr>
    </w:p>
    <w:p w14:paraId="79C67833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1.Je te donnerai </w:t>
      </w:r>
    </w:p>
    <w:p w14:paraId="4DFE3FF3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Les clés du royaume des Cieux.</w:t>
      </w:r>
    </w:p>
    <w:p w14:paraId="2DE83E32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</w:p>
    <w:p w14:paraId="41A6D3BD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2.Tout ce que tu auras lié</w:t>
      </w:r>
    </w:p>
    <w:p w14:paraId="3815CFC1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Sur la terre</w:t>
      </w:r>
    </w:p>
    <w:p w14:paraId="37CFEDA4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Sera lié dans les cieux,</w:t>
      </w:r>
    </w:p>
    <w:p w14:paraId="3EDC6DD7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tout ce que tu auras délié</w:t>
      </w:r>
    </w:p>
    <w:p w14:paraId="296EB2F7" w14:textId="77777777" w:rsidR="009C160D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Sur la terre</w:t>
      </w:r>
    </w:p>
    <w:p w14:paraId="16D469C0" w14:textId="77777777" w:rsidR="009C160D" w:rsidRPr="00A54D10" w:rsidRDefault="009C160D" w:rsidP="009C160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Sera délié dans les cieux.</w:t>
      </w:r>
    </w:p>
    <w:p w14:paraId="6D588EC4" w14:textId="6DE9B12E" w:rsidR="00AE1512" w:rsidRDefault="0079705E" w:rsidP="009C160D">
      <w:pPr>
        <w:shd w:val="clear" w:color="auto" w:fill="FFFFFF"/>
        <w:spacing w:after="0" w:line="240" w:lineRule="auto"/>
        <w:rPr>
          <w:rFonts w:ascii="Constantia" w:hAnsi="Constantia"/>
          <w:b/>
          <w:bCs/>
          <w:color w:val="000000"/>
          <w:lang w:eastAsia="fr-FR"/>
        </w:rPr>
      </w:pP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t>Aux affamés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De Parole et de pain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Quand Jésus parlait de son Père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Son père à lui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 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t>!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</w:p>
    <w:p w14:paraId="6D1CE94B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65D7B15A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21691A54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717F07F2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6997A7FC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7C513446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488FAA8D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46EF40D3" w14:textId="77777777" w:rsidR="009C160D" w:rsidRDefault="009C160D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2A33144C" w14:textId="77777777" w:rsidR="009C160D" w:rsidRDefault="009C160D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41C1337E" w14:textId="470C3BD1" w:rsidR="00A37C60" w:rsidRDefault="00A37C60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FA48866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Saint le Seigneur, saint est le Seigneur                            Joie dans le ciel et paix dans nos cœurs.                           Saint le Seigneur et gloire au Dieu créateur.  </w:t>
      </w:r>
    </w:p>
    <w:p w14:paraId="56116EDF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</w:t>
      </w:r>
      <w:proofErr w:type="gramStart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  </w:t>
      </w:r>
      <w:proofErr w:type="gramEnd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Hosanna  au plus haut des cieux.                           Chantez le Seigneur                                                                  Il vient dans nos cœurs                                                         En lui notre bonheur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.  </w:t>
      </w:r>
    </w:p>
    <w:p w14:paraId="75D7353A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>Terre et ciel sont remplis de sa gloire                                            Et son règne subsiste sans fin                                           Béni celui qui vient                                                             Au nom du Dieu trois fois saint.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7BD804E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étais mort,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890ED9F" w14:textId="6B55DAF3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</w:t>
      </w:r>
    </w:p>
    <w:p w14:paraId="6597916D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es vivant,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5CDC945" w14:textId="1BF01D0F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</w:t>
      </w:r>
    </w:p>
    <w:p w14:paraId="28068994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Notre Sauveur et notre Dieu :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8F87CD5" w14:textId="02B2FFA8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1E4E6018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Viens, Seigneur Jésus!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 </w:t>
      </w:r>
    </w:p>
    <w:p w14:paraId="3E25D217" w14:textId="1DD8B96E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2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bookmarkEnd w:id="2"/>
    <w:p w14:paraId="745AC6BA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5986CC59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 w:rsidRPr="00314EBA">
        <w:rPr>
          <w:rFonts w:ascii="Constantia" w:hAnsi="Constantia"/>
          <w:sz w:val="24"/>
          <w:szCs w:val="24"/>
        </w:rPr>
        <w:t>qui</w:t>
      </w:r>
      <w:proofErr w:type="gramEnd"/>
      <w:r w:rsidRPr="00314EBA">
        <w:rPr>
          <w:rFonts w:ascii="Constantia" w:hAnsi="Constantia"/>
          <w:sz w:val="24"/>
          <w:szCs w:val="24"/>
        </w:rPr>
        <w:t xml:space="preserve"> enlèves le péché du monde,                                  Prends pitié de nous, </w:t>
      </w:r>
    </w:p>
    <w:p w14:paraId="235A5910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Prends pitié de nous.</w:t>
      </w:r>
    </w:p>
    <w:p w14:paraId="5C176F69" w14:textId="77777777" w:rsidR="005124DA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16"/>
          <w:szCs w:val="16"/>
        </w:rPr>
      </w:pPr>
    </w:p>
    <w:p w14:paraId="0A19FC9E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21FCFB56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 w:rsidRPr="00314EBA">
        <w:rPr>
          <w:rFonts w:ascii="Constantia" w:hAnsi="Constantia"/>
          <w:sz w:val="24"/>
          <w:szCs w:val="24"/>
        </w:rPr>
        <w:t>qui</w:t>
      </w:r>
      <w:proofErr w:type="gramEnd"/>
      <w:r w:rsidRPr="00314EBA">
        <w:rPr>
          <w:rFonts w:ascii="Constantia" w:hAnsi="Constantia"/>
          <w:sz w:val="24"/>
          <w:szCs w:val="24"/>
        </w:rPr>
        <w:t xml:space="preserve"> enlèves le péché du monde,                                                             Donne-nous la paix, </w:t>
      </w:r>
    </w:p>
    <w:p w14:paraId="0B2DFBB1" w14:textId="3A3DD201" w:rsidR="00042D6F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Donne-nous la paix.</w:t>
      </w: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D29BE"/>
    <w:rsid w:val="000F1A32"/>
    <w:rsid w:val="001A4A6F"/>
    <w:rsid w:val="001B052E"/>
    <w:rsid w:val="001C47C0"/>
    <w:rsid w:val="002113F5"/>
    <w:rsid w:val="00260C29"/>
    <w:rsid w:val="002B774B"/>
    <w:rsid w:val="00314EBA"/>
    <w:rsid w:val="00336059"/>
    <w:rsid w:val="00344CA1"/>
    <w:rsid w:val="003926D7"/>
    <w:rsid w:val="003937DF"/>
    <w:rsid w:val="003E2A91"/>
    <w:rsid w:val="00486BA6"/>
    <w:rsid w:val="005124DA"/>
    <w:rsid w:val="00606639"/>
    <w:rsid w:val="00630C7F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7DF8"/>
    <w:rsid w:val="00867248"/>
    <w:rsid w:val="008A216B"/>
    <w:rsid w:val="008A5E67"/>
    <w:rsid w:val="008C5674"/>
    <w:rsid w:val="0092168F"/>
    <w:rsid w:val="0096423A"/>
    <w:rsid w:val="009968E2"/>
    <w:rsid w:val="009B2DE3"/>
    <w:rsid w:val="009C160D"/>
    <w:rsid w:val="009D4564"/>
    <w:rsid w:val="009F4D9F"/>
    <w:rsid w:val="00A37C60"/>
    <w:rsid w:val="00A643BD"/>
    <w:rsid w:val="00AE1512"/>
    <w:rsid w:val="00B266A9"/>
    <w:rsid w:val="00BB0B78"/>
    <w:rsid w:val="00C31E64"/>
    <w:rsid w:val="00C34274"/>
    <w:rsid w:val="00C53708"/>
    <w:rsid w:val="00C81393"/>
    <w:rsid w:val="00CA3F7F"/>
    <w:rsid w:val="00CF19B1"/>
    <w:rsid w:val="00D30CCB"/>
    <w:rsid w:val="00D44EC4"/>
    <w:rsid w:val="00DA3097"/>
    <w:rsid w:val="00DB12E2"/>
    <w:rsid w:val="00DE1CE8"/>
    <w:rsid w:val="00DF5F69"/>
    <w:rsid w:val="00E52969"/>
    <w:rsid w:val="00E63A3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2025-05-31T18:43:00Z</cp:lastPrinted>
  <dcterms:created xsi:type="dcterms:W3CDTF">2025-05-31T19:48:00Z</dcterms:created>
  <dcterms:modified xsi:type="dcterms:W3CDTF">2025-05-31T20:02:00Z</dcterms:modified>
</cp:coreProperties>
</file>