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19" w:rsidRPr="00B83580" w:rsidRDefault="00DB2E19" w:rsidP="00CA56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1"/>
          <w:lang w:val="es-US"/>
        </w:rPr>
      </w:pP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Programa de </w:t>
      </w:r>
      <w:r>
        <w:rPr>
          <w:rFonts w:ascii="Times New Roman" w:eastAsia="Times New Roman" w:hAnsi="Times New Roman" w:cs="Times New Roman"/>
          <w:sz w:val="28"/>
          <w:szCs w:val="21"/>
          <w:lang w:val="es-ES"/>
        </w:rPr>
        <w:t>D</w:t>
      </w: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escuento de </w:t>
      </w:r>
      <w:r>
        <w:rPr>
          <w:rFonts w:ascii="Times New Roman" w:eastAsia="Times New Roman" w:hAnsi="Times New Roman" w:cs="Times New Roman"/>
          <w:sz w:val="28"/>
          <w:szCs w:val="21"/>
          <w:lang w:val="es-ES"/>
        </w:rPr>
        <w:t>T</w:t>
      </w: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 xml:space="preserve">arifa </w:t>
      </w:r>
      <w:r>
        <w:rPr>
          <w:rFonts w:ascii="Times New Roman" w:eastAsia="Times New Roman" w:hAnsi="Times New Roman" w:cs="Times New Roman"/>
          <w:sz w:val="28"/>
          <w:szCs w:val="21"/>
          <w:lang w:val="es-ES"/>
        </w:rPr>
        <w:t>V</w:t>
      </w:r>
      <w:r w:rsidRPr="00DB2E19">
        <w:rPr>
          <w:rFonts w:ascii="Times New Roman" w:eastAsia="Times New Roman" w:hAnsi="Times New Roman" w:cs="Times New Roman"/>
          <w:sz w:val="28"/>
          <w:szCs w:val="21"/>
          <w:lang w:val="es-ES"/>
        </w:rPr>
        <w:t>ariable para ACHC</w:t>
      </w:r>
    </w:p>
    <w:p w:rsidR="00CF2A16" w:rsidRPr="00B83580" w:rsidRDefault="004120ED" w:rsidP="00C750AD">
      <w:pPr>
        <w:rPr>
          <w:rFonts w:ascii="Times New Roman" w:hAnsi="Times New Roman" w:cs="Times New Roman"/>
          <w:lang w:val="es-US"/>
        </w:rPr>
      </w:pPr>
      <w:r w:rsidRPr="00B83580">
        <w:rPr>
          <w:rFonts w:ascii="Times New Roman" w:hAnsi="Times New Roman" w:cs="Times New Roman"/>
          <w:b/>
          <w:bCs/>
          <w:sz w:val="21"/>
          <w:szCs w:val="21"/>
          <w:lang w:val="es-US"/>
        </w:rPr>
        <w:t>Adams County Health Center Inc. </w:t>
      </w:r>
      <w:r w:rsidR="00CF2A16" w:rsidRPr="00C750AD">
        <w:rPr>
          <w:rFonts w:ascii="Times New Roman" w:hAnsi="Times New Roman" w:cs="Times New Roman"/>
          <w:lang w:val="es-ES"/>
        </w:rPr>
        <w:t>proporciona servicios de salud esenciales independientemente de la capacidad de pago del paciente.</w:t>
      </w:r>
    </w:p>
    <w:p w:rsidR="004120ED" w:rsidRPr="00B83580" w:rsidRDefault="000872EC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B83580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>Tarifas con descuento están disponibles</w:t>
      </w:r>
      <w:r w:rsidR="004120ED" w:rsidRPr="00B83580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 xml:space="preserve">. </w:t>
      </w:r>
      <w:r w:rsidR="00C80A7F" w:rsidRPr="00B83580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La cantidad descontada depende del ingreso y el tamaño de la familia. </w:t>
      </w:r>
      <w:r w:rsidR="00B83580" w:rsidRPr="00B83580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>Obtenga su solicitud en la oficina principal o haga clic en el enlace de la página web para imprimir en casa</w:t>
      </w:r>
      <w:r w:rsidR="004120ED" w:rsidRPr="00B83580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>.</w:t>
      </w:r>
    </w:p>
    <w:p w:rsidR="004120ED" w:rsidRPr="00BE390A" w:rsidRDefault="00CA6CA9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C510D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Solicitud de Tarifa Variable</w:t>
      </w:r>
      <w:r w:rsidR="004120ED" w:rsidRPr="00C510DF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 xml:space="preserve">: </w:t>
      </w:r>
      <w:r w:rsidR="00C510DF" w:rsidRPr="00C510DF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Los descuentos se aplican a todos los servicios ofrecidos en el </w:t>
      </w:r>
      <w:r w:rsidR="004120ED" w:rsidRPr="00C510DF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Adams County Health Center (ACHC) </w:t>
      </w:r>
      <w:bookmarkStart w:id="0" w:name="_Hlk15906720"/>
      <w:r w:rsidR="0096172B" w:rsidRPr="0096172B">
        <w:rPr>
          <w:rFonts w:ascii="Times New Roman" w:eastAsia="Times New Roman" w:hAnsi="Times New Roman" w:cs="Times New Roman"/>
          <w:sz w:val="21"/>
          <w:szCs w:val="21"/>
          <w:lang w:val="es-US"/>
        </w:rPr>
        <w:t>instalación</w:t>
      </w:r>
      <w:bookmarkEnd w:id="0"/>
      <w:r w:rsidR="0096172B" w:rsidRPr="0096172B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 en</w:t>
      </w:r>
      <w:r w:rsidR="004120ED" w:rsidRPr="00C510DF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 Council, </w:t>
      </w:r>
      <w:r w:rsidR="00744CEB" w:rsidRPr="00744CEB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incluyendo atención primaria, laboratorio, radiografías, odontología, optometría, fisioterapia, tele-farmacia y salud conductual </w:t>
      </w:r>
      <w:r w:rsidR="004120ED" w:rsidRPr="00C510DF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(CBRS). </w:t>
      </w:r>
      <w:r w:rsidR="00BE390A" w:rsidRPr="00BE390A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Sin embargo, los descuentos de tarifas móviles no se aplican a ningún servicio realizado fuera del </w:t>
      </w:r>
      <w:r w:rsidR="004120ED" w:rsidRPr="00BE390A">
        <w:rPr>
          <w:rFonts w:ascii="Times New Roman" w:eastAsia="Times New Roman" w:hAnsi="Times New Roman" w:cs="Times New Roman"/>
          <w:sz w:val="21"/>
          <w:szCs w:val="21"/>
          <w:lang w:val="es-US"/>
        </w:rPr>
        <w:t>ACHC</w:t>
      </w:r>
      <w:r w:rsidR="00890007" w:rsidRPr="00890007">
        <w:rPr>
          <w:lang w:val="es-US"/>
        </w:rPr>
        <w:t xml:space="preserve"> </w:t>
      </w:r>
      <w:r w:rsidR="00890007" w:rsidRPr="00890007">
        <w:rPr>
          <w:rFonts w:ascii="Times New Roman" w:eastAsia="Times New Roman" w:hAnsi="Times New Roman" w:cs="Times New Roman"/>
          <w:sz w:val="21"/>
          <w:szCs w:val="21"/>
          <w:lang w:val="es-US"/>
        </w:rPr>
        <w:t>instalación</w:t>
      </w:r>
      <w:r w:rsidR="004120ED" w:rsidRPr="00BE390A">
        <w:rPr>
          <w:rFonts w:ascii="Times New Roman" w:eastAsia="Times New Roman" w:hAnsi="Times New Roman" w:cs="Times New Roman"/>
          <w:sz w:val="21"/>
          <w:szCs w:val="21"/>
          <w:lang w:val="es-US"/>
        </w:rPr>
        <w:t>. </w:t>
      </w:r>
    </w:p>
    <w:p w:rsidR="004120ED" w:rsidRPr="002D7BA5" w:rsidRDefault="00890007" w:rsidP="004120E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1"/>
          <w:szCs w:val="21"/>
          <w:lang w:val="es-US"/>
        </w:rPr>
      </w:pPr>
      <w:r w:rsidRPr="002D7BA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Requisitos de Tarifa Variable</w:t>
      </w:r>
      <w:r w:rsidR="004120ED" w:rsidRPr="002D7BA5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:</w:t>
      </w:r>
      <w:r w:rsidR="004120ED" w:rsidRPr="002D7BA5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 xml:space="preserve">  </w:t>
      </w:r>
      <w:r w:rsidR="002D7BA5" w:rsidRPr="002D7BA5">
        <w:rPr>
          <w:rFonts w:ascii="Times New Roman" w:hAnsi="Times New Roman" w:cs="Times New Roman"/>
          <w:sz w:val="21"/>
          <w:szCs w:val="21"/>
          <w:lang w:val="es-US"/>
        </w:rPr>
        <w:t>Al solicitar el programa de tarifa móvil, debe pro</w:t>
      </w:r>
      <w:r w:rsidR="002D7BA5">
        <w:rPr>
          <w:rFonts w:ascii="Times New Roman" w:hAnsi="Times New Roman" w:cs="Times New Roman"/>
          <w:sz w:val="21"/>
          <w:szCs w:val="21"/>
          <w:lang w:val="es-US"/>
        </w:rPr>
        <w:t>vee</w:t>
      </w:r>
      <w:r w:rsidR="002D7BA5" w:rsidRPr="002D7BA5">
        <w:rPr>
          <w:rFonts w:ascii="Times New Roman" w:hAnsi="Times New Roman" w:cs="Times New Roman"/>
          <w:sz w:val="21"/>
          <w:szCs w:val="21"/>
          <w:lang w:val="es-US"/>
        </w:rPr>
        <w:t>r ingresos brutos, identificación de todos los miembros del hogar y comprobante de domicilio</w:t>
      </w:r>
      <w:r w:rsidR="004120ED" w:rsidRPr="002D7BA5">
        <w:rPr>
          <w:rFonts w:ascii="Times New Roman" w:hAnsi="Times New Roman" w:cs="Times New Roman"/>
          <w:sz w:val="21"/>
          <w:szCs w:val="21"/>
          <w:lang w:val="es-US"/>
        </w:rPr>
        <w:t xml:space="preserve">. </w:t>
      </w:r>
      <w:r w:rsidR="002D7BA5" w:rsidRPr="002D7BA5">
        <w:rPr>
          <w:rFonts w:ascii="Times New Roman" w:hAnsi="Times New Roman" w:cs="Times New Roman"/>
          <w:sz w:val="21"/>
          <w:szCs w:val="21"/>
          <w:lang w:val="es-US"/>
        </w:rPr>
        <w:t>El comprobante aprobado de identidad, ingresos y dirección incluye uno o más de los siguientes elementos</w:t>
      </w:r>
      <w:r w:rsidR="004120ED" w:rsidRPr="002D7BA5">
        <w:rPr>
          <w:rFonts w:ascii="Times New Roman" w:hAnsi="Times New Roman" w:cs="Times New Roman"/>
          <w:sz w:val="21"/>
          <w:szCs w:val="21"/>
          <w:lang w:val="es-US"/>
        </w:rPr>
        <w:t xml:space="preserve">: </w:t>
      </w:r>
    </w:p>
    <w:p w:rsidR="004C7503" w:rsidRDefault="004C7503" w:rsidP="004120E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4C7503">
        <w:rPr>
          <w:rFonts w:ascii="Times New Roman" w:hAnsi="Times New Roman" w:cs="Times New Roman"/>
          <w:sz w:val="21"/>
          <w:szCs w:val="21"/>
          <w:lang w:val="es-US"/>
        </w:rPr>
        <w:t>Identificación de adultos; puede incluir licencia de conducir, tarjeta de identificación o tarjeta de seguro social</w:t>
      </w:r>
    </w:p>
    <w:p w:rsidR="00F34F19" w:rsidRDefault="00F34F19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F34F19">
        <w:rPr>
          <w:rFonts w:ascii="Times New Roman" w:hAnsi="Times New Roman" w:cs="Times New Roman"/>
          <w:sz w:val="21"/>
          <w:szCs w:val="21"/>
          <w:lang w:val="es-US"/>
        </w:rPr>
        <w:t>Identificación menor: puede incluir certificado de nacimiento, tarjeta de identificación o tarjeta de seguro social</w:t>
      </w:r>
    </w:p>
    <w:p w:rsidR="004120ED" w:rsidRPr="00136F09" w:rsidRDefault="00136F09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136F09">
        <w:rPr>
          <w:rFonts w:ascii="Times New Roman" w:hAnsi="Times New Roman" w:cs="Times New Roman"/>
          <w:sz w:val="21"/>
          <w:szCs w:val="21"/>
          <w:lang w:val="es-US"/>
        </w:rPr>
        <w:t>Talón de cheque con información del año a la fecha</w:t>
      </w:r>
    </w:p>
    <w:p w:rsidR="00033254" w:rsidRDefault="00033254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 w:rsidRPr="00033254">
        <w:rPr>
          <w:rFonts w:ascii="Times New Roman" w:hAnsi="Times New Roman" w:cs="Times New Roman"/>
          <w:sz w:val="21"/>
          <w:szCs w:val="21"/>
        </w:rPr>
        <w:t>Declaraciones</w:t>
      </w:r>
      <w:proofErr w:type="spellEnd"/>
      <w:r w:rsidRPr="00033254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033254">
        <w:rPr>
          <w:rFonts w:ascii="Times New Roman" w:hAnsi="Times New Roman" w:cs="Times New Roman"/>
          <w:sz w:val="21"/>
          <w:szCs w:val="21"/>
        </w:rPr>
        <w:t>impuestos</w:t>
      </w:r>
      <w:proofErr w:type="spellEnd"/>
      <w:r w:rsidRPr="000332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3254">
        <w:rPr>
          <w:rFonts w:ascii="Times New Roman" w:hAnsi="Times New Roman" w:cs="Times New Roman"/>
          <w:sz w:val="21"/>
          <w:szCs w:val="21"/>
        </w:rPr>
        <w:t>más</w:t>
      </w:r>
      <w:proofErr w:type="spellEnd"/>
      <w:r w:rsidRPr="00033254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033254">
        <w:rPr>
          <w:rFonts w:ascii="Times New Roman" w:hAnsi="Times New Roman" w:cs="Times New Roman"/>
          <w:sz w:val="21"/>
          <w:szCs w:val="21"/>
        </w:rPr>
        <w:t>recientes</w:t>
      </w:r>
      <w:proofErr w:type="spellEnd"/>
    </w:p>
    <w:p w:rsidR="00504C21" w:rsidRDefault="00504C21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</w:rPr>
      </w:pPr>
      <w:proofErr w:type="spellStart"/>
      <w:r w:rsidRPr="00504C21">
        <w:rPr>
          <w:rFonts w:ascii="Times New Roman" w:hAnsi="Times New Roman" w:cs="Times New Roman"/>
          <w:sz w:val="21"/>
          <w:szCs w:val="21"/>
        </w:rPr>
        <w:t>Estados</w:t>
      </w:r>
      <w:proofErr w:type="spellEnd"/>
      <w:r w:rsidRPr="00504C21">
        <w:rPr>
          <w:rFonts w:ascii="Times New Roman" w:hAnsi="Times New Roman" w:cs="Times New Roman"/>
          <w:sz w:val="21"/>
          <w:szCs w:val="21"/>
        </w:rPr>
        <w:t xml:space="preserve"> de </w:t>
      </w:r>
      <w:proofErr w:type="spellStart"/>
      <w:r w:rsidRPr="00504C21">
        <w:rPr>
          <w:rFonts w:ascii="Times New Roman" w:hAnsi="Times New Roman" w:cs="Times New Roman"/>
          <w:sz w:val="21"/>
          <w:szCs w:val="21"/>
        </w:rPr>
        <w:t>cuenta</w:t>
      </w:r>
      <w:proofErr w:type="spellEnd"/>
      <w:r w:rsidRPr="00504C2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504C21">
        <w:rPr>
          <w:rFonts w:ascii="Times New Roman" w:hAnsi="Times New Roman" w:cs="Times New Roman"/>
          <w:sz w:val="21"/>
          <w:szCs w:val="21"/>
        </w:rPr>
        <w:t>bancarios</w:t>
      </w:r>
      <w:proofErr w:type="spellEnd"/>
    </w:p>
    <w:p w:rsidR="004120ED" w:rsidRPr="000A19EF" w:rsidRDefault="000A19EF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0A19EF">
        <w:rPr>
          <w:rFonts w:ascii="Times New Roman" w:hAnsi="Times New Roman" w:cs="Times New Roman"/>
          <w:sz w:val="21"/>
          <w:szCs w:val="21"/>
          <w:lang w:val="es-US"/>
        </w:rPr>
        <w:t>Determinaciones del estado de ingresos del gobierno federal, estatal o local (como una carta de SSI</w:t>
      </w:r>
      <w:r w:rsidR="004120ED" w:rsidRPr="000A19EF">
        <w:rPr>
          <w:rFonts w:ascii="Times New Roman" w:hAnsi="Times New Roman" w:cs="Times New Roman"/>
          <w:sz w:val="21"/>
          <w:szCs w:val="21"/>
          <w:lang w:val="es-US"/>
        </w:rPr>
        <w:t>)</w:t>
      </w:r>
    </w:p>
    <w:p w:rsidR="004120ED" w:rsidRPr="00090DE3" w:rsidRDefault="004120ED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proofErr w:type="spellStart"/>
      <w:r w:rsidRPr="00090DE3">
        <w:rPr>
          <w:rFonts w:ascii="Times New Roman" w:hAnsi="Times New Roman" w:cs="Times New Roman"/>
          <w:sz w:val="21"/>
          <w:szCs w:val="21"/>
          <w:lang w:val="es-US"/>
        </w:rPr>
        <w:t>ACHC’s</w:t>
      </w:r>
      <w:proofErr w:type="spellEnd"/>
      <w:r w:rsidRPr="00090DE3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090DE3" w:rsidRPr="00090DE3">
        <w:rPr>
          <w:rFonts w:ascii="Times New Roman" w:hAnsi="Times New Roman" w:cs="Times New Roman"/>
          <w:i/>
          <w:sz w:val="21"/>
          <w:szCs w:val="21"/>
          <w:lang w:val="es-US"/>
        </w:rPr>
        <w:t>Hoja de trabajo sin comprobante de ingresos</w:t>
      </w:r>
    </w:p>
    <w:p w:rsidR="004120ED" w:rsidRPr="0073441B" w:rsidRDefault="004120ED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proofErr w:type="spellStart"/>
      <w:r w:rsidRPr="0073441B">
        <w:rPr>
          <w:rFonts w:ascii="Times New Roman" w:hAnsi="Times New Roman" w:cs="Times New Roman"/>
          <w:sz w:val="21"/>
          <w:szCs w:val="21"/>
          <w:lang w:val="es-US"/>
        </w:rPr>
        <w:t>ACHC’s</w:t>
      </w:r>
      <w:proofErr w:type="spellEnd"/>
      <w:r w:rsidRPr="0073441B">
        <w:rPr>
          <w:rFonts w:ascii="Times New Roman" w:hAnsi="Times New Roman" w:cs="Times New Roman"/>
          <w:sz w:val="21"/>
          <w:szCs w:val="21"/>
          <w:lang w:val="es-US"/>
        </w:rPr>
        <w:t xml:space="preserve"> </w:t>
      </w:r>
      <w:r w:rsidR="0073441B" w:rsidRPr="0073441B">
        <w:rPr>
          <w:rFonts w:ascii="Times New Roman" w:hAnsi="Times New Roman" w:cs="Times New Roman"/>
          <w:i/>
          <w:sz w:val="21"/>
          <w:szCs w:val="21"/>
          <w:lang w:val="es-US"/>
        </w:rPr>
        <w:t>Solicitud de elegibilidad para personas sin hogar</w:t>
      </w:r>
      <w:r w:rsidR="00A23D2C">
        <w:rPr>
          <w:rFonts w:ascii="Times New Roman" w:hAnsi="Times New Roman" w:cs="Times New Roman"/>
          <w:i/>
          <w:sz w:val="21"/>
          <w:szCs w:val="21"/>
          <w:lang w:val="es-US"/>
        </w:rPr>
        <w:t xml:space="preserve"> </w:t>
      </w:r>
      <w:r w:rsidR="00E805C3">
        <w:rPr>
          <w:rFonts w:ascii="Times New Roman" w:hAnsi="Times New Roman" w:cs="Times New Roman"/>
          <w:i/>
          <w:sz w:val="21"/>
          <w:szCs w:val="21"/>
          <w:lang w:val="es-US"/>
        </w:rPr>
        <w:t>además</w:t>
      </w:r>
      <w:r w:rsidR="00A23D2C">
        <w:rPr>
          <w:rFonts w:ascii="Times New Roman" w:hAnsi="Times New Roman" w:cs="Times New Roman"/>
          <w:i/>
          <w:sz w:val="21"/>
          <w:szCs w:val="21"/>
          <w:lang w:val="es-US"/>
        </w:rPr>
        <w:t xml:space="preserve"> con el </w:t>
      </w:r>
      <w:r w:rsidR="00A23D2C" w:rsidRPr="00A23D2C">
        <w:rPr>
          <w:rFonts w:ascii="Times New Roman" w:hAnsi="Times New Roman" w:cs="Times New Roman"/>
          <w:i/>
          <w:sz w:val="21"/>
          <w:szCs w:val="21"/>
          <w:lang w:val="es-US"/>
        </w:rPr>
        <w:t>Hoja de trabajo sin comprobante de ingresos</w:t>
      </w:r>
    </w:p>
    <w:p w:rsidR="004120ED" w:rsidRPr="00855919" w:rsidRDefault="00855919" w:rsidP="004120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1"/>
          <w:szCs w:val="21"/>
          <w:lang w:val="es-US"/>
        </w:rPr>
      </w:pPr>
      <w:r w:rsidRPr="00855919">
        <w:rPr>
          <w:rFonts w:ascii="Times New Roman" w:hAnsi="Times New Roman" w:cs="Times New Roman"/>
          <w:sz w:val="21"/>
          <w:szCs w:val="21"/>
          <w:lang w:val="es-US"/>
        </w:rPr>
        <w:t>Una factura con su dirección actual en la lista</w:t>
      </w:r>
      <w:r w:rsidR="004120ED" w:rsidRPr="00855919">
        <w:rPr>
          <w:rFonts w:ascii="Times New Roman" w:hAnsi="Times New Roman" w:cs="Times New Roman"/>
          <w:sz w:val="21"/>
          <w:szCs w:val="21"/>
          <w:lang w:val="es-US"/>
        </w:rPr>
        <w:t xml:space="preserve">. </w:t>
      </w:r>
    </w:p>
    <w:p w:rsidR="004120ED" w:rsidRPr="004C4351" w:rsidRDefault="00887C35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 xml:space="preserve">Si Siente que Puede </w:t>
      </w:r>
      <w:r w:rsidR="00925873"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C</w:t>
      </w:r>
      <w:r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alificar</w:t>
      </w:r>
      <w:r w:rsidR="004120ED" w:rsidRPr="0092587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:  </w:t>
      </w:r>
      <w:r w:rsidR="00925873" w:rsidRPr="00925873">
        <w:rPr>
          <w:rFonts w:ascii="Times New Roman" w:eastAsia="Times New Roman" w:hAnsi="Times New Roman" w:cs="Times New Roman"/>
          <w:sz w:val="21"/>
          <w:szCs w:val="21"/>
          <w:lang w:val="es-US"/>
        </w:rPr>
        <w:t>Complete una Solicitud de programa de tarifa variable y devuélvala a la oficina de ACHC</w:t>
      </w:r>
      <w:r w:rsidR="004120ED" w:rsidRPr="00925873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. </w:t>
      </w:r>
      <w:r w:rsidR="004C4351" w:rsidRPr="004C4351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Si desea aplicar la tarifa variable a su visita actual, deberá devolver la solicitud completa y enviar sus datos de verificación dentro de los </w:t>
      </w:r>
      <w:r w:rsidR="004C4351" w:rsidRPr="004C4351">
        <w:rPr>
          <w:rFonts w:ascii="Times New Roman" w:eastAsia="Times New Roman" w:hAnsi="Times New Roman" w:cs="Times New Roman"/>
          <w:b/>
          <w:sz w:val="21"/>
          <w:szCs w:val="21"/>
          <w:lang w:val="es-US"/>
        </w:rPr>
        <w:t>diez (10)</w:t>
      </w:r>
      <w:r w:rsidR="004C4351" w:rsidRPr="004C4351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 días hábiles de la visita</w:t>
      </w:r>
      <w:r w:rsidR="004120ED" w:rsidRPr="004C4351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. </w:t>
      </w:r>
    </w:p>
    <w:p w:rsidR="004120ED" w:rsidRPr="001949A7" w:rsidRDefault="001949A7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1949A7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Aprobación para el Programa de Tarifas Móviles</w:t>
      </w:r>
      <w:r w:rsidR="004120ED" w:rsidRPr="001949A7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>: </w:t>
      </w:r>
      <w:r w:rsidRPr="001949A7">
        <w:rPr>
          <w:rFonts w:ascii="Times New Roman" w:eastAsia="Times New Roman" w:hAnsi="Times New Roman" w:cs="Times New Roman"/>
          <w:sz w:val="21"/>
          <w:szCs w:val="21"/>
          <w:lang w:val="es-US"/>
        </w:rPr>
        <w:t>Se le notificará por escrito o por teléfono cuando su solicitud haya sido procesada con respecto a su elegibilidad</w:t>
      </w:r>
      <w:r w:rsidR="004120ED" w:rsidRPr="001949A7">
        <w:rPr>
          <w:rFonts w:ascii="Times New Roman" w:eastAsia="Times New Roman" w:hAnsi="Times New Roman" w:cs="Times New Roman"/>
          <w:sz w:val="21"/>
          <w:szCs w:val="21"/>
          <w:lang w:val="es-US"/>
        </w:rPr>
        <w:t>.</w:t>
      </w:r>
    </w:p>
    <w:p w:rsidR="004120ED" w:rsidRPr="00951F13" w:rsidRDefault="00C611E1" w:rsidP="004120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  <w:r w:rsidRPr="00951F13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val="es-US"/>
        </w:rPr>
        <w:t>Términos del Programa de Tarifas Móviles</w:t>
      </w:r>
      <w:r w:rsidR="004120ED" w:rsidRPr="00951F13">
        <w:rPr>
          <w:rFonts w:ascii="Times New Roman" w:eastAsia="Times New Roman" w:hAnsi="Times New Roman" w:cs="Times New Roman"/>
          <w:b/>
          <w:bCs/>
          <w:sz w:val="21"/>
          <w:szCs w:val="21"/>
          <w:lang w:val="es-US"/>
        </w:rPr>
        <w:t>: </w:t>
      </w:r>
      <w:r w:rsidR="008A227E" w:rsidRPr="008A227E">
        <w:rPr>
          <w:rFonts w:ascii="Times New Roman" w:eastAsia="Times New Roman" w:hAnsi="Times New Roman" w:cs="Times New Roman"/>
          <w:bCs/>
          <w:sz w:val="21"/>
          <w:szCs w:val="21"/>
          <w:lang w:val="es-US"/>
        </w:rPr>
        <w:t>D</w:t>
      </w:r>
      <w:r w:rsidR="00754D25" w:rsidRPr="008A227E">
        <w:rPr>
          <w:rFonts w:ascii="Times New Roman" w:eastAsia="Times New Roman" w:hAnsi="Times New Roman" w:cs="Times New Roman"/>
          <w:bCs/>
          <w:sz w:val="21"/>
          <w:szCs w:val="21"/>
          <w:lang w:val="es-US"/>
        </w:rPr>
        <w:t>espués de la aprobación</w:t>
      </w:r>
      <w:r w:rsidR="00951F13" w:rsidRPr="00951F13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, su solicitud será válida por un período de </w:t>
      </w:r>
      <w:r w:rsidR="00951F13" w:rsidRPr="00951F13">
        <w:rPr>
          <w:rFonts w:ascii="Times New Roman" w:eastAsia="Times New Roman" w:hAnsi="Times New Roman" w:cs="Times New Roman"/>
          <w:b/>
          <w:sz w:val="21"/>
          <w:szCs w:val="21"/>
          <w:lang w:val="es-US"/>
        </w:rPr>
        <w:t>un (1) año</w:t>
      </w:r>
      <w:r w:rsidR="00951F13" w:rsidRPr="00951F13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 a menos que haya un cambio sustancial en la composición o los ingresos del hogar. Es su responsabilidad volver a presentar una solicitud cuando haya expirado el período de elegibilidad actual</w:t>
      </w:r>
      <w:r w:rsidR="004120ED" w:rsidRPr="00951F13">
        <w:rPr>
          <w:rFonts w:ascii="Times New Roman" w:eastAsia="Times New Roman" w:hAnsi="Times New Roman" w:cs="Times New Roman"/>
          <w:sz w:val="21"/>
          <w:szCs w:val="21"/>
          <w:lang w:val="es-US"/>
        </w:rPr>
        <w:t xml:space="preserve">. </w:t>
      </w:r>
    </w:p>
    <w:p w:rsidR="00CE450E" w:rsidRDefault="00CE450E">
      <w:pPr>
        <w:rPr>
          <w:lang w:val="es-US"/>
        </w:rPr>
      </w:pPr>
    </w:p>
    <w:p w:rsidR="00CE450E" w:rsidRDefault="00CE450E">
      <w:pPr>
        <w:rPr>
          <w:lang w:val="es-US"/>
        </w:rPr>
      </w:pPr>
    </w:p>
    <w:p w:rsidR="00CE450E" w:rsidRDefault="00CE450E">
      <w:pPr>
        <w:rPr>
          <w:lang w:val="es-US"/>
        </w:rPr>
      </w:pPr>
    </w:p>
    <w:p w:rsidR="00E542AE" w:rsidRDefault="00E542AE">
      <w:pPr>
        <w:rPr>
          <w:lang w:val="es-US"/>
        </w:rPr>
      </w:pPr>
    </w:p>
    <w:p w:rsidR="00E542AE" w:rsidRDefault="00E542AE">
      <w:pPr>
        <w:rPr>
          <w:lang w:val="es-US"/>
        </w:rPr>
      </w:pPr>
      <w:r>
        <w:rPr>
          <w:lang w:val="es-US"/>
        </w:rPr>
        <w:br w:type="page"/>
      </w:r>
    </w:p>
    <w:p w:rsidR="003D2C15" w:rsidRPr="00CA56DA" w:rsidRDefault="003D2C15" w:rsidP="003D2C15">
      <w:pPr>
        <w:rPr>
          <w:b/>
          <w:u w:val="single"/>
          <w:lang w:val="es-ES"/>
        </w:rPr>
      </w:pPr>
      <w:r w:rsidRPr="00CA56DA">
        <w:rPr>
          <w:b/>
          <w:u w:val="single"/>
          <w:lang w:val="es-ES"/>
        </w:rPr>
        <w:lastRenderedPageBreak/>
        <w:t>Umbrales de ingresos para descuentos en el programa de tarifas variables</w:t>
      </w:r>
    </w:p>
    <w:p w:rsidR="00817A6E" w:rsidRPr="00817A6E" w:rsidRDefault="00817A6E" w:rsidP="00E542AE">
      <w:pPr>
        <w:rPr>
          <w:lang w:val="es-ES"/>
        </w:rPr>
      </w:pPr>
      <w:r w:rsidRPr="00E542AE">
        <w:rPr>
          <w:b/>
          <w:lang w:val="es-ES"/>
        </w:rPr>
        <w:t>INGRESO MENSUAL</w:t>
      </w:r>
      <w:r w:rsidRPr="00E542AE">
        <w:rPr>
          <w:lang w:val="es-ES"/>
        </w:rPr>
        <w:t xml:space="preserve"> – Umbrales por tarifa móvil Clase de pago con descuento y porcentaje de pobreza</w:t>
      </w:r>
    </w:p>
    <w:tbl>
      <w:tblPr>
        <w:tblStyle w:val="TableGrid"/>
        <w:tblpPr w:leftFromText="180" w:rightFromText="180" w:vertAnchor="text" w:horzAnchor="margin" w:tblpY="197"/>
        <w:tblW w:w="11165" w:type="dxa"/>
        <w:tblInd w:w="0" w:type="dxa"/>
        <w:tblLook w:val="04A0" w:firstRow="1" w:lastRow="0" w:firstColumn="1" w:lastColumn="0" w:noHBand="0" w:noVBand="1"/>
      </w:tblPr>
      <w:tblGrid>
        <w:gridCol w:w="552"/>
        <w:gridCol w:w="462"/>
        <w:gridCol w:w="455"/>
        <w:gridCol w:w="921"/>
        <w:gridCol w:w="916"/>
        <w:gridCol w:w="918"/>
        <w:gridCol w:w="820"/>
        <w:gridCol w:w="1013"/>
        <w:gridCol w:w="916"/>
        <w:gridCol w:w="918"/>
        <w:gridCol w:w="916"/>
        <w:gridCol w:w="918"/>
        <w:gridCol w:w="1440"/>
      </w:tblGrid>
      <w:tr w:rsidR="00817A6E" w:rsidTr="00817A6E">
        <w:trPr>
          <w:trHeight w:val="225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tbl>
            <w:tblPr>
              <w:tblStyle w:val="TableGrid"/>
              <w:tblW w:w="5000" w:type="pct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0939"/>
            </w:tblGrid>
            <w:tr w:rsidR="00817A6E" w:rsidTr="003C7E83">
              <w:trPr>
                <w:trHeight w:val="225"/>
                <w:jc w:val="center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 w:themeFill="background1" w:themeFillShade="A6"/>
                  <w:hideMark/>
                </w:tcPr>
                <w:p w:rsidR="00817A6E" w:rsidRDefault="00817A6E" w:rsidP="00817A6E">
                  <w:pPr>
                    <w:framePr w:hSpace="180" w:wrap="around" w:vAnchor="text" w:hAnchor="margin" w:y="197"/>
                    <w:jc w:val="center"/>
                    <w:rPr>
                      <w:b/>
                    </w:rPr>
                  </w:pPr>
                  <w:r>
                    <w:rPr>
                      <w:b/>
                      <w:lang w:val="es"/>
                    </w:rPr>
                    <w:t>INGRESOS MENSUALES</w:t>
                  </w:r>
                </w:p>
              </w:tc>
            </w:tr>
          </w:tbl>
          <w:p w:rsidR="00817A6E" w:rsidRDefault="00817A6E" w:rsidP="00817A6E">
            <w:pPr>
              <w:rPr>
                <w:b/>
              </w:rPr>
            </w:pPr>
          </w:p>
        </w:tc>
      </w:tr>
      <w:tr w:rsidR="00817A6E" w:rsidTr="00817A6E">
        <w:trPr>
          <w:trHeight w:val="225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Categoría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1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2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3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4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</w:tc>
      </w:tr>
      <w:tr w:rsidR="00817A6E" w:rsidTr="00817A6E">
        <w:trPr>
          <w:trHeight w:val="225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Cargo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pPr>
              <w:rPr>
                <w:sz w:val="16"/>
              </w:rPr>
            </w:pPr>
            <w:r>
              <w:rPr>
                <w:sz w:val="16"/>
                <w:lang w:val="es"/>
              </w:rPr>
              <w:t>Cargo nominal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 xml:space="preserve">20% </w:t>
            </w:r>
            <w:r>
              <w:rPr>
                <w:lang w:val="es"/>
              </w:rPr>
              <w:t>Cargo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 xml:space="preserve">40% </w:t>
            </w:r>
            <w:r>
              <w:rPr>
                <w:lang w:val="es"/>
              </w:rPr>
              <w:t>Cargo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 xml:space="preserve">60% </w:t>
            </w:r>
            <w:r>
              <w:rPr>
                <w:lang w:val="es"/>
              </w:rPr>
              <w:t>Cargo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 xml:space="preserve">80% </w:t>
            </w:r>
            <w:r>
              <w:rPr>
                <w:lang w:val="es"/>
              </w:rPr>
              <w:t>Cargo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100%</w:t>
            </w:r>
          </w:p>
        </w:tc>
      </w:tr>
      <w:tr w:rsidR="00817A6E" w:rsidTr="00817A6E">
        <w:trPr>
          <w:trHeight w:val="451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  <w:p w:rsidR="00817A6E" w:rsidRDefault="00817A6E" w:rsidP="00817A6E">
            <w:r>
              <w:t>FPG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En o por debajo</w:t>
            </w:r>
            <w:r>
              <w:t>100%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  <w:p w:rsidR="00817A6E" w:rsidRDefault="00817A6E" w:rsidP="00817A6E">
            <w:r>
              <w:t>101-125%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  <w:p w:rsidR="00817A6E" w:rsidRDefault="00817A6E" w:rsidP="00817A6E">
            <w:r>
              <w:t>126-150%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  <w:p w:rsidR="00817A6E" w:rsidRDefault="00817A6E" w:rsidP="00817A6E">
            <w:r>
              <w:t>151-175%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  <w:p w:rsidR="00817A6E" w:rsidRDefault="00817A6E" w:rsidP="00817A6E">
            <w:r>
              <w:t>176-200%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Sobre</w:t>
            </w:r>
            <w:r>
              <w:t xml:space="preserve"> 200%</w:t>
            </w:r>
          </w:p>
        </w:tc>
      </w:tr>
      <w:tr w:rsidR="00817A6E" w:rsidTr="00817A6E">
        <w:trPr>
          <w:trHeight w:val="375"/>
        </w:trPr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5978FE" w:rsidRDefault="00817A6E" w:rsidP="00817A6E">
            <w:pPr>
              <w:rPr>
                <w:sz w:val="16"/>
                <w:szCs w:val="16"/>
                <w:highlight w:val="lightGray"/>
              </w:rPr>
            </w:pPr>
            <w:r w:rsidRPr="005978FE">
              <w:rPr>
                <w:sz w:val="16"/>
                <w:szCs w:val="16"/>
                <w:highlight w:val="lightGray"/>
                <w:lang w:val="es"/>
              </w:rPr>
              <w:t>Tarifa de farmacia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$3.00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$4.00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+ 5:00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$6.00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5978FE" w:rsidRDefault="00817A6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$7.00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17A6E" w:rsidRDefault="00817A6E" w:rsidP="00817A6E"/>
        </w:tc>
      </w:tr>
      <w:tr w:rsidR="00817A6E" w:rsidTr="00817A6E">
        <w:trPr>
          <w:trHeight w:val="225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817A6E" w:rsidRDefault="00817A6E" w:rsidP="00817A6E">
            <w:pPr>
              <w:ind w:left="113" w:right="113"/>
            </w:pPr>
            <w:r>
              <w:rPr>
                <w:sz w:val="24"/>
                <w:szCs w:val="24"/>
                <w:lang w:val="es"/>
              </w:rPr>
              <w:t>tamaño del</w:t>
            </w:r>
            <w:r>
              <w:rPr>
                <w:lang w:val="es"/>
              </w:rPr>
              <w:t xml:space="preserve"> hogar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1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$1,041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$1,042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$1,301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$1,302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$1,561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$1,562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$1,821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$1,822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$2,082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&gt;$2,083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$1,409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$1,410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$1,761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$1,762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$2,114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$2,115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$2,466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$2,467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$2,818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&gt;$2,819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$1,778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$1,779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$2,222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$2,223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$2,666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$2,667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$3,111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$3,112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$3,555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&gt;$3,556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$2,146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$2,147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$2,682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$2,683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$3,219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$3,220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$3,755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$3,756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$4,292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&gt;$4,293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$2,514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$2,515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$3,143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$3,144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$3,771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$3,772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$4,400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$4,401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$5,028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&gt;$5,029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$2,883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$2,884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$3,603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$3,604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$4,324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$4,325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$5,044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$5,045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$5,765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&gt;$5,766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$3,251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$3,252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$4,064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$4,065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$4,876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$4,877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$5,689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$5,690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$6,502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&gt;$6,503</w:t>
            </w:r>
          </w:p>
        </w:tc>
      </w:tr>
      <w:tr w:rsidR="00817A6E" w:rsidTr="00817A6E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6E" w:rsidRDefault="00817A6E" w:rsidP="00817A6E"/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$3,619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$3,620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$4,524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$4,525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$5,429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$5,430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$6,334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$6,335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$7,238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&gt;$7,239</w:t>
            </w:r>
          </w:p>
        </w:tc>
      </w:tr>
      <w:tr w:rsidR="00817A6E" w:rsidRPr="003D2C15" w:rsidTr="00817A6E">
        <w:trPr>
          <w:trHeight w:val="210"/>
        </w:trPr>
        <w:tc>
          <w:tcPr>
            <w:tcW w:w="111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Pr="00D2789D" w:rsidRDefault="00817A6E" w:rsidP="00817A6E">
            <w:pPr>
              <w:rPr>
                <w:i/>
                <w:lang w:val="es-US"/>
              </w:rPr>
            </w:pPr>
            <w:r>
              <w:rPr>
                <w:i/>
                <w:lang w:val="es"/>
              </w:rPr>
              <w:t>Nota: para familias/hogares con más de 8 personas, agregue $423 por cada persona adicional</w:t>
            </w:r>
          </w:p>
        </w:tc>
      </w:tr>
    </w:tbl>
    <w:p w:rsidR="00CA56DA" w:rsidRDefault="00CA56DA">
      <w:pPr>
        <w:rPr>
          <w:lang w:val="es-ES"/>
        </w:rPr>
      </w:pPr>
    </w:p>
    <w:p w:rsidR="00817A6E" w:rsidRPr="00E542AE" w:rsidRDefault="00817A6E">
      <w:pPr>
        <w:rPr>
          <w:lang w:val="es-ES"/>
        </w:rPr>
      </w:pPr>
      <w:r w:rsidRPr="00CA56DA">
        <w:rPr>
          <w:b/>
          <w:lang w:val="es-ES"/>
        </w:rPr>
        <w:t>INGRESOS ANUALES</w:t>
      </w:r>
      <w:r w:rsidRPr="00CA56DA">
        <w:rPr>
          <w:lang w:val="es-ES"/>
        </w:rPr>
        <w:t xml:space="preserve"> - Umbrales por tarifa variable Clase de pago con descuento y porcentaje de pobreza</w:t>
      </w:r>
    </w:p>
    <w:p w:rsidR="00E542AE" w:rsidRDefault="00E542AE" w:rsidP="00E542AE">
      <w:pPr>
        <w:rPr>
          <w:lang w:val="es-ES"/>
        </w:rPr>
      </w:pPr>
    </w:p>
    <w:tbl>
      <w:tblPr>
        <w:tblStyle w:val="TableGrid"/>
        <w:tblpPr w:leftFromText="180" w:rightFromText="180" w:vertAnchor="text" w:horzAnchor="margin" w:tblpXSpec="center" w:tblpY="65"/>
        <w:tblW w:w="0" w:type="auto"/>
        <w:tblInd w:w="0" w:type="dxa"/>
        <w:tblLook w:val="04A0" w:firstRow="1" w:lastRow="0" w:firstColumn="1" w:lastColumn="0" w:noHBand="0" w:noVBand="1"/>
      </w:tblPr>
      <w:tblGrid>
        <w:gridCol w:w="2643"/>
        <w:gridCol w:w="2799"/>
        <w:gridCol w:w="2838"/>
      </w:tblGrid>
      <w:tr w:rsidR="00817A6E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17A6E" w:rsidRDefault="00817A6E" w:rsidP="00817A6E">
            <w:pPr>
              <w:rPr>
                <w:b/>
              </w:rPr>
            </w:pPr>
            <w:r>
              <w:rPr>
                <w:b/>
                <w:lang w:val="es"/>
              </w:rPr>
              <w:t>Categoría de cargo nominal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17A6E" w:rsidRPr="005978FE" w:rsidRDefault="00817A6E" w:rsidP="00817A6E">
            <w:pPr>
              <w:rPr>
                <w:b/>
              </w:rPr>
            </w:pPr>
            <w:r w:rsidRPr="005978FE">
              <w:rPr>
                <w:b/>
                <w:lang w:val="es"/>
              </w:rPr>
              <w:t>Cargo nominal</w:t>
            </w:r>
            <w:r w:rsidRPr="005978FE">
              <w:rPr>
                <w:b/>
              </w:rPr>
              <w:t>(&gt;100% FPG)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17A6E" w:rsidRPr="005978FE" w:rsidRDefault="00817A6E" w:rsidP="00817A6E">
            <w:pPr>
              <w:rPr>
                <w:b/>
              </w:rPr>
            </w:pPr>
            <w:r w:rsidRPr="005978FE">
              <w:rPr>
                <w:b/>
                <w:lang w:val="es"/>
              </w:rPr>
              <w:t>Pago Mínimo</w:t>
            </w:r>
            <w:r w:rsidRPr="005978FE">
              <w:rPr>
                <w:b/>
              </w:rPr>
              <w:t>(101-200% FPG</w:t>
            </w:r>
          </w:p>
        </w:tc>
      </w:tr>
      <w:tr w:rsidR="00817A6E" w:rsidRPr="0050507D" w:rsidTr="00817A6E">
        <w:trPr>
          <w:trHeight w:val="24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Médica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0507D" w:rsidRDefault="00817A6E" w:rsidP="00817A6E">
            <w:pPr>
              <w:rPr>
                <w:lang w:val="es-US"/>
              </w:rPr>
            </w:pPr>
            <w:r w:rsidRPr="0050507D">
              <w:rPr>
                <w:lang w:val="es-US"/>
              </w:rPr>
              <w:t xml:space="preserve">$25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t>Dental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t xml:space="preserve">$60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Salud conductual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t xml:space="preserve">$25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Optometría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$60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t xml:space="preserve">$60 plus % </w:t>
            </w:r>
            <w:r w:rsidRPr="005978FE">
              <w:rPr>
                <w:lang w:val="es"/>
              </w:rPr>
              <w:t>de Cargo</w:t>
            </w:r>
          </w:p>
        </w:tc>
      </w:tr>
      <w:tr w:rsidR="00817A6E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Laboratorio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t xml:space="preserve">$25 plus % </w:t>
            </w:r>
            <w:r>
              <w:t>de Cargo</w:t>
            </w:r>
          </w:p>
        </w:tc>
      </w:tr>
      <w:tr w:rsidR="00817A6E" w:rsidTr="00817A6E">
        <w:trPr>
          <w:trHeight w:val="227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Radiografía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t xml:space="preserve">$25 plus % </w:t>
            </w:r>
            <w:r>
              <w:t>de Cargo</w:t>
            </w:r>
          </w:p>
        </w:tc>
      </w:tr>
      <w:tr w:rsidR="00817A6E" w:rsidTr="00817A6E">
        <w:trPr>
          <w:trHeight w:val="240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Fisioterapia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>
              <w:t>$25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t xml:space="preserve">$25 </w:t>
            </w:r>
            <w:r w:rsidRPr="005978FE">
              <w:rPr>
                <w:lang w:val="es"/>
              </w:rPr>
              <w:t>más % de la carga</w:t>
            </w:r>
          </w:p>
        </w:tc>
      </w:tr>
      <w:tr w:rsidR="00817A6E" w:rsidTr="00817A6E">
        <w:trPr>
          <w:trHeight w:val="243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17A6E" w:rsidRDefault="00817A6E" w:rsidP="00817A6E">
            <w:r>
              <w:rPr>
                <w:lang w:val="es"/>
              </w:rPr>
              <w:t>Farmacia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Default="00817A6E" w:rsidP="00817A6E">
            <w:r w:rsidRPr="005978FE">
              <w:rPr>
                <w:lang w:val="es"/>
              </w:rPr>
              <w:t>Categoría</w:t>
            </w:r>
            <w:r w:rsidRPr="005978FE">
              <w:t xml:space="preserve"> 1</w:t>
            </w:r>
            <w: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6E" w:rsidRPr="005978FE" w:rsidRDefault="00817A6E" w:rsidP="00817A6E">
            <w:r w:rsidRPr="005978FE">
              <w:rPr>
                <w:lang w:val="es"/>
              </w:rPr>
              <w:t>Categoría 2 – Categoría 5</w:t>
            </w:r>
          </w:p>
        </w:tc>
      </w:tr>
    </w:tbl>
    <w:p w:rsidR="00E542AE" w:rsidRDefault="00E542AE" w:rsidP="00E542AE">
      <w:pPr>
        <w:rPr>
          <w:lang w:val="es-ES"/>
        </w:rPr>
      </w:pPr>
    </w:p>
    <w:p w:rsidR="00CE450E" w:rsidRPr="00CA56DA" w:rsidRDefault="00CE450E">
      <w:pPr>
        <w:rPr>
          <w:lang w:val="es-US"/>
        </w:rPr>
      </w:pPr>
    </w:p>
    <w:p w:rsidR="00CE450E" w:rsidRPr="00CA56DA" w:rsidRDefault="00CE450E">
      <w:pPr>
        <w:rPr>
          <w:lang w:val="es-US"/>
        </w:rPr>
      </w:pPr>
    </w:p>
    <w:tbl>
      <w:tblPr>
        <w:tblStyle w:val="TableGrid"/>
        <w:tblpPr w:leftFromText="180" w:rightFromText="180" w:vertAnchor="text" w:horzAnchor="margin" w:tblpY="-1720"/>
        <w:tblW w:w="112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11"/>
        <w:gridCol w:w="357"/>
        <w:gridCol w:w="176"/>
        <w:gridCol w:w="468"/>
        <w:gridCol w:w="887"/>
        <w:gridCol w:w="891"/>
        <w:gridCol w:w="915"/>
        <w:gridCol w:w="89"/>
        <w:gridCol w:w="900"/>
        <w:gridCol w:w="358"/>
        <w:gridCol w:w="719"/>
        <w:gridCol w:w="719"/>
        <w:gridCol w:w="181"/>
        <w:gridCol w:w="900"/>
        <w:gridCol w:w="329"/>
        <w:gridCol w:w="571"/>
        <w:gridCol w:w="989"/>
        <w:gridCol w:w="1108"/>
      </w:tblGrid>
      <w:tr w:rsidR="00CE450E" w:rsidTr="00817A6E">
        <w:trPr>
          <w:trHeight w:val="257"/>
        </w:trPr>
        <w:tc>
          <w:tcPr>
            <w:tcW w:w="112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E450E" w:rsidRDefault="00CE450E" w:rsidP="00817A6E">
            <w:pPr>
              <w:jc w:val="center"/>
              <w:rPr>
                <w:b/>
              </w:rPr>
            </w:pPr>
            <w:bookmarkStart w:id="1" w:name="_GoBack"/>
            <w:bookmarkEnd w:id="1"/>
            <w:r>
              <w:rPr>
                <w:b/>
                <w:lang w:val="es"/>
              </w:rPr>
              <w:t>INGRESOS ANUALES</w:t>
            </w:r>
          </w:p>
        </w:tc>
      </w:tr>
      <w:tr w:rsidR="00CA56DA" w:rsidTr="00817A6E">
        <w:trPr>
          <w:trHeight w:val="26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rPr>
                <w:lang w:val="es"/>
              </w:rPr>
              <w:t>Categoría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>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>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>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>4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>5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/>
        </w:tc>
      </w:tr>
      <w:tr w:rsidR="00CA56DA" w:rsidTr="00817A6E">
        <w:trPr>
          <w:trHeight w:val="26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rPr>
                <w:lang w:val="es"/>
              </w:rPr>
              <w:t>Cargo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pPr>
              <w:rPr>
                <w:sz w:val="16"/>
              </w:rPr>
            </w:pPr>
            <w:r>
              <w:rPr>
                <w:sz w:val="16"/>
                <w:lang w:val="es"/>
              </w:rPr>
              <w:t>Cargo nominal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 xml:space="preserve">20% </w:t>
            </w:r>
            <w:r>
              <w:rPr>
                <w:lang w:val="es"/>
              </w:rPr>
              <w:t>Cargo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 xml:space="preserve">40% </w:t>
            </w:r>
            <w:r>
              <w:rPr>
                <w:lang w:val="es"/>
              </w:rPr>
              <w:t>Cargo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 xml:space="preserve">60% </w:t>
            </w:r>
            <w:r>
              <w:rPr>
                <w:lang w:val="es"/>
              </w:rPr>
              <w:t>Cargo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 xml:space="preserve">80% </w:t>
            </w:r>
            <w:r>
              <w:rPr>
                <w:lang w:val="es"/>
              </w:rPr>
              <w:t>Cargo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t>100%</w:t>
            </w:r>
          </w:p>
        </w:tc>
      </w:tr>
      <w:tr w:rsidR="00CA56DA" w:rsidTr="00817A6E">
        <w:trPr>
          <w:trHeight w:val="42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/>
          <w:p w:rsidR="00CE450E" w:rsidRDefault="00CE450E" w:rsidP="00817A6E">
            <w:r>
              <w:t>FPG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rPr>
                <w:lang w:val="es"/>
              </w:rPr>
              <w:t>En o por debajo</w:t>
            </w:r>
            <w:r>
              <w:t>100%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/>
          <w:p w:rsidR="00CE450E" w:rsidRDefault="00CE450E" w:rsidP="00817A6E">
            <w:r>
              <w:t>101-125%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/>
          <w:p w:rsidR="00CE450E" w:rsidRDefault="00CE450E" w:rsidP="00817A6E">
            <w:r>
              <w:t>126-150%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/>
          <w:p w:rsidR="00CE450E" w:rsidRDefault="00CE450E" w:rsidP="00817A6E">
            <w:r>
              <w:t>151-175%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>
            <w:r>
              <w:t>176-200%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Default="00CE450E" w:rsidP="00817A6E">
            <w:r>
              <w:rPr>
                <w:lang w:val="es"/>
              </w:rPr>
              <w:t>Sobre</w:t>
            </w:r>
            <w:r>
              <w:t xml:space="preserve"> 200%</w:t>
            </w:r>
          </w:p>
        </w:tc>
      </w:tr>
      <w:tr w:rsidR="00CA56DA" w:rsidTr="00817A6E">
        <w:trPr>
          <w:trHeight w:val="45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Pr="005978FE" w:rsidRDefault="00CE450E" w:rsidP="00817A6E">
            <w:pPr>
              <w:rPr>
                <w:sz w:val="16"/>
                <w:szCs w:val="16"/>
                <w:highlight w:val="lightGray"/>
              </w:rPr>
            </w:pPr>
            <w:r w:rsidRPr="005978FE">
              <w:rPr>
                <w:sz w:val="16"/>
                <w:szCs w:val="16"/>
                <w:highlight w:val="lightGray"/>
                <w:lang w:val="es"/>
              </w:rPr>
              <w:t>Tarifa de farmacia</w:t>
            </w:r>
          </w:p>
        </w:tc>
        <w:tc>
          <w:tcPr>
            <w:tcW w:w="2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$3.00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$4.00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>+ 5:00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$6.00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E450E" w:rsidRPr="005978FE" w:rsidRDefault="00CE450E" w:rsidP="00817A6E">
            <w:pPr>
              <w:rPr>
                <w:highlight w:val="lightGray"/>
              </w:rPr>
            </w:pPr>
            <w:r w:rsidRPr="005978FE">
              <w:rPr>
                <w:highlight w:val="lightGray"/>
                <w:lang w:val="es"/>
              </w:rPr>
              <w:t>Costo</w:t>
            </w:r>
            <w:r w:rsidRPr="005978FE">
              <w:rPr>
                <w:highlight w:val="lightGray"/>
              </w:rPr>
              <w:t xml:space="preserve"> + $7.00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E450E" w:rsidRDefault="00CE450E" w:rsidP="00817A6E"/>
        </w:tc>
      </w:tr>
      <w:tr w:rsidR="00CA56DA" w:rsidTr="00817A6E">
        <w:trPr>
          <w:trHeight w:val="26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A56DA" w:rsidRDefault="00CA56DA" w:rsidP="00817A6E">
            <w:pPr>
              <w:ind w:left="113" w:right="113"/>
              <w:jc w:val="right"/>
              <w:rPr>
                <w:sz w:val="16"/>
                <w:szCs w:val="16"/>
              </w:rPr>
            </w:pPr>
            <w:r w:rsidRPr="005978FE">
              <w:rPr>
                <w:sz w:val="24"/>
                <w:szCs w:val="24"/>
                <w:highlight w:val="lightGray"/>
                <w:lang w:val="es"/>
              </w:rPr>
              <w:t>tamaño del</w:t>
            </w:r>
            <w:r>
              <w:rPr>
                <w:lang w:val="es"/>
              </w:rPr>
              <w:t xml:space="preserve"> hogar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$12,490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$12,491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$15,613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$15,614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$18,735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$18,736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$21,858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$21,859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$24,980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&gt;$24,981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2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$16,910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$16,911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$21,138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$21,139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$25,365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$25,366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$29,593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$29,594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$33,820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&gt;$33,821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$21,330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$21,331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$26,663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$26,664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$31,995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$31,996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$37,328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$37,329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$42,660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&gt;$42,661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4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$25,750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$25,751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$32,188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$32,189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$38,625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$38,626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$45,063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$45,064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$51,500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&gt;$51,501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5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$30,170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$30,171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$37,713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$37,714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$45,255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$45,256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$52,798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$52,799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$60,340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&gt;$60,341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6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$34,590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$34,591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$43,238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$43,239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$51,885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$51,886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$60,533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$60,534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$69,180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6DA" w:rsidRDefault="00CA56DA" w:rsidP="00817A6E">
            <w:r>
              <w:t>&gt;$69,181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r>
              <w:t>7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$39,010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$39,011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$48,763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$48,764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$58,515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$58,516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$68,268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$68,269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$78,020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&gt;$78,021</w:t>
            </w:r>
          </w:p>
        </w:tc>
      </w:tr>
      <w:tr w:rsidR="00CA56DA" w:rsidTr="00817A6E">
        <w:trPr>
          <w:trHeight w:val="28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56DA" w:rsidRDefault="00CA56DA" w:rsidP="00817A6E">
            <w:pPr>
              <w:rPr>
                <w:sz w:val="16"/>
                <w:szCs w:val="16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r>
              <w:t>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r>
              <w:t>$0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$43,430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$43,431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$54,288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$54,289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$65,145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$65,146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$76,003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$76,004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$86,860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DA" w:rsidRDefault="00CA56DA" w:rsidP="00817A6E">
            <w:pPr>
              <w:jc w:val="center"/>
            </w:pPr>
            <w:r>
              <w:t>&gt;$86,861</w:t>
            </w:r>
          </w:p>
        </w:tc>
      </w:tr>
      <w:tr w:rsidR="00CA56DA" w:rsidRPr="003D2C15" w:rsidTr="00817A6E">
        <w:trPr>
          <w:trHeight w:val="28"/>
        </w:trPr>
        <w:tc>
          <w:tcPr>
            <w:tcW w:w="11268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CA56DA" w:rsidRPr="00D2789D" w:rsidRDefault="00CA56DA" w:rsidP="00817A6E">
            <w:pPr>
              <w:rPr>
                <w:i/>
                <w:lang w:val="es-US"/>
              </w:rPr>
            </w:pPr>
            <w:r>
              <w:rPr>
                <w:i/>
                <w:lang w:val="es"/>
              </w:rPr>
              <w:t>Nota: para familias/hogares con más de 8 personas, agregue $5,080 por cada persona adicional</w:t>
            </w:r>
          </w:p>
        </w:tc>
      </w:tr>
    </w:tbl>
    <w:p w:rsidR="00657C8C" w:rsidRPr="00CA56DA" w:rsidRDefault="00657C8C" w:rsidP="0050507D">
      <w:pPr>
        <w:spacing w:after="0" w:line="240" w:lineRule="auto"/>
        <w:rPr>
          <w:b/>
          <w:lang w:val="es-US"/>
        </w:rPr>
      </w:pPr>
    </w:p>
    <w:p w:rsidR="00657C8C" w:rsidRPr="00D2789D" w:rsidRDefault="00657C8C" w:rsidP="0050507D">
      <w:pPr>
        <w:spacing w:after="0"/>
        <w:rPr>
          <w:b/>
          <w:lang w:val="es-US"/>
        </w:rPr>
      </w:pPr>
    </w:p>
    <w:p w:rsidR="00657C8C" w:rsidRPr="000E53F9" w:rsidRDefault="00657C8C" w:rsidP="005050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p w:rsidR="00657C8C" w:rsidRPr="00D45039" w:rsidRDefault="0050507D" w:rsidP="00505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sz w:val="24"/>
          <w:szCs w:val="24"/>
        </w:rPr>
      </w:pPr>
      <w:r w:rsidRPr="00D45039">
        <w:rPr>
          <w:b/>
          <w:bCs/>
          <w:sz w:val="21"/>
          <w:szCs w:val="21"/>
          <w:lang w:val="es"/>
        </w:rPr>
        <w:t>Si tiene alguna pregunta, comuníquese con el Centro de Salud del Condado de Adams al (208)-253-4242. * Por favor pida hablar con Lauren Roberts, ext. 1017</w:t>
      </w:r>
      <w:r w:rsidR="00657C8C" w:rsidRPr="00D45039">
        <w:rPr>
          <w:rFonts w:ascii="inherit" w:eastAsia="Times New Roman" w:hAnsi="inherit" w:cs="Courier New"/>
          <w:b/>
          <w:bCs/>
          <w:sz w:val="21"/>
          <w:szCs w:val="21"/>
        </w:rPr>
        <w:t>*</w:t>
      </w:r>
    </w:p>
    <w:p w:rsidR="00E0688A" w:rsidRPr="00951F13" w:rsidRDefault="00E0688A">
      <w:pPr>
        <w:rPr>
          <w:lang w:val="es-US"/>
        </w:rPr>
      </w:pPr>
    </w:p>
    <w:sectPr w:rsidR="00E0688A" w:rsidRPr="00951F13" w:rsidSect="007F0F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F45" w:rsidRDefault="007F0F45" w:rsidP="00657C8C">
      <w:pPr>
        <w:spacing w:after="0" w:line="240" w:lineRule="auto"/>
      </w:pPr>
      <w:r>
        <w:separator/>
      </w:r>
    </w:p>
  </w:endnote>
  <w:endnote w:type="continuationSeparator" w:id="0">
    <w:p w:rsidR="007F0F45" w:rsidRDefault="007F0F45" w:rsidP="0065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F45" w:rsidRDefault="007F0F45" w:rsidP="00657C8C">
      <w:pPr>
        <w:spacing w:after="0" w:line="240" w:lineRule="auto"/>
      </w:pPr>
      <w:r>
        <w:separator/>
      </w:r>
    </w:p>
  </w:footnote>
  <w:footnote w:type="continuationSeparator" w:id="0">
    <w:p w:rsidR="007F0F45" w:rsidRDefault="007F0F45" w:rsidP="00657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4182"/>
    <w:multiLevelType w:val="hybridMultilevel"/>
    <w:tmpl w:val="FD2C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A081C"/>
    <w:multiLevelType w:val="hybridMultilevel"/>
    <w:tmpl w:val="9716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ED"/>
    <w:rsid w:val="00030390"/>
    <w:rsid w:val="00033254"/>
    <w:rsid w:val="000872EC"/>
    <w:rsid w:val="00090DE3"/>
    <w:rsid w:val="000A19EF"/>
    <w:rsid w:val="00136F09"/>
    <w:rsid w:val="001949A7"/>
    <w:rsid w:val="00203284"/>
    <w:rsid w:val="002D7BA5"/>
    <w:rsid w:val="003D2C15"/>
    <w:rsid w:val="004120ED"/>
    <w:rsid w:val="004C4351"/>
    <w:rsid w:val="004C7503"/>
    <w:rsid w:val="0050430F"/>
    <w:rsid w:val="00504C21"/>
    <w:rsid w:val="0050507D"/>
    <w:rsid w:val="00657C8C"/>
    <w:rsid w:val="0073441B"/>
    <w:rsid w:val="00744CEB"/>
    <w:rsid w:val="00754D25"/>
    <w:rsid w:val="007F0F45"/>
    <w:rsid w:val="00817A6E"/>
    <w:rsid w:val="00853D24"/>
    <w:rsid w:val="00855919"/>
    <w:rsid w:val="00887C35"/>
    <w:rsid w:val="00890007"/>
    <w:rsid w:val="008A227E"/>
    <w:rsid w:val="008E2EC9"/>
    <w:rsid w:val="00925873"/>
    <w:rsid w:val="00951F13"/>
    <w:rsid w:val="00955AA8"/>
    <w:rsid w:val="0096172B"/>
    <w:rsid w:val="0097623B"/>
    <w:rsid w:val="009E62E0"/>
    <w:rsid w:val="00A23D2C"/>
    <w:rsid w:val="00B83580"/>
    <w:rsid w:val="00BE390A"/>
    <w:rsid w:val="00C26EC2"/>
    <w:rsid w:val="00C510DF"/>
    <w:rsid w:val="00C611E1"/>
    <w:rsid w:val="00C750AD"/>
    <w:rsid w:val="00C80A7F"/>
    <w:rsid w:val="00C84833"/>
    <w:rsid w:val="00CA56DA"/>
    <w:rsid w:val="00CA6CA9"/>
    <w:rsid w:val="00CE450E"/>
    <w:rsid w:val="00CF2A16"/>
    <w:rsid w:val="00D2789D"/>
    <w:rsid w:val="00D802E3"/>
    <w:rsid w:val="00DB2E19"/>
    <w:rsid w:val="00DF31DF"/>
    <w:rsid w:val="00E0688A"/>
    <w:rsid w:val="00E542AE"/>
    <w:rsid w:val="00E805C3"/>
    <w:rsid w:val="00F0047C"/>
    <w:rsid w:val="00F34F19"/>
    <w:rsid w:val="00F9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6B8C3-81BB-4F0E-9554-FE0E0FE8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0ED"/>
    <w:pPr>
      <w:spacing w:after="200" w:line="276" w:lineRule="auto"/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F2A1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2A16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8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C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C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7C8C"/>
    <w:rPr>
      <w:vertAlign w:val="superscript"/>
    </w:rPr>
  </w:style>
  <w:style w:type="table" w:styleId="TableGrid">
    <w:name w:val="Table Grid"/>
    <w:basedOn w:val="TableNormal"/>
    <w:rsid w:val="00657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50E"/>
  </w:style>
  <w:style w:type="paragraph" w:styleId="Footer">
    <w:name w:val="footer"/>
    <w:basedOn w:val="Normal"/>
    <w:link w:val="FooterChar"/>
    <w:uiPriority w:val="99"/>
    <w:unhideWhenUsed/>
    <w:rsid w:val="00CE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Conaway</dc:creator>
  <cp:keywords/>
  <dc:description/>
  <cp:lastModifiedBy>Kylee Hatfield</cp:lastModifiedBy>
  <cp:revision>2</cp:revision>
  <dcterms:created xsi:type="dcterms:W3CDTF">2019-08-14T22:33:00Z</dcterms:created>
  <dcterms:modified xsi:type="dcterms:W3CDTF">2019-08-14T22:33:00Z</dcterms:modified>
</cp:coreProperties>
</file>