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CBADF" w14:textId="77777777" w:rsidR="00E22ACD" w:rsidRPr="00E95DD0" w:rsidRDefault="00000000">
      <w:pPr>
        <w:pStyle w:val="Heading1"/>
        <w:rPr>
          <w:rFonts w:ascii="TT Fors Trial" w:hAnsi="TT Fors Trial"/>
        </w:rPr>
      </w:pPr>
      <w:bookmarkStart w:id="0" w:name="human-aspect-fieldwork-ltd"/>
      <w:r w:rsidRPr="00E95DD0">
        <w:rPr>
          <w:rFonts w:ascii="TT Fors Trial" w:hAnsi="TT Fors Trial"/>
        </w:rPr>
        <w:t>Human Aspect Fieldwork Ltd</w:t>
      </w:r>
    </w:p>
    <w:p w14:paraId="2A39BA28" w14:textId="77777777" w:rsidR="00E22ACD" w:rsidRPr="00E95DD0" w:rsidRDefault="00000000">
      <w:pPr>
        <w:pStyle w:val="Heading2"/>
        <w:rPr>
          <w:rFonts w:ascii="TT Fors Trial" w:hAnsi="TT Fors Trial"/>
        </w:rPr>
      </w:pPr>
      <w:bookmarkStart w:id="1" w:name="diversity-equity-inclusion-dei-policy"/>
      <w:r w:rsidRPr="00E95DD0">
        <w:rPr>
          <w:rFonts w:ascii="TT Fors Trial" w:hAnsi="TT Fors Trial"/>
        </w:rPr>
        <w:t>Diversity, Equity &amp; Inclusion (DEI) Policy</w:t>
      </w:r>
    </w:p>
    <w:p w14:paraId="574CC312" w14:textId="77777777" w:rsidR="00E95DD0" w:rsidRDefault="00000000">
      <w:pPr>
        <w:pStyle w:val="FirstParagraph"/>
        <w:rPr>
          <w:rFonts w:ascii="TT Fors Trial" w:hAnsi="TT Fors Trial"/>
        </w:rPr>
      </w:pPr>
      <w:r w:rsidRPr="00E95DD0">
        <w:rPr>
          <w:rFonts w:ascii="TT Fors Trial" w:hAnsi="TT Fors Trial"/>
          <w:b/>
          <w:bCs/>
        </w:rPr>
        <w:t>Document Owner:</w:t>
      </w:r>
      <w:r w:rsidRPr="00E95DD0">
        <w:rPr>
          <w:rFonts w:ascii="TT Fors Trial" w:hAnsi="TT Fors Trial"/>
        </w:rPr>
        <w:t xml:space="preserve"> Managing Director</w:t>
      </w:r>
      <w:r w:rsidRPr="00E95DD0">
        <w:rPr>
          <w:rFonts w:ascii="TT Fors Trial" w:hAnsi="TT Fors Trial"/>
        </w:rPr>
        <w:br/>
      </w:r>
      <w:r w:rsidRPr="00E95DD0">
        <w:rPr>
          <w:rFonts w:ascii="TT Fors Trial" w:hAnsi="TT Fors Trial"/>
          <w:b/>
          <w:bCs/>
        </w:rPr>
        <w:t>Version:</w:t>
      </w:r>
      <w:r w:rsidRPr="00E95DD0">
        <w:rPr>
          <w:rFonts w:ascii="TT Fors Trial" w:hAnsi="TT Fors Trial"/>
        </w:rPr>
        <w:t xml:space="preserve"> 1.0</w:t>
      </w:r>
    </w:p>
    <w:p w14:paraId="03A74C67" w14:textId="699F86DB" w:rsidR="00E22ACD" w:rsidRPr="00E95DD0" w:rsidRDefault="00E95DD0">
      <w:pPr>
        <w:pStyle w:val="FirstParagraph"/>
        <w:rPr>
          <w:rFonts w:ascii="TT Fors Trial" w:hAnsi="TT Fors Trial"/>
        </w:rPr>
      </w:pPr>
      <w:r w:rsidRPr="00E95DD0">
        <w:rPr>
          <w:rFonts w:ascii="TT Fors Trial" w:hAnsi="TT Fors Trial"/>
          <w:b/>
          <w:bCs/>
        </w:rPr>
        <w:t>Effective Date:</w:t>
      </w:r>
      <w:r>
        <w:rPr>
          <w:rFonts w:ascii="TT Fors Trial" w:hAnsi="TT Fors Trial"/>
        </w:rPr>
        <w:t xml:space="preserve"> June 2026</w:t>
      </w:r>
      <w:r w:rsidRPr="00E95DD0">
        <w:rPr>
          <w:rFonts w:ascii="TT Fors Trial" w:hAnsi="TT Fors Trial"/>
        </w:rPr>
        <w:br/>
      </w:r>
      <w:r w:rsidRPr="00E95DD0">
        <w:rPr>
          <w:rFonts w:ascii="TT Fors Trial" w:hAnsi="TT Fors Trial"/>
          <w:b/>
          <w:bCs/>
        </w:rPr>
        <w:t>Review Date:</w:t>
      </w:r>
      <w:r w:rsidRPr="00E95DD0">
        <w:rPr>
          <w:rFonts w:ascii="TT Fors Trial" w:hAnsi="TT Fors Trial"/>
        </w:rPr>
        <w:t xml:space="preserve"> Annually</w:t>
      </w:r>
    </w:p>
    <w:p w14:paraId="442AC3EA" w14:textId="77777777" w:rsidR="00E22ACD" w:rsidRPr="00E95DD0" w:rsidRDefault="00000000">
      <w:pPr>
        <w:pStyle w:val="Heading3"/>
        <w:rPr>
          <w:rFonts w:ascii="TT Fors Trial" w:hAnsi="TT Fors Trial"/>
        </w:rPr>
      </w:pPr>
      <w:bookmarkStart w:id="2" w:name="policy-statement"/>
      <w:r w:rsidRPr="00E95DD0">
        <w:rPr>
          <w:rFonts w:ascii="TT Fors Trial" w:hAnsi="TT Fors Trial"/>
        </w:rPr>
        <w:t>Policy Statement</w:t>
      </w:r>
    </w:p>
    <w:p w14:paraId="37AAC033" w14:textId="77777777" w:rsidR="00E22ACD" w:rsidRPr="00E95DD0" w:rsidRDefault="00000000">
      <w:pPr>
        <w:pStyle w:val="FirstParagraph"/>
        <w:rPr>
          <w:rFonts w:ascii="TT Fors Trial" w:hAnsi="TT Fors Trial"/>
        </w:rPr>
      </w:pPr>
      <w:r w:rsidRPr="00E95DD0">
        <w:rPr>
          <w:rFonts w:ascii="TT Fors Trial" w:hAnsi="TT Fors Trial"/>
        </w:rPr>
        <w:t>Human Aspect Fieldwork Ltd is committed to fostering an inclusive, respectful, and equitable working environment where all individuals are treated fairly and with dignity.</w:t>
      </w:r>
    </w:p>
    <w:p w14:paraId="2C9C365A" w14:textId="77777777" w:rsidR="00E22ACD" w:rsidRPr="00E95DD0" w:rsidRDefault="00000000">
      <w:pPr>
        <w:pStyle w:val="Heading3"/>
        <w:rPr>
          <w:rFonts w:ascii="TT Fors Trial" w:hAnsi="TT Fors Trial"/>
        </w:rPr>
      </w:pPr>
      <w:bookmarkStart w:id="3" w:name="scope"/>
      <w:bookmarkEnd w:id="2"/>
      <w:r w:rsidRPr="00E95DD0">
        <w:rPr>
          <w:rFonts w:ascii="TT Fors Trial" w:hAnsi="TT Fors Trial"/>
        </w:rPr>
        <w:t>Scope</w:t>
      </w:r>
    </w:p>
    <w:p w14:paraId="7FDDDBA8" w14:textId="77777777" w:rsidR="00E22ACD" w:rsidRPr="00E95DD0" w:rsidRDefault="00000000">
      <w:pPr>
        <w:pStyle w:val="FirstParagraph"/>
        <w:rPr>
          <w:rFonts w:ascii="TT Fors Trial" w:hAnsi="TT Fors Trial"/>
        </w:rPr>
      </w:pPr>
      <w:r w:rsidRPr="00E95DD0">
        <w:rPr>
          <w:rFonts w:ascii="TT Fors Trial" w:hAnsi="TT Fors Trial"/>
        </w:rPr>
        <w:t>This policy applies to:</w:t>
      </w:r>
    </w:p>
    <w:p w14:paraId="7D40A860" w14:textId="77777777" w:rsidR="00E22ACD" w:rsidRPr="00E95DD0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E95DD0">
        <w:rPr>
          <w:rFonts w:ascii="TT Fors Trial" w:hAnsi="TT Fors Trial"/>
        </w:rPr>
        <w:t>Employees</w:t>
      </w:r>
    </w:p>
    <w:p w14:paraId="34885DE4" w14:textId="77777777" w:rsidR="00E22ACD" w:rsidRPr="00E95DD0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E95DD0">
        <w:rPr>
          <w:rFonts w:ascii="TT Fors Trial" w:hAnsi="TT Fors Trial"/>
        </w:rPr>
        <w:t>Contractors</w:t>
      </w:r>
    </w:p>
    <w:p w14:paraId="6E86C6C5" w14:textId="77777777" w:rsidR="00E22ACD" w:rsidRPr="00E95DD0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E95DD0">
        <w:rPr>
          <w:rFonts w:ascii="TT Fors Trial" w:hAnsi="TT Fors Trial"/>
        </w:rPr>
        <w:t>Research participants</w:t>
      </w:r>
    </w:p>
    <w:p w14:paraId="438476B1" w14:textId="77777777" w:rsidR="00E22ACD" w:rsidRPr="00E95DD0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E95DD0">
        <w:rPr>
          <w:rFonts w:ascii="TT Fors Trial" w:hAnsi="TT Fors Trial"/>
        </w:rPr>
        <w:t>Suppliers</w:t>
      </w:r>
    </w:p>
    <w:p w14:paraId="4BCA3958" w14:textId="77777777" w:rsidR="00E22ACD" w:rsidRPr="00E95DD0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E95DD0">
        <w:rPr>
          <w:rFonts w:ascii="TT Fors Trial" w:hAnsi="TT Fors Trial"/>
        </w:rPr>
        <w:t>Clients</w:t>
      </w:r>
    </w:p>
    <w:p w14:paraId="2806C507" w14:textId="77777777" w:rsidR="00E22ACD" w:rsidRPr="00E95DD0" w:rsidRDefault="00000000">
      <w:pPr>
        <w:pStyle w:val="Heading3"/>
        <w:rPr>
          <w:rFonts w:ascii="TT Fors Trial" w:hAnsi="TT Fors Trial"/>
        </w:rPr>
      </w:pPr>
      <w:bookmarkStart w:id="4" w:name="commitments"/>
      <w:bookmarkEnd w:id="3"/>
      <w:r w:rsidRPr="00E95DD0">
        <w:rPr>
          <w:rFonts w:ascii="TT Fors Trial" w:hAnsi="TT Fors Trial"/>
        </w:rPr>
        <w:t>Commitments</w:t>
      </w:r>
    </w:p>
    <w:p w14:paraId="26C17224" w14:textId="77777777" w:rsidR="00E22ACD" w:rsidRPr="00E95DD0" w:rsidRDefault="00000000">
      <w:pPr>
        <w:pStyle w:val="FirstParagraph"/>
        <w:rPr>
          <w:rFonts w:ascii="TT Fors Trial" w:hAnsi="TT Fors Trial"/>
        </w:rPr>
      </w:pPr>
      <w:r w:rsidRPr="00E95DD0">
        <w:rPr>
          <w:rFonts w:ascii="TT Fors Trial" w:hAnsi="TT Fors Trial"/>
        </w:rPr>
        <w:t>Human Aspect is committed to:</w:t>
      </w:r>
    </w:p>
    <w:p w14:paraId="66448553" w14:textId="77777777" w:rsidR="00E22ACD" w:rsidRPr="00E95DD0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E95DD0">
        <w:rPr>
          <w:rFonts w:ascii="TT Fors Trial" w:hAnsi="TT Fors Trial"/>
        </w:rPr>
        <w:t>Equal opportunities in recruitment and employment.</w:t>
      </w:r>
    </w:p>
    <w:p w14:paraId="6DBBAE78" w14:textId="77777777" w:rsidR="00E22ACD" w:rsidRPr="00E95DD0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E95DD0">
        <w:rPr>
          <w:rFonts w:ascii="TT Fors Trial" w:hAnsi="TT Fors Trial"/>
        </w:rPr>
        <w:t>Preventing discrimination and harassment.</w:t>
      </w:r>
    </w:p>
    <w:p w14:paraId="54213252" w14:textId="77777777" w:rsidR="00E22ACD" w:rsidRPr="00E95DD0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E95DD0">
        <w:rPr>
          <w:rFonts w:ascii="TT Fors Trial" w:hAnsi="TT Fors Trial"/>
        </w:rPr>
        <w:t>Promoting respectful communication.</w:t>
      </w:r>
    </w:p>
    <w:p w14:paraId="18945007" w14:textId="77777777" w:rsidR="00E22ACD" w:rsidRPr="00E95DD0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E95DD0">
        <w:rPr>
          <w:rFonts w:ascii="TT Fors Trial" w:hAnsi="TT Fors Trial"/>
        </w:rPr>
        <w:t>Encouraging diverse participation in research where appropriate.</w:t>
      </w:r>
    </w:p>
    <w:p w14:paraId="0CCEE706" w14:textId="77777777" w:rsidR="00E22ACD" w:rsidRPr="00E95DD0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E95DD0">
        <w:rPr>
          <w:rFonts w:ascii="TT Fors Trial" w:hAnsi="TT Fors Trial"/>
        </w:rPr>
        <w:t>Supporting an inclusive workplace culture.</w:t>
      </w:r>
    </w:p>
    <w:p w14:paraId="788199C8" w14:textId="77777777" w:rsidR="00E22ACD" w:rsidRPr="00E95DD0" w:rsidRDefault="00000000">
      <w:pPr>
        <w:pStyle w:val="Heading3"/>
        <w:rPr>
          <w:rFonts w:ascii="TT Fors Trial" w:hAnsi="TT Fors Trial"/>
        </w:rPr>
      </w:pPr>
      <w:bookmarkStart w:id="5" w:name="protected-characteristics"/>
      <w:bookmarkEnd w:id="4"/>
      <w:r w:rsidRPr="00E95DD0">
        <w:rPr>
          <w:rFonts w:ascii="TT Fors Trial" w:hAnsi="TT Fors Trial"/>
        </w:rPr>
        <w:t>Protected Characteristics</w:t>
      </w:r>
    </w:p>
    <w:p w14:paraId="1EF58E3C" w14:textId="77777777" w:rsidR="00E22ACD" w:rsidRPr="00E95DD0" w:rsidRDefault="00000000">
      <w:pPr>
        <w:pStyle w:val="FirstParagraph"/>
        <w:rPr>
          <w:rFonts w:ascii="TT Fors Trial" w:hAnsi="TT Fors Trial"/>
        </w:rPr>
      </w:pPr>
      <w:r w:rsidRPr="00E95DD0">
        <w:rPr>
          <w:rFonts w:ascii="TT Fors Trial" w:hAnsi="TT Fors Trial"/>
        </w:rPr>
        <w:t xml:space="preserve">Human Aspect will not tolerate discrimination </w:t>
      </w:r>
      <w:proofErr w:type="gramStart"/>
      <w:r w:rsidRPr="00E95DD0">
        <w:rPr>
          <w:rFonts w:ascii="TT Fors Trial" w:hAnsi="TT Fors Trial"/>
        </w:rPr>
        <w:t>on the basis of</w:t>
      </w:r>
      <w:proofErr w:type="gramEnd"/>
      <w:r w:rsidRPr="00E95DD0">
        <w:rPr>
          <w:rFonts w:ascii="TT Fors Trial" w:hAnsi="TT Fors Trial"/>
        </w:rPr>
        <w:t xml:space="preserve"> any characteristic protected by applicable law, including:</w:t>
      </w:r>
    </w:p>
    <w:p w14:paraId="4D5E61F2" w14:textId="77777777" w:rsidR="00E22ACD" w:rsidRPr="00E95DD0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E95DD0">
        <w:rPr>
          <w:rFonts w:ascii="TT Fors Trial" w:hAnsi="TT Fors Trial"/>
        </w:rPr>
        <w:lastRenderedPageBreak/>
        <w:t>Age</w:t>
      </w:r>
    </w:p>
    <w:p w14:paraId="38E06C10" w14:textId="77777777" w:rsidR="00E22ACD" w:rsidRPr="00E95DD0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E95DD0">
        <w:rPr>
          <w:rFonts w:ascii="TT Fors Trial" w:hAnsi="TT Fors Trial"/>
        </w:rPr>
        <w:t>Disability</w:t>
      </w:r>
    </w:p>
    <w:p w14:paraId="149E71EA" w14:textId="77777777" w:rsidR="00E22ACD" w:rsidRPr="00E95DD0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E95DD0">
        <w:rPr>
          <w:rFonts w:ascii="TT Fors Trial" w:hAnsi="TT Fors Trial"/>
        </w:rPr>
        <w:t>Gender reassignment</w:t>
      </w:r>
    </w:p>
    <w:p w14:paraId="1D84D828" w14:textId="77777777" w:rsidR="00E22ACD" w:rsidRPr="00E95DD0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E95DD0">
        <w:rPr>
          <w:rFonts w:ascii="TT Fors Trial" w:hAnsi="TT Fors Trial"/>
        </w:rPr>
        <w:t>Marriage or civil partnership</w:t>
      </w:r>
    </w:p>
    <w:p w14:paraId="0C652836" w14:textId="77777777" w:rsidR="00E22ACD" w:rsidRPr="00E95DD0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E95DD0">
        <w:rPr>
          <w:rFonts w:ascii="TT Fors Trial" w:hAnsi="TT Fors Trial"/>
        </w:rPr>
        <w:t>Pregnancy and maternity</w:t>
      </w:r>
    </w:p>
    <w:p w14:paraId="1FC46381" w14:textId="77777777" w:rsidR="00E22ACD" w:rsidRPr="00E95DD0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E95DD0">
        <w:rPr>
          <w:rFonts w:ascii="TT Fors Trial" w:hAnsi="TT Fors Trial"/>
        </w:rPr>
        <w:t>Race</w:t>
      </w:r>
    </w:p>
    <w:p w14:paraId="4C2A1511" w14:textId="77777777" w:rsidR="00E22ACD" w:rsidRPr="00E95DD0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E95DD0">
        <w:rPr>
          <w:rFonts w:ascii="TT Fors Trial" w:hAnsi="TT Fors Trial"/>
        </w:rPr>
        <w:t>Religion or belief</w:t>
      </w:r>
    </w:p>
    <w:p w14:paraId="057718C7" w14:textId="77777777" w:rsidR="00E22ACD" w:rsidRPr="00E95DD0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E95DD0">
        <w:rPr>
          <w:rFonts w:ascii="TT Fors Trial" w:hAnsi="TT Fors Trial"/>
        </w:rPr>
        <w:t>Sex</w:t>
      </w:r>
    </w:p>
    <w:p w14:paraId="44FE377A" w14:textId="77777777" w:rsidR="00E22ACD" w:rsidRPr="00E95DD0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E95DD0">
        <w:rPr>
          <w:rFonts w:ascii="TT Fors Trial" w:hAnsi="TT Fors Trial"/>
        </w:rPr>
        <w:t>Sexual orientation</w:t>
      </w:r>
    </w:p>
    <w:p w14:paraId="67A30B19" w14:textId="77777777" w:rsidR="00E22ACD" w:rsidRPr="00E95DD0" w:rsidRDefault="00000000">
      <w:pPr>
        <w:pStyle w:val="Heading3"/>
        <w:rPr>
          <w:rFonts w:ascii="TT Fors Trial" w:hAnsi="TT Fors Trial"/>
        </w:rPr>
      </w:pPr>
      <w:bookmarkStart w:id="6" w:name="reporting-concerns"/>
      <w:bookmarkEnd w:id="5"/>
      <w:r w:rsidRPr="00E95DD0">
        <w:rPr>
          <w:rFonts w:ascii="TT Fors Trial" w:hAnsi="TT Fors Trial"/>
        </w:rPr>
        <w:t>Reporting Concerns</w:t>
      </w:r>
    </w:p>
    <w:p w14:paraId="542FC030" w14:textId="3E52A989" w:rsidR="00E95DD0" w:rsidRDefault="00000000">
      <w:pPr>
        <w:pStyle w:val="FirstParagraph"/>
        <w:rPr>
          <w:rFonts w:ascii="TT Fors Trial" w:hAnsi="TT Fors Trial"/>
        </w:rPr>
      </w:pPr>
      <w:r w:rsidRPr="00E95DD0">
        <w:rPr>
          <w:rFonts w:ascii="TT Fors Trial" w:hAnsi="TT Fors Trial"/>
        </w:rPr>
        <w:t xml:space="preserve">Concerns regarding discrimination, harassment, or inappropriate conduct should be reported to </w:t>
      </w:r>
      <w:r w:rsidR="00E95DD0">
        <w:rPr>
          <w:rFonts w:ascii="TT Fors Trial" w:hAnsi="TT Fors Trial"/>
        </w:rPr>
        <w:t>the Managing Director:</w:t>
      </w:r>
    </w:p>
    <w:p w14:paraId="74EDBEBB" w14:textId="4E9B7E8C" w:rsidR="00E22ACD" w:rsidRPr="00E95DD0" w:rsidRDefault="00E95DD0">
      <w:pPr>
        <w:pStyle w:val="FirstParagraph"/>
        <w:rPr>
          <w:rFonts w:ascii="TT Fors Trial" w:hAnsi="TT Fors Trial"/>
        </w:rPr>
      </w:pPr>
      <w:r>
        <w:rPr>
          <w:rFonts w:ascii="TT Fors Trial" w:hAnsi="TT Fors Trial"/>
        </w:rPr>
        <w:t>Hayley@human-aspect.com</w:t>
      </w:r>
    </w:p>
    <w:p w14:paraId="5FBB076A" w14:textId="77777777" w:rsidR="00E22ACD" w:rsidRPr="00E95DD0" w:rsidRDefault="00000000">
      <w:pPr>
        <w:pStyle w:val="BodyText"/>
        <w:rPr>
          <w:rFonts w:ascii="TT Fors Trial" w:hAnsi="TT Fors Trial"/>
        </w:rPr>
      </w:pPr>
      <w:r w:rsidRPr="00E95DD0">
        <w:rPr>
          <w:rFonts w:ascii="TT Fors Trial" w:hAnsi="TT Fors Trial"/>
        </w:rPr>
        <w:t>Reports will be handled fairly and confidentially.</w:t>
      </w:r>
    </w:p>
    <w:p w14:paraId="25185489" w14:textId="77777777" w:rsidR="00E22ACD" w:rsidRPr="00E95DD0" w:rsidRDefault="00000000">
      <w:pPr>
        <w:pStyle w:val="Heading3"/>
        <w:rPr>
          <w:rFonts w:ascii="TT Fors Trial" w:hAnsi="TT Fors Trial"/>
        </w:rPr>
      </w:pPr>
      <w:bookmarkStart w:id="7" w:name="review"/>
      <w:bookmarkEnd w:id="6"/>
      <w:r w:rsidRPr="00E95DD0">
        <w:rPr>
          <w:rFonts w:ascii="TT Fors Trial" w:hAnsi="TT Fors Trial"/>
        </w:rPr>
        <w:t>Review</w:t>
      </w:r>
    </w:p>
    <w:p w14:paraId="316FDC3E" w14:textId="77777777" w:rsidR="00E22ACD" w:rsidRDefault="00000000">
      <w:pPr>
        <w:pStyle w:val="FirstParagraph"/>
        <w:rPr>
          <w:rFonts w:ascii="TT Fors Trial" w:hAnsi="TT Fors Trial"/>
        </w:rPr>
      </w:pPr>
      <w:r w:rsidRPr="00E95DD0">
        <w:rPr>
          <w:rFonts w:ascii="TT Fors Trial" w:hAnsi="TT Fors Trial"/>
        </w:rPr>
        <w:t>This policy shall be reviewed annually.</w:t>
      </w:r>
    </w:p>
    <w:p w14:paraId="5BAC79EC" w14:textId="77777777" w:rsidR="00E95DD0" w:rsidRDefault="00E95DD0" w:rsidP="00E95DD0">
      <w:pPr>
        <w:pStyle w:val="BodyText"/>
      </w:pPr>
    </w:p>
    <w:tbl>
      <w:tblPr>
        <w:tblW w:w="9362" w:type="dxa"/>
        <w:tblInd w:w="113" w:type="dxa"/>
        <w:tblLook w:val="04A0" w:firstRow="1" w:lastRow="0" w:firstColumn="1" w:lastColumn="0" w:noHBand="0" w:noVBand="1"/>
      </w:tblPr>
      <w:tblGrid>
        <w:gridCol w:w="1741"/>
        <w:gridCol w:w="2278"/>
        <w:gridCol w:w="1512"/>
        <w:gridCol w:w="3831"/>
      </w:tblGrid>
      <w:tr w:rsidR="00E95DD0" w:rsidRPr="00FD54AD" w14:paraId="553D8839" w14:textId="77777777" w:rsidTr="00313C4A">
        <w:trPr>
          <w:trHeight w:val="776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F0D0F" w14:textId="77777777" w:rsidR="00E95DD0" w:rsidRPr="00FD54AD" w:rsidRDefault="00E95DD0" w:rsidP="00313C4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Version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4C6E6" w14:textId="77777777" w:rsidR="00E95DD0" w:rsidRPr="00FD54AD" w:rsidRDefault="00E95DD0" w:rsidP="00313C4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Date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F4637" w14:textId="77777777" w:rsidR="00E95DD0" w:rsidRPr="00FD54AD" w:rsidRDefault="00E95DD0" w:rsidP="00313C4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Author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6B98" w14:textId="77777777" w:rsidR="00E95DD0" w:rsidRPr="00FD54AD" w:rsidRDefault="00E95DD0" w:rsidP="00313C4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Description of Change</w:t>
            </w:r>
          </w:p>
        </w:tc>
      </w:tr>
      <w:tr w:rsidR="00E95DD0" w:rsidRPr="00FD54AD" w14:paraId="1E15E391" w14:textId="77777777" w:rsidTr="00313C4A">
        <w:trPr>
          <w:trHeight w:val="258"/>
        </w:trPr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FE307" w14:textId="77777777" w:rsidR="00E95DD0" w:rsidRPr="00FD54AD" w:rsidRDefault="00E95DD0" w:rsidP="00313C4A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1.0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541BB" w14:textId="77777777" w:rsidR="00E95DD0" w:rsidRPr="00FD54AD" w:rsidRDefault="00E95DD0" w:rsidP="00313C4A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22</w:t>
            </w:r>
            <w:r w:rsidRPr="00FD54AD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/06/202</w:t>
            </w:r>
            <w: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799FF" w14:textId="77777777" w:rsidR="00E95DD0" w:rsidRPr="00FD54AD" w:rsidRDefault="00E95DD0" w:rsidP="00313C4A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H. Algar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B973D" w14:textId="77777777" w:rsidR="00E95DD0" w:rsidRPr="00FD54AD" w:rsidRDefault="00E95DD0" w:rsidP="00313C4A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 w:rsidRPr="00FD54AD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Initial issue</w:t>
            </w:r>
          </w:p>
        </w:tc>
      </w:tr>
      <w:bookmarkEnd w:id="0"/>
      <w:bookmarkEnd w:id="1"/>
      <w:bookmarkEnd w:id="7"/>
    </w:tbl>
    <w:p w14:paraId="3F539E3E" w14:textId="77777777" w:rsidR="00E95DD0" w:rsidRPr="00E95DD0" w:rsidRDefault="00E95DD0" w:rsidP="00E95DD0">
      <w:pPr>
        <w:pStyle w:val="BodyText"/>
      </w:pPr>
    </w:p>
    <w:sectPr w:rsidR="00E95DD0" w:rsidRPr="00E95D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8A5D7" w14:textId="77777777" w:rsidR="006368F5" w:rsidRDefault="006368F5" w:rsidP="00E07EF5">
      <w:pPr>
        <w:spacing w:after="0"/>
      </w:pPr>
      <w:r>
        <w:separator/>
      </w:r>
    </w:p>
  </w:endnote>
  <w:endnote w:type="continuationSeparator" w:id="0">
    <w:p w14:paraId="1FBAD3C8" w14:textId="77777777" w:rsidR="006368F5" w:rsidRDefault="006368F5" w:rsidP="00E07E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T Fors Trial">
    <w:panose1 w:val="020B0003030001020000"/>
    <w:charset w:val="00"/>
    <w:family w:val="swiss"/>
    <w:pitch w:val="variable"/>
    <w:sig w:usb0="A000027F" w:usb1="5000A4FB" w:usb2="00000000" w:usb3="00000000" w:csb0="00000097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ED72C" w14:textId="77777777" w:rsidR="00E07EF5" w:rsidRDefault="00E07E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85077" w14:textId="77777777" w:rsidR="00E07EF5" w:rsidRDefault="00E07E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7EB6A" w14:textId="77777777" w:rsidR="00E07EF5" w:rsidRDefault="00E07E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DA952" w14:textId="77777777" w:rsidR="006368F5" w:rsidRDefault="006368F5" w:rsidP="00E07EF5">
      <w:pPr>
        <w:spacing w:after="0"/>
      </w:pPr>
      <w:r>
        <w:separator/>
      </w:r>
    </w:p>
  </w:footnote>
  <w:footnote w:type="continuationSeparator" w:id="0">
    <w:p w14:paraId="103BF5A3" w14:textId="77777777" w:rsidR="006368F5" w:rsidRDefault="006368F5" w:rsidP="00E07EF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2C7AE" w14:textId="77777777" w:rsidR="00E07EF5" w:rsidRDefault="00E07E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10ACF" w14:textId="3B854B9D" w:rsidR="00E07EF5" w:rsidRDefault="00E07EF5">
    <w:pPr>
      <w:pStyle w:val="Header"/>
    </w:pPr>
    <w:r w:rsidRPr="00FF420C">
      <w:rPr>
        <w:noProof/>
        <w:lang w:val="en-GB"/>
      </w:rPr>
      <w:drawing>
        <wp:anchor distT="0" distB="0" distL="114300" distR="114300" simplePos="0" relativeHeight="251659264" behindDoc="0" locked="0" layoutInCell="1" allowOverlap="1" wp14:anchorId="03B2A799" wp14:editId="19233EB2">
          <wp:simplePos x="0" y="0"/>
          <wp:positionH relativeFrom="page">
            <wp:posOffset>0</wp:posOffset>
          </wp:positionH>
          <wp:positionV relativeFrom="paragraph">
            <wp:posOffset>-1162050</wp:posOffset>
          </wp:positionV>
          <wp:extent cx="3794760" cy="2134114"/>
          <wp:effectExtent l="0" t="0" r="0" b="0"/>
          <wp:wrapNone/>
          <wp:docPr id="1255823229" name="Picture 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5823229" name="Picture 2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4760" cy="2134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8CD3B" w14:textId="77777777" w:rsidR="00E07EF5" w:rsidRDefault="00E07E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509A845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8724147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656960388">
    <w:abstractNumId w:val="0"/>
  </w:num>
  <w:num w:numId="2" w16cid:durableId="1250118330">
    <w:abstractNumId w:val="1"/>
  </w:num>
  <w:num w:numId="3" w16cid:durableId="1020277704">
    <w:abstractNumId w:val="1"/>
  </w:num>
  <w:num w:numId="4" w16cid:durableId="1944410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2ACD"/>
    <w:rsid w:val="006368F5"/>
    <w:rsid w:val="00D4369A"/>
    <w:rsid w:val="00E07EF5"/>
    <w:rsid w:val="00E22ACD"/>
    <w:rsid w:val="00E9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75DEE"/>
  <w15:docId w15:val="{B6C8087F-9FC6-4DDF-9F70-40C9357E1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E07EF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E07EF5"/>
  </w:style>
  <w:style w:type="paragraph" w:styleId="Footer">
    <w:name w:val="footer"/>
    <w:basedOn w:val="Normal"/>
    <w:link w:val="FooterChar"/>
    <w:rsid w:val="00E07EF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E07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202</Words>
  <Characters>1148</Characters>
  <Application>Microsoft Office Word</Application>
  <DocSecurity>0</DocSecurity>
  <Lines>45</Lines>
  <Paragraphs>32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Hayley Algar</cp:lastModifiedBy>
  <cp:revision>3</cp:revision>
  <dcterms:created xsi:type="dcterms:W3CDTF">2026-06-19T11:10:00Z</dcterms:created>
  <dcterms:modified xsi:type="dcterms:W3CDTF">2026-06-22T11:44:00Z</dcterms:modified>
</cp:coreProperties>
</file>