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D03C1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EF37CE">
        <w:rPr>
          <w:rFonts w:ascii="TT Fors Trial" w:hAnsi="TT Fors Trial"/>
        </w:rPr>
        <w:t>Human Aspect Fieldwork Ltd</w:t>
      </w:r>
    </w:p>
    <w:p w14:paraId="0B25B445" w14:textId="77777777" w:rsidR="00A75D1A" w:rsidRPr="00EF37CE" w:rsidRDefault="00000000">
      <w:pPr>
        <w:pStyle w:val="Heading2"/>
        <w:rPr>
          <w:rFonts w:ascii="TT Fors Trial" w:hAnsi="TT Fors Trial"/>
        </w:rPr>
      </w:pPr>
      <w:bookmarkStart w:id="1" w:name="modern-slavery-statement"/>
      <w:r w:rsidRPr="00EF37CE">
        <w:rPr>
          <w:rFonts w:ascii="TT Fors Trial" w:hAnsi="TT Fors Trial"/>
        </w:rPr>
        <w:t>Modern Slavery Statement</w:t>
      </w:r>
    </w:p>
    <w:p w14:paraId="4160A8D1" w14:textId="06D65EF2" w:rsidR="00A75D1A" w:rsidRPr="00EF37CE" w:rsidRDefault="00EF37CE">
      <w:pPr>
        <w:rPr>
          <w:rFonts w:ascii="TT Fors Trial" w:hAnsi="TT Fors Trial"/>
        </w:rPr>
      </w:pPr>
      <w:r>
        <w:rPr>
          <w:b/>
          <w:bCs/>
        </w:rPr>
        <w:t>Version:</w:t>
      </w:r>
      <w:r>
        <w:t xml:space="preserve"> 1.0</w:t>
      </w:r>
      <w:r>
        <w:br/>
      </w:r>
      <w:r>
        <w:rPr>
          <w:b/>
          <w:bCs/>
        </w:rPr>
        <w:t>Effective Date:</w:t>
      </w:r>
      <w:r>
        <w:t xml:space="preserve"> </w:t>
      </w:r>
      <w:r>
        <w:t>2026-2027 Financial Year</w:t>
      </w:r>
      <w:r>
        <w:br/>
      </w:r>
      <w:r>
        <w:rPr>
          <w:b/>
          <w:bCs/>
        </w:rPr>
        <w:t>Review Date:</w:t>
      </w:r>
      <w:r>
        <w:t xml:space="preserve"> Annually</w:t>
      </w:r>
      <w:r w:rsidRPr="00EF37CE">
        <w:rPr>
          <w:rFonts w:ascii="TT Fors Trial" w:hAnsi="TT Fors Trial"/>
        </w:rPr>
        <w:t xml:space="preserve"> </w:t>
      </w:r>
      <w:r w:rsidR="00000000" w:rsidRPr="00EF37CE">
        <w:rPr>
          <w:rFonts w:ascii="TT Fors Trial" w:hAnsi="TT Fors Trial"/>
        </w:rPr>
        <w:pict w14:anchorId="28C31A11">
          <v:rect id="_x0000_i1025" style="width:0;height:1.5pt" o:hralign="center" o:hrstd="t" o:hr="t"/>
        </w:pict>
      </w:r>
    </w:p>
    <w:p w14:paraId="34392A8D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2" w:name="introduction"/>
      <w:bookmarkEnd w:id="0"/>
      <w:bookmarkEnd w:id="1"/>
      <w:r w:rsidRPr="00EF37CE">
        <w:rPr>
          <w:rFonts w:ascii="TT Fors Trial" w:hAnsi="TT Fors Trial"/>
        </w:rPr>
        <w:t>Introduction</w:t>
      </w:r>
    </w:p>
    <w:p w14:paraId="102227C9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Human Aspect Fieldwork Ltd is committed to preventing modern slavery, forced labour, human trafficking, and exploitation in all aspects of its business operations and supply chain.</w:t>
      </w:r>
    </w:p>
    <w:p w14:paraId="095D0537" w14:textId="77777777" w:rsidR="00A75D1A" w:rsidRPr="00EF37CE" w:rsidRDefault="00000000">
      <w:pPr>
        <w:pStyle w:val="BodyText"/>
        <w:rPr>
          <w:rFonts w:ascii="TT Fors Trial" w:hAnsi="TT Fors Trial"/>
        </w:rPr>
      </w:pPr>
      <w:r w:rsidRPr="00EF37CE">
        <w:rPr>
          <w:rFonts w:ascii="TT Fors Trial" w:hAnsi="TT Fors Trial"/>
        </w:rPr>
        <w:t>We recognise our responsibility under the UK Modern Slavery Act 2015 and support the principles of ethical business conduct, human rights, and fair treatment.</w:t>
      </w:r>
    </w:p>
    <w:p w14:paraId="509DD57D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5FCBBA7E">
          <v:rect id="_x0000_i1026" style="width:0;height:1.5pt" o:hralign="center" o:hrstd="t" o:hr="t"/>
        </w:pict>
      </w:r>
    </w:p>
    <w:p w14:paraId="5213F354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3" w:name="our-business"/>
      <w:bookmarkEnd w:id="2"/>
      <w:r w:rsidRPr="00EF37CE">
        <w:rPr>
          <w:rFonts w:ascii="TT Fors Trial" w:hAnsi="TT Fors Trial"/>
        </w:rPr>
        <w:t>Our Business</w:t>
      </w:r>
    </w:p>
    <w:p w14:paraId="626AABF7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Human Aspect Fieldwork Ltd is a specialist healthcare market research fieldwork agency providing participant recruitment, project management, and related support services to healthcare, pharmaceutical, biotechnology, and market research organisations.</w:t>
      </w:r>
    </w:p>
    <w:p w14:paraId="31540364" w14:textId="77777777" w:rsidR="00A75D1A" w:rsidRPr="00EF37CE" w:rsidRDefault="00000000">
      <w:pPr>
        <w:pStyle w:val="BodyText"/>
        <w:rPr>
          <w:rFonts w:ascii="TT Fors Trial" w:hAnsi="TT Fors Trial"/>
        </w:rPr>
      </w:pPr>
      <w:r w:rsidRPr="00EF37CE">
        <w:rPr>
          <w:rFonts w:ascii="TT Fors Trial" w:hAnsi="TT Fors Trial"/>
        </w:rPr>
        <w:t>Our operations are primarily office-based and utilise a network of professional suppliers and contractors.</w:t>
      </w:r>
    </w:p>
    <w:p w14:paraId="7F12D2F0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25BE5615">
          <v:rect id="_x0000_i1027" style="width:0;height:1.5pt" o:hralign="center" o:hrstd="t" o:hr="t"/>
        </w:pict>
      </w:r>
    </w:p>
    <w:p w14:paraId="1033498F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4" w:name="our-commitment"/>
      <w:bookmarkEnd w:id="3"/>
      <w:r w:rsidRPr="00EF37CE">
        <w:rPr>
          <w:rFonts w:ascii="TT Fors Trial" w:hAnsi="TT Fors Trial"/>
        </w:rPr>
        <w:t>Our Commitment</w:t>
      </w:r>
    </w:p>
    <w:p w14:paraId="1A99BCE8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Human Aspect has a zero-tolerance approach to:</w:t>
      </w:r>
    </w:p>
    <w:p w14:paraId="16F0CE79" w14:textId="77777777" w:rsidR="00A75D1A" w:rsidRPr="00EF37CE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Forced labour</w:t>
      </w:r>
    </w:p>
    <w:p w14:paraId="2F2DC8A8" w14:textId="77777777" w:rsidR="00A75D1A" w:rsidRPr="00EF37CE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Human trafficking</w:t>
      </w:r>
    </w:p>
    <w:p w14:paraId="0A77A090" w14:textId="77777777" w:rsidR="00A75D1A" w:rsidRPr="00EF37CE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Child labour</w:t>
      </w:r>
    </w:p>
    <w:p w14:paraId="2A576B63" w14:textId="77777777" w:rsidR="00A75D1A" w:rsidRPr="00EF37CE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lastRenderedPageBreak/>
        <w:t>Debt bondage</w:t>
      </w:r>
    </w:p>
    <w:p w14:paraId="76BF7BD8" w14:textId="77777777" w:rsidR="00A75D1A" w:rsidRPr="00EF37CE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Exploitative employment practices</w:t>
      </w:r>
    </w:p>
    <w:p w14:paraId="2AFF073B" w14:textId="77777777" w:rsidR="00A75D1A" w:rsidRPr="00EF37CE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Any form of modern slavery</w:t>
      </w:r>
    </w:p>
    <w:p w14:paraId="14C51C5B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11F92319">
          <v:rect id="_x0000_i1028" style="width:0;height:1.5pt" o:hralign="center" o:hrstd="t" o:hr="t"/>
        </w:pict>
      </w:r>
    </w:p>
    <w:p w14:paraId="68DD9231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5" w:name="risk-assessment"/>
      <w:bookmarkEnd w:id="4"/>
      <w:r w:rsidRPr="00EF37CE">
        <w:rPr>
          <w:rFonts w:ascii="TT Fors Trial" w:hAnsi="TT Fors Trial"/>
        </w:rPr>
        <w:t>Risk Assessment</w:t>
      </w:r>
    </w:p>
    <w:p w14:paraId="173E586A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We consider the risk of modern slavery within our direct operations to be low due to:</w:t>
      </w:r>
    </w:p>
    <w:p w14:paraId="4DD2A297" w14:textId="77777777" w:rsidR="00A75D1A" w:rsidRPr="00EF37CE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UK-based operations</w:t>
      </w:r>
    </w:p>
    <w:p w14:paraId="24B44AA8" w14:textId="77777777" w:rsidR="00A75D1A" w:rsidRPr="00EF37CE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Skilled workforce</w:t>
      </w:r>
    </w:p>
    <w:p w14:paraId="33A0D3AB" w14:textId="77777777" w:rsidR="00A75D1A" w:rsidRPr="00EF37CE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Professional services business model</w:t>
      </w:r>
    </w:p>
    <w:p w14:paraId="3BE50949" w14:textId="77777777" w:rsidR="00A75D1A" w:rsidRPr="00EF37CE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Established supplier relationships</w:t>
      </w:r>
    </w:p>
    <w:p w14:paraId="5CA1F7E8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Nevertheless, we remain vigilant regarding risks within our supply chain.</w:t>
      </w:r>
    </w:p>
    <w:p w14:paraId="4CB05692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1DC423CA">
          <v:rect id="_x0000_i1029" style="width:0;height:1.5pt" o:hralign="center" o:hrstd="t" o:hr="t"/>
        </w:pict>
      </w:r>
    </w:p>
    <w:p w14:paraId="23F61055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6" w:name="supplier-expectations"/>
      <w:bookmarkEnd w:id="5"/>
      <w:r w:rsidRPr="00EF37CE">
        <w:rPr>
          <w:rFonts w:ascii="TT Fors Trial" w:hAnsi="TT Fors Trial"/>
        </w:rPr>
        <w:t>Supplier Expectations</w:t>
      </w:r>
    </w:p>
    <w:p w14:paraId="31DD58EF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We expect suppliers to:</w:t>
      </w:r>
    </w:p>
    <w:p w14:paraId="13A98A51" w14:textId="77777777" w:rsidR="00A75D1A" w:rsidRPr="00EF37CE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Comply with applicable employment laws.</w:t>
      </w:r>
    </w:p>
    <w:p w14:paraId="6A2BEF75" w14:textId="77777777" w:rsidR="00A75D1A" w:rsidRPr="00EF37CE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Provide safe working conditions.</w:t>
      </w:r>
    </w:p>
    <w:p w14:paraId="328E57E3" w14:textId="77777777" w:rsidR="00A75D1A" w:rsidRPr="00EF37CE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Treat workers fairly and with dignity.</w:t>
      </w:r>
    </w:p>
    <w:p w14:paraId="19CE6706" w14:textId="77777777" w:rsidR="00A75D1A" w:rsidRPr="00EF37CE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Prohibit forced labour and human trafficking.</w:t>
      </w:r>
    </w:p>
    <w:p w14:paraId="1E531691" w14:textId="77777777" w:rsidR="00A75D1A" w:rsidRPr="00EF37CE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F37CE">
        <w:rPr>
          <w:rFonts w:ascii="TT Fors Trial" w:hAnsi="TT Fors Trial"/>
        </w:rPr>
        <w:t>Comply with the Modern Slavery Act 2015 where applicable.</w:t>
      </w:r>
    </w:p>
    <w:p w14:paraId="749573CB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Human Aspect reserves the right to terminate relationships with suppliers that fail to meet these expectations.</w:t>
      </w:r>
    </w:p>
    <w:p w14:paraId="248818A7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089DCE95">
          <v:rect id="_x0000_i1030" style="width:0;height:1.5pt" o:hralign="center" o:hrstd="t" o:hr="t"/>
        </w:pict>
      </w:r>
    </w:p>
    <w:p w14:paraId="14267358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7" w:name="training-and-awareness"/>
      <w:bookmarkEnd w:id="6"/>
      <w:r w:rsidRPr="00EF37CE">
        <w:rPr>
          <w:rFonts w:ascii="TT Fors Trial" w:hAnsi="TT Fors Trial"/>
        </w:rPr>
        <w:t>Training and Awareness</w:t>
      </w:r>
    </w:p>
    <w:p w14:paraId="2223C50C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Employees involved in supplier selection and management will be encouraged to recognise indicators of modern slavery and raise concerns where appropriate.</w:t>
      </w:r>
    </w:p>
    <w:p w14:paraId="514B1B2D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lastRenderedPageBreak/>
        <w:pict w14:anchorId="290AE792">
          <v:rect id="_x0000_i1031" style="width:0;height:1.5pt" o:hralign="center" o:hrstd="t" o:hr="t"/>
        </w:pict>
      </w:r>
    </w:p>
    <w:p w14:paraId="495E6191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8" w:name="reporting-concerns"/>
      <w:bookmarkEnd w:id="7"/>
      <w:r w:rsidRPr="00EF37CE">
        <w:rPr>
          <w:rFonts w:ascii="TT Fors Trial" w:hAnsi="TT Fors Trial"/>
        </w:rPr>
        <w:t>Reporting Concerns</w:t>
      </w:r>
    </w:p>
    <w:p w14:paraId="44D1D7CF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Any employee, contractor, or supplier who suspects unethical labour practices is encouraged to report concerns confidentially to management.</w:t>
      </w:r>
    </w:p>
    <w:p w14:paraId="4150FBC3" w14:textId="77777777" w:rsidR="00A75D1A" w:rsidRPr="00EF37CE" w:rsidRDefault="00000000">
      <w:pPr>
        <w:pStyle w:val="BodyText"/>
        <w:rPr>
          <w:rFonts w:ascii="TT Fors Trial" w:hAnsi="TT Fors Trial"/>
        </w:rPr>
      </w:pPr>
      <w:r w:rsidRPr="00EF37CE">
        <w:rPr>
          <w:rFonts w:ascii="TT Fors Trial" w:hAnsi="TT Fors Trial"/>
        </w:rPr>
        <w:t>Reports will be investigated appropriately.</w:t>
      </w:r>
    </w:p>
    <w:p w14:paraId="5AD74054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2262A3C8">
          <v:rect id="_x0000_i1032" style="width:0;height:1.5pt" o:hralign="center" o:hrstd="t" o:hr="t"/>
        </w:pict>
      </w:r>
    </w:p>
    <w:p w14:paraId="0ECBC437" w14:textId="77777777" w:rsidR="00A75D1A" w:rsidRPr="00EF37CE" w:rsidRDefault="00000000">
      <w:pPr>
        <w:pStyle w:val="Heading1"/>
        <w:rPr>
          <w:rFonts w:ascii="TT Fors Trial" w:hAnsi="TT Fors Trial"/>
        </w:rPr>
      </w:pPr>
      <w:bookmarkStart w:id="9" w:name="approval"/>
      <w:bookmarkEnd w:id="8"/>
      <w:r w:rsidRPr="00EF37CE">
        <w:rPr>
          <w:rFonts w:ascii="TT Fors Trial" w:hAnsi="TT Fors Trial"/>
        </w:rPr>
        <w:t>Approval</w:t>
      </w:r>
    </w:p>
    <w:p w14:paraId="3A332276" w14:textId="77777777" w:rsidR="00A75D1A" w:rsidRPr="00EF37CE" w:rsidRDefault="00000000">
      <w:pPr>
        <w:pStyle w:val="FirstParagraph"/>
        <w:rPr>
          <w:rFonts w:ascii="TT Fors Trial" w:hAnsi="TT Fors Trial"/>
        </w:rPr>
      </w:pPr>
      <w:r w:rsidRPr="00EF37CE">
        <w:rPr>
          <w:rFonts w:ascii="TT Fors Trial" w:hAnsi="TT Fors Trial"/>
        </w:rPr>
        <w:t>This statement has been approved by the Managing Director of Human Aspect Fieldwork Ltd and will be reviewed annually.</w:t>
      </w:r>
    </w:p>
    <w:p w14:paraId="56BDD059" w14:textId="77777777" w:rsidR="00A75D1A" w:rsidRPr="00EF37CE" w:rsidRDefault="00000000">
      <w:pPr>
        <w:rPr>
          <w:rFonts w:ascii="TT Fors Trial" w:hAnsi="TT Fors Trial"/>
        </w:rPr>
      </w:pPr>
      <w:r w:rsidRPr="00EF37CE">
        <w:rPr>
          <w:rFonts w:ascii="TT Fors Trial" w:hAnsi="TT Fors Trial"/>
        </w:rPr>
        <w:pict w14:anchorId="3D31FE08">
          <v:rect id="_x0000_i1033" style="width:0;height:1.5pt" o:hralign="center" o:hrstd="t" o:hr="t"/>
        </w:pict>
      </w:r>
    </w:p>
    <w:tbl>
      <w:tblPr>
        <w:tblW w:w="9362" w:type="dxa"/>
        <w:tblInd w:w="113" w:type="dxa"/>
        <w:tblLook w:val="04A0" w:firstRow="1" w:lastRow="0" w:firstColumn="1" w:lastColumn="0" w:noHBand="0" w:noVBand="1"/>
      </w:tblPr>
      <w:tblGrid>
        <w:gridCol w:w="1741"/>
        <w:gridCol w:w="2278"/>
        <w:gridCol w:w="1512"/>
        <w:gridCol w:w="3831"/>
      </w:tblGrid>
      <w:tr w:rsidR="00430189" w:rsidRPr="00FD54AD" w14:paraId="6D1C9D3B" w14:textId="77777777" w:rsidTr="00313C4A">
        <w:trPr>
          <w:trHeight w:val="77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6BC0" w14:textId="77777777" w:rsidR="00430189" w:rsidRPr="00FD54AD" w:rsidRDefault="00430189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967E" w14:textId="77777777" w:rsidR="00430189" w:rsidRPr="00FD54AD" w:rsidRDefault="00430189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2F46" w14:textId="77777777" w:rsidR="00430189" w:rsidRPr="00FD54AD" w:rsidRDefault="00430189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5F8D" w14:textId="77777777" w:rsidR="00430189" w:rsidRPr="00FD54AD" w:rsidRDefault="00430189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430189" w:rsidRPr="00FD54AD" w14:paraId="273C2D32" w14:textId="77777777" w:rsidTr="00313C4A">
        <w:trPr>
          <w:trHeight w:val="258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C7AE" w14:textId="77777777" w:rsidR="00430189" w:rsidRPr="00FD54AD" w:rsidRDefault="00430189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6A1B" w14:textId="77777777" w:rsidR="00430189" w:rsidRPr="00FD54AD" w:rsidRDefault="00430189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22</w:t>
            </w: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4615" w14:textId="77777777" w:rsidR="00430189" w:rsidRPr="00FD54AD" w:rsidRDefault="00430189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56EB" w14:textId="77777777" w:rsidR="00430189" w:rsidRPr="00FD54AD" w:rsidRDefault="00430189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9"/>
    </w:tbl>
    <w:p w14:paraId="10264F76" w14:textId="42D0BC58" w:rsidR="00A75D1A" w:rsidRPr="00EF37CE" w:rsidRDefault="00A75D1A">
      <w:pPr>
        <w:pStyle w:val="BodyText"/>
        <w:rPr>
          <w:rFonts w:ascii="TT Fors Trial" w:hAnsi="TT Fors Trial"/>
        </w:rPr>
      </w:pPr>
    </w:p>
    <w:sectPr w:rsidR="00A75D1A" w:rsidRPr="00EF37CE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7B25" w14:textId="77777777" w:rsidR="005C2024" w:rsidRDefault="005C2024" w:rsidP="00945C1D">
      <w:pPr>
        <w:spacing w:after="0"/>
      </w:pPr>
      <w:r>
        <w:separator/>
      </w:r>
    </w:p>
  </w:endnote>
  <w:endnote w:type="continuationSeparator" w:id="0">
    <w:p w14:paraId="31AFEC3F" w14:textId="77777777" w:rsidR="005C2024" w:rsidRDefault="005C2024" w:rsidP="00945C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7A76F" w14:textId="77777777" w:rsidR="005C2024" w:rsidRDefault="005C2024" w:rsidP="00945C1D">
      <w:pPr>
        <w:spacing w:after="0"/>
      </w:pPr>
      <w:r>
        <w:separator/>
      </w:r>
    </w:p>
  </w:footnote>
  <w:footnote w:type="continuationSeparator" w:id="0">
    <w:p w14:paraId="612ED4DC" w14:textId="77777777" w:rsidR="005C2024" w:rsidRDefault="005C2024" w:rsidP="00945C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3D34" w14:textId="4E616186" w:rsidR="00945C1D" w:rsidRDefault="00945C1D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08E729E0" wp14:editId="11034E8C">
          <wp:simplePos x="0" y="0"/>
          <wp:positionH relativeFrom="column">
            <wp:posOffset>-914400</wp:posOffset>
          </wp:positionH>
          <wp:positionV relativeFrom="paragraph">
            <wp:posOffset>-1097280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C9A4A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E40235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36707803">
    <w:abstractNumId w:val="0"/>
  </w:num>
  <w:num w:numId="2" w16cid:durableId="732891066">
    <w:abstractNumId w:val="1"/>
  </w:num>
  <w:num w:numId="3" w16cid:durableId="99029809">
    <w:abstractNumId w:val="1"/>
  </w:num>
  <w:num w:numId="4" w16cid:durableId="1201085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D1A"/>
    <w:rsid w:val="00430189"/>
    <w:rsid w:val="005C2024"/>
    <w:rsid w:val="00945C1D"/>
    <w:rsid w:val="00A75D1A"/>
    <w:rsid w:val="00D4369A"/>
    <w:rsid w:val="00EF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7101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945C1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45C1D"/>
  </w:style>
  <w:style w:type="paragraph" w:styleId="Footer">
    <w:name w:val="footer"/>
    <w:basedOn w:val="Normal"/>
    <w:link w:val="FooterChar"/>
    <w:rsid w:val="00945C1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4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345</Words>
  <Characters>1960</Characters>
  <Application>Microsoft Office Word</Application>
  <DocSecurity>0</DocSecurity>
  <Lines>78</Lines>
  <Paragraphs>54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4</cp:revision>
  <dcterms:created xsi:type="dcterms:W3CDTF">2026-06-19T10:42:00Z</dcterms:created>
  <dcterms:modified xsi:type="dcterms:W3CDTF">2026-06-22T11:39:00Z</dcterms:modified>
</cp:coreProperties>
</file>