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24" w:rsidRDefault="003D2C01" w:rsidP="00AE5024">
      <w:pPr>
        <w:rPr>
          <w:rFonts w:ascii="Times New Roman" w:eastAsia="Times New Roman" w:hAnsi="Times New Roman" w:cs="Times New Roman"/>
          <w:b/>
          <w:bCs/>
          <w:sz w:val="28"/>
          <w:szCs w:val="28"/>
        </w:rPr>
      </w:pPr>
      <w:r>
        <w:rPr>
          <w:noProof/>
        </w:rPr>
        <w:drawing>
          <wp:inline distT="0" distB="0" distL="0" distR="0" wp14:anchorId="2B088340" wp14:editId="00A00386">
            <wp:extent cx="4069080" cy="160377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9080" cy="1603774"/>
                    </a:xfrm>
                    <a:prstGeom prst="rect">
                      <a:avLst/>
                    </a:prstGeom>
                    <a:noFill/>
                    <a:ln>
                      <a:noFill/>
                    </a:ln>
                  </pic:spPr>
                </pic:pic>
              </a:graphicData>
            </a:graphic>
          </wp:inline>
        </w:drawing>
      </w:r>
    </w:p>
    <w:p w:rsidR="00B10326" w:rsidRDefault="00B10326" w:rsidP="00B10326">
      <w:pPr>
        <w:ind w:left="2880" w:firstLine="720"/>
        <w:rPr>
          <w:b/>
          <w:sz w:val="24"/>
          <w:szCs w:val="24"/>
        </w:rPr>
      </w:pPr>
      <w:r>
        <w:rPr>
          <w:b/>
          <w:sz w:val="24"/>
          <w:szCs w:val="24"/>
        </w:rPr>
        <w:t>Public Notification of Title VI Rights</w:t>
      </w:r>
    </w:p>
    <w:p w:rsidR="00B10326" w:rsidRDefault="00B10326" w:rsidP="00B10326">
      <w:pPr>
        <w:jc w:val="center"/>
        <w:rPr>
          <w:b/>
          <w:sz w:val="24"/>
          <w:szCs w:val="24"/>
        </w:rPr>
      </w:pPr>
      <w:r>
        <w:rPr>
          <w:b/>
          <w:sz w:val="24"/>
          <w:szCs w:val="24"/>
        </w:rPr>
        <w:t>East Tennessee Human Resource Agency</w:t>
      </w:r>
    </w:p>
    <w:p w:rsidR="00B10326" w:rsidRDefault="00B10326" w:rsidP="00B10326">
      <w:pPr>
        <w:jc w:val="center"/>
        <w:rPr>
          <w:b/>
          <w:sz w:val="24"/>
          <w:szCs w:val="24"/>
        </w:rPr>
      </w:pPr>
      <w:r>
        <w:rPr>
          <w:b/>
          <w:sz w:val="24"/>
          <w:szCs w:val="24"/>
        </w:rPr>
        <w:t>Public Transit Program</w:t>
      </w:r>
    </w:p>
    <w:p w:rsidR="00B10326" w:rsidRDefault="00B10326" w:rsidP="00B10326">
      <w:pPr>
        <w:pStyle w:val="ListParagraph"/>
        <w:numPr>
          <w:ilvl w:val="0"/>
          <w:numId w:val="1"/>
        </w:numPr>
        <w:rPr>
          <w:b/>
          <w:sz w:val="24"/>
          <w:szCs w:val="24"/>
        </w:rPr>
      </w:pPr>
      <w:r>
        <w:rPr>
          <w:b/>
          <w:sz w:val="24"/>
          <w:szCs w:val="24"/>
        </w:rPr>
        <w:t xml:space="preserve">The East Tennessee Human Resource Agency operates without regard to race, color, and national origin in accordance with Title VI of the Civil Rights Act of 1964. Any person who believes he or she has been aggrieved by any unlawful discriminatory practice under the Title VI may file a complaint with ETHRA. </w:t>
      </w:r>
    </w:p>
    <w:p w:rsidR="00B10326" w:rsidRDefault="00B10326" w:rsidP="00B10326">
      <w:pPr>
        <w:pStyle w:val="ListParagraph"/>
        <w:rPr>
          <w:b/>
          <w:sz w:val="24"/>
          <w:szCs w:val="24"/>
        </w:rPr>
      </w:pPr>
    </w:p>
    <w:p w:rsidR="00B10326" w:rsidRDefault="00B10326" w:rsidP="00B10326">
      <w:pPr>
        <w:pStyle w:val="ListParagraph"/>
        <w:numPr>
          <w:ilvl w:val="0"/>
          <w:numId w:val="1"/>
        </w:numPr>
        <w:rPr>
          <w:b/>
          <w:sz w:val="24"/>
          <w:szCs w:val="24"/>
        </w:rPr>
      </w:pPr>
      <w:r>
        <w:rPr>
          <w:b/>
          <w:sz w:val="24"/>
          <w:szCs w:val="24"/>
        </w:rPr>
        <w:t xml:space="preserve">For more information on ETHRA’s civil rights program and the procedures to file a complaint, call 865-691-2551 (TTY 865-681-1990); e-mail </w:t>
      </w:r>
      <w:hyperlink r:id="rId8" w:history="1">
        <w:r>
          <w:rPr>
            <w:rStyle w:val="Hyperlink"/>
            <w:b/>
            <w:sz w:val="24"/>
            <w:szCs w:val="24"/>
          </w:rPr>
          <w:t>sbandy@ethra.org</w:t>
        </w:r>
      </w:hyperlink>
      <w:r>
        <w:rPr>
          <w:b/>
          <w:sz w:val="24"/>
          <w:szCs w:val="24"/>
        </w:rPr>
        <w:t xml:space="preserve">; or visit our office at 9111 Cross Park Drive, Suite D-100, </w:t>
      </w:r>
      <w:proofErr w:type="gramStart"/>
      <w:r>
        <w:rPr>
          <w:b/>
          <w:sz w:val="24"/>
          <w:szCs w:val="24"/>
        </w:rPr>
        <w:t>Knoxville</w:t>
      </w:r>
      <w:proofErr w:type="gramEnd"/>
      <w:r>
        <w:rPr>
          <w:b/>
          <w:sz w:val="24"/>
          <w:szCs w:val="24"/>
        </w:rPr>
        <w:t xml:space="preserve">, TN, 37923. For more information, visit </w:t>
      </w:r>
      <w:hyperlink r:id="rId9" w:history="1">
        <w:r>
          <w:rPr>
            <w:rStyle w:val="Hyperlink"/>
            <w:b/>
            <w:sz w:val="24"/>
            <w:szCs w:val="24"/>
          </w:rPr>
          <w:t>www.ethra.org</w:t>
        </w:r>
      </w:hyperlink>
      <w:r>
        <w:rPr>
          <w:b/>
          <w:sz w:val="24"/>
          <w:szCs w:val="24"/>
        </w:rPr>
        <w:t>.</w:t>
      </w:r>
    </w:p>
    <w:p w:rsidR="00B10326" w:rsidRDefault="00B10326" w:rsidP="00B10326">
      <w:pPr>
        <w:pStyle w:val="ListParagraph"/>
        <w:rPr>
          <w:b/>
          <w:sz w:val="24"/>
          <w:szCs w:val="24"/>
        </w:rPr>
      </w:pPr>
    </w:p>
    <w:p w:rsidR="00B10326" w:rsidRDefault="00B10326" w:rsidP="00B10326">
      <w:pPr>
        <w:pStyle w:val="ListParagraph"/>
        <w:numPr>
          <w:ilvl w:val="0"/>
          <w:numId w:val="1"/>
        </w:numPr>
        <w:rPr>
          <w:b/>
          <w:sz w:val="24"/>
          <w:szCs w:val="24"/>
        </w:rPr>
      </w:pPr>
      <w:r>
        <w:rPr>
          <w:b/>
          <w:sz w:val="24"/>
          <w:szCs w:val="24"/>
        </w:rPr>
        <w:t>A complaint may be files directly with the Federal Transit Administration by writing the Office of Civil Rights, Attention: Title VI Program Coordinator, East Building, 5</w:t>
      </w:r>
      <w:r>
        <w:rPr>
          <w:b/>
          <w:sz w:val="24"/>
          <w:szCs w:val="24"/>
          <w:vertAlign w:val="superscript"/>
        </w:rPr>
        <w:t>th</w:t>
      </w:r>
      <w:r>
        <w:rPr>
          <w:b/>
          <w:sz w:val="24"/>
          <w:szCs w:val="24"/>
        </w:rPr>
        <w:t xml:space="preserve"> Floor-TCR, 1200 New Jersey Avenue, SE, Washington, DC, 20590, </w:t>
      </w:r>
    </w:p>
    <w:p w:rsidR="00B10326" w:rsidRDefault="00B10326" w:rsidP="00B10326">
      <w:pPr>
        <w:pStyle w:val="ListParagraph"/>
        <w:rPr>
          <w:b/>
          <w:sz w:val="24"/>
          <w:szCs w:val="24"/>
        </w:rPr>
      </w:pPr>
    </w:p>
    <w:p w:rsidR="00B10326" w:rsidRDefault="00B10326" w:rsidP="00B10326">
      <w:pPr>
        <w:pStyle w:val="ListParagraph"/>
        <w:numPr>
          <w:ilvl w:val="0"/>
          <w:numId w:val="1"/>
        </w:numPr>
        <w:rPr>
          <w:b/>
          <w:sz w:val="24"/>
          <w:szCs w:val="24"/>
        </w:rPr>
      </w:pPr>
      <w:r>
        <w:rPr>
          <w:b/>
          <w:sz w:val="24"/>
          <w:szCs w:val="24"/>
        </w:rPr>
        <w:t>OR</w:t>
      </w:r>
    </w:p>
    <w:p w:rsidR="00B10326" w:rsidRDefault="00B10326" w:rsidP="00B10326">
      <w:pPr>
        <w:pStyle w:val="ListParagraph"/>
        <w:rPr>
          <w:b/>
          <w:sz w:val="24"/>
          <w:szCs w:val="24"/>
        </w:rPr>
      </w:pPr>
    </w:p>
    <w:p w:rsidR="00B10326" w:rsidRDefault="00B10326" w:rsidP="00B10326">
      <w:pPr>
        <w:pStyle w:val="ListParagraph"/>
        <w:widowControl w:val="0"/>
        <w:numPr>
          <w:ilvl w:val="0"/>
          <w:numId w:val="1"/>
        </w:numPr>
        <w:autoSpaceDE w:val="0"/>
        <w:autoSpaceDN w:val="0"/>
        <w:adjustRightInd w:val="0"/>
        <w:rPr>
          <w:rFonts w:cs="Consolas"/>
          <w:b/>
          <w:sz w:val="24"/>
          <w:szCs w:val="24"/>
        </w:rPr>
      </w:pPr>
      <w:r>
        <w:rPr>
          <w:rFonts w:cs="Consolas"/>
          <w:b/>
          <w:sz w:val="24"/>
          <w:szCs w:val="24"/>
        </w:rPr>
        <w:t>Cynthia Howard, Title VI Program Director</w:t>
      </w:r>
    </w:p>
    <w:p w:rsidR="00B10326" w:rsidRDefault="00B10326" w:rsidP="00B10326">
      <w:pPr>
        <w:pStyle w:val="ListParagraph"/>
        <w:widowControl w:val="0"/>
        <w:autoSpaceDE w:val="0"/>
        <w:autoSpaceDN w:val="0"/>
        <w:adjustRightInd w:val="0"/>
        <w:rPr>
          <w:rFonts w:cs="Consolas"/>
          <w:b/>
          <w:sz w:val="24"/>
          <w:szCs w:val="24"/>
        </w:rPr>
      </w:pPr>
      <w:r>
        <w:rPr>
          <w:rFonts w:cs="Consolas"/>
          <w:b/>
          <w:sz w:val="24"/>
          <w:szCs w:val="24"/>
        </w:rPr>
        <w:t xml:space="preserve">Tennessee Department of Transportation, Civil Rights Office, James K. Polk Building, 505 </w:t>
      </w:r>
      <w:proofErr w:type="spellStart"/>
      <w:r>
        <w:rPr>
          <w:rFonts w:cs="Consolas"/>
          <w:b/>
          <w:sz w:val="24"/>
          <w:szCs w:val="24"/>
        </w:rPr>
        <w:t>Deaderick</w:t>
      </w:r>
      <w:proofErr w:type="spellEnd"/>
      <w:r>
        <w:rPr>
          <w:rFonts w:cs="Consolas"/>
          <w:b/>
          <w:sz w:val="24"/>
          <w:szCs w:val="24"/>
        </w:rPr>
        <w:t xml:space="preserve"> St., Suite 1800 Nashville, TN 37243-0347</w:t>
      </w:r>
    </w:p>
    <w:p w:rsidR="00B10326" w:rsidRDefault="00B10326" w:rsidP="00B10326">
      <w:pPr>
        <w:pStyle w:val="ListParagraph"/>
        <w:widowControl w:val="0"/>
        <w:autoSpaceDE w:val="0"/>
        <w:autoSpaceDN w:val="0"/>
        <w:adjustRightInd w:val="0"/>
        <w:rPr>
          <w:rFonts w:cs="Consolas"/>
          <w:b/>
          <w:sz w:val="24"/>
          <w:szCs w:val="24"/>
        </w:rPr>
      </w:pPr>
      <w:r>
        <w:rPr>
          <w:rFonts w:cs="Consolas"/>
          <w:b/>
          <w:sz w:val="24"/>
          <w:szCs w:val="24"/>
        </w:rPr>
        <w:t>615.741.3681, Toll Free: 1.888.370.3647</w:t>
      </w:r>
    </w:p>
    <w:p w:rsidR="00B10326" w:rsidRPr="00B10326" w:rsidRDefault="00B10326" w:rsidP="00B10326">
      <w:pPr>
        <w:pStyle w:val="ListParagraph"/>
        <w:widowControl w:val="0"/>
        <w:autoSpaceDE w:val="0"/>
        <w:autoSpaceDN w:val="0"/>
        <w:adjustRightInd w:val="0"/>
        <w:rPr>
          <w:rFonts w:cs="Consolas"/>
          <w:b/>
          <w:sz w:val="24"/>
          <w:szCs w:val="24"/>
        </w:rPr>
      </w:pPr>
    </w:p>
    <w:p w:rsidR="00B10326" w:rsidRDefault="00B10326" w:rsidP="00B10326">
      <w:pPr>
        <w:pStyle w:val="ListParagraph"/>
        <w:numPr>
          <w:ilvl w:val="0"/>
          <w:numId w:val="1"/>
        </w:numPr>
        <w:rPr>
          <w:b/>
          <w:sz w:val="24"/>
          <w:szCs w:val="24"/>
        </w:rPr>
      </w:pPr>
      <w:r>
        <w:rPr>
          <w:b/>
          <w:sz w:val="24"/>
          <w:szCs w:val="24"/>
        </w:rPr>
        <w:t>If information is needed in another language, contact 865-691-2551.</w:t>
      </w:r>
    </w:p>
    <w:p w:rsidR="00B10326" w:rsidRDefault="00B10326" w:rsidP="00B10326">
      <w:pPr>
        <w:pStyle w:val="ListParagraph"/>
        <w:rPr>
          <w:b/>
          <w:sz w:val="24"/>
          <w:szCs w:val="24"/>
        </w:rPr>
      </w:pPr>
    </w:p>
    <w:p w:rsidR="00B10326" w:rsidRDefault="00B10326" w:rsidP="00B10326">
      <w:pPr>
        <w:pStyle w:val="ListParagraph"/>
        <w:rPr>
          <w:b/>
          <w:sz w:val="24"/>
          <w:szCs w:val="24"/>
        </w:rPr>
      </w:pPr>
    </w:p>
    <w:p w:rsidR="00B10326" w:rsidRDefault="00B10326" w:rsidP="00B10326">
      <w:pPr>
        <w:pStyle w:val="ListParagraph"/>
        <w:jc w:val="both"/>
        <w:rPr>
          <w:b/>
          <w:sz w:val="24"/>
          <w:szCs w:val="24"/>
          <w:lang w:val="es-ES"/>
        </w:rPr>
      </w:pPr>
      <w:r>
        <w:rPr>
          <w:rStyle w:val="hps"/>
          <w:b/>
          <w:sz w:val="24"/>
          <w:szCs w:val="24"/>
          <w:lang w:val="es-ES"/>
        </w:rPr>
        <w:t>* Si</w:t>
      </w:r>
      <w:r>
        <w:rPr>
          <w:b/>
          <w:sz w:val="24"/>
          <w:szCs w:val="24"/>
          <w:lang w:val="es-ES"/>
        </w:rPr>
        <w:t xml:space="preserve"> </w:t>
      </w:r>
      <w:r>
        <w:rPr>
          <w:rStyle w:val="hps"/>
          <w:b/>
          <w:sz w:val="24"/>
          <w:szCs w:val="24"/>
          <w:lang w:val="es-ES"/>
        </w:rPr>
        <w:t>se necesita información</w:t>
      </w:r>
      <w:r>
        <w:rPr>
          <w:b/>
          <w:sz w:val="24"/>
          <w:szCs w:val="24"/>
          <w:lang w:val="es-ES"/>
        </w:rPr>
        <w:t xml:space="preserve"> </w:t>
      </w:r>
      <w:r>
        <w:rPr>
          <w:rStyle w:val="hps"/>
          <w:b/>
          <w:sz w:val="24"/>
          <w:szCs w:val="24"/>
          <w:lang w:val="es-ES"/>
        </w:rPr>
        <w:t>en otro idioma</w:t>
      </w:r>
      <w:r>
        <w:rPr>
          <w:b/>
          <w:sz w:val="24"/>
          <w:szCs w:val="24"/>
          <w:lang w:val="es-ES"/>
        </w:rPr>
        <w:t xml:space="preserve">, llame </w:t>
      </w:r>
      <w:r>
        <w:rPr>
          <w:rStyle w:val="hps"/>
          <w:b/>
          <w:sz w:val="24"/>
          <w:szCs w:val="24"/>
          <w:lang w:val="es-ES"/>
        </w:rPr>
        <w:t>865-691-2551</w:t>
      </w:r>
      <w:r>
        <w:rPr>
          <w:b/>
          <w:sz w:val="24"/>
          <w:szCs w:val="24"/>
          <w:lang w:val="es-ES"/>
        </w:rPr>
        <w:t>.</w:t>
      </w:r>
    </w:p>
    <w:p w:rsidR="00B10326" w:rsidRDefault="00B10326" w:rsidP="00B10326">
      <w:pPr>
        <w:pStyle w:val="ListParagraph"/>
        <w:jc w:val="both"/>
        <w:rPr>
          <w:b/>
          <w:sz w:val="24"/>
          <w:szCs w:val="24"/>
          <w:lang w:val="es-ES"/>
        </w:rPr>
      </w:pPr>
    </w:p>
    <w:p w:rsidR="00B10326" w:rsidRDefault="00B10326" w:rsidP="00B10326">
      <w:pPr>
        <w:jc w:val="center"/>
        <w:rPr>
          <w:b/>
          <w:sz w:val="24"/>
          <w:szCs w:val="24"/>
          <w:lang w:val="es-ES"/>
        </w:rPr>
      </w:pPr>
      <w:r>
        <w:rPr>
          <w:b/>
          <w:sz w:val="24"/>
          <w:szCs w:val="24"/>
          <w:lang w:val="es-ES"/>
        </w:rPr>
        <w:t xml:space="preserve">(Note: </w:t>
      </w:r>
      <w:proofErr w:type="spellStart"/>
      <w:r>
        <w:rPr>
          <w:b/>
          <w:sz w:val="24"/>
          <w:szCs w:val="24"/>
          <w:lang w:val="es-ES"/>
        </w:rPr>
        <w:t>Posted</w:t>
      </w:r>
      <w:proofErr w:type="spellEnd"/>
      <w:r>
        <w:rPr>
          <w:b/>
          <w:sz w:val="24"/>
          <w:szCs w:val="24"/>
          <w:lang w:val="es-ES"/>
        </w:rPr>
        <w:t xml:space="preserve"> in </w:t>
      </w:r>
      <w:proofErr w:type="spellStart"/>
      <w:r>
        <w:rPr>
          <w:b/>
          <w:sz w:val="24"/>
          <w:szCs w:val="24"/>
          <w:lang w:val="es-ES"/>
        </w:rPr>
        <w:t>all</w:t>
      </w:r>
      <w:proofErr w:type="spellEnd"/>
      <w:r>
        <w:rPr>
          <w:b/>
          <w:sz w:val="24"/>
          <w:szCs w:val="24"/>
          <w:lang w:val="es-ES"/>
        </w:rPr>
        <w:t xml:space="preserve"> ETHRA </w:t>
      </w:r>
      <w:proofErr w:type="spellStart"/>
      <w:r>
        <w:rPr>
          <w:b/>
          <w:sz w:val="24"/>
          <w:szCs w:val="24"/>
          <w:lang w:val="es-ES"/>
        </w:rPr>
        <w:t>offices</w:t>
      </w:r>
      <w:proofErr w:type="spellEnd"/>
      <w:r>
        <w:rPr>
          <w:b/>
          <w:sz w:val="24"/>
          <w:szCs w:val="24"/>
          <w:lang w:val="es-ES"/>
        </w:rPr>
        <w:t>)</w:t>
      </w:r>
    </w:p>
    <w:p w:rsidR="00942B0D" w:rsidRDefault="00942B0D">
      <w:bookmarkStart w:id="0" w:name="_GoBack"/>
      <w:bookmarkEnd w:id="0"/>
    </w:p>
    <w:sectPr w:rsidR="00942B0D" w:rsidSect="006F19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990" w:rsidRDefault="00DF7990" w:rsidP="00F05920">
      <w:pPr>
        <w:spacing w:after="0" w:line="240" w:lineRule="auto"/>
      </w:pPr>
      <w:r>
        <w:separator/>
      </w:r>
    </w:p>
  </w:endnote>
  <w:endnote w:type="continuationSeparator" w:id="0">
    <w:p w:rsidR="00DF7990" w:rsidRDefault="00DF7990" w:rsidP="00F0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fata-Bold">
    <w:panose1 w:val="00000000000000000000"/>
    <w:charset w:val="00"/>
    <w:family w:val="swiss"/>
    <w:notTrueType/>
    <w:pitch w:val="default"/>
    <w:sig w:usb0="00000003" w:usb1="00000000" w:usb2="00000000" w:usb3="00000000" w:csb0="00000001" w:csb1="00000000"/>
  </w:font>
  <w:font w:name="Gafata-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20" w:rsidRPr="006F19D9" w:rsidRDefault="00F05920" w:rsidP="006F19D9">
    <w:pPr>
      <w:pStyle w:val="Footer"/>
      <w:jc w:val="center"/>
      <w:rPr>
        <w:sz w:val="18"/>
        <w:szCs w:val="18"/>
      </w:rPr>
    </w:pPr>
    <w:r w:rsidRPr="006F19D9">
      <w:rPr>
        <w:rFonts w:ascii="Gafata-Bold" w:hAnsi="Gafata-Bold" w:cs="Gafata-Bold"/>
        <w:b/>
        <w:bCs/>
        <w:color w:val="000036"/>
        <w:sz w:val="18"/>
        <w:szCs w:val="18"/>
      </w:rPr>
      <w:t xml:space="preserve">9111 CROSS PARK DRIVE, STE D-100 • KNOXVILLE, TN 37923   </w:t>
    </w:r>
    <w:r w:rsidRPr="006F19D9">
      <w:rPr>
        <w:rFonts w:ascii="Gafata-Book" w:hAnsi="Gafata-Book" w:cs="Gafata-Book"/>
        <w:color w:val="000036"/>
        <w:sz w:val="18"/>
        <w:szCs w:val="18"/>
      </w:rPr>
      <w:t xml:space="preserve">info@ethra.org   </w:t>
    </w:r>
    <w:r w:rsidR="006F19D9">
      <w:rPr>
        <w:rFonts w:ascii="Gafata-Book" w:hAnsi="Gafata-Book" w:cs="Gafata-Book"/>
        <w:color w:val="000036"/>
        <w:sz w:val="18"/>
        <w:szCs w:val="18"/>
      </w:rPr>
      <w:t>(</w:t>
    </w:r>
    <w:r w:rsidRPr="006F19D9">
      <w:rPr>
        <w:rFonts w:ascii="Gafata-Book" w:hAnsi="Gafata-Book" w:cs="Gafata-Book"/>
        <w:color w:val="000036"/>
        <w:sz w:val="18"/>
        <w:szCs w:val="18"/>
      </w:rPr>
      <w:t>865</w:t>
    </w:r>
    <w:r w:rsidR="006F19D9">
      <w:rPr>
        <w:rFonts w:ascii="Gafata-Book" w:hAnsi="Gafata-Book" w:cs="Gafata-Book"/>
        <w:color w:val="000036"/>
        <w:sz w:val="18"/>
        <w:szCs w:val="18"/>
      </w:rPr>
      <w:t>)</w:t>
    </w:r>
    <w:r w:rsidRPr="006F19D9">
      <w:rPr>
        <w:rFonts w:ascii="Gafata-Book" w:hAnsi="Gafata-Book" w:cs="Gafata-Book"/>
        <w:color w:val="000036"/>
        <w:sz w:val="18"/>
        <w:szCs w:val="18"/>
      </w:rPr>
      <w:t xml:space="preserve"> 691-2551</w:t>
    </w:r>
    <w:r w:rsidR="006F19D9" w:rsidRPr="006F19D9">
      <w:rPr>
        <w:rFonts w:ascii="Gafata-Book" w:hAnsi="Gafata-Book" w:cs="Gafata-Book"/>
        <w:color w:val="000036"/>
        <w:sz w:val="18"/>
        <w:szCs w:val="18"/>
      </w:rPr>
      <w:tab/>
    </w:r>
    <w:r w:rsidRPr="006F19D9">
      <w:rPr>
        <w:rFonts w:ascii="Gafata-Book" w:hAnsi="Gafata-Book" w:cs="Gafata-Book"/>
        <w:color w:val="000036"/>
        <w:sz w:val="18"/>
        <w:szCs w:val="18"/>
      </w:rPr>
      <w:t xml:space="preserve">  </w:t>
    </w:r>
    <w:r w:rsidR="006F19D9">
      <w:rPr>
        <w:rFonts w:ascii="Gafata-Book" w:hAnsi="Gafata-Book" w:cs="Gafata-Book"/>
        <w:color w:val="000036"/>
        <w:sz w:val="18"/>
        <w:szCs w:val="18"/>
      </w:rPr>
      <w:t xml:space="preserve">   TTY </w:t>
    </w:r>
    <w:r w:rsidR="006F19D9" w:rsidRPr="006F19D9">
      <w:rPr>
        <w:rFonts w:ascii="Gafata-Book" w:hAnsi="Gafata-Book" w:cs="Gafata-Book"/>
        <w:color w:val="000036"/>
        <w:sz w:val="18"/>
        <w:szCs w:val="18"/>
      </w:rPr>
      <w:t>(800)</w:t>
    </w:r>
    <w:r w:rsidR="006F19D9">
      <w:rPr>
        <w:rFonts w:ascii="Gafata-Book" w:hAnsi="Gafata-Book" w:cs="Gafata-Book"/>
        <w:color w:val="000036"/>
        <w:sz w:val="18"/>
        <w:szCs w:val="18"/>
      </w:rPr>
      <w:t xml:space="preserve"> </w:t>
    </w:r>
    <w:r w:rsidR="006F19D9" w:rsidRPr="006F19D9">
      <w:rPr>
        <w:rFonts w:ascii="Gafata-Book" w:hAnsi="Gafata-Book" w:cs="Gafata-Book"/>
        <w:color w:val="000036"/>
        <w:sz w:val="18"/>
        <w:szCs w:val="18"/>
      </w:rPr>
      <w:t xml:space="preserve">848-0298 </w:t>
    </w:r>
    <w:r w:rsidRPr="006F19D9">
      <w:rPr>
        <w:rFonts w:ascii="Gafata-Bold" w:hAnsi="Gafata-Bold" w:cs="Gafata-Bold"/>
        <w:b/>
        <w:bCs/>
        <w:color w:val="FB0D08"/>
        <w:sz w:val="18"/>
        <w:szCs w:val="18"/>
      </w:rPr>
      <w:t>ethra.org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990" w:rsidRDefault="00DF7990" w:rsidP="00F05920">
      <w:pPr>
        <w:spacing w:after="0" w:line="240" w:lineRule="auto"/>
      </w:pPr>
      <w:r>
        <w:separator/>
      </w:r>
    </w:p>
  </w:footnote>
  <w:footnote w:type="continuationSeparator" w:id="0">
    <w:p w:rsidR="00DF7990" w:rsidRDefault="00DF7990" w:rsidP="00F05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E398A"/>
    <w:multiLevelType w:val="hybridMultilevel"/>
    <w:tmpl w:val="6B066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20"/>
    <w:rsid w:val="000B5C42"/>
    <w:rsid w:val="00270D4E"/>
    <w:rsid w:val="002E77E6"/>
    <w:rsid w:val="003D2C01"/>
    <w:rsid w:val="00564023"/>
    <w:rsid w:val="00565B18"/>
    <w:rsid w:val="006B28AE"/>
    <w:rsid w:val="006F19D9"/>
    <w:rsid w:val="0076192F"/>
    <w:rsid w:val="00941BB5"/>
    <w:rsid w:val="00942B0D"/>
    <w:rsid w:val="00AC1D8A"/>
    <w:rsid w:val="00AE5024"/>
    <w:rsid w:val="00B10326"/>
    <w:rsid w:val="00B57EBD"/>
    <w:rsid w:val="00BB0243"/>
    <w:rsid w:val="00D55564"/>
    <w:rsid w:val="00D84E56"/>
    <w:rsid w:val="00D86F28"/>
    <w:rsid w:val="00DF7990"/>
    <w:rsid w:val="00E5700B"/>
    <w:rsid w:val="00F05920"/>
    <w:rsid w:val="00F2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171ABB-7B29-4530-9B96-19CFE87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920"/>
    <w:rPr>
      <w:rFonts w:ascii="Tahoma" w:hAnsi="Tahoma" w:cs="Tahoma"/>
      <w:sz w:val="16"/>
      <w:szCs w:val="16"/>
    </w:rPr>
  </w:style>
  <w:style w:type="paragraph" w:styleId="Header">
    <w:name w:val="header"/>
    <w:basedOn w:val="Normal"/>
    <w:link w:val="HeaderChar"/>
    <w:uiPriority w:val="99"/>
    <w:unhideWhenUsed/>
    <w:rsid w:val="00F05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20"/>
  </w:style>
  <w:style w:type="paragraph" w:styleId="Footer">
    <w:name w:val="footer"/>
    <w:basedOn w:val="Normal"/>
    <w:link w:val="FooterChar"/>
    <w:uiPriority w:val="99"/>
    <w:unhideWhenUsed/>
    <w:rsid w:val="00F05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20"/>
  </w:style>
  <w:style w:type="character" w:styleId="Hyperlink">
    <w:name w:val="Hyperlink"/>
    <w:basedOn w:val="DefaultParagraphFont"/>
    <w:uiPriority w:val="99"/>
    <w:semiHidden/>
    <w:unhideWhenUsed/>
    <w:rsid w:val="00B10326"/>
    <w:rPr>
      <w:color w:val="0000FF" w:themeColor="hyperlink"/>
      <w:u w:val="single"/>
    </w:rPr>
  </w:style>
  <w:style w:type="paragraph" w:styleId="ListParagraph">
    <w:name w:val="List Paragraph"/>
    <w:basedOn w:val="Normal"/>
    <w:uiPriority w:val="34"/>
    <w:qFormat/>
    <w:rsid w:val="00B10326"/>
    <w:pPr>
      <w:ind w:left="720"/>
      <w:contextualSpacing/>
    </w:pPr>
    <w:rPr>
      <w:rFonts w:eastAsiaTheme="minorEastAsia"/>
    </w:rPr>
  </w:style>
  <w:style w:type="character" w:customStyle="1" w:styleId="hps">
    <w:name w:val="hps"/>
    <w:basedOn w:val="DefaultParagraphFont"/>
    <w:rsid w:val="00B10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dy@ethr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th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ETHRA</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Steve Bandy</cp:lastModifiedBy>
  <cp:revision>3</cp:revision>
  <dcterms:created xsi:type="dcterms:W3CDTF">2018-10-18T19:18:00Z</dcterms:created>
  <dcterms:modified xsi:type="dcterms:W3CDTF">2018-10-19T14:46:00Z</dcterms:modified>
</cp:coreProperties>
</file>