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4"/>
        </w:rPr>
      </w:pPr>
    </w:p>
    <w:p>
      <w:pPr>
        <w:pStyle w:val="BodyText"/>
        <w:spacing w:before="93"/>
        <w:ind w:left="4066"/>
      </w:pPr>
      <w:r>
        <w:rPr/>
        <w:t>CONSOLIDATED MASTER AGREEMENT</w:t>
      </w:r>
    </w:p>
    <w:p>
      <w:pPr>
        <w:pStyle w:val="BodyText"/>
        <w:spacing w:before="6"/>
      </w:pPr>
    </w:p>
    <w:p>
      <w:pPr>
        <w:pStyle w:val="BodyText"/>
        <w:ind w:left="353"/>
        <w:jc w:val="center"/>
      </w:pPr>
      <w:r>
        <w:rPr>
          <w:w w:val="105"/>
        </w:rPr>
        <w:t>between</w:t>
      </w:r>
    </w:p>
    <w:p>
      <w:pPr>
        <w:pStyle w:val="BodyText"/>
        <w:rPr>
          <w:sz w:val="24"/>
        </w:rPr>
      </w:pPr>
    </w:p>
    <w:p>
      <w:pPr>
        <w:pStyle w:val="BodyText"/>
        <w:spacing w:before="10"/>
        <w:rPr>
          <w:sz w:val="19"/>
        </w:rPr>
      </w:pPr>
    </w:p>
    <w:p>
      <w:pPr>
        <w:pStyle w:val="BodyText"/>
        <w:ind w:left="4139"/>
      </w:pPr>
      <w:r>
        <w:rPr/>
        <w:t>UNION PACIFIC RAILROAD COMPANY</w:t>
      </w:r>
    </w:p>
    <w:p>
      <w:pPr>
        <w:pStyle w:val="BodyText"/>
        <w:rPr>
          <w:sz w:val="24"/>
        </w:rPr>
      </w:pPr>
    </w:p>
    <w:p>
      <w:pPr>
        <w:pStyle w:val="BodyText"/>
        <w:spacing w:before="6"/>
        <w:rPr>
          <w:sz w:val="20"/>
        </w:rPr>
      </w:pPr>
    </w:p>
    <w:p>
      <w:pPr>
        <w:pStyle w:val="BodyText"/>
        <w:ind w:left="5325" w:right="5016" w:firstLine="15"/>
        <w:jc w:val="center"/>
      </w:pPr>
      <w:r>
        <w:rPr>
          <w:w w:val="105"/>
        </w:rPr>
        <w:t>and its </w:t>
      </w:r>
      <w:r>
        <w:rPr/>
        <w:t>YARDMASTERS</w:t>
      </w:r>
    </w:p>
    <w:p>
      <w:pPr>
        <w:pStyle w:val="BodyText"/>
        <w:spacing w:line="252" w:lineRule="exact"/>
        <w:ind w:left="320"/>
        <w:jc w:val="center"/>
      </w:pPr>
      <w:r>
        <w:rPr>
          <w:w w:val="105"/>
        </w:rPr>
        <w:t>Represented by the</w:t>
      </w:r>
    </w:p>
    <w:p>
      <w:pPr>
        <w:pStyle w:val="BodyText"/>
        <w:rPr>
          <w:sz w:val="24"/>
        </w:rPr>
      </w:pPr>
    </w:p>
    <w:p>
      <w:pPr>
        <w:pStyle w:val="BodyText"/>
        <w:spacing w:before="10"/>
        <w:rPr>
          <w:sz w:val="19"/>
        </w:rPr>
      </w:pPr>
    </w:p>
    <w:p>
      <w:pPr>
        <w:pStyle w:val="BodyText"/>
        <w:ind w:left="303"/>
        <w:jc w:val="center"/>
      </w:pPr>
      <w:r>
        <w:rPr/>
        <w:t>UNITED SUPERVISORS COUNCIL OF AMERICA</w:t>
      </w:r>
    </w:p>
    <w:p>
      <w:pPr>
        <w:pStyle w:val="BodyText"/>
        <w:spacing w:before="7"/>
        <w:ind w:left="293"/>
        <w:jc w:val="center"/>
      </w:pPr>
      <w:r>
        <w:rPr/>
        <w:t>(Members  of WRSA(TCU/IAM)  and UTU/SMART)</w:t>
      </w:r>
    </w:p>
    <w:p>
      <w:pPr>
        <w:pStyle w:val="BodyText"/>
        <w:rPr>
          <w:sz w:val="24"/>
        </w:rPr>
      </w:pPr>
    </w:p>
    <w:p>
      <w:pPr>
        <w:pStyle w:val="BodyText"/>
        <w:rPr>
          <w:sz w:val="24"/>
        </w:rPr>
      </w:pPr>
    </w:p>
    <w:p>
      <w:pPr>
        <w:pStyle w:val="BodyText"/>
        <w:spacing w:before="212"/>
        <w:ind w:left="318"/>
        <w:jc w:val="center"/>
      </w:pPr>
      <w:r>
        <w:rPr/>
        <w:t>EFFECTIVE JULY 1, 2012</w:t>
      </w:r>
    </w:p>
    <w:p>
      <w:pPr>
        <w:spacing w:after="0"/>
        <w:jc w:val="center"/>
        <w:sectPr>
          <w:type w:val="continuous"/>
          <w:pgSz w:w="12240" w:h="15840"/>
          <w:pgMar w:top="1500" w:bottom="280" w:left="0" w:right="220"/>
        </w:sectPr>
      </w:pPr>
    </w:p>
    <w:p>
      <w:pPr>
        <w:spacing w:before="75"/>
        <w:ind w:left="367" w:right="0" w:firstLine="0"/>
        <w:jc w:val="center"/>
        <w:rPr>
          <w:b/>
          <w:sz w:val="23"/>
        </w:rPr>
      </w:pPr>
      <w:r>
        <w:rPr>
          <w:b/>
          <w:w w:val="105"/>
          <w:sz w:val="23"/>
        </w:rPr>
        <w:t>TABLE OF CONTENTS</w:t>
      </w:r>
    </w:p>
    <w:p>
      <w:pPr>
        <w:pStyle w:val="BodyText"/>
        <w:spacing w:before="3"/>
        <w:rPr>
          <w:b/>
          <w:sz w:val="26"/>
        </w:rPr>
      </w:pPr>
      <w:r>
        <w:rPr/>
        <w:drawing>
          <wp:anchor distT="0" distB="0" distL="0" distR="0" allowOverlap="1" layoutInCell="1" locked="0" behindDoc="0" simplePos="0" relativeHeight="0">
            <wp:simplePos x="0" y="0"/>
            <wp:positionH relativeFrom="page">
              <wp:posOffset>6553343</wp:posOffset>
            </wp:positionH>
            <wp:positionV relativeFrom="paragraph">
              <wp:posOffset>216643</wp:posOffset>
            </wp:positionV>
            <wp:extent cx="361380" cy="146303"/>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61380" cy="146303"/>
                    </a:xfrm>
                    <a:prstGeom prst="rect">
                      <a:avLst/>
                    </a:prstGeom>
                  </pic:spPr>
                </pic:pic>
              </a:graphicData>
            </a:graphic>
          </wp:anchor>
        </w:drawing>
      </w:r>
    </w:p>
    <w:p>
      <w:pPr>
        <w:pStyle w:val="BodyText"/>
        <w:spacing w:before="8"/>
        <w:rPr>
          <w:b/>
          <w:sz w:val="12"/>
        </w:rPr>
      </w:pPr>
    </w:p>
    <w:p>
      <w:pPr>
        <w:spacing w:after="0"/>
        <w:rPr>
          <w:sz w:val="12"/>
        </w:rPr>
        <w:sectPr>
          <w:pgSz w:w="12240" w:h="15840"/>
          <w:pgMar w:top="1440" w:bottom="280" w:left="0" w:right="220"/>
        </w:sectPr>
      </w:pPr>
    </w:p>
    <w:p>
      <w:pPr>
        <w:spacing w:before="93"/>
        <w:ind w:left="1487" w:right="0" w:firstLine="0"/>
        <w:jc w:val="left"/>
        <w:rPr>
          <w:sz w:val="23"/>
        </w:rPr>
      </w:pPr>
      <w:r>
        <w:rPr>
          <w:w w:val="105"/>
          <w:sz w:val="23"/>
        </w:rPr>
        <w:t>Article 1</w:t>
      </w:r>
    </w:p>
    <w:p>
      <w:pPr>
        <w:spacing w:before="9"/>
        <w:ind w:left="1479" w:right="0" w:firstLine="0"/>
        <w:jc w:val="left"/>
        <w:rPr>
          <w:sz w:val="23"/>
        </w:rPr>
      </w:pPr>
      <w:r>
        <w:rPr>
          <w:w w:val="110"/>
          <w:sz w:val="23"/>
        </w:rPr>
        <w:t>Article 2</w:t>
      </w:r>
    </w:p>
    <w:p>
      <w:pPr>
        <w:spacing w:before="17"/>
        <w:ind w:left="1479" w:right="0" w:firstLine="0"/>
        <w:jc w:val="left"/>
        <w:rPr>
          <w:sz w:val="23"/>
        </w:rPr>
      </w:pPr>
      <w:r>
        <w:rPr>
          <w:w w:val="105"/>
          <w:sz w:val="23"/>
        </w:rPr>
        <w:t>Article 3</w:t>
      </w:r>
    </w:p>
    <w:p>
      <w:pPr>
        <w:spacing w:before="10"/>
        <w:ind w:left="1479" w:right="0" w:firstLine="0"/>
        <w:jc w:val="left"/>
        <w:rPr>
          <w:sz w:val="23"/>
        </w:rPr>
      </w:pPr>
      <w:r>
        <w:rPr>
          <w:w w:val="105"/>
          <w:sz w:val="23"/>
        </w:rPr>
        <w:t>Article 4</w:t>
      </w:r>
    </w:p>
    <w:p>
      <w:pPr>
        <w:spacing w:before="17"/>
        <w:ind w:left="1479" w:right="0" w:firstLine="0"/>
        <w:jc w:val="left"/>
        <w:rPr>
          <w:sz w:val="23"/>
        </w:rPr>
      </w:pPr>
      <w:r>
        <w:rPr>
          <w:w w:val="110"/>
          <w:sz w:val="23"/>
        </w:rPr>
        <w:t>Article 5</w:t>
      </w:r>
    </w:p>
    <w:p>
      <w:pPr>
        <w:spacing w:before="9"/>
        <w:ind w:left="1479" w:right="0" w:firstLine="0"/>
        <w:jc w:val="left"/>
        <w:rPr>
          <w:sz w:val="23"/>
        </w:rPr>
      </w:pPr>
      <w:r>
        <w:rPr>
          <w:w w:val="105"/>
          <w:sz w:val="23"/>
        </w:rPr>
        <w:t>Article 6</w:t>
      </w:r>
    </w:p>
    <w:p>
      <w:pPr>
        <w:spacing w:before="17"/>
        <w:ind w:left="1479" w:right="0" w:firstLine="0"/>
        <w:jc w:val="left"/>
        <w:rPr>
          <w:sz w:val="23"/>
        </w:rPr>
      </w:pPr>
      <w:r>
        <w:rPr>
          <w:w w:val="105"/>
          <w:sz w:val="23"/>
        </w:rPr>
        <w:t>Article 7</w:t>
      </w:r>
    </w:p>
    <w:p>
      <w:pPr>
        <w:spacing w:before="10"/>
        <w:ind w:left="1472" w:right="0" w:firstLine="0"/>
        <w:jc w:val="left"/>
        <w:rPr>
          <w:sz w:val="23"/>
        </w:rPr>
      </w:pPr>
      <w:r>
        <w:rPr>
          <w:w w:val="105"/>
          <w:sz w:val="23"/>
        </w:rPr>
        <w:t>Article 8</w:t>
      </w:r>
    </w:p>
    <w:p>
      <w:pPr>
        <w:spacing w:before="9"/>
        <w:ind w:left="1472" w:right="0" w:firstLine="0"/>
        <w:jc w:val="left"/>
        <w:rPr>
          <w:sz w:val="23"/>
        </w:rPr>
      </w:pPr>
      <w:r>
        <w:rPr>
          <w:w w:val="105"/>
          <w:sz w:val="23"/>
        </w:rPr>
        <w:t>Article 9</w:t>
      </w:r>
    </w:p>
    <w:p>
      <w:pPr>
        <w:spacing w:before="17"/>
        <w:ind w:left="1472" w:right="0" w:firstLine="0"/>
        <w:jc w:val="left"/>
        <w:rPr>
          <w:sz w:val="23"/>
        </w:rPr>
      </w:pPr>
      <w:r>
        <w:rPr>
          <w:w w:val="105"/>
          <w:sz w:val="23"/>
        </w:rPr>
        <w:t>Article 10</w:t>
      </w:r>
    </w:p>
    <w:p>
      <w:pPr>
        <w:spacing w:before="10"/>
        <w:ind w:left="1472" w:right="0" w:firstLine="0"/>
        <w:jc w:val="left"/>
        <w:rPr>
          <w:sz w:val="23"/>
        </w:rPr>
      </w:pPr>
      <w:r>
        <w:rPr>
          <w:w w:val="105"/>
          <w:sz w:val="23"/>
        </w:rPr>
        <w:t>Article 11</w:t>
      </w:r>
    </w:p>
    <w:p>
      <w:pPr>
        <w:spacing w:before="17"/>
        <w:ind w:left="1472" w:right="0" w:firstLine="0"/>
        <w:jc w:val="left"/>
        <w:rPr>
          <w:sz w:val="23"/>
        </w:rPr>
      </w:pPr>
      <w:r>
        <w:rPr>
          <w:w w:val="110"/>
          <w:sz w:val="23"/>
        </w:rPr>
        <w:t>Article</w:t>
      </w:r>
      <w:r>
        <w:rPr>
          <w:spacing w:val="-42"/>
          <w:w w:val="110"/>
          <w:sz w:val="23"/>
        </w:rPr>
        <w:t> </w:t>
      </w:r>
      <w:r>
        <w:rPr>
          <w:w w:val="110"/>
          <w:sz w:val="23"/>
        </w:rPr>
        <w:t>12</w:t>
      </w:r>
    </w:p>
    <w:p>
      <w:pPr>
        <w:spacing w:before="9"/>
        <w:ind w:left="1465" w:right="0" w:firstLine="0"/>
        <w:jc w:val="left"/>
        <w:rPr>
          <w:sz w:val="23"/>
        </w:rPr>
      </w:pPr>
      <w:r>
        <w:rPr>
          <w:w w:val="110"/>
          <w:sz w:val="23"/>
        </w:rPr>
        <w:t>Article</w:t>
      </w:r>
      <w:r>
        <w:rPr>
          <w:spacing w:val="-36"/>
          <w:w w:val="110"/>
          <w:sz w:val="23"/>
        </w:rPr>
        <w:t> </w:t>
      </w:r>
      <w:r>
        <w:rPr>
          <w:w w:val="110"/>
          <w:sz w:val="23"/>
        </w:rPr>
        <w:t>13</w:t>
      </w:r>
    </w:p>
    <w:p>
      <w:pPr>
        <w:spacing w:before="10"/>
        <w:ind w:left="1465" w:right="0" w:firstLine="0"/>
        <w:jc w:val="left"/>
        <w:rPr>
          <w:sz w:val="23"/>
        </w:rPr>
      </w:pPr>
      <w:r>
        <w:rPr>
          <w:w w:val="110"/>
          <w:sz w:val="23"/>
        </w:rPr>
        <w:t>Article</w:t>
      </w:r>
      <w:r>
        <w:rPr>
          <w:spacing w:val="-36"/>
          <w:w w:val="110"/>
          <w:sz w:val="23"/>
        </w:rPr>
        <w:t> </w:t>
      </w:r>
      <w:r>
        <w:rPr>
          <w:w w:val="110"/>
          <w:sz w:val="23"/>
        </w:rPr>
        <w:t>14</w:t>
      </w:r>
    </w:p>
    <w:p>
      <w:pPr>
        <w:spacing w:before="17"/>
        <w:ind w:left="1465" w:right="0" w:firstLine="0"/>
        <w:jc w:val="left"/>
        <w:rPr>
          <w:sz w:val="23"/>
        </w:rPr>
      </w:pPr>
      <w:r>
        <w:rPr>
          <w:w w:val="105"/>
          <w:sz w:val="23"/>
        </w:rPr>
        <w:t>Article 15</w:t>
      </w:r>
    </w:p>
    <w:p>
      <w:pPr>
        <w:spacing w:before="9"/>
        <w:ind w:left="1465" w:right="0" w:firstLine="0"/>
        <w:jc w:val="left"/>
        <w:rPr>
          <w:sz w:val="23"/>
        </w:rPr>
      </w:pPr>
      <w:r>
        <w:rPr>
          <w:w w:val="105"/>
          <w:sz w:val="23"/>
        </w:rPr>
        <w:t>Article 16</w:t>
      </w:r>
    </w:p>
    <w:p>
      <w:pPr>
        <w:spacing w:before="17"/>
        <w:ind w:left="1465" w:right="0" w:firstLine="0"/>
        <w:jc w:val="left"/>
        <w:rPr>
          <w:sz w:val="23"/>
        </w:rPr>
      </w:pPr>
      <w:r>
        <w:rPr>
          <w:w w:val="110"/>
          <w:sz w:val="23"/>
        </w:rPr>
        <w:t>Article</w:t>
      </w:r>
      <w:r>
        <w:rPr>
          <w:spacing w:val="-45"/>
          <w:w w:val="110"/>
          <w:sz w:val="23"/>
        </w:rPr>
        <w:t> </w:t>
      </w:r>
      <w:r>
        <w:rPr>
          <w:w w:val="110"/>
          <w:sz w:val="23"/>
        </w:rPr>
        <w:t>17</w:t>
      </w:r>
    </w:p>
    <w:p>
      <w:pPr>
        <w:spacing w:before="10"/>
        <w:ind w:left="1465" w:right="0" w:firstLine="0"/>
        <w:jc w:val="left"/>
        <w:rPr>
          <w:sz w:val="23"/>
        </w:rPr>
      </w:pPr>
      <w:r>
        <w:rPr>
          <w:w w:val="110"/>
          <w:sz w:val="23"/>
        </w:rPr>
        <w:t>Article</w:t>
      </w:r>
      <w:r>
        <w:rPr>
          <w:spacing w:val="-45"/>
          <w:w w:val="110"/>
          <w:sz w:val="23"/>
        </w:rPr>
        <w:t> </w:t>
      </w:r>
      <w:r>
        <w:rPr>
          <w:w w:val="110"/>
          <w:sz w:val="23"/>
        </w:rPr>
        <w:t>18</w:t>
      </w:r>
    </w:p>
    <w:p>
      <w:pPr>
        <w:spacing w:before="9"/>
        <w:ind w:left="1458" w:right="0" w:firstLine="0"/>
        <w:jc w:val="left"/>
        <w:rPr>
          <w:sz w:val="23"/>
        </w:rPr>
      </w:pPr>
      <w:r>
        <w:rPr>
          <w:w w:val="110"/>
          <w:sz w:val="23"/>
        </w:rPr>
        <w:t>Article</w:t>
      </w:r>
      <w:r>
        <w:rPr>
          <w:spacing w:val="-36"/>
          <w:w w:val="110"/>
          <w:sz w:val="23"/>
        </w:rPr>
        <w:t> </w:t>
      </w:r>
      <w:r>
        <w:rPr>
          <w:w w:val="110"/>
          <w:sz w:val="23"/>
        </w:rPr>
        <w:t>19</w:t>
      </w:r>
    </w:p>
    <w:p>
      <w:pPr>
        <w:spacing w:before="17"/>
        <w:ind w:left="1458" w:right="0" w:firstLine="0"/>
        <w:jc w:val="left"/>
        <w:rPr>
          <w:sz w:val="23"/>
        </w:rPr>
      </w:pPr>
      <w:r>
        <w:rPr>
          <w:w w:val="110"/>
          <w:sz w:val="23"/>
        </w:rPr>
        <w:t>Article</w:t>
      </w:r>
      <w:r>
        <w:rPr>
          <w:spacing w:val="-39"/>
          <w:w w:val="110"/>
          <w:sz w:val="23"/>
        </w:rPr>
        <w:t> </w:t>
      </w:r>
      <w:r>
        <w:rPr>
          <w:w w:val="110"/>
          <w:sz w:val="23"/>
        </w:rPr>
        <w:t>20</w:t>
      </w:r>
    </w:p>
    <w:p>
      <w:pPr>
        <w:spacing w:before="10"/>
        <w:ind w:left="1458" w:right="0" w:firstLine="0"/>
        <w:jc w:val="left"/>
        <w:rPr>
          <w:sz w:val="23"/>
        </w:rPr>
      </w:pPr>
      <w:r>
        <w:rPr>
          <w:w w:val="110"/>
          <w:sz w:val="23"/>
        </w:rPr>
        <w:t>Article</w:t>
      </w:r>
      <w:r>
        <w:rPr>
          <w:spacing w:val="-41"/>
          <w:w w:val="110"/>
          <w:sz w:val="23"/>
        </w:rPr>
        <w:t> </w:t>
      </w:r>
      <w:r>
        <w:rPr>
          <w:w w:val="110"/>
          <w:sz w:val="23"/>
        </w:rPr>
        <w:t>21</w:t>
      </w:r>
    </w:p>
    <w:p>
      <w:pPr>
        <w:spacing w:before="9"/>
        <w:ind w:left="1458" w:right="0" w:firstLine="0"/>
        <w:jc w:val="left"/>
        <w:rPr>
          <w:sz w:val="23"/>
        </w:rPr>
      </w:pPr>
      <w:r>
        <w:rPr>
          <w:w w:val="105"/>
          <w:sz w:val="23"/>
        </w:rPr>
        <w:t>Article 22</w:t>
      </w:r>
    </w:p>
    <w:p>
      <w:pPr>
        <w:spacing w:before="17"/>
        <w:ind w:left="1458" w:right="0" w:firstLine="0"/>
        <w:jc w:val="left"/>
        <w:rPr>
          <w:sz w:val="23"/>
        </w:rPr>
      </w:pPr>
      <w:r>
        <w:rPr>
          <w:w w:val="105"/>
          <w:sz w:val="23"/>
        </w:rPr>
        <w:t>Article 23</w:t>
      </w:r>
    </w:p>
    <w:p>
      <w:pPr>
        <w:spacing w:before="10"/>
        <w:ind w:left="1458" w:right="0" w:firstLine="0"/>
        <w:jc w:val="left"/>
        <w:rPr>
          <w:sz w:val="23"/>
        </w:rPr>
      </w:pPr>
      <w:r>
        <w:rPr>
          <w:w w:val="105"/>
          <w:sz w:val="23"/>
        </w:rPr>
        <w:t>Article 24</w:t>
      </w:r>
    </w:p>
    <w:p>
      <w:pPr>
        <w:spacing w:before="17"/>
        <w:ind w:left="1450" w:right="0" w:firstLine="0"/>
        <w:jc w:val="left"/>
        <w:rPr>
          <w:sz w:val="23"/>
        </w:rPr>
      </w:pPr>
      <w:r>
        <w:rPr>
          <w:w w:val="105"/>
          <w:sz w:val="23"/>
        </w:rPr>
        <w:t>Article 25</w:t>
      </w:r>
    </w:p>
    <w:p>
      <w:pPr>
        <w:spacing w:before="9"/>
        <w:ind w:left="1450" w:right="0" w:firstLine="0"/>
        <w:jc w:val="left"/>
        <w:rPr>
          <w:sz w:val="23"/>
        </w:rPr>
      </w:pPr>
      <w:r>
        <w:rPr>
          <w:w w:val="110"/>
          <w:sz w:val="23"/>
        </w:rPr>
        <w:t>Article</w:t>
      </w:r>
      <w:r>
        <w:rPr>
          <w:spacing w:val="-39"/>
          <w:w w:val="110"/>
          <w:sz w:val="23"/>
        </w:rPr>
        <w:t> </w:t>
      </w:r>
      <w:r>
        <w:rPr>
          <w:w w:val="110"/>
          <w:sz w:val="23"/>
        </w:rPr>
        <w:t>26</w:t>
      </w:r>
    </w:p>
    <w:p>
      <w:pPr>
        <w:spacing w:before="17"/>
        <w:ind w:left="1450" w:right="0" w:firstLine="0"/>
        <w:jc w:val="left"/>
        <w:rPr>
          <w:sz w:val="23"/>
        </w:rPr>
      </w:pPr>
      <w:r>
        <w:rPr>
          <w:w w:val="110"/>
          <w:sz w:val="23"/>
        </w:rPr>
        <w:t>Article</w:t>
      </w:r>
      <w:r>
        <w:rPr>
          <w:spacing w:val="-39"/>
          <w:w w:val="110"/>
          <w:sz w:val="23"/>
        </w:rPr>
        <w:t> </w:t>
      </w:r>
      <w:r>
        <w:rPr>
          <w:w w:val="110"/>
          <w:sz w:val="23"/>
        </w:rPr>
        <w:t>27</w:t>
      </w:r>
    </w:p>
    <w:p>
      <w:pPr>
        <w:tabs>
          <w:tab w:pos="8335" w:val="right" w:leader="dot"/>
        </w:tabs>
        <w:spacing w:before="93"/>
        <w:ind w:left="406" w:right="0" w:firstLine="0"/>
        <w:jc w:val="left"/>
        <w:rPr>
          <w:sz w:val="23"/>
        </w:rPr>
      </w:pPr>
      <w:r>
        <w:rPr/>
        <w:br w:type="column"/>
      </w:r>
      <w:r>
        <w:rPr>
          <w:w w:val="105"/>
          <w:sz w:val="23"/>
        </w:rPr>
        <w:t>Scope</w:t>
        <w:tab/>
        <w:t>1</w:t>
      </w:r>
    </w:p>
    <w:p>
      <w:pPr>
        <w:tabs>
          <w:tab w:pos="8346" w:val="right" w:leader="dot"/>
        </w:tabs>
        <w:spacing w:before="17"/>
        <w:ind w:left="404" w:right="0" w:firstLine="0"/>
        <w:jc w:val="left"/>
        <w:rPr>
          <w:sz w:val="23"/>
        </w:rPr>
      </w:pPr>
      <w:r>
        <w:rPr>
          <w:w w:val="105"/>
          <w:sz w:val="23"/>
        </w:rPr>
        <w:t>Training</w:t>
        <w:tab/>
        <w:t>2</w:t>
      </w:r>
    </w:p>
    <w:p>
      <w:pPr>
        <w:tabs>
          <w:tab w:pos="8343" w:val="right" w:leader="dot"/>
        </w:tabs>
        <w:spacing w:before="9"/>
        <w:ind w:left="398" w:right="0" w:firstLine="0"/>
        <w:jc w:val="left"/>
        <w:rPr>
          <w:sz w:val="23"/>
        </w:rPr>
      </w:pPr>
      <w:r>
        <w:rPr>
          <w:w w:val="105"/>
          <w:sz w:val="23"/>
        </w:rPr>
        <w:t>Hours</w:t>
      </w:r>
      <w:r>
        <w:rPr>
          <w:spacing w:val="-2"/>
          <w:w w:val="105"/>
          <w:sz w:val="23"/>
        </w:rPr>
        <w:t> </w:t>
      </w:r>
      <w:r>
        <w:rPr>
          <w:w w:val="105"/>
          <w:sz w:val="23"/>
        </w:rPr>
        <w:t>of</w:t>
      </w:r>
      <w:r>
        <w:rPr>
          <w:spacing w:val="-14"/>
          <w:w w:val="105"/>
          <w:sz w:val="23"/>
        </w:rPr>
        <w:t> </w:t>
      </w:r>
      <w:r>
        <w:rPr>
          <w:w w:val="105"/>
          <w:sz w:val="23"/>
        </w:rPr>
        <w:t>Assignment</w:t>
        <w:tab/>
        <w:t>3</w:t>
      </w:r>
    </w:p>
    <w:p>
      <w:pPr>
        <w:tabs>
          <w:tab w:pos="8337" w:val="right" w:leader="dot"/>
        </w:tabs>
        <w:spacing w:before="17"/>
        <w:ind w:left="398" w:right="0" w:firstLine="0"/>
        <w:jc w:val="left"/>
        <w:rPr>
          <w:sz w:val="23"/>
        </w:rPr>
      </w:pPr>
      <w:r>
        <w:rPr>
          <w:w w:val="105"/>
          <w:sz w:val="23"/>
        </w:rPr>
        <w:t>Five-Day</w:t>
      </w:r>
      <w:r>
        <w:rPr>
          <w:spacing w:val="-8"/>
          <w:w w:val="105"/>
          <w:sz w:val="23"/>
        </w:rPr>
        <w:t> </w:t>
      </w:r>
      <w:r>
        <w:rPr>
          <w:w w:val="105"/>
          <w:sz w:val="23"/>
        </w:rPr>
        <w:t>Work</w:t>
      </w:r>
      <w:r>
        <w:rPr>
          <w:spacing w:val="-10"/>
          <w:w w:val="105"/>
          <w:sz w:val="23"/>
        </w:rPr>
        <w:t> </w:t>
      </w:r>
      <w:r>
        <w:rPr>
          <w:w w:val="105"/>
          <w:sz w:val="23"/>
        </w:rPr>
        <w:t>Week</w:t>
        <w:tab/>
        <w:t>4</w:t>
      </w:r>
    </w:p>
    <w:p>
      <w:pPr>
        <w:tabs>
          <w:tab w:pos="8342" w:val="right" w:leader="dot"/>
        </w:tabs>
        <w:spacing w:before="10"/>
        <w:ind w:left="399" w:right="0" w:firstLine="0"/>
        <w:jc w:val="left"/>
        <w:rPr>
          <w:sz w:val="23"/>
        </w:rPr>
      </w:pPr>
      <w:r>
        <w:rPr>
          <w:w w:val="105"/>
          <w:sz w:val="23"/>
        </w:rPr>
        <w:t>Rates of Pay</w:t>
      </w:r>
      <w:r>
        <w:rPr>
          <w:spacing w:val="-13"/>
          <w:w w:val="105"/>
          <w:sz w:val="23"/>
        </w:rPr>
        <w:t> </w:t>
      </w:r>
      <w:r>
        <w:rPr>
          <w:w w:val="105"/>
          <w:sz w:val="23"/>
        </w:rPr>
        <w:t>and</w:t>
      </w:r>
      <w:r>
        <w:rPr>
          <w:spacing w:val="-8"/>
          <w:w w:val="105"/>
          <w:sz w:val="23"/>
        </w:rPr>
        <w:t> </w:t>
      </w:r>
      <w:r>
        <w:rPr>
          <w:w w:val="105"/>
          <w:sz w:val="23"/>
        </w:rPr>
        <w:t>Benefits</w:t>
        <w:tab/>
        <w:t>5</w:t>
      </w:r>
    </w:p>
    <w:p>
      <w:pPr>
        <w:tabs>
          <w:tab w:pos="8335" w:val="right" w:leader="dot"/>
        </w:tabs>
        <w:spacing w:before="16"/>
        <w:ind w:left="398" w:right="0" w:firstLine="0"/>
        <w:jc w:val="left"/>
        <w:rPr>
          <w:sz w:val="23"/>
        </w:rPr>
      </w:pPr>
      <w:r>
        <w:rPr>
          <w:w w:val="105"/>
          <w:sz w:val="23"/>
        </w:rPr>
        <w:t>Filling Positions</w:t>
      </w:r>
      <w:r>
        <w:rPr>
          <w:spacing w:val="2"/>
          <w:w w:val="105"/>
          <w:sz w:val="23"/>
        </w:rPr>
        <w:t> </w:t>
      </w:r>
      <w:r>
        <w:rPr>
          <w:w w:val="105"/>
          <w:sz w:val="23"/>
        </w:rPr>
        <w:t>of</w:t>
      </w:r>
      <w:r>
        <w:rPr>
          <w:spacing w:val="-11"/>
          <w:w w:val="105"/>
          <w:sz w:val="23"/>
        </w:rPr>
        <w:t> </w:t>
      </w:r>
      <w:r>
        <w:rPr>
          <w:w w:val="105"/>
          <w:sz w:val="23"/>
        </w:rPr>
        <w:t>Others</w:t>
        <w:tab/>
        <w:t>5</w:t>
      </w:r>
    </w:p>
    <w:p>
      <w:pPr>
        <w:tabs>
          <w:tab w:pos="8331" w:val="right" w:leader="dot"/>
        </w:tabs>
        <w:spacing w:before="10"/>
        <w:ind w:left="394" w:right="0" w:firstLine="0"/>
        <w:jc w:val="left"/>
        <w:rPr>
          <w:sz w:val="23"/>
        </w:rPr>
      </w:pPr>
      <w:r>
        <w:rPr>
          <w:w w:val="105"/>
          <w:sz w:val="23"/>
        </w:rPr>
        <w:t>Vacancies</w:t>
      </w:r>
      <w:r>
        <w:rPr>
          <w:spacing w:val="8"/>
          <w:w w:val="105"/>
          <w:sz w:val="23"/>
        </w:rPr>
        <w:t> </w:t>
      </w:r>
      <w:r>
        <w:rPr>
          <w:w w:val="105"/>
          <w:sz w:val="23"/>
        </w:rPr>
        <w:t>and</w:t>
      </w:r>
      <w:r>
        <w:rPr>
          <w:spacing w:val="-8"/>
          <w:w w:val="105"/>
          <w:sz w:val="23"/>
        </w:rPr>
        <w:t> </w:t>
      </w:r>
      <w:r>
        <w:rPr>
          <w:w w:val="105"/>
          <w:sz w:val="23"/>
        </w:rPr>
        <w:t>Bulletins</w:t>
        <w:tab/>
        <w:t>6</w:t>
      </w:r>
    </w:p>
    <w:p>
      <w:pPr>
        <w:tabs>
          <w:tab w:pos="8338" w:val="right" w:leader="dot"/>
        </w:tabs>
        <w:spacing w:before="10"/>
        <w:ind w:left="397" w:right="0" w:firstLine="0"/>
        <w:jc w:val="left"/>
        <w:rPr>
          <w:sz w:val="23"/>
        </w:rPr>
      </w:pPr>
      <w:r>
        <w:rPr>
          <w:w w:val="105"/>
          <w:sz w:val="23"/>
        </w:rPr>
        <w:t>Times of Calling, Laying Off</w:t>
      </w:r>
      <w:r>
        <w:rPr>
          <w:spacing w:val="-20"/>
          <w:w w:val="105"/>
          <w:sz w:val="23"/>
        </w:rPr>
        <w:t> </w:t>
      </w:r>
      <w:r>
        <w:rPr>
          <w:w w:val="105"/>
          <w:sz w:val="23"/>
        </w:rPr>
        <w:t>and</w:t>
      </w:r>
      <w:r>
        <w:rPr>
          <w:spacing w:val="-10"/>
          <w:w w:val="105"/>
          <w:sz w:val="23"/>
        </w:rPr>
        <w:t> </w:t>
      </w:r>
      <w:r>
        <w:rPr>
          <w:w w:val="105"/>
          <w:sz w:val="23"/>
        </w:rPr>
        <w:t>Reporting</w:t>
        <w:tab/>
        <w:t>8</w:t>
      </w:r>
    </w:p>
    <w:p>
      <w:pPr>
        <w:tabs>
          <w:tab w:pos="8330" w:val="right" w:leader="dot"/>
        </w:tabs>
        <w:spacing w:before="16"/>
        <w:ind w:left="392" w:right="0" w:firstLine="0"/>
        <w:jc w:val="left"/>
        <w:rPr>
          <w:sz w:val="23"/>
        </w:rPr>
      </w:pPr>
      <w:r>
        <w:rPr>
          <w:w w:val="105"/>
          <w:sz w:val="23"/>
        </w:rPr>
        <w:t>Promotion</w:t>
      </w:r>
      <w:r>
        <w:rPr>
          <w:spacing w:val="-6"/>
          <w:w w:val="105"/>
          <w:sz w:val="23"/>
        </w:rPr>
        <w:t> </w:t>
      </w:r>
      <w:r>
        <w:rPr>
          <w:w w:val="105"/>
          <w:sz w:val="23"/>
        </w:rPr>
        <w:t>and</w:t>
      </w:r>
      <w:r>
        <w:rPr>
          <w:spacing w:val="-2"/>
          <w:w w:val="105"/>
          <w:sz w:val="23"/>
        </w:rPr>
        <w:t> </w:t>
      </w:r>
      <w:r>
        <w:rPr>
          <w:w w:val="105"/>
          <w:sz w:val="23"/>
        </w:rPr>
        <w:t>Disqualification</w:t>
        <w:tab/>
        <w:t>9</w:t>
      </w:r>
    </w:p>
    <w:p>
      <w:pPr>
        <w:tabs>
          <w:tab w:pos="8330" w:val="right" w:leader="dot"/>
        </w:tabs>
        <w:spacing w:before="10"/>
        <w:ind w:left="391" w:right="0" w:firstLine="0"/>
        <w:jc w:val="left"/>
        <w:rPr>
          <w:sz w:val="23"/>
        </w:rPr>
      </w:pPr>
      <w:r>
        <w:rPr>
          <w:w w:val="105"/>
          <w:sz w:val="23"/>
        </w:rPr>
        <w:t>Extra</w:t>
      </w:r>
      <w:r>
        <w:rPr>
          <w:spacing w:val="1"/>
          <w:w w:val="105"/>
          <w:sz w:val="23"/>
        </w:rPr>
        <w:t> </w:t>
      </w:r>
      <w:r>
        <w:rPr>
          <w:w w:val="105"/>
          <w:sz w:val="23"/>
        </w:rPr>
        <w:t>Boards</w:t>
        <w:tab/>
        <w:t>9</w:t>
      </w:r>
    </w:p>
    <w:p>
      <w:pPr>
        <w:tabs>
          <w:tab w:pos="8343" w:val="right" w:leader="dot"/>
        </w:tabs>
        <w:spacing w:before="10"/>
        <w:ind w:left="392" w:right="0" w:firstLine="0"/>
        <w:jc w:val="left"/>
        <w:rPr>
          <w:sz w:val="23"/>
        </w:rPr>
      </w:pPr>
      <w:r>
        <w:rPr>
          <w:w w:val="105"/>
          <w:sz w:val="23"/>
        </w:rPr>
        <w:t>Seniority</w:t>
        <w:tab/>
        <w:t>14</w:t>
      </w:r>
    </w:p>
    <w:p>
      <w:pPr>
        <w:tabs>
          <w:tab w:pos="8335" w:val="right" w:leader="dot"/>
        </w:tabs>
        <w:spacing w:before="17"/>
        <w:ind w:left="388" w:right="0" w:firstLine="0"/>
        <w:jc w:val="left"/>
        <w:rPr>
          <w:sz w:val="23"/>
        </w:rPr>
      </w:pPr>
      <w:r>
        <w:rPr>
          <w:w w:val="110"/>
          <w:sz w:val="23"/>
        </w:rPr>
        <w:t>Attending Court-</w:t>
      </w:r>
      <w:r>
        <w:rPr>
          <w:spacing w:val="-31"/>
          <w:w w:val="110"/>
          <w:sz w:val="23"/>
        </w:rPr>
        <w:t> </w:t>
      </w:r>
      <w:r>
        <w:rPr>
          <w:w w:val="110"/>
          <w:sz w:val="23"/>
        </w:rPr>
        <w:t>Coroner's</w:t>
      </w:r>
      <w:r>
        <w:rPr>
          <w:spacing w:val="3"/>
          <w:w w:val="110"/>
          <w:sz w:val="23"/>
        </w:rPr>
        <w:t> </w:t>
      </w:r>
      <w:r>
        <w:rPr>
          <w:w w:val="110"/>
          <w:sz w:val="23"/>
        </w:rPr>
        <w:t>Inquest</w:t>
        <w:tab/>
        <w:t>17</w:t>
      </w:r>
    </w:p>
    <w:p>
      <w:pPr>
        <w:tabs>
          <w:tab w:pos="8335" w:val="right" w:leader="dot"/>
        </w:tabs>
        <w:spacing w:before="9"/>
        <w:ind w:left="389" w:right="0" w:firstLine="0"/>
        <w:jc w:val="left"/>
        <w:rPr>
          <w:sz w:val="23"/>
        </w:rPr>
      </w:pPr>
      <w:r>
        <w:rPr>
          <w:w w:val="105"/>
          <w:sz w:val="23"/>
        </w:rPr>
        <w:t>Jury</w:t>
      </w:r>
      <w:r>
        <w:rPr>
          <w:spacing w:val="-7"/>
          <w:w w:val="105"/>
          <w:sz w:val="23"/>
        </w:rPr>
        <w:t> </w:t>
      </w:r>
      <w:r>
        <w:rPr>
          <w:w w:val="105"/>
          <w:sz w:val="23"/>
        </w:rPr>
        <w:t>Duty</w:t>
        <w:tab/>
        <w:t>18</w:t>
      </w:r>
    </w:p>
    <w:p>
      <w:pPr>
        <w:tabs>
          <w:tab w:pos="8335" w:val="right" w:leader="dot"/>
        </w:tabs>
        <w:spacing w:before="17"/>
        <w:ind w:left="386" w:right="0" w:firstLine="0"/>
        <w:jc w:val="left"/>
        <w:rPr>
          <w:sz w:val="23"/>
        </w:rPr>
      </w:pPr>
      <w:r>
        <w:rPr>
          <w:w w:val="105"/>
          <w:sz w:val="23"/>
        </w:rPr>
        <w:t>Bereavement</w:t>
      </w:r>
      <w:r>
        <w:rPr>
          <w:spacing w:val="7"/>
          <w:w w:val="105"/>
          <w:sz w:val="23"/>
        </w:rPr>
        <w:t> </w:t>
      </w:r>
      <w:r>
        <w:rPr>
          <w:w w:val="105"/>
          <w:sz w:val="23"/>
        </w:rPr>
        <w:t>Leave</w:t>
        <w:tab/>
        <w:t>18</w:t>
      </w:r>
    </w:p>
    <w:p>
      <w:pPr>
        <w:tabs>
          <w:tab w:pos="8335" w:val="right" w:leader="dot"/>
        </w:tabs>
        <w:spacing w:before="10"/>
        <w:ind w:left="386" w:right="0" w:firstLine="0"/>
        <w:jc w:val="left"/>
        <w:rPr>
          <w:sz w:val="23"/>
        </w:rPr>
      </w:pPr>
      <w:r>
        <w:rPr>
          <w:w w:val="105"/>
          <w:sz w:val="23"/>
        </w:rPr>
        <w:t>Leave</w:t>
      </w:r>
      <w:r>
        <w:rPr>
          <w:spacing w:val="-7"/>
          <w:w w:val="105"/>
          <w:sz w:val="23"/>
        </w:rPr>
        <w:t> </w:t>
      </w:r>
      <w:r>
        <w:rPr>
          <w:w w:val="105"/>
          <w:sz w:val="23"/>
        </w:rPr>
        <w:t>of</w:t>
      </w:r>
      <w:r>
        <w:rPr>
          <w:spacing w:val="-12"/>
          <w:w w:val="105"/>
          <w:sz w:val="23"/>
        </w:rPr>
        <w:t> </w:t>
      </w:r>
      <w:r>
        <w:rPr>
          <w:w w:val="105"/>
          <w:sz w:val="23"/>
        </w:rPr>
        <w:t>Absence</w:t>
        <w:tab/>
        <w:t>18</w:t>
      </w:r>
    </w:p>
    <w:p>
      <w:pPr>
        <w:tabs>
          <w:tab w:pos="8336" w:val="right" w:leader="dot"/>
        </w:tabs>
        <w:spacing w:before="9"/>
        <w:ind w:left="385" w:right="0" w:firstLine="0"/>
        <w:jc w:val="left"/>
        <w:rPr>
          <w:sz w:val="23"/>
        </w:rPr>
      </w:pPr>
      <w:r>
        <w:rPr>
          <w:w w:val="105"/>
          <w:sz w:val="23"/>
        </w:rPr>
        <w:t>Sickness</w:t>
      </w:r>
      <w:r>
        <w:rPr>
          <w:spacing w:val="6"/>
          <w:w w:val="105"/>
          <w:sz w:val="23"/>
        </w:rPr>
        <w:t> </w:t>
      </w:r>
      <w:r>
        <w:rPr>
          <w:w w:val="105"/>
          <w:sz w:val="23"/>
        </w:rPr>
        <w:t>Benefits</w:t>
        <w:tab/>
        <w:t>19</w:t>
      </w:r>
    </w:p>
    <w:p>
      <w:pPr>
        <w:tabs>
          <w:tab w:pos="8335" w:val="right" w:leader="dot"/>
        </w:tabs>
        <w:spacing w:before="17"/>
        <w:ind w:left="381" w:right="0" w:firstLine="0"/>
        <w:jc w:val="left"/>
        <w:rPr>
          <w:sz w:val="23"/>
        </w:rPr>
      </w:pPr>
      <w:r>
        <w:rPr>
          <w:w w:val="105"/>
          <w:sz w:val="23"/>
        </w:rPr>
        <w:t>Investigations</w:t>
      </w:r>
      <w:r>
        <w:rPr>
          <w:spacing w:val="-16"/>
          <w:w w:val="105"/>
          <w:sz w:val="23"/>
        </w:rPr>
        <w:t> </w:t>
      </w:r>
      <w:r>
        <w:rPr>
          <w:w w:val="105"/>
          <w:sz w:val="23"/>
        </w:rPr>
        <w:t>-</w:t>
      </w:r>
      <w:r>
        <w:rPr>
          <w:spacing w:val="-2"/>
          <w:w w:val="105"/>
          <w:sz w:val="23"/>
        </w:rPr>
        <w:t> </w:t>
      </w:r>
      <w:r>
        <w:rPr>
          <w:w w:val="105"/>
          <w:sz w:val="23"/>
        </w:rPr>
        <w:t>Discipline</w:t>
        <w:tab/>
        <w:t>20</w:t>
      </w:r>
    </w:p>
    <w:p>
      <w:pPr>
        <w:tabs>
          <w:tab w:pos="8327" w:val="right" w:leader="dot"/>
        </w:tabs>
        <w:spacing w:before="10"/>
        <w:ind w:left="380" w:right="0" w:firstLine="0"/>
        <w:jc w:val="left"/>
        <w:rPr>
          <w:sz w:val="23"/>
        </w:rPr>
      </w:pPr>
      <w:r>
        <w:rPr>
          <w:w w:val="105"/>
          <w:sz w:val="23"/>
        </w:rPr>
        <w:t>Vacations</w:t>
        <w:tab/>
        <w:t>22</w:t>
      </w:r>
    </w:p>
    <w:p>
      <w:pPr>
        <w:tabs>
          <w:tab w:pos="8335" w:val="right" w:leader="dot"/>
        </w:tabs>
        <w:spacing w:before="9"/>
        <w:ind w:left="384" w:right="0" w:firstLine="0"/>
        <w:jc w:val="left"/>
        <w:rPr>
          <w:sz w:val="23"/>
        </w:rPr>
      </w:pPr>
      <w:r>
        <w:rPr>
          <w:w w:val="105"/>
          <w:sz w:val="23"/>
        </w:rPr>
        <w:t>Holidays</w:t>
        <w:tab/>
        <w:t>26</w:t>
      </w:r>
    </w:p>
    <w:p>
      <w:pPr>
        <w:tabs>
          <w:tab w:pos="8325" w:val="right" w:leader="dot"/>
        </w:tabs>
        <w:spacing w:before="17"/>
        <w:ind w:left="377" w:right="0" w:firstLine="0"/>
        <w:jc w:val="left"/>
        <w:rPr>
          <w:sz w:val="23"/>
        </w:rPr>
      </w:pPr>
      <w:r>
        <w:rPr>
          <w:w w:val="105"/>
          <w:sz w:val="23"/>
        </w:rPr>
        <w:t>Personal</w:t>
      </w:r>
      <w:r>
        <w:rPr>
          <w:spacing w:val="-4"/>
          <w:w w:val="105"/>
          <w:sz w:val="23"/>
        </w:rPr>
        <w:t> </w:t>
      </w:r>
      <w:r>
        <w:rPr>
          <w:w w:val="105"/>
          <w:sz w:val="23"/>
        </w:rPr>
        <w:t>Leave</w:t>
        <w:tab/>
        <w:t>28</w:t>
      </w:r>
    </w:p>
    <w:p>
      <w:pPr>
        <w:tabs>
          <w:tab w:pos="8325" w:val="right" w:leader="dot"/>
        </w:tabs>
        <w:spacing w:before="10"/>
        <w:ind w:left="376" w:right="0" w:firstLine="0"/>
        <w:jc w:val="left"/>
        <w:rPr>
          <w:sz w:val="23"/>
        </w:rPr>
      </w:pPr>
      <w:r>
        <w:rPr>
          <w:w w:val="105"/>
          <w:sz w:val="23"/>
        </w:rPr>
        <w:t>Claims and Grievances</w:t>
      </w:r>
      <w:r>
        <w:rPr>
          <w:spacing w:val="11"/>
          <w:w w:val="105"/>
          <w:sz w:val="23"/>
        </w:rPr>
        <w:t> </w:t>
      </w:r>
      <w:r>
        <w:rPr>
          <w:w w:val="105"/>
          <w:sz w:val="23"/>
        </w:rPr>
        <w:t>(Time</w:t>
      </w:r>
      <w:r>
        <w:rPr>
          <w:spacing w:val="-5"/>
          <w:w w:val="105"/>
          <w:sz w:val="23"/>
        </w:rPr>
        <w:t> </w:t>
      </w:r>
      <w:r>
        <w:rPr>
          <w:w w:val="105"/>
          <w:sz w:val="23"/>
        </w:rPr>
        <w:t>Limits)</w:t>
        <w:tab/>
        <w:t>29</w:t>
      </w:r>
    </w:p>
    <w:p>
      <w:pPr>
        <w:tabs>
          <w:tab w:pos="8326" w:val="right" w:leader="dot"/>
        </w:tabs>
        <w:spacing w:before="17"/>
        <w:ind w:left="377" w:right="0" w:firstLine="0"/>
        <w:jc w:val="left"/>
        <w:rPr>
          <w:sz w:val="23"/>
        </w:rPr>
      </w:pPr>
      <w:r>
        <w:rPr>
          <w:w w:val="105"/>
          <w:sz w:val="23"/>
        </w:rPr>
        <w:t>Union Shop</w:t>
        <w:tab/>
        <w:t>30</w:t>
      </w:r>
    </w:p>
    <w:p>
      <w:pPr>
        <w:tabs>
          <w:tab w:pos="8327" w:val="right" w:leader="dot"/>
        </w:tabs>
        <w:spacing w:before="9"/>
        <w:ind w:left="377" w:right="0" w:firstLine="0"/>
        <w:jc w:val="left"/>
        <w:rPr>
          <w:sz w:val="23"/>
        </w:rPr>
      </w:pPr>
      <w:r>
        <w:rPr>
          <w:w w:val="105"/>
          <w:sz w:val="23"/>
        </w:rPr>
        <w:t>Dues</w:t>
      </w:r>
      <w:r>
        <w:rPr>
          <w:spacing w:val="-6"/>
          <w:w w:val="105"/>
          <w:sz w:val="23"/>
        </w:rPr>
        <w:t> </w:t>
      </w:r>
      <w:r>
        <w:rPr>
          <w:w w:val="105"/>
          <w:sz w:val="23"/>
        </w:rPr>
        <w:t>Deduction</w:t>
        <w:tab/>
        <w:t>30</w:t>
      </w:r>
    </w:p>
    <w:p>
      <w:pPr>
        <w:tabs>
          <w:tab w:pos="8322" w:val="right" w:leader="dot"/>
        </w:tabs>
        <w:spacing w:before="17"/>
        <w:ind w:left="377" w:right="0" w:firstLine="0"/>
        <w:jc w:val="left"/>
        <w:rPr>
          <w:sz w:val="23"/>
        </w:rPr>
      </w:pPr>
      <w:r>
        <w:rPr>
          <w:w w:val="105"/>
          <w:sz w:val="23"/>
        </w:rPr>
        <w:t>Unassigned</w:t>
      </w:r>
      <w:r>
        <w:rPr>
          <w:spacing w:val="10"/>
          <w:w w:val="105"/>
          <w:sz w:val="23"/>
        </w:rPr>
        <w:t> </w:t>
      </w:r>
      <w:r>
        <w:rPr>
          <w:w w:val="105"/>
          <w:sz w:val="23"/>
        </w:rPr>
        <w:t>Yardmasters</w:t>
        <w:tab/>
        <w:t>32</w:t>
      </w:r>
    </w:p>
    <w:p>
      <w:pPr>
        <w:tabs>
          <w:tab w:pos="8326" w:val="right" w:leader="dot"/>
        </w:tabs>
        <w:spacing w:before="10"/>
        <w:ind w:left="371" w:right="0" w:firstLine="0"/>
        <w:jc w:val="left"/>
        <w:rPr>
          <w:sz w:val="23"/>
        </w:rPr>
      </w:pPr>
      <w:r>
        <w:rPr>
          <w:w w:val="105"/>
          <w:sz w:val="23"/>
        </w:rPr>
        <w:t>Moving</w:t>
      </w:r>
      <w:r>
        <w:rPr>
          <w:spacing w:val="-5"/>
          <w:w w:val="105"/>
          <w:sz w:val="23"/>
        </w:rPr>
        <w:t> </w:t>
      </w:r>
      <w:r>
        <w:rPr>
          <w:w w:val="105"/>
          <w:sz w:val="23"/>
        </w:rPr>
        <w:t>Expenses</w:t>
        <w:tab/>
        <w:t>33</w:t>
      </w:r>
    </w:p>
    <w:p>
      <w:pPr>
        <w:tabs>
          <w:tab w:pos="8327" w:val="right" w:leader="dot"/>
        </w:tabs>
        <w:spacing w:before="9"/>
        <w:ind w:left="374" w:right="0" w:firstLine="0"/>
        <w:jc w:val="left"/>
        <w:rPr>
          <w:sz w:val="23"/>
        </w:rPr>
      </w:pPr>
      <w:r>
        <w:rPr>
          <w:w w:val="105"/>
          <w:sz w:val="23"/>
        </w:rPr>
        <w:t>ASR/Self</w:t>
      </w:r>
      <w:r>
        <w:rPr>
          <w:spacing w:val="2"/>
          <w:w w:val="105"/>
          <w:sz w:val="23"/>
        </w:rPr>
        <w:t> </w:t>
      </w:r>
      <w:r>
        <w:rPr>
          <w:w w:val="105"/>
          <w:sz w:val="23"/>
        </w:rPr>
        <w:t>Managed</w:t>
      </w:r>
      <w:r>
        <w:rPr>
          <w:spacing w:val="-6"/>
          <w:w w:val="105"/>
          <w:sz w:val="23"/>
        </w:rPr>
        <w:t> </w:t>
      </w:r>
      <w:r>
        <w:rPr>
          <w:w w:val="105"/>
          <w:sz w:val="23"/>
        </w:rPr>
        <w:t>Agreement</w:t>
        <w:tab/>
        <w:t>36</w:t>
      </w:r>
    </w:p>
    <w:p>
      <w:pPr>
        <w:tabs>
          <w:tab w:pos="8327" w:val="right" w:leader="dot"/>
        </w:tabs>
        <w:spacing w:before="17"/>
        <w:ind w:left="369" w:right="0" w:firstLine="0"/>
        <w:jc w:val="left"/>
        <w:rPr>
          <w:sz w:val="23"/>
        </w:rPr>
      </w:pPr>
      <w:r>
        <w:rPr>
          <w:w w:val="105"/>
          <w:sz w:val="23"/>
        </w:rPr>
        <w:t>Change</w:t>
      </w:r>
      <w:r>
        <w:rPr>
          <w:spacing w:val="-3"/>
          <w:w w:val="105"/>
          <w:sz w:val="23"/>
        </w:rPr>
        <w:t> </w:t>
      </w:r>
      <w:r>
        <w:rPr>
          <w:w w:val="105"/>
          <w:sz w:val="23"/>
        </w:rPr>
        <w:t>in</w:t>
      </w:r>
      <w:r>
        <w:rPr>
          <w:spacing w:val="-3"/>
          <w:w w:val="105"/>
          <w:sz w:val="23"/>
        </w:rPr>
        <w:t> </w:t>
      </w:r>
      <w:r>
        <w:rPr>
          <w:w w:val="105"/>
          <w:sz w:val="23"/>
        </w:rPr>
        <w:t>Agreement</w:t>
        <w:tab/>
        <w:t>37</w:t>
      </w:r>
    </w:p>
    <w:p>
      <w:pPr>
        <w:tabs>
          <w:tab w:pos="8319" w:val="right" w:leader="dot"/>
        </w:tabs>
        <w:spacing w:before="10"/>
        <w:ind w:left="370" w:right="0" w:firstLine="0"/>
        <w:jc w:val="left"/>
        <w:rPr>
          <w:sz w:val="23"/>
        </w:rPr>
      </w:pPr>
      <w:r>
        <w:rPr>
          <w:w w:val="105"/>
          <w:sz w:val="23"/>
        </w:rPr>
        <w:t>Side Letter 1 - WRSA</w:t>
      </w:r>
      <w:r>
        <w:rPr>
          <w:spacing w:val="-23"/>
          <w:w w:val="105"/>
          <w:sz w:val="23"/>
        </w:rPr>
        <w:t> </w:t>
      </w:r>
      <w:r>
        <w:rPr>
          <w:w w:val="105"/>
          <w:sz w:val="23"/>
        </w:rPr>
        <w:t>Turnover</w:t>
      </w:r>
      <w:r>
        <w:rPr>
          <w:spacing w:val="6"/>
          <w:w w:val="105"/>
          <w:sz w:val="23"/>
        </w:rPr>
        <w:t> </w:t>
      </w:r>
      <w:r>
        <w:rPr>
          <w:w w:val="105"/>
          <w:sz w:val="23"/>
        </w:rPr>
        <w:t>Pay</w:t>
        <w:tab/>
        <w:t>39</w:t>
      </w:r>
    </w:p>
    <w:p>
      <w:pPr>
        <w:tabs>
          <w:tab w:pos="8291" w:val="right" w:leader="dot"/>
        </w:tabs>
        <w:spacing w:before="9"/>
        <w:ind w:left="370" w:right="0" w:firstLine="0"/>
        <w:jc w:val="left"/>
        <w:rPr>
          <w:sz w:val="23"/>
        </w:rPr>
      </w:pPr>
      <w:r>
        <w:rPr>
          <w:w w:val="105"/>
          <w:sz w:val="23"/>
        </w:rPr>
        <w:t>Side Letter 2 - WRSA Yardmaster in</w:t>
      </w:r>
      <w:r>
        <w:rPr>
          <w:spacing w:val="-45"/>
          <w:w w:val="105"/>
          <w:sz w:val="23"/>
        </w:rPr>
        <w:t> </w:t>
      </w:r>
      <w:r>
        <w:rPr>
          <w:w w:val="105"/>
          <w:sz w:val="23"/>
        </w:rPr>
        <w:t>Training</w:t>
      </w:r>
      <w:r>
        <w:rPr>
          <w:spacing w:val="-2"/>
          <w:w w:val="105"/>
          <w:sz w:val="23"/>
        </w:rPr>
        <w:t> </w:t>
      </w:r>
      <w:r>
        <w:rPr>
          <w:w w:val="105"/>
          <w:sz w:val="23"/>
        </w:rPr>
        <w:t>Probation</w:t>
        <w:tab/>
        <w:t>40</w:t>
      </w:r>
    </w:p>
    <w:p>
      <w:pPr>
        <w:spacing w:before="710"/>
        <w:ind w:left="2842" w:right="0" w:firstLine="0"/>
        <w:jc w:val="left"/>
        <w:rPr>
          <w:b/>
          <w:sz w:val="23"/>
        </w:rPr>
      </w:pPr>
      <w:r>
        <w:rPr>
          <w:b/>
          <w:w w:val="105"/>
          <w:sz w:val="23"/>
        </w:rPr>
        <w:t>APPENDICES</w:t>
      </w:r>
    </w:p>
    <w:p>
      <w:pPr>
        <w:spacing w:after="0"/>
        <w:jc w:val="left"/>
        <w:rPr>
          <w:sz w:val="23"/>
        </w:rPr>
        <w:sectPr>
          <w:type w:val="continuous"/>
          <w:pgSz w:w="12240" w:h="15840"/>
          <w:pgMar w:top="1500" w:bottom="280" w:left="0" w:right="220"/>
          <w:cols w:num="2" w:equalWidth="0">
            <w:col w:w="2495" w:space="40"/>
            <w:col w:w="9485"/>
          </w:cols>
        </w:sectPr>
      </w:pPr>
    </w:p>
    <w:p>
      <w:pPr>
        <w:tabs>
          <w:tab w:pos="2898" w:val="left" w:leader="none"/>
          <w:tab w:pos="10841" w:val="right" w:leader="dot"/>
        </w:tabs>
        <w:spacing w:before="839"/>
        <w:ind w:left="1443" w:right="0" w:firstLine="0"/>
        <w:jc w:val="left"/>
        <w:rPr>
          <w:sz w:val="23"/>
        </w:rPr>
      </w:pPr>
      <w:r>
        <w:rPr/>
        <w:drawing>
          <wp:anchor distT="0" distB="0" distL="0" distR="0" allowOverlap="1" layoutInCell="1" locked="0" behindDoc="0" simplePos="0" relativeHeight="1048">
            <wp:simplePos x="0" y="0"/>
            <wp:positionH relativeFrom="page">
              <wp:posOffset>6535011</wp:posOffset>
            </wp:positionH>
            <wp:positionV relativeFrom="paragraph">
              <wp:posOffset>216307</wp:posOffset>
            </wp:positionV>
            <wp:extent cx="357455" cy="14198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57455" cy="141989"/>
                    </a:xfrm>
                    <a:prstGeom prst="rect">
                      <a:avLst/>
                    </a:prstGeom>
                  </pic:spPr>
                </pic:pic>
              </a:graphicData>
            </a:graphic>
          </wp:anchor>
        </w:drawing>
      </w:r>
      <w:r>
        <w:rPr>
          <w:w w:val="105"/>
          <w:sz w:val="23"/>
        </w:rPr>
        <w:t>Appendix</w:t>
      </w:r>
      <w:r>
        <w:rPr>
          <w:spacing w:val="2"/>
          <w:w w:val="105"/>
          <w:sz w:val="23"/>
        </w:rPr>
        <w:t> </w:t>
      </w:r>
      <w:r>
        <w:rPr>
          <w:w w:val="105"/>
          <w:sz w:val="23"/>
        </w:rPr>
        <w:t>A</w:t>
        <w:tab/>
        <w:t>Wages, Health</w:t>
      </w:r>
      <w:r>
        <w:rPr>
          <w:spacing w:val="-9"/>
          <w:w w:val="105"/>
          <w:sz w:val="23"/>
        </w:rPr>
        <w:t> </w:t>
      </w:r>
      <w:r>
        <w:rPr>
          <w:w w:val="105"/>
          <w:sz w:val="23"/>
        </w:rPr>
        <w:t>and</w:t>
      </w:r>
      <w:r>
        <w:rPr>
          <w:spacing w:val="-16"/>
          <w:w w:val="105"/>
          <w:sz w:val="23"/>
        </w:rPr>
        <w:t> </w:t>
      </w:r>
      <w:r>
        <w:rPr>
          <w:w w:val="105"/>
          <w:sz w:val="23"/>
        </w:rPr>
        <w:t>Welfare</w:t>
        <w:tab/>
        <w:t>41</w:t>
      </w:r>
    </w:p>
    <w:p>
      <w:pPr>
        <w:tabs>
          <w:tab w:pos="2898" w:val="left" w:leader="none"/>
          <w:tab w:pos="10848" w:val="right" w:leader="dot"/>
        </w:tabs>
        <w:spacing w:before="9"/>
        <w:ind w:left="1443" w:right="0" w:firstLine="0"/>
        <w:jc w:val="left"/>
        <w:rPr>
          <w:sz w:val="23"/>
        </w:rPr>
      </w:pPr>
      <w:r>
        <w:rPr>
          <w:w w:val="105"/>
          <w:sz w:val="23"/>
        </w:rPr>
        <w:t>Appendix</w:t>
      </w:r>
      <w:r>
        <w:rPr>
          <w:spacing w:val="0"/>
          <w:w w:val="105"/>
          <w:sz w:val="23"/>
        </w:rPr>
        <w:t> </w:t>
      </w:r>
      <w:r>
        <w:rPr>
          <w:w w:val="105"/>
          <w:sz w:val="23"/>
        </w:rPr>
        <w:t>B</w:t>
        <w:tab/>
        <w:t>WRSA Maintenance</w:t>
      </w:r>
      <w:r>
        <w:rPr>
          <w:spacing w:val="1"/>
          <w:w w:val="105"/>
          <w:sz w:val="23"/>
        </w:rPr>
        <w:t> </w:t>
      </w:r>
      <w:r>
        <w:rPr>
          <w:w w:val="105"/>
          <w:sz w:val="23"/>
        </w:rPr>
        <w:t>of</w:t>
      </w:r>
      <w:r>
        <w:rPr>
          <w:spacing w:val="-15"/>
          <w:w w:val="105"/>
          <w:sz w:val="23"/>
        </w:rPr>
        <w:t> </w:t>
      </w:r>
      <w:r>
        <w:rPr>
          <w:w w:val="105"/>
          <w:sz w:val="23"/>
        </w:rPr>
        <w:t>Membership</w:t>
        <w:tab/>
        <w:t>60</w:t>
      </w:r>
    </w:p>
    <w:p>
      <w:pPr>
        <w:tabs>
          <w:tab w:pos="2897" w:val="left" w:leader="none"/>
          <w:tab w:pos="10855" w:val="right" w:leader="dot"/>
        </w:tabs>
        <w:spacing w:before="17"/>
        <w:ind w:left="1436" w:right="0" w:firstLine="0"/>
        <w:jc w:val="left"/>
        <w:rPr>
          <w:sz w:val="23"/>
        </w:rPr>
      </w:pPr>
      <w:r>
        <w:rPr>
          <w:w w:val="105"/>
          <w:sz w:val="23"/>
        </w:rPr>
        <w:t>Appendix C</w:t>
        <w:tab/>
        <w:t>UTUY Maintenance</w:t>
      </w:r>
      <w:r>
        <w:rPr>
          <w:spacing w:val="11"/>
          <w:w w:val="105"/>
          <w:sz w:val="23"/>
        </w:rPr>
        <w:t> </w:t>
      </w:r>
      <w:r>
        <w:rPr>
          <w:w w:val="105"/>
          <w:sz w:val="23"/>
        </w:rPr>
        <w:t>of</w:t>
      </w:r>
      <w:r>
        <w:rPr>
          <w:spacing w:val="-17"/>
          <w:w w:val="105"/>
          <w:sz w:val="23"/>
        </w:rPr>
        <w:t> </w:t>
      </w:r>
      <w:r>
        <w:rPr>
          <w:w w:val="105"/>
          <w:sz w:val="23"/>
        </w:rPr>
        <w:t>Membership</w:t>
        <w:tab/>
        <w:t>64</w:t>
      </w:r>
    </w:p>
    <w:p>
      <w:pPr>
        <w:tabs>
          <w:tab w:pos="10848" w:val="right" w:leader="dot"/>
        </w:tabs>
        <w:spacing w:before="10"/>
        <w:ind w:left="1436" w:right="0" w:firstLine="0"/>
        <w:jc w:val="left"/>
        <w:rPr>
          <w:sz w:val="23"/>
        </w:rPr>
      </w:pPr>
      <w:r>
        <w:rPr>
          <w:w w:val="105"/>
          <w:sz w:val="23"/>
        </w:rPr>
        <w:t>Appendix D   All</w:t>
      </w:r>
      <w:r>
        <w:rPr>
          <w:spacing w:val="-17"/>
          <w:w w:val="105"/>
          <w:sz w:val="23"/>
        </w:rPr>
        <w:t> </w:t>
      </w:r>
      <w:r>
        <w:rPr>
          <w:w w:val="105"/>
          <w:sz w:val="23"/>
        </w:rPr>
        <w:t>Services</w:t>
      </w:r>
      <w:r>
        <w:rPr>
          <w:spacing w:val="10"/>
          <w:w w:val="105"/>
          <w:sz w:val="23"/>
        </w:rPr>
        <w:t> </w:t>
      </w:r>
      <w:r>
        <w:rPr>
          <w:w w:val="105"/>
          <w:sz w:val="23"/>
        </w:rPr>
        <w:t>Rendered</w:t>
        <w:tab/>
        <w:t>72</w:t>
      </w:r>
    </w:p>
    <w:p>
      <w:pPr>
        <w:spacing w:after="0"/>
        <w:jc w:val="left"/>
        <w:rPr>
          <w:sz w:val="23"/>
        </w:rPr>
        <w:sectPr>
          <w:type w:val="continuous"/>
          <w:pgSz w:w="12240" w:h="15840"/>
          <w:pgMar w:top="1500" w:bottom="280" w:left="0" w:right="220"/>
        </w:sectPr>
      </w:pPr>
    </w:p>
    <w:p>
      <w:pPr>
        <w:spacing w:line="252" w:lineRule="auto" w:before="79"/>
        <w:ind w:left="5456" w:right="5078" w:firstLine="0"/>
        <w:jc w:val="center"/>
        <w:rPr>
          <w:b/>
          <w:sz w:val="21"/>
        </w:rPr>
      </w:pPr>
      <w:r>
        <w:rPr>
          <w:b/>
          <w:w w:val="105"/>
          <w:sz w:val="21"/>
        </w:rPr>
        <w:t>ARTICLE 1 SCOPE</w:t>
      </w:r>
    </w:p>
    <w:p>
      <w:pPr>
        <w:pStyle w:val="BodyText"/>
        <w:spacing w:before="7"/>
        <w:rPr>
          <w:b/>
          <w:sz w:val="21"/>
        </w:rPr>
      </w:pPr>
    </w:p>
    <w:p>
      <w:pPr>
        <w:pStyle w:val="ListParagraph"/>
        <w:numPr>
          <w:ilvl w:val="0"/>
          <w:numId w:val="1"/>
        </w:numPr>
        <w:tabs>
          <w:tab w:pos="2218" w:val="left" w:leader="none"/>
        </w:tabs>
        <w:spacing w:line="240" w:lineRule="auto" w:before="0" w:after="0"/>
        <w:ind w:left="1487" w:right="1137" w:firstLine="0"/>
        <w:jc w:val="both"/>
        <w:rPr>
          <w:sz w:val="22"/>
        </w:rPr>
      </w:pPr>
      <w:r>
        <w:rPr>
          <w:sz w:val="22"/>
        </w:rPr>
        <w:t>The title "yardmaster" as used in this Agreement includes General Yardmasters (GYM), Assistant General Yardmasters (AGYM), Extra Board Yardmasters and Yardmasters-in­ Training.</w:t>
      </w:r>
    </w:p>
    <w:p>
      <w:pPr>
        <w:pStyle w:val="BodyText"/>
        <w:spacing w:before="9"/>
        <w:rPr>
          <w:sz w:val="21"/>
        </w:rPr>
      </w:pPr>
    </w:p>
    <w:p>
      <w:pPr>
        <w:pStyle w:val="ListParagraph"/>
        <w:numPr>
          <w:ilvl w:val="0"/>
          <w:numId w:val="1"/>
        </w:numPr>
        <w:tabs>
          <w:tab w:pos="2214" w:val="left" w:leader="none"/>
        </w:tabs>
        <w:spacing w:line="240" w:lineRule="auto" w:before="0" w:after="0"/>
        <w:ind w:left="2201" w:right="1129" w:hanging="716"/>
        <w:jc w:val="both"/>
        <w:rPr>
          <w:sz w:val="22"/>
        </w:rPr>
      </w:pPr>
      <w:r>
        <w:rPr>
          <w:sz w:val="22"/>
        </w:rPr>
        <w:t>1. At all locations where yardmasters are employed as of (the effective date of this Consolidated Master Agreement), yardmasters have the sole and exclusive right to supervise all employees directly engaged in the switching, blocking, classification, handling of cars, and trains and the planning and coordination directly related thereto. It is not the intent to restrict the ability of company officers to perform duties incidental to yardmasters work, but such performance of incidental duties will not cause the abolishment of a yardmaster</w:t>
      </w:r>
      <w:r>
        <w:rPr>
          <w:spacing w:val="-7"/>
          <w:sz w:val="22"/>
        </w:rPr>
        <w:t> </w:t>
      </w:r>
      <w:r>
        <w:rPr>
          <w:sz w:val="22"/>
        </w:rPr>
        <w:t>position.</w:t>
      </w:r>
    </w:p>
    <w:p>
      <w:pPr>
        <w:pStyle w:val="BodyText"/>
        <w:spacing w:before="11"/>
      </w:pPr>
    </w:p>
    <w:p>
      <w:pPr>
        <w:pStyle w:val="ListParagraph"/>
        <w:numPr>
          <w:ilvl w:val="1"/>
          <w:numId w:val="1"/>
        </w:numPr>
        <w:tabs>
          <w:tab w:pos="2930" w:val="left" w:leader="none"/>
        </w:tabs>
        <w:spacing w:line="240" w:lineRule="auto" w:before="0" w:after="0"/>
        <w:ind w:left="2193" w:right="1146" w:firstLine="9"/>
        <w:jc w:val="both"/>
        <w:rPr>
          <w:sz w:val="22"/>
        </w:rPr>
      </w:pPr>
      <w:r>
        <w:rPr>
          <w:sz w:val="22"/>
        </w:rPr>
        <w:t>Yardmasters must see that all employees under his/her supervision work in a safe, efficient, and economical manner, according to the rules, regulations, and instructions of the Company. Each yardmaster must ensure the prompt and regular movement of cars, especially the proper makeup of trains and their movement into and out of the</w:t>
      </w:r>
      <w:r>
        <w:rPr>
          <w:spacing w:val="-25"/>
          <w:sz w:val="22"/>
        </w:rPr>
        <w:t> </w:t>
      </w:r>
      <w:r>
        <w:rPr>
          <w:sz w:val="22"/>
        </w:rPr>
        <w:t>yard.</w:t>
      </w:r>
    </w:p>
    <w:p>
      <w:pPr>
        <w:pStyle w:val="BodyText"/>
        <w:spacing w:before="4"/>
      </w:pPr>
    </w:p>
    <w:p>
      <w:pPr>
        <w:pStyle w:val="ListParagraph"/>
        <w:numPr>
          <w:ilvl w:val="1"/>
          <w:numId w:val="1"/>
        </w:numPr>
        <w:tabs>
          <w:tab w:pos="2911" w:val="left" w:leader="none"/>
        </w:tabs>
        <w:spacing w:line="242" w:lineRule="auto" w:before="0" w:after="0"/>
        <w:ind w:left="2186" w:right="1158" w:firstLine="5"/>
        <w:jc w:val="both"/>
        <w:rPr>
          <w:sz w:val="22"/>
        </w:rPr>
      </w:pPr>
      <w:r>
        <w:rPr>
          <w:sz w:val="22"/>
        </w:rPr>
        <w:t>The Organization recognizes the rights of the Company to assign such additional duties, which are directly incidental to the work performed by yardmasters and which do not violate the provisions of other crafts' agreements. Additional duties will be by mutual agreement between the duly-authorized Organization representative having jurisdiction and the designated Company</w:t>
      </w:r>
      <w:r>
        <w:rPr>
          <w:spacing w:val="-26"/>
          <w:sz w:val="22"/>
        </w:rPr>
        <w:t> </w:t>
      </w:r>
      <w:r>
        <w:rPr>
          <w:sz w:val="22"/>
        </w:rPr>
        <w:t>Officer.</w:t>
      </w:r>
    </w:p>
    <w:p>
      <w:pPr>
        <w:pStyle w:val="BodyText"/>
        <w:spacing w:before="3"/>
        <w:rPr>
          <w:sz w:val="21"/>
        </w:rPr>
      </w:pPr>
    </w:p>
    <w:p>
      <w:pPr>
        <w:pStyle w:val="BodyText"/>
        <w:ind w:left="2915"/>
      </w:pPr>
      <w:r>
        <w:rPr/>
        <w:t>Yardmasters will not be required to administer the following:</w:t>
      </w:r>
    </w:p>
    <w:p>
      <w:pPr>
        <w:pStyle w:val="BodyText"/>
        <w:spacing w:before="3"/>
        <w:rPr>
          <w:sz w:val="21"/>
        </w:rPr>
      </w:pPr>
    </w:p>
    <w:p>
      <w:pPr>
        <w:pStyle w:val="ListParagraph"/>
        <w:numPr>
          <w:ilvl w:val="2"/>
          <w:numId w:val="1"/>
        </w:numPr>
        <w:tabs>
          <w:tab w:pos="3238" w:val="left" w:leader="none"/>
        </w:tabs>
        <w:spacing w:line="240" w:lineRule="auto" w:before="0" w:after="0"/>
        <w:ind w:left="3237" w:right="0" w:hanging="336"/>
        <w:jc w:val="left"/>
        <w:rPr>
          <w:sz w:val="22"/>
        </w:rPr>
      </w:pPr>
      <w:r>
        <w:rPr>
          <w:sz w:val="22"/>
        </w:rPr>
        <w:t>Discipline</w:t>
      </w:r>
    </w:p>
    <w:p>
      <w:pPr>
        <w:pStyle w:val="ListParagraph"/>
        <w:numPr>
          <w:ilvl w:val="2"/>
          <w:numId w:val="1"/>
        </w:numPr>
        <w:tabs>
          <w:tab w:pos="3235" w:val="left" w:leader="none"/>
        </w:tabs>
        <w:spacing w:line="240" w:lineRule="auto" w:before="7" w:after="0"/>
        <w:ind w:left="3234" w:right="0" w:hanging="328"/>
        <w:jc w:val="left"/>
        <w:rPr>
          <w:sz w:val="22"/>
        </w:rPr>
      </w:pPr>
      <w:r>
        <w:rPr>
          <w:sz w:val="22"/>
        </w:rPr>
        <w:t>Investigation (other than called as</w:t>
      </w:r>
      <w:r>
        <w:rPr>
          <w:spacing w:val="-34"/>
          <w:sz w:val="22"/>
        </w:rPr>
        <w:t> </w:t>
      </w:r>
      <w:r>
        <w:rPr>
          <w:sz w:val="22"/>
        </w:rPr>
        <w:t>witness)</w:t>
      </w:r>
    </w:p>
    <w:p>
      <w:pPr>
        <w:pStyle w:val="ListParagraph"/>
        <w:numPr>
          <w:ilvl w:val="2"/>
          <w:numId w:val="1"/>
        </w:numPr>
        <w:tabs>
          <w:tab w:pos="3248" w:val="left" w:leader="none"/>
        </w:tabs>
        <w:spacing w:line="240" w:lineRule="auto" w:before="6" w:after="0"/>
        <w:ind w:left="3247" w:right="0" w:hanging="343"/>
        <w:jc w:val="left"/>
        <w:rPr>
          <w:sz w:val="22"/>
        </w:rPr>
      </w:pPr>
      <w:r>
        <w:rPr>
          <w:sz w:val="22"/>
        </w:rPr>
        <w:t>Any form of Drug or Alcohol</w:t>
      </w:r>
      <w:r>
        <w:rPr>
          <w:spacing w:val="-48"/>
          <w:sz w:val="22"/>
        </w:rPr>
        <w:t> </w:t>
      </w:r>
      <w:r>
        <w:rPr>
          <w:sz w:val="22"/>
        </w:rPr>
        <w:t>Testing</w:t>
      </w:r>
    </w:p>
    <w:p>
      <w:pPr>
        <w:pStyle w:val="BodyText"/>
        <w:spacing w:before="11"/>
        <w:rPr>
          <w:sz w:val="21"/>
        </w:rPr>
      </w:pPr>
    </w:p>
    <w:p>
      <w:pPr>
        <w:pStyle w:val="BodyText"/>
        <w:ind w:left="2168" w:right="1159" w:firstLine="733"/>
        <w:jc w:val="both"/>
      </w:pPr>
      <w:r>
        <w:rPr/>
        <w:t>In the event a dispute should arise between the duly-authorized Organization representative having jurisdiction and the designated Company Officer regarding additional responsibilities to be assigned yardmasters, they will meet immediately in an attempt to resolve their differences. Failing resolution, the Labor Relations Officer designated with Section 6 authority and the General Chairman shall endeavor to resolve the dispute.</w:t>
      </w:r>
    </w:p>
    <w:p>
      <w:pPr>
        <w:pStyle w:val="BodyText"/>
        <w:spacing w:before="10"/>
      </w:pPr>
    </w:p>
    <w:p>
      <w:pPr>
        <w:pStyle w:val="ListParagraph"/>
        <w:numPr>
          <w:ilvl w:val="1"/>
          <w:numId w:val="1"/>
        </w:numPr>
        <w:tabs>
          <w:tab w:pos="2901" w:val="left" w:leader="none"/>
        </w:tabs>
        <w:spacing w:line="240" w:lineRule="auto" w:before="1" w:after="0"/>
        <w:ind w:left="2164" w:right="1175" w:firstLine="5"/>
        <w:jc w:val="both"/>
        <w:rPr>
          <w:sz w:val="22"/>
        </w:rPr>
      </w:pPr>
      <w:r>
        <w:rPr>
          <w:sz w:val="22"/>
        </w:rPr>
        <w:t>Yardmasters will not be required to use private automobiles for Company business. Yardmasters who are authorized to use their personal automobiles in the performance of their duties will be reimbursed at the current Company mileage reimbursement</w:t>
      </w:r>
      <w:r>
        <w:rPr>
          <w:spacing w:val="10"/>
          <w:sz w:val="22"/>
        </w:rPr>
        <w:t> </w:t>
      </w:r>
      <w:r>
        <w:rPr>
          <w:sz w:val="22"/>
        </w:rPr>
        <w:t>rate.</w:t>
      </w:r>
    </w:p>
    <w:p>
      <w:pPr>
        <w:pStyle w:val="BodyText"/>
        <w:spacing w:before="4"/>
      </w:pPr>
    </w:p>
    <w:p>
      <w:pPr>
        <w:pStyle w:val="ListParagraph"/>
        <w:numPr>
          <w:ilvl w:val="0"/>
          <w:numId w:val="1"/>
        </w:numPr>
        <w:tabs>
          <w:tab w:pos="2168" w:val="left" w:leader="none"/>
        </w:tabs>
        <w:spacing w:line="240" w:lineRule="auto" w:before="0" w:after="0"/>
        <w:ind w:left="1436" w:right="1173" w:firstLine="3"/>
        <w:jc w:val="both"/>
        <w:rPr>
          <w:sz w:val="22"/>
        </w:rPr>
      </w:pPr>
      <w:r>
        <w:rPr>
          <w:sz w:val="22"/>
        </w:rPr>
        <w:t>The Company may employ yardmaster(s) at other locations, based on Company requirements. In the event the Company elects to establish such yardmaster position(s), the duties and responsibilities set forth in this Article</w:t>
      </w:r>
      <w:r>
        <w:rPr>
          <w:spacing w:val="-38"/>
          <w:sz w:val="22"/>
        </w:rPr>
        <w:t> </w:t>
      </w:r>
      <w:r>
        <w:rPr>
          <w:sz w:val="22"/>
        </w:rPr>
        <w:t>willapply.</w:t>
      </w:r>
    </w:p>
    <w:p>
      <w:pPr>
        <w:spacing w:after="0" w:line="240" w:lineRule="auto"/>
        <w:jc w:val="both"/>
        <w:rPr>
          <w:sz w:val="22"/>
        </w:rPr>
        <w:sectPr>
          <w:footerReference w:type="default" r:id="rId7"/>
          <w:pgSz w:w="12240" w:h="15840"/>
          <w:pgMar w:footer="317" w:header="0" w:top="1440" w:bottom="500" w:left="0" w:right="220"/>
          <w:pgNumType w:start="1"/>
        </w:sectPr>
      </w:pPr>
    </w:p>
    <w:p>
      <w:pPr>
        <w:pStyle w:val="ListParagraph"/>
        <w:numPr>
          <w:ilvl w:val="0"/>
          <w:numId w:val="1"/>
        </w:numPr>
        <w:tabs>
          <w:tab w:pos="2207" w:val="left" w:leader="none"/>
        </w:tabs>
        <w:spacing w:line="240" w:lineRule="auto" w:before="77" w:after="0"/>
        <w:ind w:left="2201" w:right="1139" w:hanging="725"/>
        <w:jc w:val="both"/>
        <w:rPr>
          <w:sz w:val="22"/>
        </w:rPr>
      </w:pPr>
      <w:r>
        <w:rPr>
          <w:sz w:val="22"/>
        </w:rPr>
        <w:t>1. The Company acknowledges the rights of yardmasters to perform the duties and responsibilities as set forth in this Article 1. The Organization acknowledges the responsibility</w:t>
      </w:r>
      <w:r>
        <w:rPr>
          <w:spacing w:val="-17"/>
          <w:sz w:val="22"/>
        </w:rPr>
        <w:t> </w:t>
      </w:r>
      <w:r>
        <w:rPr>
          <w:sz w:val="22"/>
        </w:rPr>
        <w:t>of</w:t>
      </w:r>
      <w:r>
        <w:rPr>
          <w:spacing w:val="-4"/>
          <w:sz w:val="22"/>
        </w:rPr>
        <w:t> </w:t>
      </w:r>
      <w:r>
        <w:rPr>
          <w:sz w:val="22"/>
        </w:rPr>
        <w:t>yardmasters</w:t>
      </w:r>
      <w:r>
        <w:rPr>
          <w:spacing w:val="-7"/>
          <w:sz w:val="22"/>
        </w:rPr>
        <w:t> </w:t>
      </w:r>
      <w:r>
        <w:rPr>
          <w:sz w:val="22"/>
        </w:rPr>
        <w:t>to</w:t>
      </w:r>
      <w:r>
        <w:rPr>
          <w:spacing w:val="-17"/>
          <w:sz w:val="22"/>
        </w:rPr>
        <w:t> </w:t>
      </w:r>
      <w:r>
        <w:rPr>
          <w:sz w:val="22"/>
        </w:rPr>
        <w:t>properly</w:t>
      </w:r>
      <w:r>
        <w:rPr>
          <w:spacing w:val="-6"/>
          <w:sz w:val="22"/>
        </w:rPr>
        <w:t> </w:t>
      </w:r>
      <w:r>
        <w:rPr>
          <w:sz w:val="22"/>
        </w:rPr>
        <w:t>perform</w:t>
      </w:r>
      <w:r>
        <w:rPr>
          <w:spacing w:val="-5"/>
          <w:sz w:val="22"/>
        </w:rPr>
        <w:t> </w:t>
      </w:r>
      <w:r>
        <w:rPr>
          <w:sz w:val="22"/>
        </w:rPr>
        <w:t>such duties</w:t>
      </w:r>
      <w:r>
        <w:rPr>
          <w:spacing w:val="-10"/>
          <w:sz w:val="22"/>
        </w:rPr>
        <w:t> </w:t>
      </w:r>
      <w:r>
        <w:rPr>
          <w:sz w:val="22"/>
        </w:rPr>
        <w:t>and</w:t>
      </w:r>
      <w:r>
        <w:rPr>
          <w:spacing w:val="-21"/>
          <w:sz w:val="22"/>
        </w:rPr>
        <w:t> </w:t>
      </w:r>
      <w:r>
        <w:rPr>
          <w:sz w:val="22"/>
        </w:rPr>
        <w:t>responsibilities.</w:t>
      </w:r>
    </w:p>
    <w:p>
      <w:pPr>
        <w:pStyle w:val="BodyText"/>
        <w:spacing w:before="9"/>
        <w:rPr>
          <w:sz w:val="21"/>
        </w:rPr>
      </w:pPr>
    </w:p>
    <w:p>
      <w:pPr>
        <w:pStyle w:val="ListParagraph"/>
        <w:numPr>
          <w:ilvl w:val="1"/>
          <w:numId w:val="1"/>
        </w:numPr>
        <w:tabs>
          <w:tab w:pos="2921" w:val="left" w:leader="none"/>
        </w:tabs>
        <w:spacing w:line="240" w:lineRule="auto" w:before="1" w:after="0"/>
        <w:ind w:left="2186" w:right="1149" w:firstLine="16"/>
        <w:jc w:val="both"/>
        <w:rPr>
          <w:sz w:val="22"/>
        </w:rPr>
      </w:pPr>
      <w:r>
        <w:rPr>
          <w:sz w:val="22"/>
        </w:rPr>
        <w:t>When situations arise where a yardmaster considers that duties assigned to his/her yardmaster position may not be in the interest of safety of the yardmaster or those employees under the yardmaster's supervision, and the matter is brought to the attention of the Company Officer in charge of the terminal involved and the DistricULocal Chairman, the Company will conduct a survey, in which the DistricULocal Chairman will be afforded the opportunity to participate, to determine the need and/or practicality of making</w:t>
      </w:r>
      <w:r>
        <w:rPr>
          <w:spacing w:val="-9"/>
          <w:sz w:val="22"/>
        </w:rPr>
        <w:t> </w:t>
      </w:r>
      <w:r>
        <w:rPr>
          <w:sz w:val="22"/>
        </w:rPr>
        <w:t>changes.</w:t>
      </w:r>
    </w:p>
    <w:p>
      <w:pPr>
        <w:pStyle w:val="BodyText"/>
        <w:spacing w:before="10"/>
      </w:pPr>
    </w:p>
    <w:p>
      <w:pPr>
        <w:pStyle w:val="ListParagraph"/>
        <w:numPr>
          <w:ilvl w:val="0"/>
          <w:numId w:val="1"/>
        </w:numPr>
        <w:tabs>
          <w:tab w:pos="2189" w:val="left" w:leader="none"/>
        </w:tabs>
        <w:spacing w:line="240" w:lineRule="auto" w:before="0" w:after="0"/>
        <w:ind w:left="1455" w:right="1159" w:firstLine="7"/>
        <w:jc w:val="both"/>
        <w:rPr>
          <w:sz w:val="22"/>
        </w:rPr>
      </w:pPr>
      <w:r>
        <w:rPr>
          <w:sz w:val="22"/>
        </w:rPr>
        <w:t>The Company will not abolish yardmaster position(s) if such abolishment(s) would result in any employee(s) collectively (who are not covered under the purview of this Agreement) devoting over ninety (90) minutes per shift in the performance of duties and responsibilities set forth</w:t>
      </w:r>
      <w:r>
        <w:rPr>
          <w:spacing w:val="-15"/>
          <w:sz w:val="22"/>
        </w:rPr>
        <w:t> </w:t>
      </w:r>
      <w:r>
        <w:rPr>
          <w:sz w:val="22"/>
        </w:rPr>
        <w:t>in</w:t>
      </w:r>
      <w:r>
        <w:rPr>
          <w:spacing w:val="-16"/>
          <w:sz w:val="22"/>
        </w:rPr>
        <w:t> </w:t>
      </w:r>
      <w:r>
        <w:rPr>
          <w:sz w:val="22"/>
        </w:rPr>
        <w:t>this</w:t>
      </w:r>
      <w:r>
        <w:rPr>
          <w:spacing w:val="-19"/>
          <w:sz w:val="22"/>
        </w:rPr>
        <w:t> </w:t>
      </w:r>
      <w:r>
        <w:rPr>
          <w:sz w:val="22"/>
        </w:rPr>
        <w:t>Article.</w:t>
      </w:r>
    </w:p>
    <w:p>
      <w:pPr>
        <w:pStyle w:val="BodyText"/>
        <w:spacing w:before="9"/>
        <w:rPr>
          <w:sz w:val="21"/>
        </w:rPr>
      </w:pPr>
    </w:p>
    <w:p>
      <w:pPr>
        <w:pStyle w:val="ListParagraph"/>
        <w:numPr>
          <w:ilvl w:val="0"/>
          <w:numId w:val="1"/>
        </w:numPr>
        <w:tabs>
          <w:tab w:pos="2177" w:val="left" w:leader="none"/>
        </w:tabs>
        <w:spacing w:line="242" w:lineRule="auto" w:before="0" w:after="0"/>
        <w:ind w:left="1450" w:right="1159" w:firstLine="4"/>
        <w:jc w:val="both"/>
        <w:rPr>
          <w:sz w:val="22"/>
        </w:rPr>
      </w:pPr>
      <w:r>
        <w:rPr>
          <w:sz w:val="22"/>
        </w:rPr>
        <w:t>Reclassification of position titles (GYM or AGYM) will not be made without the concurrence and cooperation of the General Chairman. It is understood the General Chairman will not unreasonably withhold concurrence in such</w:t>
      </w:r>
      <w:r>
        <w:rPr>
          <w:spacing w:val="-15"/>
          <w:sz w:val="22"/>
        </w:rPr>
        <w:t> </w:t>
      </w:r>
      <w:r>
        <w:rPr>
          <w:sz w:val="22"/>
        </w:rPr>
        <w:t>reclassification.</w:t>
      </w:r>
    </w:p>
    <w:p>
      <w:pPr>
        <w:pStyle w:val="BodyText"/>
        <w:rPr>
          <w:sz w:val="24"/>
        </w:rPr>
      </w:pPr>
    </w:p>
    <w:p>
      <w:pPr>
        <w:pStyle w:val="BodyText"/>
        <w:spacing w:before="6"/>
        <w:rPr>
          <w:sz w:val="20"/>
        </w:rPr>
      </w:pPr>
    </w:p>
    <w:p>
      <w:pPr>
        <w:spacing w:line="259" w:lineRule="auto" w:before="0"/>
        <w:ind w:left="5454" w:right="5158" w:firstLine="0"/>
        <w:jc w:val="center"/>
        <w:rPr>
          <w:b/>
          <w:sz w:val="21"/>
        </w:rPr>
      </w:pPr>
      <w:r>
        <w:rPr>
          <w:b/>
          <w:w w:val="105"/>
          <w:sz w:val="21"/>
        </w:rPr>
        <w:t>ARTICLE 2 TRAINING</w:t>
      </w:r>
    </w:p>
    <w:p>
      <w:pPr>
        <w:pStyle w:val="BodyText"/>
        <w:spacing w:before="4"/>
        <w:rPr>
          <w:b/>
          <w:sz w:val="20"/>
        </w:rPr>
      </w:pPr>
    </w:p>
    <w:p>
      <w:pPr>
        <w:pStyle w:val="ListParagraph"/>
        <w:numPr>
          <w:ilvl w:val="0"/>
          <w:numId w:val="2"/>
        </w:numPr>
        <w:tabs>
          <w:tab w:pos="2170" w:val="left" w:leader="none"/>
        </w:tabs>
        <w:spacing w:line="240" w:lineRule="auto" w:before="0" w:after="0"/>
        <w:ind w:left="1436" w:right="1165" w:firstLine="7"/>
        <w:jc w:val="both"/>
        <w:rPr>
          <w:sz w:val="21"/>
        </w:rPr>
      </w:pPr>
      <w:r>
        <w:rPr>
          <w:sz w:val="22"/>
        </w:rPr>
        <w:t>New yardmaster employees, who are properly assigned to Extra Board Yardmaster positions with paid training under the provisions of Article 11, will not be permitted to fill permanent or temporary vacancies. While in training, such new yardmaster shall receive 75% of the basic yardmaster rate, regardless of length of service with the Company. Yardmasters required by the Company to train new yardmasters (yardmasters who have not yet acquired a permanent seniority date) will receive 125% of the basic daily rate of their assignment for each shift</w:t>
      </w:r>
      <w:r>
        <w:rPr>
          <w:spacing w:val="-21"/>
          <w:sz w:val="22"/>
        </w:rPr>
        <w:t> </w:t>
      </w:r>
      <w:r>
        <w:rPr>
          <w:sz w:val="22"/>
        </w:rPr>
        <w:t>involved.</w:t>
      </w:r>
    </w:p>
    <w:p>
      <w:pPr>
        <w:pStyle w:val="BodyText"/>
        <w:spacing w:before="3"/>
        <w:rPr>
          <w:sz w:val="23"/>
        </w:rPr>
      </w:pPr>
    </w:p>
    <w:p>
      <w:pPr>
        <w:pStyle w:val="ListParagraph"/>
        <w:numPr>
          <w:ilvl w:val="0"/>
          <w:numId w:val="2"/>
        </w:numPr>
        <w:tabs>
          <w:tab w:pos="2165" w:val="left" w:leader="none"/>
        </w:tabs>
        <w:spacing w:line="235" w:lineRule="auto" w:before="0" w:after="0"/>
        <w:ind w:left="1435" w:right="1181" w:hanging="1"/>
        <w:jc w:val="both"/>
        <w:rPr>
          <w:sz w:val="22"/>
        </w:rPr>
      </w:pPr>
      <w:r>
        <w:rPr>
          <w:sz w:val="22"/>
        </w:rPr>
        <w:t>Yardmasters required by the Company to provide job duty orientation to other yardmasters (who have already established a permanent seniority date) will receive an additional two (2) dollars an hour</w:t>
      </w:r>
      <w:r>
        <w:rPr>
          <w:spacing w:val="-7"/>
          <w:sz w:val="22"/>
        </w:rPr>
        <w:t> </w:t>
      </w:r>
      <w:r>
        <w:rPr>
          <w:sz w:val="22"/>
        </w:rPr>
        <w:t>pershift(s).</w:t>
      </w:r>
    </w:p>
    <w:p>
      <w:pPr>
        <w:pStyle w:val="BodyText"/>
        <w:spacing w:before="9"/>
      </w:pPr>
    </w:p>
    <w:p>
      <w:pPr>
        <w:pStyle w:val="ListParagraph"/>
        <w:numPr>
          <w:ilvl w:val="0"/>
          <w:numId w:val="2"/>
        </w:numPr>
        <w:tabs>
          <w:tab w:pos="2156" w:val="left" w:leader="none"/>
        </w:tabs>
        <w:spacing w:line="240" w:lineRule="auto" w:before="0" w:after="0"/>
        <w:ind w:left="2154" w:right="1180" w:hanging="722"/>
        <w:jc w:val="both"/>
        <w:rPr>
          <w:sz w:val="22"/>
        </w:rPr>
      </w:pPr>
      <w:r>
        <w:rPr>
          <w:sz w:val="22"/>
        </w:rPr>
        <w:t>1. The Carrier may, at its discretion,  establish  the  position  of  Yardmaster  Peer Trainer (YPT) to provide classroom training for current Yardmasters and Yardmaster trainees. The Carrier will post notices soliciting applications for YPTs. The notices will be posted</w:t>
      </w:r>
      <w:r>
        <w:rPr>
          <w:spacing w:val="-6"/>
          <w:sz w:val="22"/>
        </w:rPr>
        <w:t> </w:t>
      </w:r>
      <w:r>
        <w:rPr>
          <w:sz w:val="22"/>
        </w:rPr>
        <w:t>for</w:t>
      </w:r>
      <w:r>
        <w:rPr>
          <w:spacing w:val="-5"/>
          <w:sz w:val="22"/>
        </w:rPr>
        <w:t> </w:t>
      </w:r>
      <w:r>
        <w:rPr>
          <w:sz w:val="22"/>
        </w:rPr>
        <w:t>a</w:t>
      </w:r>
      <w:r>
        <w:rPr>
          <w:spacing w:val="-6"/>
          <w:sz w:val="22"/>
        </w:rPr>
        <w:t> </w:t>
      </w:r>
      <w:r>
        <w:rPr>
          <w:sz w:val="22"/>
        </w:rPr>
        <w:t>period</w:t>
      </w:r>
      <w:r>
        <w:rPr>
          <w:spacing w:val="-4"/>
          <w:sz w:val="22"/>
        </w:rPr>
        <w:t> </w:t>
      </w:r>
      <w:r>
        <w:rPr>
          <w:sz w:val="22"/>
        </w:rPr>
        <w:t>of</w:t>
      </w:r>
      <w:r>
        <w:rPr>
          <w:spacing w:val="-8"/>
          <w:sz w:val="22"/>
        </w:rPr>
        <w:t> </w:t>
      </w:r>
      <w:r>
        <w:rPr>
          <w:sz w:val="22"/>
        </w:rPr>
        <w:t>not</w:t>
      </w:r>
      <w:r>
        <w:rPr>
          <w:spacing w:val="-9"/>
          <w:sz w:val="22"/>
        </w:rPr>
        <w:t> </w:t>
      </w:r>
      <w:r>
        <w:rPr>
          <w:sz w:val="22"/>
        </w:rPr>
        <w:t>less</w:t>
      </w:r>
      <w:r>
        <w:rPr>
          <w:spacing w:val="-7"/>
          <w:sz w:val="22"/>
        </w:rPr>
        <w:t> </w:t>
      </w:r>
      <w:r>
        <w:rPr>
          <w:sz w:val="22"/>
        </w:rPr>
        <w:t>than</w:t>
      </w:r>
      <w:r>
        <w:rPr>
          <w:spacing w:val="-7"/>
          <w:sz w:val="22"/>
        </w:rPr>
        <w:t> </w:t>
      </w:r>
      <w:r>
        <w:rPr>
          <w:sz w:val="22"/>
        </w:rPr>
        <w:t>forty-eight</w:t>
      </w:r>
      <w:r>
        <w:rPr>
          <w:spacing w:val="11"/>
          <w:sz w:val="22"/>
        </w:rPr>
        <w:t> </w:t>
      </w:r>
      <w:r>
        <w:rPr>
          <w:sz w:val="22"/>
        </w:rPr>
        <w:t>(48)</w:t>
      </w:r>
      <w:r>
        <w:rPr>
          <w:spacing w:val="-35"/>
          <w:sz w:val="22"/>
        </w:rPr>
        <w:t> </w:t>
      </w:r>
      <w:r>
        <w:rPr>
          <w:sz w:val="22"/>
        </w:rPr>
        <w:t>hours.</w:t>
      </w:r>
    </w:p>
    <w:p>
      <w:pPr>
        <w:pStyle w:val="BodyText"/>
        <w:spacing w:before="4"/>
      </w:pPr>
    </w:p>
    <w:p>
      <w:pPr>
        <w:pStyle w:val="ListParagraph"/>
        <w:numPr>
          <w:ilvl w:val="1"/>
          <w:numId w:val="2"/>
        </w:numPr>
        <w:tabs>
          <w:tab w:pos="2875" w:val="left" w:leader="none"/>
        </w:tabs>
        <w:spacing w:line="240" w:lineRule="auto" w:before="0" w:after="0"/>
        <w:ind w:left="2147" w:right="1181" w:firstLine="11"/>
        <w:jc w:val="both"/>
        <w:rPr>
          <w:sz w:val="22"/>
        </w:rPr>
      </w:pPr>
      <w:r>
        <w:rPr>
          <w:sz w:val="22"/>
        </w:rPr>
        <w:t>The selection of YPTs will be at the sole discretion of the Carrier and approval of the General Chairman without regard to seniority. Moreover, assigned YPTs will not be subject to</w:t>
      </w:r>
      <w:r>
        <w:rPr>
          <w:spacing w:val="-22"/>
          <w:sz w:val="22"/>
        </w:rPr>
        <w:t> </w:t>
      </w:r>
      <w:r>
        <w:rPr>
          <w:sz w:val="22"/>
        </w:rPr>
        <w:t>displacement.</w:t>
      </w:r>
    </w:p>
    <w:p>
      <w:pPr>
        <w:pStyle w:val="BodyText"/>
        <w:spacing w:before="10"/>
        <w:rPr>
          <w:sz w:val="21"/>
        </w:rPr>
      </w:pPr>
    </w:p>
    <w:p>
      <w:pPr>
        <w:pStyle w:val="ListParagraph"/>
        <w:numPr>
          <w:ilvl w:val="1"/>
          <w:numId w:val="2"/>
        </w:numPr>
        <w:tabs>
          <w:tab w:pos="2879" w:val="left" w:leader="none"/>
        </w:tabs>
        <w:spacing w:line="247" w:lineRule="auto" w:before="0" w:after="0"/>
        <w:ind w:left="2149" w:right="1186" w:hanging="1"/>
        <w:jc w:val="both"/>
        <w:rPr>
          <w:sz w:val="22"/>
        </w:rPr>
      </w:pPr>
      <w:r>
        <w:rPr>
          <w:sz w:val="22"/>
        </w:rPr>
        <w:t>YPT positions may be abolished in accordance with Article 3 C and the YPT shall exercise seniority in accordance with Article</w:t>
      </w:r>
      <w:r>
        <w:rPr>
          <w:spacing w:val="-7"/>
          <w:sz w:val="22"/>
        </w:rPr>
        <w:t> </w:t>
      </w:r>
      <w:r>
        <w:rPr>
          <w:sz w:val="22"/>
        </w:rPr>
        <w:t>11.</w:t>
      </w:r>
    </w:p>
    <w:p>
      <w:pPr>
        <w:spacing w:after="0" w:line="247" w:lineRule="auto"/>
        <w:jc w:val="both"/>
        <w:rPr>
          <w:sz w:val="22"/>
        </w:rPr>
        <w:sectPr>
          <w:pgSz w:w="12240" w:h="15840"/>
          <w:pgMar w:header="0" w:footer="317" w:top="1440" w:bottom="580" w:left="0" w:right="220"/>
        </w:sectPr>
      </w:pPr>
    </w:p>
    <w:p>
      <w:pPr>
        <w:pStyle w:val="ListParagraph"/>
        <w:numPr>
          <w:ilvl w:val="1"/>
          <w:numId w:val="2"/>
        </w:numPr>
        <w:tabs>
          <w:tab w:pos="2944" w:val="left" w:leader="none"/>
        </w:tabs>
        <w:spacing w:line="237" w:lineRule="auto" w:before="68" w:after="0"/>
        <w:ind w:left="2199" w:right="1137" w:firstLine="6"/>
        <w:jc w:val="both"/>
        <w:rPr>
          <w:sz w:val="22"/>
        </w:rPr>
      </w:pPr>
      <w:r>
        <w:rPr>
          <w:sz w:val="22"/>
        </w:rPr>
        <w:t>YPTs will be paid the General Yardmaster rate of pay for a minimum of eight (8) hours for each day worked as a YPT. They will also be considered as occupying the highest rated position available for the application of protective benefits and compensation earned while holding a YPT position will be included in any applicable future test period </w:t>
      </w:r>
      <w:r>
        <w:rPr>
          <w:i/>
          <w:sz w:val="21"/>
        </w:rPr>
        <w:t>average</w:t>
      </w:r>
      <w:r>
        <w:rPr>
          <w:i/>
          <w:spacing w:val="-20"/>
          <w:sz w:val="21"/>
        </w:rPr>
        <w:t> </w:t>
      </w:r>
      <w:r>
        <w:rPr>
          <w:sz w:val="22"/>
        </w:rPr>
        <w:t>calculation.</w:t>
      </w:r>
    </w:p>
    <w:p>
      <w:pPr>
        <w:pStyle w:val="BodyText"/>
        <w:spacing w:before="3"/>
        <w:rPr>
          <w:sz w:val="23"/>
        </w:rPr>
      </w:pPr>
    </w:p>
    <w:p>
      <w:pPr>
        <w:pStyle w:val="ListParagraph"/>
        <w:numPr>
          <w:ilvl w:val="1"/>
          <w:numId w:val="2"/>
        </w:numPr>
        <w:tabs>
          <w:tab w:pos="2928" w:val="left" w:leader="none"/>
        </w:tabs>
        <w:spacing w:line="249" w:lineRule="exact" w:before="0" w:after="0"/>
        <w:ind w:left="2927" w:right="0" w:hanging="728"/>
        <w:jc w:val="both"/>
        <w:rPr>
          <w:sz w:val="22"/>
        </w:rPr>
      </w:pPr>
      <w:r>
        <w:rPr>
          <w:sz w:val="22"/>
        </w:rPr>
        <w:t>Except as otherwise noted in this Section, YPTs are otherwise subject to</w:t>
      </w:r>
      <w:r>
        <w:rPr>
          <w:spacing w:val="-11"/>
          <w:sz w:val="22"/>
        </w:rPr>
        <w:t> </w:t>
      </w:r>
      <w:r>
        <w:rPr>
          <w:sz w:val="22"/>
        </w:rPr>
        <w:t>and</w:t>
      </w:r>
    </w:p>
    <w:p>
      <w:pPr>
        <w:pStyle w:val="BodyText"/>
        <w:spacing w:line="249" w:lineRule="exact"/>
        <w:ind w:left="2196"/>
        <w:jc w:val="both"/>
      </w:pPr>
      <w:r>
        <w:rPr>
          <w:i/>
          <w:sz w:val="21"/>
        </w:rPr>
        <w:t>covered </w:t>
      </w:r>
      <w:r>
        <w:rPr/>
        <w:t>by all provisions of this Collective Bargaining Agreement.</w:t>
      </w:r>
    </w:p>
    <w:p>
      <w:pPr>
        <w:pStyle w:val="BodyText"/>
        <w:spacing w:before="10"/>
      </w:pPr>
    </w:p>
    <w:p>
      <w:pPr>
        <w:pStyle w:val="ListParagraph"/>
        <w:numPr>
          <w:ilvl w:val="0"/>
          <w:numId w:val="2"/>
        </w:numPr>
        <w:tabs>
          <w:tab w:pos="2201" w:val="left" w:leader="none"/>
        </w:tabs>
        <w:spacing w:line="235" w:lineRule="auto" w:before="1" w:after="0"/>
        <w:ind w:left="1461" w:right="1147" w:firstLine="1"/>
        <w:jc w:val="both"/>
        <w:rPr>
          <w:sz w:val="22"/>
        </w:rPr>
      </w:pPr>
      <w:r>
        <w:rPr>
          <w:sz w:val="22"/>
        </w:rPr>
        <w:t>Yardmasters who attend formal training will be paid a minimum of eight (8) hours pay at the General Yardmaster rate of pay. A day's pay made pursuant to this Section will count as a "start" in the application of Article</w:t>
      </w:r>
      <w:r>
        <w:rPr>
          <w:spacing w:val="-45"/>
          <w:sz w:val="22"/>
        </w:rPr>
        <w:t> </w:t>
      </w:r>
      <w:r>
        <w:rPr>
          <w:sz w:val="22"/>
        </w:rPr>
        <w:t>10.</w:t>
      </w:r>
    </w:p>
    <w:p>
      <w:pPr>
        <w:pStyle w:val="BodyText"/>
        <w:spacing w:before="4"/>
        <w:rPr>
          <w:sz w:val="23"/>
        </w:rPr>
      </w:pPr>
    </w:p>
    <w:p>
      <w:pPr>
        <w:pStyle w:val="ListParagraph"/>
        <w:numPr>
          <w:ilvl w:val="0"/>
          <w:numId w:val="2"/>
        </w:numPr>
        <w:tabs>
          <w:tab w:pos="2185" w:val="left" w:leader="none"/>
        </w:tabs>
        <w:spacing w:line="240" w:lineRule="auto" w:before="0" w:after="0"/>
        <w:ind w:left="2182" w:right="1153" w:hanging="728"/>
        <w:jc w:val="both"/>
        <w:rPr>
          <w:sz w:val="22"/>
        </w:rPr>
      </w:pPr>
      <w:r>
        <w:rPr>
          <w:sz w:val="22"/>
        </w:rPr>
        <w:t>1. YPTs and Yardmasters who work or attend classes, including General Code of Operating Rules training and testing, more than thirty (30) miles from the terminal in which they hold their regular Yardmaster position, will be reimbursed pursuant to the Carrier's Travel and Business Expense Policy while away from their home terminal. Employees given permission to drive their personal vehicles will be reimbursed at the current Company mileage reimbursement</w:t>
      </w:r>
      <w:r>
        <w:rPr>
          <w:spacing w:val="10"/>
          <w:sz w:val="22"/>
        </w:rPr>
        <w:t> </w:t>
      </w:r>
      <w:r>
        <w:rPr>
          <w:sz w:val="22"/>
        </w:rPr>
        <w:t>rate.</w:t>
      </w:r>
    </w:p>
    <w:p>
      <w:pPr>
        <w:pStyle w:val="BodyText"/>
        <w:spacing w:before="4"/>
      </w:pPr>
    </w:p>
    <w:p>
      <w:pPr>
        <w:pStyle w:val="ListParagraph"/>
        <w:numPr>
          <w:ilvl w:val="1"/>
          <w:numId w:val="2"/>
        </w:numPr>
        <w:tabs>
          <w:tab w:pos="2902" w:val="left" w:leader="none"/>
        </w:tabs>
        <w:spacing w:line="240" w:lineRule="auto" w:before="0" w:after="0"/>
        <w:ind w:left="2178" w:right="1161" w:firstLine="2"/>
        <w:jc w:val="both"/>
        <w:rPr>
          <w:sz w:val="22"/>
        </w:rPr>
      </w:pPr>
      <w:r>
        <w:rPr>
          <w:sz w:val="22"/>
        </w:rPr>
        <w:t>Actual time on duty in excess of eight (8) hours on a calendar day either working and/or training, exclusive of time spent traveling, will be paid at the appropriate time and one half rate of pay. Time spent traveling will be paid at the straight-time rate</w:t>
      </w:r>
      <w:r>
        <w:rPr>
          <w:spacing w:val="-24"/>
          <w:sz w:val="22"/>
        </w:rPr>
        <w:t> </w:t>
      </w:r>
      <w:r>
        <w:rPr>
          <w:sz w:val="22"/>
        </w:rPr>
        <w:t>ofpay.</w:t>
      </w:r>
    </w:p>
    <w:p>
      <w:pPr>
        <w:pStyle w:val="BodyText"/>
        <w:spacing w:before="5"/>
      </w:pPr>
    </w:p>
    <w:p>
      <w:pPr>
        <w:pStyle w:val="BodyText"/>
        <w:ind w:left="2168" w:right="1163" w:firstLine="8"/>
        <w:jc w:val="both"/>
      </w:pPr>
      <w:r>
        <w:rPr/>
        <w:t>Note: The Carrier will make </w:t>
      </w:r>
      <w:r>
        <w:rPr>
          <w:i/>
          <w:sz w:val="21"/>
        </w:rPr>
        <w:t>every </w:t>
      </w:r>
      <w:r>
        <w:rPr/>
        <w:t>effort to schedule the required training for third shift Yardmasters to begin the first day of their assigned work week. In the event training is scheduled on an assigned work day other than the first day of the assigned work week, the Yardmaster will be held off the shift prior to the first day of training and will be compensated eight (8) hours at the applicable rate of pay. Upon completion of the training, the Yardmaster will be placed on the augmented Extra Board at 2359 that same calendar day.</w:t>
      </w:r>
    </w:p>
    <w:p>
      <w:pPr>
        <w:pStyle w:val="BodyText"/>
        <w:rPr>
          <w:sz w:val="24"/>
        </w:rPr>
      </w:pPr>
    </w:p>
    <w:p>
      <w:pPr>
        <w:pStyle w:val="BodyText"/>
        <w:rPr>
          <w:sz w:val="21"/>
        </w:rPr>
      </w:pPr>
    </w:p>
    <w:p>
      <w:pPr>
        <w:spacing w:line="252" w:lineRule="auto" w:before="0"/>
        <w:ind w:left="4791" w:right="4513" w:firstLine="780"/>
        <w:jc w:val="left"/>
        <w:rPr>
          <w:b/>
          <w:sz w:val="21"/>
        </w:rPr>
      </w:pPr>
      <w:r>
        <w:rPr>
          <w:b/>
          <w:w w:val="105"/>
          <w:sz w:val="21"/>
        </w:rPr>
        <w:t>ARTICLE 3 HOURS OF ASSIGNMENT</w:t>
      </w:r>
    </w:p>
    <w:p>
      <w:pPr>
        <w:pStyle w:val="BodyText"/>
        <w:spacing w:before="7"/>
        <w:rPr>
          <w:b/>
          <w:sz w:val="21"/>
        </w:rPr>
      </w:pPr>
    </w:p>
    <w:p>
      <w:pPr>
        <w:pStyle w:val="ListParagraph"/>
        <w:numPr>
          <w:ilvl w:val="0"/>
          <w:numId w:val="3"/>
        </w:numPr>
        <w:tabs>
          <w:tab w:pos="2163" w:val="left" w:leader="none"/>
        </w:tabs>
        <w:spacing w:line="240" w:lineRule="auto" w:before="0" w:after="0"/>
        <w:ind w:left="2157" w:right="1187" w:hanging="737"/>
        <w:jc w:val="both"/>
        <w:rPr>
          <w:rFonts w:ascii="Times New Roman" w:hAnsi="Times New Roman"/>
          <w:sz w:val="21"/>
        </w:rPr>
      </w:pPr>
      <w:r>
        <w:rPr>
          <w:sz w:val="22"/>
        </w:rPr>
        <w:t>1.      Eight (8) consecutive hours, or less, shall constitute a day's work, except in case  of sickness or suspension for cause. Work performed in excess of eight (8) hours, on instructions from proper authority, shall be paid for as overtime on the minute basis at one</w:t>
      </w:r>
      <w:r>
        <w:rPr>
          <w:spacing w:val="-9"/>
          <w:sz w:val="22"/>
        </w:rPr>
        <w:t> </w:t>
      </w:r>
      <w:r>
        <w:rPr>
          <w:sz w:val="22"/>
        </w:rPr>
        <w:t>and</w:t>
      </w:r>
      <w:r>
        <w:rPr>
          <w:spacing w:val="-7"/>
          <w:sz w:val="22"/>
        </w:rPr>
        <w:t> </w:t>
      </w:r>
      <w:r>
        <w:rPr>
          <w:sz w:val="22"/>
        </w:rPr>
        <w:t>one-half</w:t>
      </w:r>
      <w:r>
        <w:rPr>
          <w:spacing w:val="5"/>
          <w:sz w:val="22"/>
        </w:rPr>
        <w:t> </w:t>
      </w:r>
      <w:r>
        <w:rPr>
          <w:sz w:val="22"/>
        </w:rPr>
        <w:t>(1</w:t>
      </w:r>
      <w:r>
        <w:rPr>
          <w:spacing w:val="-13"/>
          <w:sz w:val="22"/>
        </w:rPr>
        <w:t> </w:t>
      </w:r>
      <w:r>
        <w:rPr>
          <w:sz w:val="21"/>
        </w:rPr>
        <w:t>½)</w:t>
      </w:r>
      <w:r>
        <w:rPr>
          <w:spacing w:val="-1"/>
          <w:sz w:val="21"/>
        </w:rPr>
        <w:t> </w:t>
      </w:r>
      <w:r>
        <w:rPr>
          <w:sz w:val="22"/>
        </w:rPr>
        <w:t>times</w:t>
      </w:r>
      <w:r>
        <w:rPr>
          <w:spacing w:val="1"/>
          <w:sz w:val="22"/>
        </w:rPr>
        <w:t> </w:t>
      </w:r>
      <w:r>
        <w:rPr>
          <w:sz w:val="22"/>
        </w:rPr>
        <w:t>the</w:t>
      </w:r>
      <w:r>
        <w:rPr>
          <w:spacing w:val="-8"/>
          <w:sz w:val="22"/>
        </w:rPr>
        <w:t> </w:t>
      </w:r>
      <w:r>
        <w:rPr>
          <w:sz w:val="22"/>
        </w:rPr>
        <w:t>straight</w:t>
      </w:r>
      <w:r>
        <w:rPr>
          <w:spacing w:val="2"/>
          <w:sz w:val="22"/>
        </w:rPr>
        <w:t> </w:t>
      </w:r>
      <w:r>
        <w:rPr>
          <w:sz w:val="22"/>
        </w:rPr>
        <w:t>time</w:t>
      </w:r>
      <w:r>
        <w:rPr>
          <w:spacing w:val="-6"/>
          <w:sz w:val="22"/>
        </w:rPr>
        <w:t> </w:t>
      </w:r>
      <w:r>
        <w:rPr>
          <w:sz w:val="22"/>
        </w:rPr>
        <w:t>hourly</w:t>
      </w:r>
      <w:r>
        <w:rPr>
          <w:spacing w:val="-36"/>
          <w:sz w:val="22"/>
        </w:rPr>
        <w:t> </w:t>
      </w:r>
      <w:r>
        <w:rPr>
          <w:sz w:val="22"/>
        </w:rPr>
        <w:t>rate.</w:t>
      </w:r>
    </w:p>
    <w:p>
      <w:pPr>
        <w:pStyle w:val="BodyText"/>
        <w:spacing w:before="4"/>
      </w:pPr>
    </w:p>
    <w:p>
      <w:pPr>
        <w:pStyle w:val="BodyText"/>
        <w:spacing w:before="1"/>
        <w:ind w:left="2156" w:right="1200" w:firstLine="2"/>
        <w:jc w:val="both"/>
      </w:pPr>
      <w:r>
        <w:rPr/>
        <w:t>2.        At points  where yardmasters transfer responsibilities, the oncoming  yardmaster is expected to report sufficiently in advance of the on duty time to receive a transfer. Yardmasters making transfer before going on duty shall not receive additional compensation. Such transfer time is not usually expected to be more than fifteen (15) minutes.</w:t>
      </w:r>
    </w:p>
    <w:p>
      <w:pPr>
        <w:spacing w:after="0"/>
        <w:jc w:val="both"/>
        <w:sectPr>
          <w:pgSz w:w="12240" w:h="15840"/>
          <w:pgMar w:header="0" w:footer="317" w:top="1480" w:bottom="560" w:left="0" w:right="220"/>
        </w:sectPr>
      </w:pPr>
    </w:p>
    <w:p>
      <w:pPr>
        <w:pStyle w:val="ListParagraph"/>
        <w:numPr>
          <w:ilvl w:val="0"/>
          <w:numId w:val="3"/>
        </w:numPr>
        <w:tabs>
          <w:tab w:pos="2202" w:val="left" w:leader="none"/>
          <w:tab w:pos="2203" w:val="left" w:leader="none"/>
          <w:tab w:pos="2948" w:val="left" w:leader="none"/>
        </w:tabs>
        <w:spacing w:line="240" w:lineRule="auto" w:before="83" w:after="0"/>
        <w:ind w:left="2202" w:right="0" w:hanging="720"/>
        <w:jc w:val="left"/>
        <w:rPr>
          <w:rFonts w:ascii="Courier New"/>
          <w:sz w:val="28"/>
        </w:rPr>
      </w:pPr>
      <w:r>
        <w:rPr>
          <w:rFonts w:ascii="Times New Roman"/>
          <w:sz w:val="24"/>
        </w:rPr>
        <w:t>1.</w:t>
        <w:tab/>
      </w:r>
      <w:r>
        <w:rPr>
          <w:sz w:val="22"/>
        </w:rPr>
        <w:t>Starting</w:t>
      </w:r>
      <w:r>
        <w:rPr>
          <w:spacing w:val="-22"/>
          <w:sz w:val="22"/>
        </w:rPr>
        <w:t> </w:t>
      </w:r>
      <w:r>
        <w:rPr>
          <w:sz w:val="22"/>
        </w:rPr>
        <w:t>Time.</w:t>
      </w:r>
    </w:p>
    <w:p>
      <w:pPr>
        <w:pStyle w:val="ListParagraph"/>
        <w:numPr>
          <w:ilvl w:val="1"/>
          <w:numId w:val="3"/>
        </w:numPr>
        <w:tabs>
          <w:tab w:pos="2928" w:val="left" w:leader="none"/>
        </w:tabs>
        <w:spacing w:line="240" w:lineRule="auto" w:before="222" w:after="0"/>
        <w:ind w:left="2192" w:right="1145" w:firstLine="15"/>
        <w:jc w:val="both"/>
        <w:rPr>
          <w:sz w:val="22"/>
        </w:rPr>
      </w:pPr>
      <w:r>
        <w:rPr>
          <w:sz w:val="22"/>
        </w:rPr>
        <w:t>Regular assignments shall have a fixed starting time. When three (3) yardmaster assignments are maintained in succession at any location in a yard over a period of twenty-four (24) hours, the starting time of the first assignment will be between 5:00 A.M. and 8:00 A.M. Regular starting time shall not be changed without at least forty-eight (48) hours' notice to the yardmaster affected. Notice shall be given in writing or by telephone confirmed by written</w:t>
      </w:r>
      <w:r>
        <w:rPr>
          <w:spacing w:val="-25"/>
          <w:sz w:val="22"/>
        </w:rPr>
        <w:t> </w:t>
      </w:r>
      <w:r>
        <w:rPr>
          <w:sz w:val="22"/>
        </w:rPr>
        <w:t>notice.</w:t>
      </w:r>
    </w:p>
    <w:p>
      <w:pPr>
        <w:pStyle w:val="BodyText"/>
        <w:spacing w:before="3"/>
      </w:pPr>
    </w:p>
    <w:p>
      <w:pPr>
        <w:pStyle w:val="ListParagraph"/>
        <w:numPr>
          <w:ilvl w:val="1"/>
          <w:numId w:val="3"/>
        </w:numPr>
        <w:tabs>
          <w:tab w:pos="2917" w:val="left" w:leader="none"/>
        </w:tabs>
        <w:spacing w:line="240" w:lineRule="auto" w:before="1" w:after="0"/>
        <w:ind w:left="2180" w:right="1153" w:firstLine="14"/>
        <w:jc w:val="both"/>
        <w:rPr>
          <w:sz w:val="22"/>
        </w:rPr>
      </w:pPr>
      <w:r>
        <w:rPr>
          <w:sz w:val="22"/>
        </w:rPr>
        <w:t>If the starting time of a regular position is changed one (1) hour, but not exceeding three (3) hours, the yardmaster regularly assigned to the position  will have the option of retaining the assignment or displacing a junior yardmaster. The displacement right must be exercised within five (5) days of the effective date of change. If the regularly assigned yardmaster whose  starting time is changed is absent, he/she will</w:t>
      </w:r>
      <w:r>
        <w:rPr>
          <w:spacing w:val="-14"/>
          <w:sz w:val="22"/>
        </w:rPr>
        <w:t> </w:t>
      </w:r>
      <w:r>
        <w:rPr>
          <w:sz w:val="22"/>
        </w:rPr>
        <w:t>be</w:t>
      </w:r>
      <w:r>
        <w:rPr>
          <w:spacing w:val="-4"/>
          <w:sz w:val="22"/>
        </w:rPr>
        <w:t> </w:t>
      </w:r>
      <w:r>
        <w:rPr>
          <w:sz w:val="22"/>
        </w:rPr>
        <w:t>allowed</w:t>
      </w:r>
      <w:r>
        <w:rPr>
          <w:spacing w:val="-5"/>
          <w:sz w:val="22"/>
        </w:rPr>
        <w:t> </w:t>
      </w:r>
      <w:r>
        <w:rPr>
          <w:sz w:val="22"/>
        </w:rPr>
        <w:t>five</w:t>
      </w:r>
      <w:r>
        <w:rPr>
          <w:spacing w:val="-14"/>
          <w:sz w:val="22"/>
        </w:rPr>
        <w:t> </w:t>
      </w:r>
      <w:r>
        <w:rPr>
          <w:sz w:val="22"/>
        </w:rPr>
        <w:t>(5)</w:t>
      </w:r>
      <w:r>
        <w:rPr>
          <w:spacing w:val="-10"/>
          <w:sz w:val="22"/>
        </w:rPr>
        <w:t> </w:t>
      </w:r>
      <w:r>
        <w:rPr>
          <w:sz w:val="22"/>
        </w:rPr>
        <w:t>days</w:t>
      </w:r>
      <w:r>
        <w:rPr>
          <w:spacing w:val="1"/>
          <w:sz w:val="22"/>
        </w:rPr>
        <w:t> </w:t>
      </w:r>
      <w:r>
        <w:rPr>
          <w:sz w:val="22"/>
        </w:rPr>
        <w:t>after</w:t>
      </w:r>
      <w:r>
        <w:rPr>
          <w:spacing w:val="-9"/>
          <w:sz w:val="22"/>
        </w:rPr>
        <w:t> </w:t>
      </w:r>
      <w:r>
        <w:rPr>
          <w:sz w:val="22"/>
        </w:rPr>
        <w:t>reporting</w:t>
      </w:r>
      <w:r>
        <w:rPr>
          <w:spacing w:val="-6"/>
          <w:sz w:val="22"/>
        </w:rPr>
        <w:t> </w:t>
      </w:r>
      <w:r>
        <w:rPr>
          <w:sz w:val="22"/>
        </w:rPr>
        <w:t>for</w:t>
      </w:r>
      <w:r>
        <w:rPr>
          <w:spacing w:val="-4"/>
          <w:sz w:val="22"/>
        </w:rPr>
        <w:t> </w:t>
      </w:r>
      <w:r>
        <w:rPr>
          <w:sz w:val="22"/>
        </w:rPr>
        <w:t>work</w:t>
      </w:r>
      <w:r>
        <w:rPr>
          <w:spacing w:val="-12"/>
          <w:sz w:val="22"/>
        </w:rPr>
        <w:t> </w:t>
      </w:r>
      <w:r>
        <w:rPr>
          <w:sz w:val="22"/>
        </w:rPr>
        <w:t>to</w:t>
      </w:r>
      <w:r>
        <w:rPr>
          <w:spacing w:val="-12"/>
          <w:sz w:val="22"/>
        </w:rPr>
        <w:t> </w:t>
      </w:r>
      <w:r>
        <w:rPr>
          <w:sz w:val="22"/>
        </w:rPr>
        <w:t>exercise</w:t>
      </w:r>
      <w:r>
        <w:rPr>
          <w:spacing w:val="-2"/>
          <w:sz w:val="22"/>
        </w:rPr>
        <w:t> </w:t>
      </w:r>
      <w:r>
        <w:rPr>
          <w:sz w:val="22"/>
        </w:rPr>
        <w:t>such</w:t>
      </w:r>
      <w:r>
        <w:rPr>
          <w:spacing w:val="-3"/>
          <w:sz w:val="22"/>
        </w:rPr>
        <w:t> </w:t>
      </w:r>
      <w:r>
        <w:rPr>
          <w:sz w:val="22"/>
        </w:rPr>
        <w:t>displacement right.</w:t>
      </w:r>
    </w:p>
    <w:p>
      <w:pPr>
        <w:pStyle w:val="BodyText"/>
        <w:spacing w:before="3"/>
      </w:pPr>
    </w:p>
    <w:p>
      <w:pPr>
        <w:pStyle w:val="ListParagraph"/>
        <w:numPr>
          <w:ilvl w:val="1"/>
          <w:numId w:val="3"/>
        </w:numPr>
        <w:tabs>
          <w:tab w:pos="2910" w:val="left" w:leader="none"/>
        </w:tabs>
        <w:spacing w:line="240" w:lineRule="auto" w:before="0" w:after="0"/>
        <w:ind w:left="2179" w:right="1159" w:firstLine="6"/>
        <w:jc w:val="both"/>
        <w:rPr>
          <w:sz w:val="22"/>
        </w:rPr>
      </w:pPr>
      <w:r>
        <w:rPr>
          <w:sz w:val="22"/>
        </w:rPr>
        <w:t>If the starting time of a regular position is changed more than three (3) hours, the position shall be advertised as a vacancy under the provisions of</w:t>
      </w:r>
      <w:r>
        <w:rPr>
          <w:spacing w:val="0"/>
          <w:sz w:val="22"/>
        </w:rPr>
        <w:t> </w:t>
      </w:r>
      <w:r>
        <w:rPr>
          <w:sz w:val="22"/>
        </w:rPr>
        <w:t>Article7.</w:t>
      </w:r>
    </w:p>
    <w:p>
      <w:pPr>
        <w:pStyle w:val="BodyText"/>
        <w:spacing w:before="10"/>
        <w:rPr>
          <w:sz w:val="21"/>
        </w:rPr>
      </w:pPr>
    </w:p>
    <w:p>
      <w:pPr>
        <w:pStyle w:val="ListParagraph"/>
        <w:numPr>
          <w:ilvl w:val="0"/>
          <w:numId w:val="4"/>
        </w:numPr>
        <w:tabs>
          <w:tab w:pos="2905" w:val="left" w:leader="none"/>
          <w:tab w:pos="2906" w:val="left" w:leader="none"/>
        </w:tabs>
        <w:spacing w:line="240" w:lineRule="auto" w:before="0" w:after="0"/>
        <w:ind w:left="2905" w:right="0" w:hanging="725"/>
        <w:jc w:val="left"/>
        <w:rPr>
          <w:sz w:val="22"/>
        </w:rPr>
      </w:pPr>
      <w:r>
        <w:rPr>
          <w:sz w:val="22"/>
        </w:rPr>
        <w:t>Starting</w:t>
      </w:r>
      <w:r>
        <w:rPr>
          <w:spacing w:val="2"/>
          <w:sz w:val="22"/>
        </w:rPr>
        <w:t> </w:t>
      </w:r>
      <w:r>
        <w:rPr>
          <w:sz w:val="22"/>
        </w:rPr>
        <w:t>Location.</w:t>
      </w:r>
    </w:p>
    <w:p>
      <w:pPr>
        <w:pStyle w:val="BodyText"/>
        <w:spacing w:before="6"/>
      </w:pPr>
    </w:p>
    <w:p>
      <w:pPr>
        <w:pStyle w:val="ListParagraph"/>
        <w:numPr>
          <w:ilvl w:val="1"/>
          <w:numId w:val="4"/>
        </w:numPr>
        <w:tabs>
          <w:tab w:pos="2963" w:val="left" w:leader="none"/>
          <w:tab w:pos="2964" w:val="left" w:leader="none"/>
        </w:tabs>
        <w:spacing w:line="240" w:lineRule="auto" w:before="0" w:after="0"/>
        <w:ind w:left="2171" w:right="0" w:firstLine="7"/>
        <w:jc w:val="left"/>
        <w:rPr>
          <w:sz w:val="22"/>
        </w:rPr>
      </w:pPr>
      <w:r>
        <w:rPr>
          <w:sz w:val="22"/>
        </w:rPr>
        <w:t>Regular assignments shall have a fixed starting</w:t>
      </w:r>
      <w:r>
        <w:rPr>
          <w:spacing w:val="-37"/>
          <w:sz w:val="22"/>
        </w:rPr>
        <w:t> </w:t>
      </w:r>
      <w:r>
        <w:rPr>
          <w:sz w:val="22"/>
        </w:rPr>
        <w:t>location.</w:t>
      </w:r>
    </w:p>
    <w:p>
      <w:pPr>
        <w:pStyle w:val="BodyText"/>
        <w:spacing w:before="11"/>
        <w:rPr>
          <w:sz w:val="21"/>
        </w:rPr>
      </w:pPr>
    </w:p>
    <w:p>
      <w:pPr>
        <w:pStyle w:val="ListParagraph"/>
        <w:numPr>
          <w:ilvl w:val="1"/>
          <w:numId w:val="4"/>
        </w:numPr>
        <w:tabs>
          <w:tab w:pos="2961" w:val="left" w:leader="none"/>
        </w:tabs>
        <w:spacing w:line="240" w:lineRule="auto" w:before="0" w:after="0"/>
        <w:ind w:left="2171" w:right="1173" w:firstLine="1"/>
        <w:jc w:val="both"/>
        <w:rPr>
          <w:sz w:val="22"/>
        </w:rPr>
      </w:pPr>
      <w:r>
        <w:rPr>
          <w:sz w:val="22"/>
        </w:rPr>
        <w:t>If the starting location of a regular assignment is changed, the position shall be advertised as a vacancy under Article</w:t>
      </w:r>
      <w:r>
        <w:rPr>
          <w:spacing w:val="-22"/>
          <w:sz w:val="22"/>
        </w:rPr>
        <w:t> </w:t>
      </w:r>
      <w:r>
        <w:rPr>
          <w:sz w:val="22"/>
        </w:rPr>
        <w:t>7.</w:t>
      </w:r>
    </w:p>
    <w:p>
      <w:pPr>
        <w:pStyle w:val="BodyText"/>
        <w:spacing w:before="5"/>
      </w:pPr>
    </w:p>
    <w:p>
      <w:pPr>
        <w:pStyle w:val="ListParagraph"/>
        <w:numPr>
          <w:ilvl w:val="0"/>
          <w:numId w:val="3"/>
        </w:numPr>
        <w:tabs>
          <w:tab w:pos="2167" w:val="left" w:leader="none"/>
        </w:tabs>
        <w:spacing w:line="240" w:lineRule="auto" w:before="0" w:after="0"/>
        <w:ind w:left="1436" w:right="1176" w:firstLine="3"/>
        <w:jc w:val="both"/>
        <w:rPr>
          <w:sz w:val="22"/>
        </w:rPr>
      </w:pPr>
      <w:r>
        <w:rPr>
          <w:sz w:val="22"/>
        </w:rPr>
        <w:t>If an assignment is to be abolished the yardmaster affected will be given forty-eight (48) hours' advance notice except in an emergency (unforeseen disasters, acts of God or labor disputes) in which event as much advance notice as possible will</w:t>
      </w:r>
      <w:r>
        <w:rPr>
          <w:spacing w:val="-40"/>
          <w:sz w:val="22"/>
        </w:rPr>
        <w:t> </w:t>
      </w:r>
      <w:r>
        <w:rPr>
          <w:sz w:val="22"/>
        </w:rPr>
        <w:t>begiven.</w:t>
      </w:r>
    </w:p>
    <w:p>
      <w:pPr>
        <w:pStyle w:val="BodyText"/>
        <w:spacing w:before="5"/>
      </w:pPr>
    </w:p>
    <w:p>
      <w:pPr>
        <w:pStyle w:val="ListParagraph"/>
        <w:numPr>
          <w:ilvl w:val="0"/>
          <w:numId w:val="3"/>
        </w:numPr>
        <w:tabs>
          <w:tab w:pos="2162" w:val="left" w:leader="none"/>
          <w:tab w:pos="2163" w:val="left" w:leader="none"/>
        </w:tabs>
        <w:spacing w:line="240" w:lineRule="auto" w:before="0" w:after="0"/>
        <w:ind w:left="2162" w:right="0" w:hanging="729"/>
        <w:jc w:val="left"/>
        <w:rPr>
          <w:sz w:val="22"/>
        </w:rPr>
      </w:pPr>
      <w:r>
        <w:rPr>
          <w:sz w:val="22"/>
        </w:rPr>
        <w:t>Nothing herein requires the maintenance of any</w:t>
      </w:r>
      <w:r>
        <w:rPr>
          <w:spacing w:val="-32"/>
          <w:sz w:val="22"/>
        </w:rPr>
        <w:t> </w:t>
      </w:r>
      <w:r>
        <w:rPr>
          <w:sz w:val="22"/>
        </w:rPr>
        <w:t>position.</w:t>
      </w:r>
    </w:p>
    <w:p>
      <w:pPr>
        <w:pStyle w:val="BodyText"/>
        <w:rPr>
          <w:sz w:val="24"/>
        </w:rPr>
      </w:pPr>
    </w:p>
    <w:p>
      <w:pPr>
        <w:pStyle w:val="BodyText"/>
        <w:spacing w:before="10"/>
        <w:rPr>
          <w:sz w:val="19"/>
        </w:rPr>
      </w:pPr>
    </w:p>
    <w:p>
      <w:pPr>
        <w:spacing w:line="253" w:lineRule="exact" w:before="0"/>
        <w:ind w:left="269" w:right="0" w:firstLine="0"/>
        <w:jc w:val="center"/>
        <w:rPr>
          <w:b/>
          <w:sz w:val="22"/>
        </w:rPr>
      </w:pPr>
      <w:r>
        <w:rPr>
          <w:b/>
          <w:w w:val="105"/>
          <w:sz w:val="22"/>
        </w:rPr>
        <w:t>ARTICLE4</w:t>
      </w:r>
    </w:p>
    <w:p>
      <w:pPr>
        <w:spacing w:line="253" w:lineRule="exact" w:before="0"/>
        <w:ind w:left="272" w:right="0" w:firstLine="0"/>
        <w:jc w:val="center"/>
        <w:rPr>
          <w:b/>
          <w:sz w:val="22"/>
        </w:rPr>
      </w:pPr>
      <w:r>
        <w:rPr>
          <w:b/>
          <w:sz w:val="22"/>
        </w:rPr>
        <w:t>FIVE-DAY WORK WEEK</w:t>
      </w:r>
    </w:p>
    <w:p>
      <w:pPr>
        <w:pStyle w:val="BodyText"/>
        <w:spacing w:before="6"/>
        <w:rPr>
          <w:b/>
        </w:rPr>
      </w:pPr>
    </w:p>
    <w:p>
      <w:pPr>
        <w:pStyle w:val="ListParagraph"/>
        <w:numPr>
          <w:ilvl w:val="0"/>
          <w:numId w:val="5"/>
        </w:numPr>
        <w:tabs>
          <w:tab w:pos="2155" w:val="left" w:leader="none"/>
        </w:tabs>
        <w:spacing w:line="240" w:lineRule="auto" w:before="1" w:after="0"/>
        <w:ind w:left="1425" w:right="1172" w:firstLine="4"/>
        <w:jc w:val="both"/>
        <w:rPr>
          <w:sz w:val="22"/>
        </w:rPr>
      </w:pPr>
      <w:r>
        <w:rPr>
          <w:sz w:val="22"/>
        </w:rPr>
        <w:t>Regularly assigned yardmasters shall have a work week of five (5) consecutive  days with two (2) days off in each seven (7) days. The days off for each assignment shall be the  same each week and no change will be made without at least forty-eight (48) hours'  notice to the</w:t>
      </w:r>
      <w:r>
        <w:rPr>
          <w:spacing w:val="-4"/>
          <w:sz w:val="22"/>
        </w:rPr>
        <w:t> </w:t>
      </w:r>
      <w:r>
        <w:rPr>
          <w:sz w:val="22"/>
        </w:rPr>
        <w:t>yardmaster</w:t>
      </w:r>
      <w:r>
        <w:rPr>
          <w:spacing w:val="11"/>
          <w:sz w:val="22"/>
        </w:rPr>
        <w:t> </w:t>
      </w:r>
      <w:r>
        <w:rPr>
          <w:sz w:val="22"/>
        </w:rPr>
        <w:t>affected.</w:t>
      </w:r>
      <w:r>
        <w:rPr>
          <w:spacing w:val="-7"/>
          <w:sz w:val="22"/>
        </w:rPr>
        <w:t> </w:t>
      </w:r>
      <w:r>
        <w:rPr>
          <w:sz w:val="22"/>
        </w:rPr>
        <w:t>Notice</w:t>
      </w:r>
      <w:r>
        <w:rPr>
          <w:spacing w:val="-2"/>
          <w:sz w:val="22"/>
        </w:rPr>
        <w:t> </w:t>
      </w:r>
      <w:r>
        <w:rPr>
          <w:sz w:val="22"/>
        </w:rPr>
        <w:t>shall</w:t>
      </w:r>
      <w:r>
        <w:rPr>
          <w:spacing w:val="-12"/>
          <w:sz w:val="22"/>
        </w:rPr>
        <w:t> </w:t>
      </w:r>
      <w:r>
        <w:rPr>
          <w:sz w:val="22"/>
        </w:rPr>
        <w:t>be</w:t>
      </w:r>
      <w:r>
        <w:rPr>
          <w:spacing w:val="-15"/>
          <w:sz w:val="22"/>
        </w:rPr>
        <w:t> </w:t>
      </w:r>
      <w:r>
        <w:rPr>
          <w:sz w:val="22"/>
        </w:rPr>
        <w:t>given</w:t>
      </w:r>
      <w:r>
        <w:rPr>
          <w:spacing w:val="-13"/>
          <w:sz w:val="22"/>
        </w:rPr>
        <w:t> </w:t>
      </w:r>
      <w:r>
        <w:rPr>
          <w:sz w:val="22"/>
        </w:rPr>
        <w:t>in</w:t>
      </w:r>
      <w:r>
        <w:rPr>
          <w:spacing w:val="-19"/>
          <w:sz w:val="22"/>
        </w:rPr>
        <w:t> </w:t>
      </w:r>
      <w:r>
        <w:rPr>
          <w:sz w:val="22"/>
        </w:rPr>
        <w:t>writing</w:t>
      </w:r>
      <w:r>
        <w:rPr>
          <w:spacing w:val="0"/>
          <w:sz w:val="22"/>
        </w:rPr>
        <w:t> </w:t>
      </w:r>
      <w:r>
        <w:rPr>
          <w:sz w:val="22"/>
        </w:rPr>
        <w:t>or</w:t>
      </w:r>
      <w:r>
        <w:rPr>
          <w:spacing w:val="-18"/>
          <w:sz w:val="22"/>
        </w:rPr>
        <w:t> </w:t>
      </w:r>
      <w:r>
        <w:rPr>
          <w:sz w:val="22"/>
        </w:rPr>
        <w:t>by</w:t>
      </w:r>
      <w:r>
        <w:rPr>
          <w:spacing w:val="-13"/>
          <w:sz w:val="22"/>
        </w:rPr>
        <w:t> </w:t>
      </w:r>
      <w:r>
        <w:rPr>
          <w:sz w:val="22"/>
        </w:rPr>
        <w:t>telephone,</w:t>
      </w:r>
      <w:r>
        <w:rPr>
          <w:spacing w:val="11"/>
          <w:sz w:val="22"/>
        </w:rPr>
        <w:t> </w:t>
      </w:r>
      <w:r>
        <w:rPr>
          <w:sz w:val="22"/>
        </w:rPr>
        <w:t>confirmed</w:t>
      </w:r>
      <w:r>
        <w:rPr>
          <w:spacing w:val="-5"/>
          <w:sz w:val="22"/>
        </w:rPr>
        <w:t> </w:t>
      </w:r>
      <w:r>
        <w:rPr>
          <w:sz w:val="22"/>
        </w:rPr>
        <w:t>in</w:t>
      </w:r>
      <w:r>
        <w:rPr>
          <w:spacing w:val="-18"/>
          <w:sz w:val="22"/>
        </w:rPr>
        <w:t> </w:t>
      </w:r>
      <w:r>
        <w:rPr>
          <w:sz w:val="22"/>
        </w:rPr>
        <w:t>writing.</w:t>
      </w:r>
    </w:p>
    <w:p>
      <w:pPr>
        <w:pStyle w:val="BodyText"/>
        <w:spacing w:before="4"/>
      </w:pPr>
    </w:p>
    <w:p>
      <w:pPr>
        <w:pStyle w:val="ListParagraph"/>
        <w:numPr>
          <w:ilvl w:val="0"/>
          <w:numId w:val="5"/>
        </w:numPr>
        <w:tabs>
          <w:tab w:pos="2152" w:val="left" w:leader="none"/>
        </w:tabs>
        <w:spacing w:line="240" w:lineRule="auto" w:before="0" w:after="0"/>
        <w:ind w:left="1420" w:right="1173" w:firstLine="7"/>
        <w:jc w:val="both"/>
        <w:rPr>
          <w:sz w:val="22"/>
        </w:rPr>
      </w:pPr>
      <w:r>
        <w:rPr>
          <w:sz w:val="22"/>
        </w:rPr>
        <w:t>If the days off of a regular yardmaster position are changed, the incumbent of the  position will have the option of retaining the assignment or displacing a junior assigned yardmaster, subject to the displacement right being exercised within five (5) days after the change in days off takes effect, except that if the incumbent is on leave of absence  or sick leave, they will be allowed five (5) days after reporting for work to exercise such displacement right. If the yardmaster elects to make a displacement, the position which they vacate will be advertised under Article</w:t>
      </w:r>
      <w:r>
        <w:rPr>
          <w:spacing w:val="-13"/>
          <w:sz w:val="22"/>
        </w:rPr>
        <w:t> </w:t>
      </w:r>
      <w:r>
        <w:rPr>
          <w:sz w:val="22"/>
        </w:rPr>
        <w:t>7.</w:t>
      </w:r>
    </w:p>
    <w:p>
      <w:pPr>
        <w:spacing w:after="0" w:line="240" w:lineRule="auto"/>
        <w:jc w:val="both"/>
        <w:rPr>
          <w:sz w:val="22"/>
        </w:rPr>
        <w:sectPr>
          <w:pgSz w:w="12240" w:h="15840"/>
          <w:pgMar w:header="0" w:footer="317" w:top="1400" w:bottom="600" w:left="0" w:right="220"/>
        </w:sectPr>
      </w:pPr>
    </w:p>
    <w:p>
      <w:pPr>
        <w:pStyle w:val="ListParagraph"/>
        <w:numPr>
          <w:ilvl w:val="0"/>
          <w:numId w:val="5"/>
        </w:numPr>
        <w:tabs>
          <w:tab w:pos="2231" w:val="left" w:leader="none"/>
        </w:tabs>
        <w:spacing w:line="240" w:lineRule="auto" w:before="77" w:after="0"/>
        <w:ind w:left="1508" w:right="1121" w:hanging="4"/>
        <w:jc w:val="both"/>
        <w:rPr>
          <w:sz w:val="22"/>
        </w:rPr>
      </w:pPr>
      <w:r>
        <w:rPr>
          <w:sz w:val="22"/>
        </w:rPr>
        <w:t>Assignments for regular relief positions may be established on different days to include different</w:t>
      </w:r>
      <w:r>
        <w:rPr>
          <w:spacing w:val="-1"/>
          <w:sz w:val="22"/>
        </w:rPr>
        <w:t> </w:t>
      </w:r>
      <w:r>
        <w:rPr>
          <w:sz w:val="22"/>
        </w:rPr>
        <w:t>starting</w:t>
      </w:r>
      <w:r>
        <w:rPr>
          <w:spacing w:val="-12"/>
          <w:sz w:val="22"/>
        </w:rPr>
        <w:t> </w:t>
      </w:r>
      <w:r>
        <w:rPr>
          <w:sz w:val="22"/>
        </w:rPr>
        <w:t>times,</w:t>
      </w:r>
      <w:r>
        <w:rPr>
          <w:spacing w:val="-10"/>
          <w:sz w:val="22"/>
        </w:rPr>
        <w:t> </w:t>
      </w:r>
      <w:r>
        <w:rPr>
          <w:sz w:val="22"/>
        </w:rPr>
        <w:t>duties</w:t>
      </w:r>
      <w:r>
        <w:rPr>
          <w:spacing w:val="-5"/>
          <w:sz w:val="22"/>
        </w:rPr>
        <w:t> </w:t>
      </w:r>
      <w:r>
        <w:rPr>
          <w:sz w:val="22"/>
        </w:rPr>
        <w:t>and</w:t>
      </w:r>
      <w:r>
        <w:rPr>
          <w:spacing w:val="-17"/>
          <w:sz w:val="22"/>
        </w:rPr>
        <w:t> </w:t>
      </w:r>
      <w:r>
        <w:rPr>
          <w:sz w:val="22"/>
        </w:rPr>
        <w:t>work</w:t>
      </w:r>
      <w:r>
        <w:rPr>
          <w:spacing w:val="-4"/>
          <w:sz w:val="22"/>
        </w:rPr>
        <w:t> </w:t>
      </w:r>
      <w:r>
        <w:rPr>
          <w:sz w:val="22"/>
        </w:rPr>
        <w:t>locations</w:t>
      </w:r>
      <w:r>
        <w:rPr>
          <w:spacing w:val="-6"/>
          <w:sz w:val="22"/>
        </w:rPr>
        <w:t> </w:t>
      </w:r>
      <w:r>
        <w:rPr>
          <w:sz w:val="22"/>
        </w:rPr>
        <w:t>for</w:t>
      </w:r>
      <w:r>
        <w:rPr>
          <w:spacing w:val="-12"/>
          <w:sz w:val="22"/>
        </w:rPr>
        <w:t> </w:t>
      </w:r>
      <w:r>
        <w:rPr>
          <w:sz w:val="22"/>
        </w:rPr>
        <w:t>employees</w:t>
      </w:r>
      <w:r>
        <w:rPr>
          <w:spacing w:val="2"/>
          <w:sz w:val="22"/>
        </w:rPr>
        <w:t> </w:t>
      </w:r>
      <w:r>
        <w:rPr>
          <w:sz w:val="22"/>
        </w:rPr>
        <w:t>in</w:t>
      </w:r>
      <w:r>
        <w:rPr>
          <w:spacing w:val="-16"/>
          <w:sz w:val="22"/>
        </w:rPr>
        <w:t> </w:t>
      </w:r>
      <w:r>
        <w:rPr>
          <w:sz w:val="22"/>
        </w:rPr>
        <w:t>the</w:t>
      </w:r>
      <w:r>
        <w:rPr>
          <w:spacing w:val="-8"/>
          <w:sz w:val="22"/>
        </w:rPr>
        <w:t> </w:t>
      </w:r>
      <w:r>
        <w:rPr>
          <w:sz w:val="22"/>
        </w:rPr>
        <w:t>same</w:t>
      </w:r>
      <w:r>
        <w:rPr>
          <w:spacing w:val="-11"/>
          <w:sz w:val="22"/>
        </w:rPr>
        <w:t> </w:t>
      </w:r>
      <w:r>
        <w:rPr>
          <w:sz w:val="22"/>
        </w:rPr>
        <w:t>seniority</w:t>
      </w:r>
      <w:r>
        <w:rPr>
          <w:spacing w:val="-4"/>
          <w:sz w:val="22"/>
        </w:rPr>
        <w:t> </w:t>
      </w:r>
      <w:r>
        <w:rPr>
          <w:sz w:val="22"/>
        </w:rPr>
        <w:t>district.</w:t>
      </w:r>
    </w:p>
    <w:p>
      <w:pPr>
        <w:pStyle w:val="BodyText"/>
        <w:spacing w:before="6"/>
      </w:pPr>
    </w:p>
    <w:p>
      <w:pPr>
        <w:pStyle w:val="ListParagraph"/>
        <w:numPr>
          <w:ilvl w:val="0"/>
          <w:numId w:val="5"/>
        </w:numPr>
        <w:tabs>
          <w:tab w:pos="2289" w:val="left" w:leader="none"/>
        </w:tabs>
        <w:spacing w:line="240" w:lineRule="auto" w:before="0" w:after="0"/>
        <w:ind w:left="1493" w:right="1123" w:firstLine="5"/>
        <w:jc w:val="both"/>
        <w:rPr>
          <w:sz w:val="22"/>
        </w:rPr>
      </w:pPr>
      <w:r>
        <w:rPr>
          <w:sz w:val="22"/>
        </w:rPr>
        <w:t>A regularly assigned yardmaster who is required to work on either or both of the days  off of the position to which he/she is regularly assigned shall be paid at the rate of time and one­ half (1 ½). This provision does not apply to yardmasters who, as a result of exercising their seniority, work more than five (5) days in a work week or when the requirements of service necessitate a change in day off or relief</w:t>
      </w:r>
      <w:r>
        <w:rPr>
          <w:spacing w:val="-46"/>
          <w:sz w:val="22"/>
        </w:rPr>
        <w:t> </w:t>
      </w:r>
      <w:r>
        <w:rPr>
          <w:sz w:val="22"/>
        </w:rPr>
        <w:t>day.</w:t>
      </w:r>
    </w:p>
    <w:p>
      <w:pPr>
        <w:pStyle w:val="BodyText"/>
        <w:spacing w:before="4"/>
      </w:pPr>
    </w:p>
    <w:p>
      <w:pPr>
        <w:pStyle w:val="ListParagraph"/>
        <w:numPr>
          <w:ilvl w:val="0"/>
          <w:numId w:val="5"/>
        </w:numPr>
        <w:tabs>
          <w:tab w:pos="2218" w:val="left" w:leader="none"/>
        </w:tabs>
        <w:spacing w:line="240" w:lineRule="auto" w:before="0" w:after="0"/>
        <w:ind w:left="1493" w:right="1128" w:hanging="3"/>
        <w:jc w:val="both"/>
        <w:rPr>
          <w:sz w:val="22"/>
        </w:rPr>
      </w:pPr>
      <w:r>
        <w:rPr>
          <w:sz w:val="22"/>
        </w:rPr>
        <w:t>The Company is not obligated to fill a position on the designated days off where there is no assigned regular or extra</w:t>
      </w:r>
      <w:r>
        <w:rPr>
          <w:spacing w:val="-31"/>
          <w:sz w:val="22"/>
        </w:rPr>
        <w:t> </w:t>
      </w:r>
      <w:r>
        <w:rPr>
          <w:sz w:val="22"/>
        </w:rPr>
        <w:t>relief.</w:t>
      </w:r>
    </w:p>
    <w:p>
      <w:pPr>
        <w:pStyle w:val="BodyText"/>
        <w:spacing w:before="8"/>
      </w:pPr>
    </w:p>
    <w:p>
      <w:pPr>
        <w:spacing w:before="0"/>
        <w:ind w:left="369" w:right="0" w:firstLine="0"/>
        <w:jc w:val="center"/>
        <w:rPr>
          <w:b/>
          <w:sz w:val="21"/>
        </w:rPr>
      </w:pPr>
      <w:r>
        <w:rPr>
          <w:b/>
          <w:w w:val="105"/>
          <w:sz w:val="21"/>
        </w:rPr>
        <w:t>ARTICLE 5</w:t>
      </w:r>
    </w:p>
    <w:p>
      <w:pPr>
        <w:spacing w:before="11"/>
        <w:ind w:left="354" w:right="0" w:firstLine="0"/>
        <w:jc w:val="center"/>
        <w:rPr>
          <w:b/>
          <w:sz w:val="21"/>
        </w:rPr>
      </w:pPr>
      <w:r>
        <w:rPr>
          <w:b/>
          <w:w w:val="105"/>
          <w:sz w:val="21"/>
        </w:rPr>
        <w:t>RATES OF PAY AND BENEFITS</w:t>
      </w:r>
    </w:p>
    <w:p>
      <w:pPr>
        <w:pStyle w:val="BodyText"/>
        <w:spacing w:before="8"/>
        <w:rPr>
          <w:b/>
        </w:rPr>
      </w:pPr>
    </w:p>
    <w:p>
      <w:pPr>
        <w:pStyle w:val="ListParagraph"/>
        <w:numPr>
          <w:ilvl w:val="0"/>
          <w:numId w:val="6"/>
        </w:numPr>
        <w:tabs>
          <w:tab w:pos="2213" w:val="left" w:leader="none"/>
        </w:tabs>
        <w:spacing w:line="240" w:lineRule="auto" w:before="0" w:after="0"/>
        <w:ind w:left="1482" w:right="1143" w:firstLine="5"/>
        <w:jc w:val="both"/>
        <w:rPr>
          <w:sz w:val="22"/>
        </w:rPr>
      </w:pPr>
      <w:r>
        <w:rPr>
          <w:sz w:val="22"/>
        </w:rPr>
        <w:t>Rates of pay for the positions of Grandfathered/General Yardmaster, Grandfathered/Assistant General Yardmaster, General Yardmaster, Assistant General Yardmaster and ASR Yardmaster are included as</w:t>
      </w:r>
      <w:r>
        <w:rPr>
          <w:spacing w:val="-16"/>
          <w:sz w:val="22"/>
        </w:rPr>
        <w:t> </w:t>
      </w:r>
      <w:r>
        <w:rPr>
          <w:sz w:val="22"/>
        </w:rPr>
        <w:t>AppendixA.</w:t>
      </w:r>
    </w:p>
    <w:p>
      <w:pPr>
        <w:pStyle w:val="BodyText"/>
        <w:spacing w:before="5"/>
      </w:pPr>
    </w:p>
    <w:p>
      <w:pPr>
        <w:pStyle w:val="ListParagraph"/>
        <w:numPr>
          <w:ilvl w:val="0"/>
          <w:numId w:val="6"/>
        </w:numPr>
        <w:tabs>
          <w:tab w:pos="2215" w:val="left" w:leader="none"/>
        </w:tabs>
        <w:spacing w:line="240" w:lineRule="auto" w:before="0" w:after="0"/>
        <w:ind w:left="1479" w:right="1149" w:hanging="2"/>
        <w:jc w:val="both"/>
        <w:rPr>
          <w:sz w:val="22"/>
        </w:rPr>
      </w:pPr>
      <w:r>
        <w:rPr>
          <w:sz w:val="22"/>
        </w:rPr>
        <w:t>Yardmasters will receive the rate of pay commensurate to the position worked. All other rules</w:t>
      </w:r>
      <w:r>
        <w:rPr>
          <w:spacing w:val="1"/>
          <w:sz w:val="22"/>
        </w:rPr>
        <w:t> </w:t>
      </w:r>
      <w:r>
        <w:rPr>
          <w:sz w:val="22"/>
        </w:rPr>
        <w:t>of</w:t>
      </w:r>
      <w:r>
        <w:rPr>
          <w:spacing w:val="-11"/>
          <w:sz w:val="22"/>
        </w:rPr>
        <w:t> </w:t>
      </w:r>
      <w:r>
        <w:rPr>
          <w:sz w:val="22"/>
        </w:rPr>
        <w:t>the</w:t>
      </w:r>
      <w:r>
        <w:rPr>
          <w:spacing w:val="-15"/>
          <w:sz w:val="22"/>
        </w:rPr>
        <w:t> </w:t>
      </w:r>
      <w:r>
        <w:rPr>
          <w:sz w:val="22"/>
        </w:rPr>
        <w:t>Agreement</w:t>
      </w:r>
      <w:r>
        <w:rPr>
          <w:spacing w:val="15"/>
          <w:sz w:val="22"/>
        </w:rPr>
        <w:t> </w:t>
      </w:r>
      <w:r>
        <w:rPr>
          <w:sz w:val="22"/>
        </w:rPr>
        <w:t>apply</w:t>
      </w:r>
      <w:r>
        <w:rPr>
          <w:spacing w:val="-2"/>
          <w:sz w:val="22"/>
        </w:rPr>
        <w:t> </w:t>
      </w:r>
      <w:r>
        <w:rPr>
          <w:sz w:val="22"/>
        </w:rPr>
        <w:t>to</w:t>
      </w:r>
      <w:r>
        <w:rPr>
          <w:spacing w:val="-9"/>
          <w:sz w:val="22"/>
        </w:rPr>
        <w:t> </w:t>
      </w:r>
      <w:r>
        <w:rPr>
          <w:sz w:val="22"/>
        </w:rPr>
        <w:t>such</w:t>
      </w:r>
      <w:r>
        <w:rPr>
          <w:spacing w:val="-3"/>
          <w:sz w:val="22"/>
        </w:rPr>
        <w:t> </w:t>
      </w:r>
      <w:r>
        <w:rPr>
          <w:sz w:val="22"/>
        </w:rPr>
        <w:t>rate</w:t>
      </w:r>
      <w:r>
        <w:rPr>
          <w:spacing w:val="-6"/>
          <w:sz w:val="22"/>
        </w:rPr>
        <w:t> </w:t>
      </w:r>
      <w:r>
        <w:rPr>
          <w:sz w:val="22"/>
        </w:rPr>
        <w:t>of</w:t>
      </w:r>
      <w:r>
        <w:rPr>
          <w:spacing w:val="-30"/>
          <w:sz w:val="22"/>
        </w:rPr>
        <w:t> </w:t>
      </w:r>
      <w:r>
        <w:rPr>
          <w:sz w:val="22"/>
        </w:rPr>
        <w:t>pay.</w:t>
      </w:r>
    </w:p>
    <w:p>
      <w:pPr>
        <w:pStyle w:val="BodyText"/>
        <w:spacing w:before="6"/>
      </w:pPr>
    </w:p>
    <w:p>
      <w:pPr>
        <w:pStyle w:val="ListParagraph"/>
        <w:numPr>
          <w:ilvl w:val="0"/>
          <w:numId w:val="6"/>
        </w:numPr>
        <w:tabs>
          <w:tab w:pos="2200" w:val="left" w:leader="none"/>
        </w:tabs>
        <w:spacing w:line="240" w:lineRule="auto" w:before="0" w:after="0"/>
        <w:ind w:left="1476" w:right="1146" w:hanging="1"/>
        <w:jc w:val="both"/>
        <w:rPr>
          <w:sz w:val="22"/>
        </w:rPr>
      </w:pPr>
      <w:r>
        <w:rPr>
          <w:sz w:val="22"/>
        </w:rPr>
        <w:t>Benefits for employees and their dependents are provided through The Railroad Employees National Health and Welfare Plan, including Supplemental Sickness Benefits and Off-Track Vehicle Accident Benefits as outlined in Appendix</w:t>
      </w:r>
      <w:r>
        <w:rPr>
          <w:spacing w:val="-13"/>
          <w:sz w:val="22"/>
        </w:rPr>
        <w:t> </w:t>
      </w:r>
      <w:r>
        <w:rPr>
          <w:sz w:val="22"/>
        </w:rPr>
        <w:t>A.</w:t>
      </w:r>
    </w:p>
    <w:p>
      <w:pPr>
        <w:pStyle w:val="BodyText"/>
        <w:spacing w:before="10"/>
        <w:rPr>
          <w:sz w:val="19"/>
        </w:rPr>
      </w:pPr>
    </w:p>
    <w:p>
      <w:pPr>
        <w:pStyle w:val="ListParagraph"/>
        <w:numPr>
          <w:ilvl w:val="0"/>
          <w:numId w:val="6"/>
        </w:numPr>
        <w:tabs>
          <w:tab w:pos="2199" w:val="left" w:leader="none"/>
        </w:tabs>
        <w:spacing w:line="240" w:lineRule="auto" w:before="1" w:after="0"/>
        <w:ind w:left="1468" w:right="1133" w:firstLine="1"/>
        <w:jc w:val="both"/>
        <w:rPr>
          <w:sz w:val="22"/>
        </w:rPr>
      </w:pPr>
      <w:r>
        <w:rPr>
          <w:sz w:val="22"/>
        </w:rPr>
        <w:t>Starting on January 1, 2013, employees covered by this Agreement who participate in the Union Pacific Agreement Employee </w:t>
      </w:r>
      <w:r>
        <w:rPr>
          <w:spacing w:val="-3"/>
          <w:sz w:val="22"/>
        </w:rPr>
        <w:t>401(k) </w:t>
      </w:r>
      <w:r>
        <w:rPr>
          <w:sz w:val="22"/>
        </w:rPr>
        <w:t>Retirement Thrift Plan, dated June 1, 2009, as amended, will be eligible for a fifty percent (50%) match on the first six percent (6%) of their contributions, subject to any amendment of that Plan</w:t>
      </w:r>
      <w:r>
        <w:rPr>
          <w:spacing w:val="-49"/>
          <w:sz w:val="22"/>
        </w:rPr>
        <w:t> </w:t>
      </w:r>
      <w:r>
        <w:rPr>
          <w:sz w:val="22"/>
        </w:rPr>
        <w:t>Document.</w:t>
      </w:r>
    </w:p>
    <w:p>
      <w:pPr>
        <w:pStyle w:val="BodyText"/>
        <w:spacing w:before="6"/>
      </w:pPr>
    </w:p>
    <w:p>
      <w:pPr>
        <w:spacing w:before="0"/>
        <w:ind w:left="317" w:right="0" w:firstLine="0"/>
        <w:jc w:val="center"/>
        <w:rPr>
          <w:b/>
          <w:sz w:val="21"/>
        </w:rPr>
      </w:pPr>
      <w:r>
        <w:rPr>
          <w:b/>
          <w:w w:val="110"/>
          <w:sz w:val="21"/>
        </w:rPr>
        <w:t>ARTICLES</w:t>
      </w:r>
    </w:p>
    <w:p>
      <w:pPr>
        <w:spacing w:before="11"/>
        <w:ind w:left="319" w:right="0" w:firstLine="0"/>
        <w:jc w:val="center"/>
        <w:rPr>
          <w:b/>
          <w:sz w:val="21"/>
        </w:rPr>
      </w:pPr>
      <w:r>
        <w:rPr>
          <w:b/>
          <w:w w:val="105"/>
          <w:sz w:val="21"/>
        </w:rPr>
        <w:t>FILLING POSITIONS OF OTHERS</w:t>
      </w:r>
    </w:p>
    <w:p>
      <w:pPr>
        <w:pStyle w:val="BodyText"/>
        <w:spacing w:before="9"/>
        <w:rPr>
          <w:b/>
        </w:rPr>
      </w:pPr>
    </w:p>
    <w:p>
      <w:pPr>
        <w:pStyle w:val="ListParagraph"/>
        <w:numPr>
          <w:ilvl w:val="0"/>
          <w:numId w:val="7"/>
        </w:numPr>
        <w:tabs>
          <w:tab w:pos="2188" w:val="left" w:leader="none"/>
        </w:tabs>
        <w:spacing w:line="242" w:lineRule="auto" w:before="0" w:after="0"/>
        <w:ind w:left="1454" w:right="1149" w:firstLine="4"/>
        <w:jc w:val="both"/>
        <w:rPr>
          <w:sz w:val="22"/>
        </w:rPr>
      </w:pPr>
      <w:r>
        <w:rPr>
          <w:sz w:val="22"/>
        </w:rPr>
        <w:t>A regular assigned yardmaster used at the direction of the Company to fill the position of another on a different shift or work day and, as a result thereof, is unable to perform service on their regular assignment, shall be allowed a minimum day's pay for their regular assignment in addition to amount received for working on the position on which they</w:t>
      </w:r>
      <w:r>
        <w:rPr>
          <w:spacing w:val="-18"/>
          <w:sz w:val="22"/>
        </w:rPr>
        <w:t> </w:t>
      </w:r>
      <w:r>
        <w:rPr>
          <w:sz w:val="22"/>
        </w:rPr>
        <w:t>areused.</w:t>
      </w:r>
    </w:p>
    <w:p>
      <w:pPr>
        <w:pStyle w:val="BodyText"/>
        <w:spacing w:before="6"/>
        <w:rPr>
          <w:sz w:val="21"/>
        </w:rPr>
      </w:pPr>
    </w:p>
    <w:p>
      <w:pPr>
        <w:pStyle w:val="ListParagraph"/>
        <w:numPr>
          <w:ilvl w:val="0"/>
          <w:numId w:val="7"/>
        </w:numPr>
        <w:tabs>
          <w:tab w:pos="2180" w:val="left" w:leader="none"/>
        </w:tabs>
        <w:spacing w:line="240" w:lineRule="auto" w:before="0" w:after="0"/>
        <w:ind w:left="1450" w:right="1167" w:firstLine="6"/>
        <w:jc w:val="both"/>
        <w:rPr>
          <w:sz w:val="22"/>
        </w:rPr>
      </w:pPr>
      <w:r>
        <w:rPr>
          <w:sz w:val="22"/>
        </w:rPr>
        <w:t>A regular assigned yardmaster used at the direction of the Company to work another position</w:t>
      </w:r>
      <w:r>
        <w:rPr>
          <w:spacing w:val="10"/>
          <w:sz w:val="22"/>
        </w:rPr>
        <w:t> </w:t>
      </w:r>
      <w:r>
        <w:rPr>
          <w:sz w:val="22"/>
        </w:rPr>
        <w:t>on</w:t>
      </w:r>
      <w:r>
        <w:rPr>
          <w:spacing w:val="-10"/>
          <w:sz w:val="22"/>
        </w:rPr>
        <w:t> </w:t>
      </w:r>
      <w:r>
        <w:rPr>
          <w:sz w:val="22"/>
        </w:rPr>
        <w:t>their</w:t>
      </w:r>
      <w:r>
        <w:rPr>
          <w:spacing w:val="-2"/>
          <w:sz w:val="22"/>
        </w:rPr>
        <w:t> </w:t>
      </w:r>
      <w:r>
        <w:rPr>
          <w:sz w:val="22"/>
        </w:rPr>
        <w:t>same</w:t>
      </w:r>
      <w:r>
        <w:rPr>
          <w:spacing w:val="1"/>
          <w:sz w:val="22"/>
        </w:rPr>
        <w:t> </w:t>
      </w:r>
      <w:r>
        <w:rPr>
          <w:sz w:val="22"/>
        </w:rPr>
        <w:t>shift</w:t>
      </w:r>
      <w:r>
        <w:rPr>
          <w:spacing w:val="1"/>
          <w:sz w:val="22"/>
        </w:rPr>
        <w:t> </w:t>
      </w:r>
      <w:r>
        <w:rPr>
          <w:sz w:val="22"/>
        </w:rPr>
        <w:t>and</w:t>
      </w:r>
      <w:r>
        <w:rPr>
          <w:spacing w:val="-5"/>
          <w:sz w:val="22"/>
        </w:rPr>
        <w:t> </w:t>
      </w:r>
      <w:r>
        <w:rPr>
          <w:sz w:val="22"/>
        </w:rPr>
        <w:t>work</w:t>
      </w:r>
      <w:r>
        <w:rPr>
          <w:spacing w:val="-2"/>
          <w:sz w:val="22"/>
        </w:rPr>
        <w:t> </w:t>
      </w:r>
      <w:r>
        <w:rPr>
          <w:sz w:val="22"/>
        </w:rPr>
        <w:t>day</w:t>
      </w:r>
      <w:r>
        <w:rPr>
          <w:spacing w:val="-4"/>
          <w:sz w:val="22"/>
        </w:rPr>
        <w:t> </w:t>
      </w:r>
      <w:r>
        <w:rPr>
          <w:sz w:val="22"/>
        </w:rPr>
        <w:t>will</w:t>
      </w:r>
      <w:r>
        <w:rPr>
          <w:spacing w:val="-5"/>
          <w:sz w:val="22"/>
        </w:rPr>
        <w:t> </w:t>
      </w:r>
      <w:r>
        <w:rPr>
          <w:sz w:val="22"/>
        </w:rPr>
        <w:t>be</w:t>
      </w:r>
      <w:r>
        <w:rPr>
          <w:spacing w:val="-7"/>
          <w:sz w:val="22"/>
        </w:rPr>
        <w:t> </w:t>
      </w:r>
      <w:r>
        <w:rPr>
          <w:sz w:val="22"/>
        </w:rPr>
        <w:t>paid</w:t>
      </w:r>
      <w:r>
        <w:rPr>
          <w:spacing w:val="-6"/>
          <w:sz w:val="22"/>
        </w:rPr>
        <w:t> </w:t>
      </w:r>
      <w:r>
        <w:rPr>
          <w:sz w:val="22"/>
        </w:rPr>
        <w:t>at</w:t>
      </w:r>
      <w:r>
        <w:rPr>
          <w:spacing w:val="-6"/>
          <w:sz w:val="22"/>
        </w:rPr>
        <w:t> </w:t>
      </w:r>
      <w:r>
        <w:rPr>
          <w:sz w:val="22"/>
        </w:rPr>
        <w:t>the</w:t>
      </w:r>
      <w:r>
        <w:rPr>
          <w:spacing w:val="-14"/>
          <w:sz w:val="22"/>
        </w:rPr>
        <w:t> </w:t>
      </w:r>
      <w:r>
        <w:rPr>
          <w:sz w:val="22"/>
        </w:rPr>
        <w:t>rate</w:t>
      </w:r>
      <w:r>
        <w:rPr>
          <w:spacing w:val="-4"/>
          <w:sz w:val="22"/>
        </w:rPr>
        <w:t> </w:t>
      </w:r>
      <w:r>
        <w:rPr>
          <w:sz w:val="22"/>
        </w:rPr>
        <w:t>of</w:t>
      </w:r>
      <w:r>
        <w:rPr>
          <w:spacing w:val="-9"/>
          <w:sz w:val="22"/>
        </w:rPr>
        <w:t> </w:t>
      </w:r>
      <w:r>
        <w:rPr>
          <w:sz w:val="22"/>
        </w:rPr>
        <w:t>time</w:t>
      </w:r>
      <w:r>
        <w:rPr>
          <w:spacing w:val="1"/>
          <w:sz w:val="22"/>
        </w:rPr>
        <w:t> </w:t>
      </w:r>
      <w:r>
        <w:rPr>
          <w:sz w:val="22"/>
        </w:rPr>
        <w:t>andone-half.</w:t>
      </w:r>
    </w:p>
    <w:p>
      <w:pPr>
        <w:pStyle w:val="BodyText"/>
        <w:spacing w:before="9"/>
        <w:rPr>
          <w:sz w:val="21"/>
        </w:rPr>
      </w:pPr>
    </w:p>
    <w:p>
      <w:pPr>
        <w:pStyle w:val="ListParagraph"/>
        <w:numPr>
          <w:ilvl w:val="0"/>
          <w:numId w:val="7"/>
        </w:numPr>
        <w:tabs>
          <w:tab w:pos="2180" w:val="left" w:leader="none"/>
        </w:tabs>
        <w:spacing w:line="240" w:lineRule="auto" w:before="1" w:after="0"/>
        <w:ind w:left="1447" w:right="1158" w:firstLine="7"/>
        <w:jc w:val="both"/>
        <w:rPr>
          <w:sz w:val="22"/>
        </w:rPr>
      </w:pPr>
      <w:r>
        <w:rPr>
          <w:sz w:val="22"/>
        </w:rPr>
        <w:t>A yardmaster relieved during their tour of duty account illness will be compensated for the actual time worked; the yardmaster called and used to fill the position of the yardmaster so relieved will be allowed not less than one (1) day's pay at the rate applicable  to the position filled.</w:t>
      </w:r>
    </w:p>
    <w:p>
      <w:pPr>
        <w:pStyle w:val="BodyText"/>
        <w:spacing w:before="4"/>
      </w:pPr>
    </w:p>
    <w:p>
      <w:pPr>
        <w:pStyle w:val="ListParagraph"/>
        <w:numPr>
          <w:ilvl w:val="0"/>
          <w:numId w:val="7"/>
        </w:numPr>
        <w:tabs>
          <w:tab w:pos="2179" w:val="left" w:leader="none"/>
        </w:tabs>
        <w:spacing w:line="240" w:lineRule="auto" w:before="0" w:after="0"/>
        <w:ind w:left="1443" w:right="1158" w:firstLine="5"/>
        <w:jc w:val="both"/>
        <w:rPr>
          <w:sz w:val="22"/>
        </w:rPr>
      </w:pPr>
      <w:r>
        <w:rPr>
          <w:sz w:val="22"/>
        </w:rPr>
        <w:t>Yardmasters working on jobs not subject to the Hours of Service Act shall not be permitted to work longer than sixteen (16) hours (exclusive of turnover) in a twenty-four  (24) hour period. In addition, such yardmasters shall have not less than eight (8) hours off duty</w:t>
      </w:r>
      <w:r>
        <w:rPr>
          <w:spacing w:val="-16"/>
          <w:sz w:val="22"/>
        </w:rPr>
        <w:t> </w:t>
      </w:r>
      <w:r>
        <w:rPr>
          <w:sz w:val="22"/>
        </w:rPr>
        <w:t>after</w:t>
      </w:r>
    </w:p>
    <w:p>
      <w:pPr>
        <w:spacing w:after="0" w:line="240" w:lineRule="auto"/>
        <w:jc w:val="both"/>
        <w:rPr>
          <w:sz w:val="22"/>
        </w:rPr>
        <w:sectPr>
          <w:pgSz w:w="12240" w:h="15840"/>
          <w:pgMar w:header="0" w:footer="317" w:top="1440" w:bottom="580" w:left="0" w:right="220"/>
        </w:sectPr>
      </w:pPr>
    </w:p>
    <w:p>
      <w:pPr>
        <w:pStyle w:val="BodyText"/>
        <w:spacing w:before="70"/>
        <w:ind w:left="1508" w:right="1113" w:hanging="1"/>
        <w:jc w:val="both"/>
      </w:pPr>
      <w:r>
        <w:rPr/>
        <w:t>working sixteen (16) hours in a twenty-four (24) hour period. The twenty-four (24) hour period starts with the commencement of the first shift worked.</w:t>
      </w:r>
    </w:p>
    <w:p>
      <w:pPr>
        <w:pStyle w:val="BodyText"/>
        <w:rPr>
          <w:sz w:val="24"/>
        </w:rPr>
      </w:pPr>
    </w:p>
    <w:p>
      <w:pPr>
        <w:pStyle w:val="BodyText"/>
        <w:spacing w:before="5"/>
        <w:rPr>
          <w:sz w:val="20"/>
        </w:rPr>
      </w:pPr>
    </w:p>
    <w:p>
      <w:pPr>
        <w:spacing w:before="0"/>
        <w:ind w:left="4575" w:right="3979" w:firstLine="1053"/>
        <w:jc w:val="left"/>
        <w:rPr>
          <w:b/>
          <w:sz w:val="22"/>
        </w:rPr>
      </w:pPr>
      <w:r>
        <w:rPr>
          <w:b/>
          <w:sz w:val="22"/>
        </w:rPr>
        <w:t>ARTICLE 7 VACANCIES AND BULLETINS</w:t>
      </w:r>
    </w:p>
    <w:p>
      <w:pPr>
        <w:pStyle w:val="BodyText"/>
        <w:spacing w:before="6"/>
        <w:rPr>
          <w:b/>
        </w:rPr>
      </w:pPr>
    </w:p>
    <w:p>
      <w:pPr>
        <w:pStyle w:val="BodyText"/>
        <w:ind w:left="1490" w:right="1124" w:firstLine="2"/>
        <w:jc w:val="both"/>
      </w:pPr>
      <w:r>
        <w:rPr/>
        <w:t>Vacancies are defined as regular assignments, including extra board assignments (but not temporary extra board assignments as defined in Article 10), not assigned or not being worked by an incumbent.</w:t>
      </w:r>
    </w:p>
    <w:p>
      <w:pPr>
        <w:pStyle w:val="BodyText"/>
        <w:spacing w:before="2"/>
        <w:rPr>
          <w:sz w:val="21"/>
        </w:rPr>
      </w:pPr>
    </w:p>
    <w:p>
      <w:pPr>
        <w:pStyle w:val="ListParagraph"/>
        <w:numPr>
          <w:ilvl w:val="0"/>
          <w:numId w:val="8"/>
        </w:numPr>
        <w:tabs>
          <w:tab w:pos="2214" w:val="left" w:leader="none"/>
        </w:tabs>
        <w:spacing w:line="237" w:lineRule="auto" w:before="0" w:after="0"/>
        <w:ind w:left="2212" w:right="1127" w:hanging="725"/>
        <w:jc w:val="both"/>
        <w:rPr>
          <w:sz w:val="23"/>
        </w:rPr>
      </w:pPr>
      <w:r>
        <w:rPr>
          <w:sz w:val="22"/>
        </w:rPr>
        <w:t>1. Bulletin vacancies are vacancies, excluding vacations  that  exist  for  more than fifteen (15) days, and permanent positions being established. Such will be advertised in the location where they exist for a period of seventy-two (72) hours. Such</w:t>
      </w:r>
      <w:r>
        <w:rPr>
          <w:spacing w:val="-7"/>
          <w:sz w:val="22"/>
        </w:rPr>
        <w:t> </w:t>
      </w:r>
      <w:r>
        <w:rPr>
          <w:sz w:val="22"/>
        </w:rPr>
        <w:t>seventy-two</w:t>
      </w:r>
    </w:p>
    <w:p>
      <w:pPr>
        <w:pStyle w:val="BodyText"/>
        <w:spacing w:before="9"/>
        <w:ind w:left="2208" w:right="1128" w:firstLine="1"/>
        <w:jc w:val="both"/>
      </w:pPr>
      <w:r>
        <w:rPr/>
        <w:t>(72) hour period shall begin at twelve (12) o'clock noon of the day and date notice is posted, provided notice is posted prior to that time, and shall run to twelve (12) o'clock noon of the third day (72 hours) thereafter. If notice is posted on any date after twelve</w:t>
      </w:r>
    </w:p>
    <w:p>
      <w:pPr>
        <w:pStyle w:val="BodyText"/>
        <w:ind w:left="2200" w:right="1130" w:firstLine="8"/>
        <w:jc w:val="both"/>
      </w:pPr>
      <w:r>
        <w:rPr/>
        <w:t>(12) o'clock noon, the seventy-two (72) hour period will begin at twelve (12) o'clock noon of the next day. Notice shall indicate whether it is a new position or a vacancy, assigned hours of service, days off, how days off will be relieved, and the time and date limitation within which application must be filed. A yardmaster may take a hold-down on a vacancy on the first day of the advertising period and will remain on the assignment unless the position is awarded to a senior applicant.</w:t>
      </w:r>
    </w:p>
    <w:p>
      <w:pPr>
        <w:pStyle w:val="BodyText"/>
        <w:spacing w:before="9"/>
      </w:pPr>
    </w:p>
    <w:p>
      <w:pPr>
        <w:pStyle w:val="ListParagraph"/>
        <w:numPr>
          <w:ilvl w:val="0"/>
          <w:numId w:val="9"/>
        </w:numPr>
        <w:tabs>
          <w:tab w:pos="2921" w:val="left" w:leader="none"/>
        </w:tabs>
        <w:spacing w:line="240" w:lineRule="auto" w:before="0" w:after="0"/>
        <w:ind w:left="2190" w:right="1144" w:firstLine="4"/>
        <w:jc w:val="both"/>
        <w:rPr>
          <w:sz w:val="22"/>
        </w:rPr>
      </w:pPr>
      <w:r>
        <w:rPr>
          <w:sz w:val="22"/>
        </w:rPr>
        <w:t>Notice shall be issued on the day and date of final day of the advertising period, except when such day and date falls on a Saturday, Sunday or holiday or combination of those, in which case the notice shall be issued on the next succeeding day and the senior qualified yardmaster making application for the position or vacancy will be assigned thereto effective 0001 of the next calendar date. A yardmaster who, within the preceding thirty (30) days was regularly assigned to the vacancy advertised and voluntarily vacated that assignment will not be an eligible bidder for</w:t>
      </w:r>
      <w:r>
        <w:rPr>
          <w:spacing w:val="-38"/>
          <w:sz w:val="22"/>
        </w:rPr>
        <w:t> </w:t>
      </w:r>
      <w:r>
        <w:rPr>
          <w:sz w:val="22"/>
        </w:rPr>
        <w:t>theposition.</w:t>
      </w:r>
    </w:p>
    <w:p>
      <w:pPr>
        <w:pStyle w:val="BodyText"/>
        <w:spacing w:before="5"/>
        <w:rPr>
          <w:sz w:val="23"/>
        </w:rPr>
      </w:pPr>
    </w:p>
    <w:p>
      <w:pPr>
        <w:pStyle w:val="BodyText"/>
        <w:spacing w:line="232" w:lineRule="auto"/>
        <w:ind w:left="2183" w:right="1151" w:firstLine="8"/>
        <w:jc w:val="both"/>
      </w:pPr>
      <w:r>
        <w:rPr/>
        <w:t>Note: All bulletins advertising and awarding yardmaster assignments  will be copied to the designated Organization</w:t>
      </w:r>
      <w:r>
        <w:rPr>
          <w:spacing w:val="-7"/>
        </w:rPr>
        <w:t> </w:t>
      </w:r>
      <w:r>
        <w:rPr/>
        <w:t>representatives.</w:t>
      </w:r>
    </w:p>
    <w:p>
      <w:pPr>
        <w:pStyle w:val="BodyText"/>
        <w:spacing w:before="8"/>
      </w:pPr>
    </w:p>
    <w:p>
      <w:pPr>
        <w:pStyle w:val="ListParagraph"/>
        <w:numPr>
          <w:ilvl w:val="0"/>
          <w:numId w:val="9"/>
        </w:numPr>
        <w:tabs>
          <w:tab w:pos="2967" w:val="left" w:leader="none"/>
        </w:tabs>
        <w:spacing w:line="240" w:lineRule="auto" w:before="0" w:after="0"/>
        <w:ind w:left="2185" w:right="1147" w:hanging="1"/>
        <w:jc w:val="both"/>
        <w:rPr>
          <w:sz w:val="22"/>
        </w:rPr>
      </w:pPr>
      <w:r>
        <w:rPr>
          <w:sz w:val="22"/>
        </w:rPr>
        <w:t>Applications for advertised positions shall be submitted to the Company's designated representative who issued the notice. Upon proper  identification, confirmation of receipt may be</w:t>
      </w:r>
      <w:r>
        <w:rPr>
          <w:spacing w:val="-19"/>
          <w:sz w:val="22"/>
        </w:rPr>
        <w:t> </w:t>
      </w:r>
      <w:r>
        <w:rPr>
          <w:sz w:val="22"/>
        </w:rPr>
        <w:t>obtained.</w:t>
      </w:r>
    </w:p>
    <w:p>
      <w:pPr>
        <w:pStyle w:val="BodyText"/>
        <w:spacing w:before="5"/>
      </w:pPr>
    </w:p>
    <w:p>
      <w:pPr>
        <w:pStyle w:val="ListParagraph"/>
        <w:numPr>
          <w:ilvl w:val="0"/>
          <w:numId w:val="9"/>
        </w:numPr>
        <w:tabs>
          <w:tab w:pos="2908" w:val="left" w:leader="none"/>
        </w:tabs>
        <w:spacing w:line="240" w:lineRule="auto" w:before="0" w:after="0"/>
        <w:ind w:left="2178" w:right="1149" w:firstLine="6"/>
        <w:jc w:val="both"/>
        <w:rPr>
          <w:sz w:val="22"/>
        </w:rPr>
      </w:pPr>
      <w:r>
        <w:rPr>
          <w:sz w:val="22"/>
        </w:rPr>
        <w:t>Yardmasters extra board assignments, exclusive of any temporary extra board (TEB) positions, shall be filled on the day bulletined by the senior available unassigned yardmaster in the terminal during the pendency of the bulletin. Unassigned yardmasters who are available and fail to protect the extra board will forfeit their seniority as a yardmaster.</w:t>
      </w:r>
    </w:p>
    <w:p>
      <w:pPr>
        <w:pStyle w:val="BodyText"/>
        <w:spacing w:before="8"/>
        <w:rPr>
          <w:sz w:val="21"/>
        </w:rPr>
      </w:pPr>
    </w:p>
    <w:p>
      <w:pPr>
        <w:pStyle w:val="ListParagraph"/>
        <w:numPr>
          <w:ilvl w:val="0"/>
          <w:numId w:val="9"/>
        </w:numPr>
        <w:tabs>
          <w:tab w:pos="2899" w:val="left" w:leader="none"/>
        </w:tabs>
        <w:spacing w:line="247" w:lineRule="auto" w:before="0" w:after="0"/>
        <w:ind w:left="2178" w:right="1174" w:hanging="1"/>
        <w:jc w:val="both"/>
        <w:rPr>
          <w:sz w:val="22"/>
        </w:rPr>
      </w:pPr>
      <w:r>
        <w:rPr>
          <w:sz w:val="22"/>
        </w:rPr>
        <w:t>Positions that have no bids at locations where no yardmasters are pending exercise</w:t>
      </w:r>
      <w:r>
        <w:rPr>
          <w:spacing w:val="11"/>
          <w:sz w:val="22"/>
        </w:rPr>
        <w:t> </w:t>
      </w:r>
      <w:r>
        <w:rPr>
          <w:sz w:val="22"/>
        </w:rPr>
        <w:t>of</w:t>
      </w:r>
      <w:r>
        <w:rPr>
          <w:spacing w:val="-7"/>
          <w:sz w:val="22"/>
        </w:rPr>
        <w:t> </w:t>
      </w:r>
      <w:r>
        <w:rPr>
          <w:sz w:val="22"/>
        </w:rPr>
        <w:t>seniority</w:t>
      </w:r>
      <w:r>
        <w:rPr>
          <w:spacing w:val="10"/>
          <w:sz w:val="22"/>
        </w:rPr>
        <w:t> </w:t>
      </w:r>
      <w:r>
        <w:rPr>
          <w:sz w:val="22"/>
        </w:rPr>
        <w:t>will</w:t>
      </w:r>
      <w:r>
        <w:rPr>
          <w:spacing w:val="-5"/>
          <w:sz w:val="22"/>
        </w:rPr>
        <w:t> </w:t>
      </w:r>
      <w:r>
        <w:rPr>
          <w:sz w:val="22"/>
        </w:rPr>
        <w:t>be</w:t>
      </w:r>
      <w:r>
        <w:rPr>
          <w:spacing w:val="-11"/>
          <w:sz w:val="22"/>
        </w:rPr>
        <w:t> </w:t>
      </w:r>
      <w:r>
        <w:rPr>
          <w:sz w:val="22"/>
        </w:rPr>
        <w:t>force-assigned</w:t>
      </w:r>
      <w:r>
        <w:rPr>
          <w:spacing w:val="-22"/>
          <w:sz w:val="22"/>
        </w:rPr>
        <w:t> </w:t>
      </w:r>
      <w:r>
        <w:rPr>
          <w:sz w:val="22"/>
        </w:rPr>
        <w:t>to</w:t>
      </w:r>
      <w:r>
        <w:rPr>
          <w:spacing w:val="-13"/>
          <w:sz w:val="22"/>
        </w:rPr>
        <w:t> </w:t>
      </w:r>
      <w:r>
        <w:rPr>
          <w:sz w:val="22"/>
        </w:rPr>
        <w:t>the</w:t>
      </w:r>
      <w:r>
        <w:rPr>
          <w:spacing w:val="-8"/>
          <w:sz w:val="22"/>
        </w:rPr>
        <w:t> </w:t>
      </w:r>
      <w:r>
        <w:rPr>
          <w:sz w:val="22"/>
        </w:rPr>
        <w:t>senior</w:t>
      </w:r>
      <w:r>
        <w:rPr>
          <w:spacing w:val="2"/>
          <w:sz w:val="22"/>
        </w:rPr>
        <w:t> </w:t>
      </w:r>
      <w:r>
        <w:rPr>
          <w:sz w:val="22"/>
        </w:rPr>
        <w:t>unassigned</w:t>
      </w:r>
      <w:r>
        <w:rPr>
          <w:spacing w:val="-31"/>
          <w:sz w:val="22"/>
        </w:rPr>
        <w:t> </w:t>
      </w:r>
      <w:r>
        <w:rPr>
          <w:sz w:val="22"/>
        </w:rPr>
        <w:t>yardmaster.</w:t>
      </w:r>
    </w:p>
    <w:p>
      <w:pPr>
        <w:pStyle w:val="BodyText"/>
        <w:spacing w:before="2"/>
        <w:rPr>
          <w:sz w:val="21"/>
        </w:rPr>
      </w:pPr>
    </w:p>
    <w:p>
      <w:pPr>
        <w:pStyle w:val="ListParagraph"/>
        <w:numPr>
          <w:ilvl w:val="0"/>
          <w:numId w:val="9"/>
        </w:numPr>
        <w:tabs>
          <w:tab w:pos="2901" w:val="left" w:leader="none"/>
        </w:tabs>
        <w:spacing w:line="240" w:lineRule="auto" w:before="0" w:after="0"/>
        <w:ind w:left="2172" w:right="1165" w:hanging="1"/>
        <w:jc w:val="both"/>
        <w:rPr>
          <w:sz w:val="22"/>
        </w:rPr>
      </w:pPr>
      <w:r>
        <w:rPr>
          <w:sz w:val="22"/>
        </w:rPr>
        <w:t>Yardmasters cannot hold down a temporary vacancy on a guaranteed extra board</w:t>
      </w:r>
      <w:r>
        <w:rPr>
          <w:spacing w:val="-12"/>
          <w:sz w:val="22"/>
        </w:rPr>
        <w:t> </w:t>
      </w:r>
      <w:r>
        <w:rPr>
          <w:sz w:val="22"/>
        </w:rPr>
        <w:t>position.</w:t>
      </w:r>
    </w:p>
    <w:p>
      <w:pPr>
        <w:spacing w:after="0" w:line="240" w:lineRule="auto"/>
        <w:jc w:val="both"/>
        <w:rPr>
          <w:sz w:val="22"/>
        </w:rPr>
        <w:sectPr>
          <w:pgSz w:w="12240" w:h="15840"/>
          <w:pgMar w:header="0" w:footer="317" w:top="1440" w:bottom="580" w:left="0" w:right="220"/>
        </w:sectPr>
      </w:pPr>
    </w:p>
    <w:p>
      <w:pPr>
        <w:pStyle w:val="BodyText"/>
        <w:spacing w:before="8"/>
        <w:rPr>
          <w:sz w:val="14"/>
        </w:rPr>
      </w:pPr>
    </w:p>
    <w:p>
      <w:pPr>
        <w:pStyle w:val="ListParagraph"/>
        <w:numPr>
          <w:ilvl w:val="0"/>
          <w:numId w:val="8"/>
        </w:numPr>
        <w:tabs>
          <w:tab w:pos="2213" w:val="left" w:leader="none"/>
          <w:tab w:pos="2214" w:val="left" w:leader="none"/>
          <w:tab w:pos="2939" w:val="left" w:leader="none"/>
        </w:tabs>
        <w:spacing w:line="253" w:lineRule="exact" w:before="94" w:after="0"/>
        <w:ind w:left="2213" w:right="0" w:hanging="728"/>
        <w:jc w:val="left"/>
        <w:rPr>
          <w:sz w:val="22"/>
        </w:rPr>
      </w:pPr>
      <w:r>
        <w:rPr>
          <w:sz w:val="22"/>
        </w:rPr>
        <w:t>1.</w:t>
        <w:tab/>
        <w:t>Temporary vacancies are vacation vacancies or vacancies that exist for</w:t>
      </w:r>
      <w:r>
        <w:rPr>
          <w:spacing w:val="-1"/>
          <w:sz w:val="22"/>
        </w:rPr>
        <w:t> </w:t>
      </w:r>
      <w:r>
        <w:rPr>
          <w:sz w:val="22"/>
        </w:rPr>
        <w:t>fifteen</w:t>
      </w:r>
    </w:p>
    <w:p>
      <w:pPr>
        <w:pStyle w:val="BodyText"/>
        <w:ind w:left="2201" w:right="1131" w:firstLine="8"/>
        <w:jc w:val="both"/>
      </w:pPr>
      <w:r>
        <w:rPr/>
        <w:t>(15) days or less, exclusive of any temporary extra board (TEB) positions. Temporary vacancies shall be filled whenever possible by the senior qualified regularly assigned yardmaster making request for same within seventy-two (72) hours of the beginning of the vacancy (0001 of the first day of the vacancy). Yardmasters holding temporary vacancies are subject to the conditions of the assignment. Rest days of the vacancy will not be counted in computing the seventy-two (72) hour</w:t>
      </w:r>
      <w:r>
        <w:rPr>
          <w:spacing w:val="-26"/>
        </w:rPr>
        <w:t> </w:t>
      </w:r>
      <w:r>
        <w:rPr/>
        <w:t>rule.</w:t>
      </w:r>
    </w:p>
    <w:p>
      <w:pPr>
        <w:pStyle w:val="BodyText"/>
        <w:spacing w:before="10"/>
      </w:pPr>
    </w:p>
    <w:p>
      <w:pPr>
        <w:pStyle w:val="ListParagraph"/>
        <w:numPr>
          <w:ilvl w:val="0"/>
          <w:numId w:val="10"/>
        </w:numPr>
        <w:tabs>
          <w:tab w:pos="2928" w:val="left" w:leader="none"/>
        </w:tabs>
        <w:spacing w:line="240" w:lineRule="auto" w:before="0" w:after="0"/>
        <w:ind w:left="2190" w:right="1133" w:firstLine="12"/>
        <w:jc w:val="both"/>
        <w:rPr>
          <w:sz w:val="22"/>
        </w:rPr>
      </w:pPr>
      <w:r>
        <w:rPr>
          <w:sz w:val="22"/>
        </w:rPr>
        <w:t>Except when filling vacation vacancies, at points where extra boards exist, a temporary vacancy will be filled from the extra board and/or augmented extra board the first shift the position works and cannot be taken under this provision until the next shift that the position is scheduled to work. Thereafter, a yardmaster taking such hold-down must remain thereon for not less than two (2) shifts, or until the vacancy ceases to exist or</w:t>
      </w:r>
      <w:r>
        <w:rPr>
          <w:spacing w:val="-8"/>
          <w:sz w:val="22"/>
        </w:rPr>
        <w:t> </w:t>
      </w:r>
      <w:r>
        <w:rPr>
          <w:sz w:val="22"/>
        </w:rPr>
        <w:t>the</w:t>
      </w:r>
      <w:r>
        <w:rPr>
          <w:spacing w:val="-5"/>
          <w:sz w:val="22"/>
        </w:rPr>
        <w:t> </w:t>
      </w:r>
      <w:r>
        <w:rPr>
          <w:sz w:val="22"/>
        </w:rPr>
        <w:t>yardmaster</w:t>
      </w:r>
      <w:r>
        <w:rPr>
          <w:spacing w:val="5"/>
          <w:sz w:val="22"/>
        </w:rPr>
        <w:t> </w:t>
      </w:r>
      <w:r>
        <w:rPr>
          <w:sz w:val="22"/>
        </w:rPr>
        <w:t>is</w:t>
      </w:r>
      <w:r>
        <w:rPr>
          <w:spacing w:val="-11"/>
          <w:sz w:val="22"/>
        </w:rPr>
        <w:t> </w:t>
      </w:r>
      <w:r>
        <w:rPr>
          <w:sz w:val="22"/>
        </w:rPr>
        <w:t>displaced</w:t>
      </w:r>
      <w:r>
        <w:rPr>
          <w:spacing w:val="1"/>
          <w:sz w:val="22"/>
        </w:rPr>
        <w:t> </w:t>
      </w:r>
      <w:r>
        <w:rPr>
          <w:sz w:val="22"/>
        </w:rPr>
        <w:t>by</w:t>
      </w:r>
      <w:r>
        <w:rPr>
          <w:spacing w:val="-6"/>
          <w:sz w:val="22"/>
        </w:rPr>
        <w:t> </w:t>
      </w:r>
      <w:r>
        <w:rPr>
          <w:sz w:val="22"/>
        </w:rPr>
        <w:t>a</w:t>
      </w:r>
      <w:r>
        <w:rPr>
          <w:spacing w:val="-5"/>
          <w:sz w:val="22"/>
        </w:rPr>
        <w:t> </w:t>
      </w:r>
      <w:r>
        <w:rPr>
          <w:sz w:val="22"/>
        </w:rPr>
        <w:t>senior</w:t>
      </w:r>
      <w:r>
        <w:rPr>
          <w:spacing w:val="-28"/>
          <w:sz w:val="22"/>
        </w:rPr>
        <w:t> </w:t>
      </w:r>
      <w:r>
        <w:rPr>
          <w:sz w:val="22"/>
        </w:rPr>
        <w:t>applicant.</w:t>
      </w:r>
    </w:p>
    <w:p>
      <w:pPr>
        <w:pStyle w:val="BodyText"/>
        <w:spacing w:before="11"/>
        <w:rPr>
          <w:sz w:val="19"/>
        </w:rPr>
      </w:pPr>
    </w:p>
    <w:p>
      <w:pPr>
        <w:pStyle w:val="ListParagraph"/>
        <w:numPr>
          <w:ilvl w:val="0"/>
          <w:numId w:val="10"/>
        </w:numPr>
        <w:tabs>
          <w:tab w:pos="2915" w:val="left" w:leader="none"/>
        </w:tabs>
        <w:spacing w:line="240" w:lineRule="auto" w:before="0" w:after="0"/>
        <w:ind w:left="2914" w:right="0" w:hanging="730"/>
        <w:jc w:val="both"/>
        <w:rPr>
          <w:rFonts w:ascii="Times New Roman"/>
          <w:sz w:val="23"/>
        </w:rPr>
      </w:pPr>
      <w:r>
        <w:rPr>
          <w:rFonts w:ascii="Times New Roman"/>
          <w:sz w:val="25"/>
        </w:rPr>
        <w:t>a. </w:t>
      </w:r>
      <w:r>
        <w:rPr>
          <w:sz w:val="22"/>
        </w:rPr>
        <w:t>Vacation vacancies begin at 0001 of the first work day of the work</w:t>
      </w:r>
      <w:r>
        <w:rPr>
          <w:spacing w:val="-32"/>
          <w:sz w:val="22"/>
        </w:rPr>
        <w:t> </w:t>
      </w:r>
      <w:r>
        <w:rPr>
          <w:sz w:val="22"/>
        </w:rPr>
        <w:t>week.</w:t>
      </w:r>
    </w:p>
    <w:p>
      <w:pPr>
        <w:pStyle w:val="BodyText"/>
        <w:spacing w:before="3"/>
      </w:pPr>
    </w:p>
    <w:p>
      <w:pPr>
        <w:pStyle w:val="ListParagraph"/>
        <w:numPr>
          <w:ilvl w:val="2"/>
          <w:numId w:val="4"/>
        </w:numPr>
        <w:tabs>
          <w:tab w:pos="3642" w:val="left" w:leader="none"/>
        </w:tabs>
        <w:spacing w:line="235" w:lineRule="auto" w:before="0" w:after="0"/>
        <w:ind w:left="2186" w:right="1153" w:firstLine="729"/>
        <w:jc w:val="both"/>
        <w:rPr>
          <w:sz w:val="22"/>
        </w:rPr>
      </w:pPr>
      <w:r>
        <w:rPr>
          <w:sz w:val="22"/>
        </w:rPr>
        <w:t>Rest days of a regular assignment fall at the end of the work week. Rest days are observed only if the applicant for the vacancy has worked the preceding five (5) work days of the</w:t>
      </w:r>
      <w:r>
        <w:rPr>
          <w:spacing w:val="-23"/>
          <w:sz w:val="22"/>
        </w:rPr>
        <w:t> </w:t>
      </w:r>
      <w:r>
        <w:rPr>
          <w:sz w:val="22"/>
        </w:rPr>
        <w:t>assignment.</w:t>
      </w:r>
    </w:p>
    <w:p>
      <w:pPr>
        <w:pStyle w:val="BodyText"/>
        <w:spacing w:before="9"/>
      </w:pPr>
    </w:p>
    <w:p>
      <w:pPr>
        <w:pStyle w:val="ListParagraph"/>
        <w:numPr>
          <w:ilvl w:val="2"/>
          <w:numId w:val="4"/>
        </w:numPr>
        <w:tabs>
          <w:tab w:pos="3638" w:val="left" w:leader="none"/>
        </w:tabs>
        <w:spacing w:line="240" w:lineRule="auto" w:before="0" w:after="0"/>
        <w:ind w:left="2179" w:right="1161" w:firstLine="727"/>
        <w:jc w:val="both"/>
        <w:rPr>
          <w:sz w:val="22"/>
        </w:rPr>
      </w:pPr>
      <w:r>
        <w:rPr>
          <w:sz w:val="22"/>
        </w:rPr>
        <w:t>A yardmaster may take a hold-down on a vacation vacancy on the first day of the vacancy and will remain on the assignment for a period of not less than</w:t>
      </w:r>
      <w:r>
        <w:rPr>
          <w:spacing w:val="2"/>
          <w:sz w:val="22"/>
        </w:rPr>
        <w:t> </w:t>
      </w:r>
      <w:r>
        <w:rPr>
          <w:sz w:val="22"/>
        </w:rPr>
        <w:t>two</w:t>
      </w:r>
    </w:p>
    <w:p>
      <w:pPr>
        <w:pStyle w:val="BodyText"/>
        <w:spacing w:line="232" w:lineRule="auto" w:before="12"/>
        <w:ind w:left="2178" w:right="1173" w:firstLine="1"/>
        <w:jc w:val="both"/>
      </w:pPr>
      <w:r>
        <w:rPr/>
        <w:t>(2) shifts, until the vacancy ceases to exist or the yardmaster is displaced by a senior applicant.</w:t>
      </w:r>
    </w:p>
    <w:p>
      <w:pPr>
        <w:pStyle w:val="BodyText"/>
        <w:spacing w:before="3"/>
        <w:rPr>
          <w:sz w:val="23"/>
        </w:rPr>
      </w:pPr>
    </w:p>
    <w:p>
      <w:pPr>
        <w:pStyle w:val="ListParagraph"/>
        <w:numPr>
          <w:ilvl w:val="0"/>
          <w:numId w:val="10"/>
        </w:numPr>
        <w:tabs>
          <w:tab w:pos="2961" w:val="left" w:leader="none"/>
        </w:tabs>
        <w:spacing w:line="240" w:lineRule="auto" w:before="0" w:after="0"/>
        <w:ind w:left="2171" w:right="1168" w:hanging="2"/>
        <w:jc w:val="both"/>
        <w:rPr>
          <w:sz w:val="22"/>
        </w:rPr>
      </w:pPr>
      <w:r>
        <w:rPr>
          <w:sz w:val="22"/>
        </w:rPr>
        <w:t>In the event no yardmaster elects to take a hold down on a temporary vacancy within the seventy-two (72) hour period, then the first yardmaster making application will be</w:t>
      </w:r>
      <w:r>
        <w:rPr>
          <w:spacing w:val="-17"/>
          <w:sz w:val="22"/>
        </w:rPr>
        <w:t> </w:t>
      </w:r>
      <w:r>
        <w:rPr>
          <w:sz w:val="22"/>
        </w:rPr>
        <w:t>placed</w:t>
      </w:r>
      <w:r>
        <w:rPr>
          <w:spacing w:val="-4"/>
          <w:sz w:val="22"/>
        </w:rPr>
        <w:t> </w:t>
      </w:r>
      <w:r>
        <w:rPr>
          <w:sz w:val="22"/>
        </w:rPr>
        <w:t>on</w:t>
      </w:r>
      <w:r>
        <w:rPr>
          <w:spacing w:val="-21"/>
          <w:sz w:val="22"/>
        </w:rPr>
        <w:t> </w:t>
      </w:r>
      <w:r>
        <w:rPr>
          <w:sz w:val="22"/>
        </w:rPr>
        <w:t>that</w:t>
      </w:r>
      <w:r>
        <w:rPr>
          <w:spacing w:val="-12"/>
          <w:sz w:val="22"/>
        </w:rPr>
        <w:t> </w:t>
      </w:r>
      <w:r>
        <w:rPr>
          <w:sz w:val="22"/>
        </w:rPr>
        <w:t>temporary</w:t>
      </w:r>
      <w:r>
        <w:rPr>
          <w:spacing w:val="2"/>
          <w:sz w:val="22"/>
        </w:rPr>
        <w:t> </w:t>
      </w:r>
      <w:r>
        <w:rPr>
          <w:sz w:val="22"/>
        </w:rPr>
        <w:t>vacancy,</w:t>
      </w:r>
      <w:r>
        <w:rPr>
          <w:spacing w:val="10"/>
          <w:sz w:val="22"/>
        </w:rPr>
        <w:t> </w:t>
      </w:r>
      <w:r>
        <w:rPr>
          <w:sz w:val="22"/>
        </w:rPr>
        <w:t>subject</w:t>
      </w:r>
      <w:r>
        <w:rPr>
          <w:spacing w:val="-3"/>
          <w:sz w:val="22"/>
        </w:rPr>
        <w:t> </w:t>
      </w:r>
      <w:r>
        <w:rPr>
          <w:sz w:val="22"/>
        </w:rPr>
        <w:t>to</w:t>
      </w:r>
      <w:r>
        <w:rPr>
          <w:spacing w:val="-14"/>
          <w:sz w:val="22"/>
        </w:rPr>
        <w:t> </w:t>
      </w:r>
      <w:r>
        <w:rPr>
          <w:sz w:val="22"/>
        </w:rPr>
        <w:t>the</w:t>
      </w:r>
      <w:r>
        <w:rPr>
          <w:spacing w:val="-8"/>
          <w:sz w:val="22"/>
        </w:rPr>
        <w:t> </w:t>
      </w:r>
      <w:r>
        <w:rPr>
          <w:sz w:val="22"/>
        </w:rPr>
        <w:t>provisions</w:t>
      </w:r>
      <w:r>
        <w:rPr>
          <w:spacing w:val="5"/>
          <w:sz w:val="22"/>
        </w:rPr>
        <w:t> </w:t>
      </w:r>
      <w:r>
        <w:rPr>
          <w:sz w:val="22"/>
        </w:rPr>
        <w:t>of</w:t>
      </w:r>
      <w:r>
        <w:rPr>
          <w:spacing w:val="-12"/>
          <w:sz w:val="22"/>
        </w:rPr>
        <w:t> </w:t>
      </w:r>
      <w:r>
        <w:rPr>
          <w:sz w:val="22"/>
        </w:rPr>
        <w:t>this</w:t>
      </w:r>
      <w:r>
        <w:rPr>
          <w:spacing w:val="-4"/>
          <w:sz w:val="22"/>
        </w:rPr>
        <w:t> </w:t>
      </w:r>
      <w:r>
        <w:rPr>
          <w:sz w:val="22"/>
        </w:rPr>
        <w:t>Article.</w:t>
      </w:r>
    </w:p>
    <w:p>
      <w:pPr>
        <w:pStyle w:val="BodyText"/>
        <w:spacing w:before="10"/>
        <w:rPr>
          <w:sz w:val="21"/>
        </w:rPr>
      </w:pPr>
    </w:p>
    <w:p>
      <w:pPr>
        <w:pStyle w:val="ListParagraph"/>
        <w:numPr>
          <w:ilvl w:val="0"/>
          <w:numId w:val="10"/>
        </w:numPr>
        <w:tabs>
          <w:tab w:pos="2895" w:val="left" w:leader="none"/>
        </w:tabs>
        <w:spacing w:line="240" w:lineRule="auto" w:before="0" w:after="0"/>
        <w:ind w:left="2164" w:right="1154" w:firstLine="6"/>
        <w:jc w:val="both"/>
        <w:rPr>
          <w:sz w:val="22"/>
        </w:rPr>
      </w:pPr>
      <w:r>
        <w:rPr>
          <w:sz w:val="22"/>
        </w:rPr>
        <w:t>A yardmaster holding a temporary vacancy hereunder, who is displaced from his/her regular position, will be required to exercise his/her seniority to acquire a permanent position within five (5) days after the temporary vacancy ceases to exist as provided</w:t>
      </w:r>
      <w:r>
        <w:rPr>
          <w:spacing w:val="-3"/>
          <w:sz w:val="22"/>
        </w:rPr>
        <w:t> </w:t>
      </w:r>
      <w:r>
        <w:rPr>
          <w:sz w:val="22"/>
        </w:rPr>
        <w:t>for</w:t>
      </w:r>
      <w:r>
        <w:rPr>
          <w:spacing w:val="-6"/>
          <w:sz w:val="22"/>
        </w:rPr>
        <w:t> </w:t>
      </w:r>
      <w:r>
        <w:rPr>
          <w:sz w:val="22"/>
        </w:rPr>
        <w:t>in</w:t>
      </w:r>
      <w:r>
        <w:rPr>
          <w:spacing w:val="-19"/>
          <w:sz w:val="22"/>
        </w:rPr>
        <w:t> </w:t>
      </w:r>
      <w:r>
        <w:rPr>
          <w:sz w:val="22"/>
        </w:rPr>
        <w:t>Article</w:t>
      </w:r>
      <w:r>
        <w:rPr>
          <w:spacing w:val="-8"/>
          <w:sz w:val="22"/>
        </w:rPr>
        <w:t> </w:t>
      </w:r>
      <w:r>
        <w:rPr>
          <w:sz w:val="22"/>
        </w:rPr>
        <w:t>11</w:t>
      </w:r>
      <w:r>
        <w:rPr>
          <w:spacing w:val="-40"/>
          <w:sz w:val="22"/>
        </w:rPr>
        <w:t> </w:t>
      </w:r>
      <w:r>
        <w:rPr>
          <w:sz w:val="22"/>
        </w:rPr>
        <w:t>(G).</w:t>
      </w:r>
    </w:p>
    <w:p>
      <w:pPr>
        <w:pStyle w:val="BodyText"/>
        <w:spacing w:before="4"/>
      </w:pPr>
    </w:p>
    <w:p>
      <w:pPr>
        <w:pStyle w:val="ListParagraph"/>
        <w:numPr>
          <w:ilvl w:val="0"/>
          <w:numId w:val="10"/>
        </w:numPr>
        <w:tabs>
          <w:tab w:pos="2888" w:val="left" w:leader="none"/>
        </w:tabs>
        <w:spacing w:line="240" w:lineRule="auto" w:before="0" w:after="0"/>
        <w:ind w:left="2162" w:right="1174" w:firstLine="1"/>
        <w:jc w:val="both"/>
        <w:rPr>
          <w:sz w:val="22"/>
        </w:rPr>
      </w:pPr>
      <w:r>
        <w:rPr>
          <w:sz w:val="22"/>
        </w:rPr>
        <w:t>In the event a yardmaster is holding a temporary vacancy and such temporary vacancy ceases to exist, they may displace a junior yardmaster on a temporary vacancy subsequently created. Such displacement, however, must be made within</w:t>
      </w:r>
      <w:r>
        <w:rPr>
          <w:spacing w:val="-38"/>
          <w:sz w:val="22"/>
        </w:rPr>
        <w:t> </w:t>
      </w:r>
      <w:r>
        <w:rPr>
          <w:sz w:val="22"/>
        </w:rPr>
        <w:t>twenty-four</w:t>
      </w:r>
    </w:p>
    <w:p>
      <w:pPr>
        <w:pStyle w:val="BodyText"/>
        <w:spacing w:line="251" w:lineRule="exact"/>
        <w:ind w:left="2158"/>
        <w:jc w:val="both"/>
      </w:pPr>
      <w:r>
        <w:rPr/>
        <w:t>(24) hours of the time the first temporary vacancy held by them ceases to exist.</w:t>
      </w:r>
    </w:p>
    <w:p>
      <w:pPr>
        <w:pStyle w:val="BodyText"/>
        <w:spacing w:before="6"/>
      </w:pPr>
    </w:p>
    <w:p>
      <w:pPr>
        <w:pStyle w:val="ListParagraph"/>
        <w:numPr>
          <w:ilvl w:val="0"/>
          <w:numId w:val="10"/>
        </w:numPr>
        <w:tabs>
          <w:tab w:pos="2888" w:val="left" w:leader="none"/>
        </w:tabs>
        <w:spacing w:line="240" w:lineRule="auto" w:before="1" w:after="0"/>
        <w:ind w:left="2154" w:right="1166" w:firstLine="0"/>
        <w:jc w:val="both"/>
        <w:rPr>
          <w:sz w:val="22"/>
        </w:rPr>
      </w:pPr>
      <w:r>
        <w:rPr>
          <w:sz w:val="22"/>
        </w:rPr>
        <w:t>A yardmaster absent from work more than seventy-two (72) hours from the effective time of a temporary vacancy will be allowed twenty-four (24) hours after return to work to exercise</w:t>
      </w:r>
      <w:r>
        <w:rPr>
          <w:spacing w:val="-25"/>
          <w:sz w:val="22"/>
        </w:rPr>
        <w:t> </w:t>
      </w:r>
      <w:r>
        <w:rPr>
          <w:sz w:val="22"/>
        </w:rPr>
        <w:t>displacement.</w:t>
      </w:r>
    </w:p>
    <w:p>
      <w:pPr>
        <w:pStyle w:val="BodyText"/>
        <w:spacing w:before="9"/>
      </w:pPr>
    </w:p>
    <w:p>
      <w:pPr>
        <w:pStyle w:val="ListParagraph"/>
        <w:numPr>
          <w:ilvl w:val="0"/>
          <w:numId w:val="10"/>
        </w:numPr>
        <w:tabs>
          <w:tab w:pos="2945" w:val="left" w:leader="none"/>
        </w:tabs>
        <w:spacing w:line="235" w:lineRule="auto" w:before="0" w:after="0"/>
        <w:ind w:left="2149" w:right="1172" w:firstLine="7"/>
        <w:jc w:val="both"/>
        <w:rPr>
          <w:sz w:val="22"/>
        </w:rPr>
      </w:pPr>
      <w:r>
        <w:rPr>
          <w:sz w:val="22"/>
        </w:rPr>
        <w:t>A yardmaster taking a temporary vacancy shall not be permitted to return to his/her assigned position until such time as the temporary vacancy acquired by him/her ceases</w:t>
      </w:r>
      <w:r>
        <w:rPr>
          <w:spacing w:val="-1"/>
          <w:sz w:val="22"/>
        </w:rPr>
        <w:t> </w:t>
      </w:r>
      <w:r>
        <w:rPr>
          <w:sz w:val="22"/>
        </w:rPr>
        <w:t>to</w:t>
      </w:r>
      <w:r>
        <w:rPr>
          <w:spacing w:val="-10"/>
          <w:sz w:val="22"/>
        </w:rPr>
        <w:t> </w:t>
      </w:r>
      <w:r>
        <w:rPr>
          <w:sz w:val="22"/>
        </w:rPr>
        <w:t>exist</w:t>
      </w:r>
      <w:r>
        <w:rPr>
          <w:spacing w:val="3"/>
          <w:sz w:val="22"/>
        </w:rPr>
        <w:t> </w:t>
      </w:r>
      <w:r>
        <w:rPr>
          <w:sz w:val="22"/>
        </w:rPr>
        <w:t>or</w:t>
      </w:r>
      <w:r>
        <w:rPr>
          <w:spacing w:val="-6"/>
          <w:sz w:val="22"/>
        </w:rPr>
        <w:t> </w:t>
      </w:r>
      <w:r>
        <w:rPr>
          <w:sz w:val="22"/>
        </w:rPr>
        <w:t>he/she</w:t>
      </w:r>
      <w:r>
        <w:rPr>
          <w:spacing w:val="-12"/>
          <w:sz w:val="22"/>
        </w:rPr>
        <w:t> </w:t>
      </w:r>
      <w:r>
        <w:rPr>
          <w:sz w:val="22"/>
        </w:rPr>
        <w:t>is</w:t>
      </w:r>
      <w:r>
        <w:rPr>
          <w:spacing w:val="-11"/>
          <w:sz w:val="22"/>
        </w:rPr>
        <w:t> </w:t>
      </w:r>
      <w:r>
        <w:rPr>
          <w:sz w:val="22"/>
        </w:rPr>
        <w:t>displaced</w:t>
      </w:r>
      <w:r>
        <w:rPr>
          <w:spacing w:val="-22"/>
          <w:sz w:val="22"/>
        </w:rPr>
        <w:t> </w:t>
      </w:r>
      <w:r>
        <w:rPr>
          <w:sz w:val="22"/>
        </w:rPr>
        <w:t>therefrom.</w:t>
      </w:r>
    </w:p>
    <w:p>
      <w:pPr>
        <w:spacing w:after="0" w:line="235" w:lineRule="auto"/>
        <w:jc w:val="both"/>
        <w:rPr>
          <w:sz w:val="22"/>
        </w:rPr>
        <w:sectPr>
          <w:pgSz w:w="12240" w:h="15840"/>
          <w:pgMar w:header="0" w:footer="317" w:top="1500" w:bottom="600" w:left="0" w:right="220"/>
        </w:sectPr>
      </w:pPr>
    </w:p>
    <w:p>
      <w:pPr>
        <w:pStyle w:val="ListParagraph"/>
        <w:numPr>
          <w:ilvl w:val="0"/>
          <w:numId w:val="10"/>
        </w:numPr>
        <w:tabs>
          <w:tab w:pos="2945" w:val="left" w:leader="none"/>
          <w:tab w:pos="2946" w:val="left" w:leader="none"/>
        </w:tabs>
        <w:spacing w:line="240" w:lineRule="auto" w:before="76" w:after="0"/>
        <w:ind w:left="2945" w:right="0" w:hanging="725"/>
        <w:jc w:val="left"/>
        <w:rPr>
          <w:sz w:val="22"/>
        </w:rPr>
      </w:pPr>
      <w:r>
        <w:rPr>
          <w:sz w:val="22"/>
        </w:rPr>
        <w:t>In yards where extra boards do not exist, yardmasters may request work for</w:t>
      </w:r>
      <w:r>
        <w:rPr>
          <w:spacing w:val="50"/>
          <w:sz w:val="22"/>
        </w:rPr>
        <w:t> </w:t>
      </w:r>
      <w:r>
        <w:rPr>
          <w:sz w:val="22"/>
        </w:rPr>
        <w:t>one</w:t>
      </w:r>
    </w:p>
    <w:p>
      <w:pPr>
        <w:pStyle w:val="BodyText"/>
        <w:spacing w:before="6"/>
        <w:ind w:left="2212" w:right="1123" w:firstLine="3"/>
        <w:jc w:val="both"/>
      </w:pPr>
      <w:r>
        <w:rPr/>
        <w:t>(1) day or the duration of the vacancy. In that connection it is understood that ii is the responsibility of the yardmaster to clearly indicate whether they are taking the temporary vacancy for its duration or for only one (1) day. Work performed under these provisions will be paid at the straight time rate.</w:t>
      </w:r>
    </w:p>
    <w:p>
      <w:pPr>
        <w:pStyle w:val="BodyText"/>
        <w:spacing w:before="5"/>
      </w:pPr>
    </w:p>
    <w:p>
      <w:pPr>
        <w:pStyle w:val="ListParagraph"/>
        <w:numPr>
          <w:ilvl w:val="0"/>
          <w:numId w:val="10"/>
        </w:numPr>
        <w:tabs>
          <w:tab w:pos="2932" w:val="left" w:leader="none"/>
        </w:tabs>
        <w:spacing w:line="240" w:lineRule="auto" w:before="0" w:after="0"/>
        <w:ind w:left="2208" w:right="1136" w:firstLine="5"/>
        <w:jc w:val="both"/>
        <w:rPr>
          <w:sz w:val="22"/>
        </w:rPr>
      </w:pPr>
      <w:r>
        <w:rPr>
          <w:sz w:val="22"/>
        </w:rPr>
        <w:t>In yards where yardmasters' extra boards exist, assigned yardmasters shall not be entitled to request work for one (1) day only on any</w:t>
      </w:r>
      <w:r>
        <w:rPr>
          <w:spacing w:val="-23"/>
          <w:sz w:val="22"/>
        </w:rPr>
        <w:t> </w:t>
      </w:r>
      <w:r>
        <w:rPr>
          <w:sz w:val="22"/>
        </w:rPr>
        <w:t>temporaryvacancy.</w:t>
      </w:r>
    </w:p>
    <w:p>
      <w:pPr>
        <w:pStyle w:val="BodyText"/>
        <w:spacing w:before="10"/>
        <w:rPr>
          <w:sz w:val="21"/>
        </w:rPr>
      </w:pPr>
    </w:p>
    <w:p>
      <w:pPr>
        <w:pStyle w:val="ListParagraph"/>
        <w:numPr>
          <w:ilvl w:val="0"/>
          <w:numId w:val="10"/>
        </w:numPr>
        <w:tabs>
          <w:tab w:pos="2932" w:val="left" w:leader="none"/>
        </w:tabs>
        <w:spacing w:line="240" w:lineRule="auto" w:before="0" w:after="0"/>
        <w:ind w:left="2204" w:right="1146" w:firstLine="2"/>
        <w:jc w:val="both"/>
        <w:rPr>
          <w:sz w:val="22"/>
        </w:rPr>
      </w:pPr>
      <w:r>
        <w:rPr>
          <w:sz w:val="22"/>
        </w:rPr>
        <w:t>In yards where extra boards exist, no regular assigned yardmaster will be entitled to work twice on any calendar day when an extra yardmaster, who has not yet worked the minimum number of shifts, guaranteed to him or her on the extra board, is available for the</w:t>
      </w:r>
      <w:r>
        <w:rPr>
          <w:spacing w:val="-15"/>
          <w:sz w:val="22"/>
        </w:rPr>
        <w:t> </w:t>
      </w:r>
      <w:r>
        <w:rPr>
          <w:sz w:val="22"/>
        </w:rPr>
        <w:t>service.</w:t>
      </w:r>
    </w:p>
    <w:p>
      <w:pPr>
        <w:pStyle w:val="BodyText"/>
        <w:spacing w:before="4"/>
      </w:pPr>
    </w:p>
    <w:p>
      <w:pPr>
        <w:pStyle w:val="ListParagraph"/>
        <w:numPr>
          <w:ilvl w:val="0"/>
          <w:numId w:val="8"/>
        </w:numPr>
        <w:tabs>
          <w:tab w:pos="2197" w:val="left" w:leader="none"/>
        </w:tabs>
        <w:spacing w:line="242" w:lineRule="auto" w:before="0" w:after="0"/>
        <w:ind w:left="1464" w:right="1154" w:firstLine="4"/>
        <w:jc w:val="both"/>
        <w:rPr>
          <w:sz w:val="22"/>
        </w:rPr>
      </w:pPr>
      <w:r>
        <w:rPr>
          <w:sz w:val="22"/>
        </w:rPr>
        <w:t>Temporary Extra Board (TEB) positions shall be filled by the senior available unassigned yardmaster in the terminal until it ceases to exist or they can hold a regularly assigned position as a yardmaster. Unassigned yardmasters who are available and fail to protect the temporary extra board will forfeit their seniority as a yardmaster, as defined under</w:t>
      </w:r>
      <w:r>
        <w:rPr>
          <w:spacing w:val="-10"/>
          <w:sz w:val="22"/>
        </w:rPr>
        <w:t> </w:t>
      </w:r>
      <w:r>
        <w:rPr>
          <w:sz w:val="22"/>
        </w:rPr>
        <w:t>Article24.</w:t>
      </w:r>
    </w:p>
    <w:p>
      <w:pPr>
        <w:pStyle w:val="BodyText"/>
        <w:spacing w:before="6"/>
        <w:rPr>
          <w:sz w:val="21"/>
        </w:rPr>
      </w:pPr>
    </w:p>
    <w:p>
      <w:pPr>
        <w:pStyle w:val="ListParagraph"/>
        <w:numPr>
          <w:ilvl w:val="0"/>
          <w:numId w:val="8"/>
        </w:numPr>
        <w:tabs>
          <w:tab w:pos="2191" w:val="left" w:leader="none"/>
        </w:tabs>
        <w:spacing w:line="240" w:lineRule="auto" w:before="0" w:after="0"/>
        <w:ind w:left="1456" w:right="1146" w:firstLine="6"/>
        <w:jc w:val="both"/>
        <w:rPr>
          <w:sz w:val="22"/>
        </w:rPr>
      </w:pPr>
      <w:r>
        <w:rPr>
          <w:sz w:val="22"/>
        </w:rPr>
        <w:t>On January 20-25 and on July 20-25 of each year, yardmasters will be permitted, by methods created and maintained by the Carrier, to place themselves on the position of their choice within the terminal currently employed, by seniority, to be effective February 1  and August 1, respectively. Time lost by yardmasters permitted to make placement in the manner provided herein shall not be paid</w:t>
      </w:r>
      <w:r>
        <w:rPr>
          <w:spacing w:val="-47"/>
          <w:sz w:val="22"/>
        </w:rPr>
        <w:t> </w:t>
      </w:r>
      <w:r>
        <w:rPr>
          <w:sz w:val="22"/>
        </w:rPr>
        <w:t>for.</w:t>
      </w:r>
    </w:p>
    <w:p>
      <w:pPr>
        <w:pStyle w:val="BodyText"/>
        <w:rPr>
          <w:sz w:val="24"/>
        </w:rPr>
      </w:pPr>
    </w:p>
    <w:p>
      <w:pPr>
        <w:pStyle w:val="BodyText"/>
        <w:rPr>
          <w:sz w:val="24"/>
        </w:rPr>
      </w:pPr>
    </w:p>
    <w:p>
      <w:pPr>
        <w:pStyle w:val="BodyText"/>
        <w:spacing w:before="1"/>
        <w:rPr>
          <w:sz w:val="19"/>
        </w:rPr>
      </w:pPr>
    </w:p>
    <w:p>
      <w:pPr>
        <w:spacing w:before="0"/>
        <w:ind w:left="304" w:right="0" w:firstLine="0"/>
        <w:jc w:val="center"/>
        <w:rPr>
          <w:b/>
          <w:sz w:val="21"/>
        </w:rPr>
      </w:pPr>
      <w:r>
        <w:rPr>
          <w:b/>
          <w:w w:val="105"/>
          <w:sz w:val="21"/>
        </w:rPr>
        <w:t>ARTICLE 8</w:t>
      </w:r>
    </w:p>
    <w:p>
      <w:pPr>
        <w:spacing w:before="11"/>
        <w:ind w:left="3351" w:right="0" w:firstLine="0"/>
        <w:jc w:val="left"/>
        <w:rPr>
          <w:b/>
          <w:sz w:val="21"/>
        </w:rPr>
      </w:pPr>
      <w:r>
        <w:rPr>
          <w:b/>
          <w:w w:val="105"/>
          <w:sz w:val="21"/>
        </w:rPr>
        <w:t>TIMES FOR CALLING, LAYING OFF AND REPORTING</w:t>
      </w:r>
    </w:p>
    <w:p>
      <w:pPr>
        <w:pStyle w:val="BodyText"/>
        <w:spacing w:before="4"/>
        <w:rPr>
          <w:b/>
          <w:sz w:val="23"/>
        </w:rPr>
      </w:pPr>
    </w:p>
    <w:p>
      <w:pPr>
        <w:pStyle w:val="ListParagraph"/>
        <w:numPr>
          <w:ilvl w:val="0"/>
          <w:numId w:val="11"/>
        </w:numPr>
        <w:tabs>
          <w:tab w:pos="2180" w:val="left" w:leader="none"/>
        </w:tabs>
        <w:spacing w:line="240" w:lineRule="auto" w:before="0" w:after="0"/>
        <w:ind w:left="1446" w:right="1168" w:hanging="3"/>
        <w:jc w:val="both"/>
        <w:rPr>
          <w:sz w:val="21"/>
        </w:rPr>
      </w:pPr>
      <w:r>
        <w:rPr>
          <w:sz w:val="22"/>
        </w:rPr>
        <w:t>A yardmaster desiring to lay off, report or to exercise their seniority, must notify the Company's designated representative. Yardmasters must be marked up in order to exercise their</w:t>
      </w:r>
      <w:r>
        <w:rPr>
          <w:spacing w:val="-12"/>
          <w:sz w:val="22"/>
        </w:rPr>
        <w:t> </w:t>
      </w:r>
      <w:r>
        <w:rPr>
          <w:sz w:val="22"/>
        </w:rPr>
        <w:t>seniority.</w:t>
      </w:r>
    </w:p>
    <w:p>
      <w:pPr>
        <w:pStyle w:val="BodyText"/>
        <w:spacing w:before="10"/>
        <w:rPr>
          <w:sz w:val="21"/>
        </w:rPr>
      </w:pPr>
    </w:p>
    <w:p>
      <w:pPr>
        <w:pStyle w:val="ListParagraph"/>
        <w:numPr>
          <w:ilvl w:val="0"/>
          <w:numId w:val="11"/>
        </w:numPr>
        <w:tabs>
          <w:tab w:pos="2187" w:val="left" w:leader="none"/>
        </w:tabs>
        <w:spacing w:line="240" w:lineRule="auto" w:before="0" w:after="0"/>
        <w:ind w:left="1443" w:right="1163" w:hanging="2"/>
        <w:jc w:val="both"/>
        <w:rPr>
          <w:sz w:val="22"/>
        </w:rPr>
      </w:pPr>
      <w:r>
        <w:rPr>
          <w:sz w:val="22"/>
        </w:rPr>
        <w:t>Yardmasters marking up for duty or exercising seniority must do so at least one (1) hour prior to calling time for the shift. However, when a yardmaster displaced under this rule is properly notified, he/she will be allowed to displace a junior yardmaster provided it is done at least</w:t>
      </w:r>
      <w:r>
        <w:rPr>
          <w:spacing w:val="0"/>
          <w:sz w:val="22"/>
        </w:rPr>
        <w:t> </w:t>
      </w:r>
      <w:r>
        <w:rPr>
          <w:sz w:val="22"/>
        </w:rPr>
        <w:t>two</w:t>
      </w:r>
      <w:r>
        <w:rPr>
          <w:spacing w:val="3"/>
          <w:sz w:val="22"/>
        </w:rPr>
        <w:t> </w:t>
      </w:r>
      <w:r>
        <w:rPr>
          <w:sz w:val="22"/>
        </w:rPr>
        <w:t>(2)</w:t>
      </w:r>
      <w:r>
        <w:rPr>
          <w:spacing w:val="-1"/>
          <w:sz w:val="22"/>
        </w:rPr>
        <w:t> </w:t>
      </w:r>
      <w:r>
        <w:rPr>
          <w:sz w:val="22"/>
        </w:rPr>
        <w:t>hours</w:t>
      </w:r>
      <w:r>
        <w:rPr>
          <w:spacing w:val="-1"/>
          <w:sz w:val="22"/>
        </w:rPr>
        <w:t> </w:t>
      </w:r>
      <w:r>
        <w:rPr>
          <w:sz w:val="22"/>
        </w:rPr>
        <w:t>prior</w:t>
      </w:r>
      <w:r>
        <w:rPr>
          <w:spacing w:val="-3"/>
          <w:sz w:val="22"/>
        </w:rPr>
        <w:t> </w:t>
      </w:r>
      <w:r>
        <w:rPr>
          <w:sz w:val="22"/>
        </w:rPr>
        <w:t>to</w:t>
      </w:r>
      <w:r>
        <w:rPr>
          <w:spacing w:val="-2"/>
          <w:sz w:val="22"/>
        </w:rPr>
        <w:t> </w:t>
      </w:r>
      <w:r>
        <w:rPr>
          <w:sz w:val="22"/>
        </w:rPr>
        <w:t>on</w:t>
      </w:r>
      <w:r>
        <w:rPr>
          <w:spacing w:val="-9"/>
          <w:sz w:val="22"/>
        </w:rPr>
        <w:t> </w:t>
      </w:r>
      <w:r>
        <w:rPr>
          <w:sz w:val="22"/>
        </w:rPr>
        <w:t>duty</w:t>
      </w:r>
      <w:r>
        <w:rPr>
          <w:spacing w:val="-3"/>
          <w:sz w:val="22"/>
        </w:rPr>
        <w:t> </w:t>
      </w:r>
      <w:r>
        <w:rPr>
          <w:sz w:val="22"/>
        </w:rPr>
        <w:t>time</w:t>
      </w:r>
      <w:r>
        <w:rPr>
          <w:spacing w:val="-7"/>
          <w:sz w:val="22"/>
        </w:rPr>
        <w:t> </w:t>
      </w:r>
      <w:r>
        <w:rPr>
          <w:sz w:val="22"/>
        </w:rPr>
        <w:t>of</w:t>
      </w:r>
      <w:r>
        <w:rPr>
          <w:spacing w:val="-11"/>
          <w:sz w:val="22"/>
        </w:rPr>
        <w:t> </w:t>
      </w:r>
      <w:r>
        <w:rPr>
          <w:sz w:val="22"/>
        </w:rPr>
        <w:t>the</w:t>
      </w:r>
      <w:r>
        <w:rPr>
          <w:spacing w:val="-37"/>
          <w:sz w:val="22"/>
        </w:rPr>
        <w:t> </w:t>
      </w:r>
      <w:r>
        <w:rPr>
          <w:sz w:val="22"/>
        </w:rPr>
        <w:t>position.</w:t>
      </w:r>
    </w:p>
    <w:p>
      <w:pPr>
        <w:pStyle w:val="BodyText"/>
        <w:rPr>
          <w:sz w:val="23"/>
        </w:rPr>
      </w:pPr>
    </w:p>
    <w:p>
      <w:pPr>
        <w:pStyle w:val="ListParagraph"/>
        <w:numPr>
          <w:ilvl w:val="0"/>
          <w:numId w:val="11"/>
        </w:numPr>
        <w:tabs>
          <w:tab w:pos="2179" w:val="left" w:leader="none"/>
        </w:tabs>
        <w:spacing w:line="240" w:lineRule="auto" w:before="0" w:after="0"/>
        <w:ind w:left="2178" w:right="0" w:hanging="739"/>
        <w:jc w:val="both"/>
        <w:rPr>
          <w:sz w:val="22"/>
        </w:rPr>
      </w:pPr>
      <w:r>
        <w:rPr>
          <w:sz w:val="22"/>
        </w:rPr>
        <w:t>Yardmasters</w:t>
      </w:r>
      <w:r>
        <w:rPr>
          <w:spacing w:val="5"/>
          <w:sz w:val="22"/>
        </w:rPr>
        <w:t> </w:t>
      </w:r>
      <w:r>
        <w:rPr>
          <w:sz w:val="22"/>
        </w:rPr>
        <w:t>will</w:t>
      </w:r>
      <w:r>
        <w:rPr>
          <w:spacing w:val="-6"/>
          <w:sz w:val="22"/>
        </w:rPr>
        <w:t> </w:t>
      </w:r>
      <w:r>
        <w:rPr>
          <w:sz w:val="22"/>
        </w:rPr>
        <w:t>be</w:t>
      </w:r>
      <w:r>
        <w:rPr>
          <w:spacing w:val="-2"/>
          <w:sz w:val="22"/>
        </w:rPr>
        <w:t> </w:t>
      </w:r>
      <w:r>
        <w:rPr>
          <w:sz w:val="22"/>
        </w:rPr>
        <w:t>given</w:t>
      </w:r>
      <w:r>
        <w:rPr>
          <w:spacing w:val="-8"/>
          <w:sz w:val="22"/>
        </w:rPr>
        <w:t> </w:t>
      </w:r>
      <w:r>
        <w:rPr>
          <w:sz w:val="22"/>
        </w:rPr>
        <w:t>a</w:t>
      </w:r>
      <w:r>
        <w:rPr>
          <w:spacing w:val="-10"/>
          <w:sz w:val="22"/>
        </w:rPr>
        <w:t> </w:t>
      </w:r>
      <w:r>
        <w:rPr>
          <w:sz w:val="22"/>
        </w:rPr>
        <w:t>two</w:t>
      </w:r>
      <w:r>
        <w:rPr>
          <w:spacing w:val="2"/>
          <w:sz w:val="22"/>
        </w:rPr>
        <w:t> </w:t>
      </w:r>
      <w:r>
        <w:rPr>
          <w:sz w:val="22"/>
        </w:rPr>
        <w:t>(2)</w:t>
      </w:r>
      <w:r>
        <w:rPr>
          <w:spacing w:val="-1"/>
          <w:sz w:val="22"/>
        </w:rPr>
        <w:t> </w:t>
      </w:r>
      <w:r>
        <w:rPr>
          <w:sz w:val="22"/>
        </w:rPr>
        <w:t>hour</w:t>
      </w:r>
      <w:r>
        <w:rPr>
          <w:spacing w:val="-1"/>
          <w:sz w:val="22"/>
        </w:rPr>
        <w:t> </w:t>
      </w:r>
      <w:r>
        <w:rPr>
          <w:sz w:val="22"/>
        </w:rPr>
        <w:t>call</w:t>
      </w:r>
      <w:r>
        <w:rPr>
          <w:spacing w:val="-10"/>
          <w:sz w:val="22"/>
        </w:rPr>
        <w:t> </w:t>
      </w:r>
      <w:r>
        <w:rPr>
          <w:sz w:val="22"/>
        </w:rPr>
        <w:t>as</w:t>
      </w:r>
      <w:r>
        <w:rPr>
          <w:spacing w:val="-1"/>
          <w:sz w:val="22"/>
        </w:rPr>
        <w:t> </w:t>
      </w:r>
      <w:r>
        <w:rPr>
          <w:sz w:val="22"/>
        </w:rPr>
        <w:t>near as</w:t>
      </w:r>
      <w:r>
        <w:rPr>
          <w:spacing w:val="-37"/>
          <w:sz w:val="22"/>
        </w:rPr>
        <w:t> </w:t>
      </w:r>
      <w:r>
        <w:rPr>
          <w:sz w:val="22"/>
        </w:rPr>
        <w:t>practical.</w:t>
      </w:r>
    </w:p>
    <w:p>
      <w:pPr>
        <w:pStyle w:val="BodyText"/>
        <w:spacing w:before="10"/>
        <w:rPr>
          <w:sz w:val="21"/>
        </w:rPr>
      </w:pPr>
    </w:p>
    <w:p>
      <w:pPr>
        <w:pStyle w:val="ListParagraph"/>
        <w:numPr>
          <w:ilvl w:val="0"/>
          <w:numId w:val="11"/>
        </w:numPr>
        <w:tabs>
          <w:tab w:pos="2170" w:val="left" w:leader="none"/>
          <w:tab w:pos="2171" w:val="left" w:leader="none"/>
          <w:tab w:pos="2893" w:val="left" w:leader="none"/>
        </w:tabs>
        <w:spacing w:line="240" w:lineRule="auto" w:before="1" w:after="0"/>
        <w:ind w:left="2168" w:right="1176" w:hanging="735"/>
        <w:jc w:val="left"/>
        <w:rPr>
          <w:sz w:val="22"/>
        </w:rPr>
      </w:pPr>
      <w:r>
        <w:rPr>
          <w:sz w:val="22"/>
        </w:rPr>
        <w:t>1.</w:t>
        <w:tab/>
        <w:t>Yardmasters subject to call will be required to provide the company with no more than two (2) phone numbers. Yardmasters will be contacted</w:t>
      </w:r>
      <w:r>
        <w:rPr>
          <w:spacing w:val="-7"/>
          <w:sz w:val="22"/>
        </w:rPr>
        <w:t> </w:t>
      </w:r>
      <w:r>
        <w:rPr>
          <w:sz w:val="22"/>
        </w:rPr>
        <w:t>asfollows:</w:t>
      </w:r>
    </w:p>
    <w:p>
      <w:pPr>
        <w:pStyle w:val="BodyText"/>
        <w:spacing w:before="9"/>
        <w:rPr>
          <w:sz w:val="21"/>
        </w:rPr>
      </w:pPr>
    </w:p>
    <w:p>
      <w:pPr>
        <w:pStyle w:val="ListParagraph"/>
        <w:numPr>
          <w:ilvl w:val="1"/>
          <w:numId w:val="11"/>
        </w:numPr>
        <w:tabs>
          <w:tab w:pos="3608" w:val="left" w:leader="none"/>
          <w:tab w:pos="3609" w:val="left" w:leader="none"/>
        </w:tabs>
        <w:spacing w:line="240" w:lineRule="auto" w:before="1" w:after="0"/>
        <w:ind w:left="2164" w:right="0" w:firstLine="729"/>
        <w:jc w:val="left"/>
        <w:rPr>
          <w:sz w:val="22"/>
        </w:rPr>
      </w:pPr>
      <w:r>
        <w:rPr>
          <w:sz w:val="22"/>
        </w:rPr>
        <w:t>At the work location if</w:t>
      </w:r>
      <w:r>
        <w:rPr>
          <w:spacing w:val="-39"/>
          <w:sz w:val="22"/>
        </w:rPr>
        <w:t> </w:t>
      </w:r>
      <w:r>
        <w:rPr>
          <w:sz w:val="22"/>
        </w:rPr>
        <w:t>working.</w:t>
      </w:r>
    </w:p>
    <w:p>
      <w:pPr>
        <w:pStyle w:val="BodyText"/>
        <w:spacing w:before="10"/>
      </w:pPr>
    </w:p>
    <w:p>
      <w:pPr>
        <w:pStyle w:val="ListParagraph"/>
        <w:numPr>
          <w:ilvl w:val="1"/>
          <w:numId w:val="11"/>
        </w:numPr>
        <w:tabs>
          <w:tab w:pos="3609" w:val="left" w:leader="none"/>
        </w:tabs>
        <w:spacing w:line="235" w:lineRule="auto" w:before="0" w:after="0"/>
        <w:ind w:left="2164" w:right="1168" w:firstLine="722"/>
        <w:jc w:val="both"/>
        <w:rPr>
          <w:sz w:val="22"/>
        </w:rPr>
      </w:pPr>
      <w:r>
        <w:rPr>
          <w:sz w:val="22"/>
        </w:rPr>
        <w:t>At their primary phone number. If response received is by recorder or someone other than the yardmaster a message will be left indicating the date, time and position for which</w:t>
      </w:r>
      <w:r>
        <w:rPr>
          <w:spacing w:val="-24"/>
          <w:sz w:val="22"/>
        </w:rPr>
        <w:t> </w:t>
      </w:r>
      <w:r>
        <w:rPr>
          <w:sz w:val="22"/>
        </w:rPr>
        <w:t>called.</w:t>
      </w:r>
    </w:p>
    <w:p>
      <w:pPr>
        <w:spacing w:after="0" w:line="235" w:lineRule="auto"/>
        <w:jc w:val="both"/>
        <w:rPr>
          <w:sz w:val="22"/>
        </w:rPr>
        <w:sectPr>
          <w:pgSz w:w="12240" w:h="15840"/>
          <w:pgMar w:header="0" w:footer="317" w:top="1420" w:bottom="600" w:left="0" w:right="220"/>
        </w:sectPr>
      </w:pPr>
    </w:p>
    <w:p>
      <w:pPr>
        <w:pStyle w:val="ListParagraph"/>
        <w:numPr>
          <w:ilvl w:val="1"/>
          <w:numId w:val="11"/>
        </w:numPr>
        <w:tabs>
          <w:tab w:pos="3731" w:val="left" w:leader="none"/>
          <w:tab w:pos="3732" w:val="left" w:leader="none"/>
        </w:tabs>
        <w:spacing w:line="240" w:lineRule="auto" w:before="67" w:after="0"/>
        <w:ind w:left="3731" w:right="0" w:hanging="788"/>
        <w:jc w:val="left"/>
        <w:rPr>
          <w:sz w:val="21"/>
        </w:rPr>
      </w:pPr>
      <w:r>
        <w:rPr>
          <w:w w:val="105"/>
          <w:sz w:val="21"/>
        </w:rPr>
        <w:t>At their secondary phone</w:t>
      </w:r>
      <w:r>
        <w:rPr>
          <w:spacing w:val="-25"/>
          <w:w w:val="105"/>
          <w:sz w:val="21"/>
        </w:rPr>
        <w:t> </w:t>
      </w:r>
      <w:r>
        <w:rPr>
          <w:w w:val="105"/>
          <w:sz w:val="21"/>
        </w:rPr>
        <w:t>number.</w:t>
      </w:r>
    </w:p>
    <w:p>
      <w:pPr>
        <w:pStyle w:val="BodyText"/>
        <w:spacing w:before="11"/>
        <w:rPr>
          <w:sz w:val="21"/>
        </w:rPr>
      </w:pPr>
    </w:p>
    <w:p>
      <w:pPr>
        <w:spacing w:line="247" w:lineRule="auto" w:before="0"/>
        <w:ind w:left="2223" w:right="1136" w:firstLine="65"/>
        <w:jc w:val="both"/>
        <w:rPr>
          <w:sz w:val="21"/>
        </w:rPr>
      </w:pPr>
      <w:r>
        <w:rPr>
          <w:w w:val="105"/>
          <w:sz w:val="21"/>
        </w:rPr>
        <w:t>2. Yardmasters not personally contacted  will  be  allowed  ten  (</w:t>
      </w:r>
      <w:r>
        <w:rPr>
          <w:rFonts w:ascii="Times New Roman"/>
          <w:w w:val="105"/>
          <w:sz w:val="23"/>
        </w:rPr>
        <w:t>10)</w:t>
      </w:r>
      <w:r>
        <w:rPr>
          <w:rFonts w:ascii="Times New Roman"/>
          <w:spacing w:val="60"/>
          <w:w w:val="105"/>
          <w:sz w:val="23"/>
        </w:rPr>
        <w:t> </w:t>
      </w:r>
      <w:r>
        <w:rPr>
          <w:w w:val="105"/>
          <w:sz w:val="21"/>
        </w:rPr>
        <w:t>minutes  to respond to call. If a yardmaster fails to respond, they will be considered unavailable for service.</w:t>
      </w:r>
    </w:p>
    <w:p>
      <w:pPr>
        <w:spacing w:line="445" w:lineRule="exact" w:before="83"/>
        <w:ind w:left="948" w:right="0" w:firstLine="0"/>
        <w:jc w:val="center"/>
        <w:rPr>
          <w:rFonts w:ascii="Times New Roman" w:hAnsi="Times New Roman"/>
          <w:sz w:val="39"/>
        </w:rPr>
      </w:pPr>
      <w:r>
        <w:rPr>
          <w:b/>
          <w:sz w:val="21"/>
        </w:rPr>
        <w:t>ARTICLE9   </w:t>
      </w:r>
      <w:r>
        <w:rPr>
          <w:rFonts w:ascii="Times New Roman" w:hAnsi="Times New Roman"/>
          <w:sz w:val="39"/>
          <w:u w:val="thick"/>
        </w:rPr>
        <w:t>q®</w:t>
      </w:r>
    </w:p>
    <w:p>
      <w:pPr>
        <w:spacing w:line="238" w:lineRule="exact" w:before="0"/>
        <w:ind w:left="4156" w:right="0" w:firstLine="0"/>
        <w:jc w:val="left"/>
        <w:rPr>
          <w:sz w:val="21"/>
        </w:rPr>
      </w:pPr>
      <w:r>
        <w:rPr>
          <w:b/>
          <w:sz w:val="21"/>
        </w:rPr>
        <w:t>PROMOTION AND DISQUALIFICATJOl'&gt;L </w:t>
      </w:r>
      <w:r>
        <w:rPr>
          <w:sz w:val="21"/>
        </w:rPr>
        <w:t>- - - - - - - - - - - - - - - - - - - - - ,</w:t>
      </w:r>
    </w:p>
    <w:p>
      <w:pPr>
        <w:tabs>
          <w:tab w:pos="11370" w:val="right" w:leader="none"/>
        </w:tabs>
        <w:spacing w:before="10"/>
        <w:ind w:left="7711" w:right="0" w:firstLine="0"/>
        <w:jc w:val="left"/>
        <w:rPr>
          <w:b/>
          <w:sz w:val="12"/>
        </w:rPr>
      </w:pPr>
      <w:r>
        <w:rPr>
          <w:b/>
          <w:i/>
          <w:sz w:val="15"/>
        </w:rPr>
        <w:t>1rlab007</w:t>
        <w:tab/>
      </w:r>
      <w:r>
        <w:rPr>
          <w:b/>
          <w:sz w:val="12"/>
        </w:rPr>
        <w:t>1</w:t>
      </w:r>
    </w:p>
    <w:p>
      <w:pPr>
        <w:pStyle w:val="ListParagraph"/>
        <w:numPr>
          <w:ilvl w:val="0"/>
          <w:numId w:val="12"/>
        </w:numPr>
        <w:tabs>
          <w:tab w:pos="2217" w:val="left" w:leader="none"/>
          <w:tab w:pos="2218" w:val="left" w:leader="none"/>
          <w:tab w:pos="11208" w:val="left" w:leader="none"/>
        </w:tabs>
        <w:spacing w:line="107" w:lineRule="exact" w:before="8" w:after="0"/>
        <w:ind w:left="1450" w:right="0" w:firstLine="22"/>
        <w:jc w:val="left"/>
        <w:rPr>
          <w:sz w:val="22"/>
        </w:rPr>
      </w:pPr>
      <w:r>
        <w:rPr/>
        <w:pict>
          <v:group style="position:absolute;margin-left:389.939362pt;margin-top:8.006742pt;width:42.25pt;height:5.35pt;mso-position-horizontal-relative:page;mso-position-vertical-relative:paragraph;z-index:1072;mso-wrap-distance-left:0;mso-wrap-distance-right:0" coordorigin="7799,160" coordsize="845,107">
            <v:line style="position:absolute" from="7799,170" to="8155,170" stroked="true" strokeweight="1.001818pt" strokecolor="#000000">
              <v:stroke dashstyle="solid"/>
            </v:line>
            <v:line style="position:absolute" from="8023,257" to="8074,257" stroked="true" strokeweight="1.001818pt" strokecolor="#000000">
              <v:stroke dashstyle="solid"/>
            </v:line>
            <v:line style="position:absolute" from="8203,170" to="8386,170" stroked="true" strokeweight="1.001818pt" strokecolor="#000000">
              <v:stroke dashstyle="solid"/>
            </v:line>
            <v:line style="position:absolute" from="8262,257" to="8312,257" stroked="true" strokeweight="1.001818pt" strokecolor="#000000">
              <v:stroke dashstyle="solid"/>
            </v:line>
            <v:line style="position:absolute" from="8448,170" to="8617,170" stroked="true" strokeweight="1.001818pt" strokecolor="#000000">
              <v:stroke dashstyle="solid"/>
            </v:line>
            <v:line style="position:absolute" from="8585,257" to="8643,257" stroked="true" strokeweight="1.001818pt" strokecolor="#000000">
              <v:stroke dashstyle="solid"/>
            </v:line>
            <w10:wrap type="topAndBottom"/>
          </v:group>
        </w:pict>
      </w:r>
      <w:r>
        <w:rPr/>
        <w:pict>
          <v:group style="position:absolute;margin-left:437.083832pt;margin-top:8.006742pt;width:22.7pt;height:5.35pt;mso-position-horizontal-relative:page;mso-position-vertical-relative:paragraph;z-index:1096;mso-wrap-distance-left:0;mso-wrap-distance-right:0" coordorigin="8742,160" coordsize="454,107">
            <v:line style="position:absolute" from="8755,177" to="8835,177" stroked="true" strokeweight="1.001818pt" strokecolor="#000000">
              <v:stroke dashstyle="solid"/>
            </v:line>
            <v:line style="position:absolute" from="8742,257" to="8785,257" stroked="true" strokeweight="1.001818pt" strokecolor="#000000">
              <v:stroke dashstyle="solid"/>
            </v:line>
            <v:line style="position:absolute" from="8889,170" to="9064,170" stroked="true" strokeweight="1.001818pt" strokecolor="#000000">
              <v:stroke dashstyle="solid"/>
            </v:line>
            <v:line style="position:absolute" from="8973,257" to="9009,257" stroked="true" strokeweight="1.001818pt" strokecolor="#000000">
              <v:stroke dashstyle="solid"/>
            </v:line>
            <v:line style="position:absolute" from="9109,177" to="9195,177" stroked="true" strokeweight="1.001818pt" strokecolor="#000000">
              <v:stroke dashstyle="solid"/>
            </v:line>
            <v:line style="position:absolute" from="9106,257" to="9185,257" stroked="true" strokeweight="1.001818pt" strokecolor="#000000">
              <v:stroke dashstyle="solid"/>
            </v:line>
            <w10:wrap type="topAndBottom"/>
          </v:group>
        </w:pict>
      </w:r>
      <w:r>
        <w:rPr>
          <w:spacing w:val="-1"/>
          <w:w w:val="110"/>
          <w:sz w:val="21"/>
        </w:rPr>
        <w:t>I</w:t>
      </w:r>
      <w:r>
        <w:rPr>
          <w:w w:val="110"/>
          <w:sz w:val="21"/>
        </w:rPr>
        <w:t>n</w:t>
      </w:r>
      <w:r>
        <w:rPr>
          <w:spacing w:val="27"/>
          <w:sz w:val="21"/>
        </w:rPr>
        <w:t> </w:t>
      </w:r>
      <w:r>
        <w:rPr>
          <w:w w:val="105"/>
          <w:sz w:val="21"/>
        </w:rPr>
        <w:t>making</w:t>
      </w:r>
      <w:r>
        <w:rPr>
          <w:sz w:val="21"/>
        </w:rPr>
        <w:t> </w:t>
      </w:r>
      <w:r>
        <w:rPr>
          <w:spacing w:val="-14"/>
          <w:sz w:val="21"/>
        </w:rPr>
        <w:t> </w:t>
      </w:r>
      <w:r>
        <w:rPr>
          <w:spacing w:val="-1"/>
          <w:w w:val="104"/>
          <w:sz w:val="21"/>
        </w:rPr>
        <w:t>promotion</w:t>
      </w:r>
      <w:r>
        <w:rPr>
          <w:w w:val="104"/>
          <w:sz w:val="21"/>
        </w:rPr>
        <w:t>s</w:t>
      </w:r>
      <w:r>
        <w:rPr>
          <w:sz w:val="21"/>
        </w:rPr>
        <w:t> </w:t>
      </w:r>
      <w:r>
        <w:rPr>
          <w:spacing w:val="-10"/>
          <w:sz w:val="21"/>
        </w:rPr>
        <w:t> </w:t>
      </w:r>
      <w:r>
        <w:rPr>
          <w:spacing w:val="-1"/>
          <w:w w:val="108"/>
          <w:sz w:val="21"/>
        </w:rPr>
        <w:t>t</w:t>
      </w:r>
      <w:r>
        <w:rPr>
          <w:w w:val="108"/>
          <w:sz w:val="21"/>
        </w:rPr>
        <w:t>o</w:t>
      </w:r>
      <w:r>
        <w:rPr>
          <w:sz w:val="21"/>
        </w:rPr>
        <w:t> </w:t>
      </w:r>
      <w:r>
        <w:rPr>
          <w:spacing w:val="-11"/>
          <w:sz w:val="21"/>
        </w:rPr>
        <w:t> </w:t>
      </w:r>
      <w:r>
        <w:rPr>
          <w:w w:val="104"/>
          <w:sz w:val="21"/>
        </w:rPr>
        <w:t>yardmaster</w:t>
      </w:r>
      <w:r>
        <w:rPr>
          <w:sz w:val="21"/>
        </w:rPr>
        <w:t> </w:t>
      </w:r>
      <w:r>
        <w:rPr>
          <w:spacing w:val="-11"/>
          <w:sz w:val="21"/>
        </w:rPr>
        <w:t> </w:t>
      </w:r>
      <w:r>
        <w:rPr>
          <w:spacing w:val="-1"/>
          <w:w w:val="105"/>
          <w:sz w:val="21"/>
        </w:rPr>
        <w:t>unde</w:t>
      </w:r>
      <w:r>
        <w:rPr>
          <w:w w:val="105"/>
          <w:sz w:val="21"/>
        </w:rPr>
        <w:t>r</w:t>
      </w:r>
      <w:r>
        <w:rPr>
          <w:sz w:val="21"/>
        </w:rPr>
        <w:t> </w:t>
      </w:r>
      <w:r>
        <w:rPr>
          <w:spacing w:val="-19"/>
          <w:sz w:val="21"/>
        </w:rPr>
        <w:t> </w:t>
      </w:r>
      <w:r>
        <w:rPr>
          <w:spacing w:val="-1"/>
          <w:w w:val="109"/>
          <w:sz w:val="21"/>
        </w:rPr>
        <w:t>th</w:t>
      </w:r>
      <w:r>
        <w:rPr>
          <w:w w:val="109"/>
          <w:sz w:val="21"/>
        </w:rPr>
        <w:t>e</w:t>
      </w:r>
      <w:r>
        <w:rPr>
          <w:sz w:val="21"/>
        </w:rPr>
        <w:t> </w:t>
      </w:r>
      <w:r>
        <w:rPr>
          <w:spacing w:val="-20"/>
          <w:sz w:val="21"/>
        </w:rPr>
        <w:t> </w:t>
      </w:r>
      <w:r>
        <w:rPr>
          <w:spacing w:val="-1"/>
          <w:w w:val="103"/>
          <w:sz w:val="21"/>
        </w:rPr>
        <w:t>provisi</w:t>
      </w:r>
      <w:r>
        <w:rPr>
          <w:w w:val="103"/>
          <w:sz w:val="21"/>
        </w:rPr>
        <w:t>:</w:t>
      </w:r>
      <w:r>
        <w:rPr>
          <w:spacing w:val="-34"/>
          <w:sz w:val="21"/>
        </w:rPr>
        <w:t> </w:t>
      </w:r>
      <w:r>
        <w:rPr>
          <w:rFonts w:ascii="Times New Roman"/>
          <w:i/>
          <w:w w:val="103"/>
          <w:position w:val="9"/>
          <w:sz w:val="17"/>
        </w:rPr>
        <w:t>20</w:t>
      </w:r>
      <w:r>
        <w:rPr>
          <w:rFonts w:ascii="Times New Roman"/>
          <w:i/>
          <w:spacing w:val="-39"/>
          <w:w w:val="103"/>
          <w:position w:val="9"/>
          <w:sz w:val="17"/>
        </w:rPr>
        <w:t>1</w:t>
      </w:r>
      <w:r>
        <w:rPr>
          <w:rFonts w:ascii="Times New Roman"/>
          <w:i/>
          <w:spacing w:val="-21"/>
          <w:w w:val="105"/>
          <w:sz w:val="17"/>
        </w:rPr>
        <w:t>-</w:t>
      </w:r>
      <w:r>
        <w:rPr>
          <w:rFonts w:ascii="Times New Roman"/>
          <w:i/>
          <w:w w:val="103"/>
          <w:position w:val="9"/>
          <w:sz w:val="17"/>
        </w:rPr>
        <w:t>2</w:t>
      </w:r>
      <w:r>
        <w:rPr>
          <w:rFonts w:ascii="Times New Roman"/>
          <w:i/>
          <w:spacing w:val="8"/>
          <w:position w:val="9"/>
          <w:sz w:val="17"/>
        </w:rPr>
        <w:t> </w:t>
      </w:r>
      <w:r>
        <w:rPr>
          <w:rFonts w:ascii="Times New Roman"/>
          <w:i/>
          <w:spacing w:val="-31"/>
          <w:w w:val="105"/>
          <w:position w:val="9"/>
          <w:sz w:val="17"/>
        </w:rPr>
        <w:t>0</w:t>
      </w:r>
      <w:r>
        <w:rPr>
          <w:rFonts w:ascii="Times New Roman"/>
          <w:i/>
          <w:spacing w:val="-29"/>
          <w:w w:val="105"/>
          <w:sz w:val="17"/>
        </w:rPr>
        <w:t>-</w:t>
      </w:r>
      <w:r>
        <w:rPr>
          <w:rFonts w:ascii="Times New Roman"/>
          <w:i/>
          <w:w w:val="105"/>
          <w:position w:val="9"/>
          <w:sz w:val="17"/>
        </w:rPr>
        <w:t>8</w:t>
      </w:r>
      <w:r>
        <w:rPr>
          <w:rFonts w:ascii="Times New Roman"/>
          <w:i/>
          <w:position w:val="9"/>
          <w:sz w:val="17"/>
        </w:rPr>
        <w:t> </w:t>
      </w:r>
      <w:r>
        <w:rPr>
          <w:rFonts w:ascii="Times New Roman"/>
          <w:i/>
          <w:spacing w:val="-19"/>
          <w:position w:val="9"/>
          <w:sz w:val="17"/>
        </w:rPr>
        <w:t> </w:t>
      </w:r>
      <w:r>
        <w:rPr>
          <w:rFonts w:ascii="Times New Roman"/>
          <w:i/>
          <w:w w:val="105"/>
          <w:position w:val="9"/>
          <w:sz w:val="17"/>
        </w:rPr>
        <w:t>1</w:t>
      </w:r>
      <w:r>
        <w:rPr>
          <w:rFonts w:ascii="Times New Roman"/>
          <w:i/>
          <w:spacing w:val="-42"/>
          <w:w w:val="105"/>
          <w:position w:val="9"/>
          <w:sz w:val="17"/>
        </w:rPr>
        <w:t>5</w:t>
      </w:r>
      <w:r>
        <w:rPr>
          <w:rFonts w:ascii="Times New Roman"/>
          <w:i/>
          <w:w w:val="52"/>
          <w:sz w:val="21"/>
        </w:rPr>
        <w:t>t</w:t>
      </w:r>
      <w:r>
        <w:rPr>
          <w:rFonts w:ascii="Times New Roman"/>
          <w:i/>
          <w:sz w:val="21"/>
        </w:rPr>
        <w:t> </w:t>
      </w:r>
      <w:r>
        <w:rPr>
          <w:rFonts w:ascii="Times New Roman"/>
          <w:i/>
          <w:spacing w:val="-3"/>
          <w:sz w:val="21"/>
        </w:rPr>
        <w:t> </w:t>
      </w:r>
      <w:r>
        <w:rPr>
          <w:rFonts w:ascii="Times New Roman"/>
          <w:i/>
          <w:spacing w:val="-23"/>
          <w:w w:val="64"/>
          <w:sz w:val="17"/>
        </w:rPr>
        <w:t>:</w:t>
      </w:r>
      <w:r>
        <w:rPr>
          <w:rFonts w:ascii="Times New Roman"/>
          <w:i/>
          <w:w w:val="52"/>
          <w:position w:val="8"/>
          <w:sz w:val="17"/>
        </w:rPr>
        <w:t>5</w:t>
      </w:r>
      <w:r>
        <w:rPr>
          <w:rFonts w:ascii="Times New Roman"/>
          <w:i/>
          <w:position w:val="8"/>
          <w:sz w:val="17"/>
        </w:rPr>
        <w:t> </w:t>
      </w:r>
      <w:r>
        <w:rPr>
          <w:rFonts w:ascii="Times New Roman"/>
          <w:i/>
          <w:spacing w:val="-13"/>
          <w:position w:val="8"/>
          <w:sz w:val="17"/>
        </w:rPr>
        <w:t> </w:t>
      </w:r>
      <w:r>
        <w:rPr>
          <w:rFonts w:ascii="Times New Roman"/>
          <w:i/>
          <w:w w:val="64"/>
          <w:position w:val="9"/>
          <w:sz w:val="17"/>
        </w:rPr>
        <w:t>2</w:t>
      </w:r>
      <w:r>
        <w:rPr>
          <w:rFonts w:ascii="Times New Roman"/>
          <w:i/>
          <w:spacing w:val="-25"/>
          <w:w w:val="64"/>
          <w:position w:val="9"/>
          <w:sz w:val="17"/>
        </w:rPr>
        <w:t>5</w:t>
      </w:r>
      <w:r>
        <w:rPr>
          <w:rFonts w:ascii="Times New Roman"/>
          <w:i/>
          <w:w w:val="54"/>
          <w:sz w:val="17"/>
        </w:rPr>
        <w:t>:</w:t>
      </w:r>
      <w:r>
        <w:rPr>
          <w:rFonts w:ascii="Times New Roman"/>
          <w:i/>
          <w:sz w:val="17"/>
        </w:rPr>
        <w:t> </w:t>
      </w:r>
      <w:r>
        <w:rPr>
          <w:rFonts w:ascii="Times New Roman"/>
          <w:i/>
          <w:spacing w:val="-8"/>
          <w:sz w:val="17"/>
        </w:rPr>
        <w:t> </w:t>
      </w:r>
      <w:r>
        <w:rPr>
          <w:i/>
          <w:spacing w:val="-84"/>
          <w:w w:val="71"/>
          <w:sz w:val="22"/>
        </w:rPr>
        <w:t>a</w:t>
      </w:r>
      <w:r>
        <w:rPr>
          <w:rFonts w:ascii="Times New Roman"/>
          <w:i/>
          <w:w w:val="54"/>
          <w:position w:val="8"/>
          <w:sz w:val="17"/>
        </w:rPr>
        <w:t>5</w:t>
      </w:r>
      <w:r>
        <w:rPr>
          <w:rFonts w:ascii="Times New Roman"/>
          <w:i/>
          <w:position w:val="8"/>
          <w:sz w:val="17"/>
        </w:rPr>
        <w:tab/>
      </w:r>
      <w:r>
        <w:rPr>
          <w:w w:val="32"/>
          <w:sz w:val="22"/>
        </w:rPr>
        <w:t>:</w:t>
      </w:r>
    </w:p>
    <w:p>
      <w:pPr>
        <w:tabs>
          <w:tab w:pos="7711" w:val="left" w:leader="none"/>
          <w:tab w:pos="7779" w:val="left" w:leader="none"/>
          <w:tab w:pos="11211" w:val="left" w:leader="none"/>
          <w:tab w:pos="11320" w:val="left" w:leader="none"/>
        </w:tabs>
        <w:spacing w:line="189" w:lineRule="auto" w:before="75"/>
        <w:ind w:left="1470" w:right="658" w:firstLine="7"/>
        <w:jc w:val="left"/>
        <w:rPr>
          <w:rFonts w:ascii="Times New Roman"/>
          <w:sz w:val="13"/>
        </w:rPr>
      </w:pPr>
      <w:r>
        <w:rPr>
          <w:w w:val="110"/>
          <w:sz w:val="21"/>
        </w:rPr>
        <w:t>fitnes </w:t>
      </w:r>
      <w:r>
        <w:rPr>
          <w:sz w:val="21"/>
        </w:rPr>
        <w:t>and seni_ority shall be cons_idered. Ability, merit and </w:t>
      </w:r>
      <w:r>
        <w:rPr>
          <w:rFonts w:ascii="Times New Roman"/>
          <w:spacing w:val="-6"/>
          <w:position w:val="-8"/>
          <w:sz w:val="21"/>
        </w:rPr>
        <w:t>07001</w:t>
      </w:r>
      <w:r>
        <w:rPr>
          <w:rFonts w:ascii="Times New Roman"/>
          <w:spacing w:val="-6"/>
          <w:sz w:val="21"/>
        </w:rPr>
        <w:t>_</w:t>
      </w:r>
      <w:r>
        <w:rPr>
          <w:rFonts w:ascii="Times New Roman"/>
          <w:spacing w:val="-6"/>
          <w:position w:val="-8"/>
          <w:sz w:val="21"/>
        </w:rPr>
        <w:t>12 </w:t>
      </w:r>
      <w:r>
        <w:rPr>
          <w:sz w:val="21"/>
        </w:rPr>
        <w:t>SIDE LETTER TO LOCAL </w:t>
      </w:r>
      <w:r>
        <w:rPr>
          <w:b/>
          <w:w w:val="75"/>
          <w:sz w:val="49"/>
        </w:rPr>
        <w:t>al </w:t>
      </w:r>
      <w:r>
        <w:rPr>
          <w:sz w:val="21"/>
        </w:rPr>
        <w:t>prevail.  The  designated  representative  of  the</w:t>
      </w:r>
      <w:r>
        <w:rPr>
          <w:spacing w:val="-8"/>
          <w:sz w:val="21"/>
        </w:rPr>
        <w:t> </w:t>
      </w:r>
      <w:r>
        <w:rPr>
          <w:sz w:val="21"/>
        </w:rPr>
        <w:t>Company </w:t>
      </w:r>
      <w:r>
        <w:rPr>
          <w:spacing w:val="5"/>
          <w:sz w:val="21"/>
        </w:rPr>
        <w:t> </w:t>
      </w:r>
      <w:r>
        <w:rPr>
          <w:sz w:val="21"/>
        </w:rPr>
        <w:t>shall</w:t>
        <w:tab/>
        <w:tab/>
      </w:r>
      <w:r>
        <w:rPr>
          <w:rFonts w:ascii="Times New Roman"/>
          <w:position w:val="-5"/>
          <w:sz w:val="29"/>
        </w:rPr>
        <w:t>6</w:t>
      </w:r>
      <w:r>
        <w:rPr>
          <w:rFonts w:ascii="Times New Roman"/>
          <w:spacing w:val="-50"/>
          <w:position w:val="-5"/>
          <w:sz w:val="29"/>
        </w:rPr>
        <w:t> </w:t>
      </w:r>
      <w:r>
        <w:rPr>
          <w:sz w:val="21"/>
        </w:rPr>
        <w:t>AGMT:''oJ1;fED''iU1</w:t>
      </w:r>
      <w:r>
        <w:rPr>
          <w:spacing w:val="-26"/>
          <w:sz w:val="21"/>
        </w:rPr>
        <w:t> </w:t>
      </w:r>
      <w:r>
        <w:rPr>
          <w:sz w:val="21"/>
        </w:rPr>
        <w:t>1i</w:t>
      </w:r>
      <w:r>
        <w:rPr>
          <w:spacing w:val="-48"/>
          <w:sz w:val="21"/>
        </w:rPr>
        <w:t> </w:t>
      </w:r>
      <w:r>
        <w:rPr>
          <w:sz w:val="21"/>
        </w:rPr>
        <w:t>DEFINES</w:t>
        <w:tab/>
      </w:r>
      <w:r>
        <w:rPr>
          <w:w w:val="75"/>
          <w:sz w:val="21"/>
        </w:rPr>
        <w:t>: </w:t>
      </w:r>
      <w:r>
        <w:rPr>
          <w:sz w:val="21"/>
        </w:rPr>
        <w:t>fitness.</w:t>
        <w:tab/>
        <w:t>,PROBATIONAY</w:t>
      </w:r>
      <w:r>
        <w:rPr>
          <w:spacing w:val="-21"/>
          <w:sz w:val="21"/>
        </w:rPr>
        <w:t> </w:t>
      </w:r>
      <w:r>
        <w:rPr>
          <w:sz w:val="21"/>
        </w:rPr>
        <w:t>PERIOD</w:t>
      </w:r>
      <w:r>
        <w:rPr>
          <w:spacing w:val="-30"/>
          <w:sz w:val="21"/>
        </w:rPr>
        <w:t> </w:t>
      </w:r>
      <w:r>
        <w:rPr>
          <w:sz w:val="21"/>
        </w:rPr>
        <w:t>FOR</w:t>
        <w:tab/>
        <w:tab/>
      </w:r>
      <w:r>
        <w:rPr>
          <w:rFonts w:ascii="Times New Roman"/>
          <w:w w:val="90"/>
          <w:sz w:val="13"/>
        </w:rPr>
        <w:t>I</w:t>
      </w:r>
    </w:p>
    <w:p>
      <w:pPr>
        <w:tabs>
          <w:tab w:pos="11305" w:val="left" w:leader="none"/>
        </w:tabs>
        <w:spacing w:line="219" w:lineRule="exact" w:before="28"/>
        <w:ind w:left="7703" w:right="0" w:firstLine="0"/>
        <w:jc w:val="left"/>
        <w:rPr>
          <w:rFonts w:ascii="Times New Roman"/>
          <w:sz w:val="21"/>
        </w:rPr>
      </w:pPr>
      <w:r>
        <w:rPr>
          <w:sz w:val="21"/>
        </w:rPr>
        <w:t>:cuRRENTTRAINEES AS</w:t>
      </w:r>
      <w:r>
        <w:rPr>
          <w:spacing w:val="-10"/>
          <w:sz w:val="21"/>
        </w:rPr>
        <w:t> </w:t>
      </w:r>
      <w:r>
        <w:rPr>
          <w:sz w:val="21"/>
        </w:rPr>
        <w:t>OF</w:t>
      </w:r>
      <w:r>
        <w:rPr>
          <w:spacing w:val="2"/>
          <w:sz w:val="21"/>
        </w:rPr>
        <w:t> </w:t>
      </w:r>
      <w:r>
        <w:rPr>
          <w:rFonts w:ascii="Times New Roman"/>
          <w:sz w:val="21"/>
        </w:rPr>
        <w:t>7-1-12</w:t>
        <w:tab/>
        <w:t>:</w:t>
      </w:r>
    </w:p>
    <w:p>
      <w:pPr>
        <w:pStyle w:val="ListParagraph"/>
        <w:numPr>
          <w:ilvl w:val="0"/>
          <w:numId w:val="12"/>
        </w:numPr>
        <w:tabs>
          <w:tab w:pos="2206" w:val="left" w:leader="none"/>
          <w:tab w:pos="2207" w:val="left" w:leader="none"/>
          <w:tab w:pos="11369" w:val="right" w:leader="none"/>
        </w:tabs>
        <w:spacing w:line="218" w:lineRule="exact" w:before="0" w:after="0"/>
        <w:ind w:left="2206" w:right="0" w:hanging="735"/>
        <w:jc w:val="left"/>
        <w:rPr>
          <w:sz w:val="12"/>
        </w:rPr>
      </w:pPr>
      <w:r>
        <w:rPr>
          <w:w w:val="105"/>
          <w:sz w:val="21"/>
        </w:rPr>
        <w:t>Newly  promoted  yardmasters  will be  on probation  for </w:t>
      </w:r>
      <w:r>
        <w:rPr>
          <w:w w:val="105"/>
          <w:sz w:val="16"/>
        </w:rPr>
        <w:t>0   </w:t>
      </w:r>
      <w:r>
        <w:rPr>
          <w:w w:val="105"/>
          <w:sz w:val="21"/>
        </w:rPr>
        <w:t>period of forty-five</w:t>
      </w:r>
      <w:r>
        <w:rPr>
          <w:spacing w:val="25"/>
          <w:w w:val="105"/>
          <w:sz w:val="21"/>
        </w:rPr>
        <w:t> </w:t>
      </w:r>
      <w:r>
        <w:rPr>
          <w:w w:val="105"/>
          <w:sz w:val="21"/>
        </w:rPr>
        <w:t>(45)</w:t>
      </w:r>
      <w:r>
        <w:rPr>
          <w:spacing w:val="40"/>
          <w:w w:val="105"/>
          <w:sz w:val="21"/>
        </w:rPr>
        <w:t> </w:t>
      </w:r>
      <w:r>
        <w:rPr>
          <w:w w:val="105"/>
          <w:sz w:val="21"/>
        </w:rPr>
        <w:t>shifts</w:t>
      </w:r>
      <w:r>
        <w:rPr>
          <w:w w:val="105"/>
          <w:position w:val="4"/>
          <w:sz w:val="21"/>
        </w:rPr>
        <w:tab/>
      </w:r>
      <w:r>
        <w:rPr>
          <w:w w:val="105"/>
          <w:position w:val="4"/>
          <w:sz w:val="12"/>
        </w:rPr>
        <w:t>1</w:t>
      </w:r>
    </w:p>
    <w:p>
      <w:pPr>
        <w:spacing w:line="247" w:lineRule="auto" w:before="18"/>
        <w:ind w:left="1464" w:right="1163" w:hanging="1"/>
        <w:jc w:val="both"/>
        <w:rPr>
          <w:sz w:val="21"/>
        </w:rPr>
      </w:pPr>
      <w:r>
        <w:rPr>
          <w:w w:val="105"/>
          <w:sz w:val="21"/>
        </w:rPr>
        <w:t>worked, exclusive of training (under the provisions of Article </w:t>
      </w:r>
      <w:r>
        <w:rPr>
          <w:rFonts w:ascii="Times New Roman"/>
          <w:w w:val="105"/>
          <w:sz w:val="21"/>
        </w:rPr>
        <w:t>11 ): </w:t>
      </w:r>
      <w:r>
        <w:rPr>
          <w:w w:val="105"/>
          <w:sz w:val="21"/>
        </w:rPr>
        <w:t>During the probationary period, newly promoted yardmasters may be disqualified without an investigation and without recourse as to just cause.</w:t>
      </w:r>
    </w:p>
    <w:p>
      <w:pPr>
        <w:pStyle w:val="BodyText"/>
        <w:spacing w:before="10"/>
      </w:pPr>
    </w:p>
    <w:p>
      <w:pPr>
        <w:pStyle w:val="ListParagraph"/>
        <w:numPr>
          <w:ilvl w:val="0"/>
          <w:numId w:val="12"/>
        </w:numPr>
        <w:tabs>
          <w:tab w:pos="2202" w:val="left" w:leader="none"/>
        </w:tabs>
        <w:spacing w:line="252" w:lineRule="auto" w:before="0" w:after="0"/>
        <w:ind w:left="1450" w:right="1150" w:firstLine="11"/>
        <w:jc w:val="both"/>
        <w:rPr>
          <w:sz w:val="21"/>
        </w:rPr>
      </w:pPr>
      <w:r>
        <w:rPr>
          <w:w w:val="105"/>
          <w:sz w:val="21"/>
        </w:rPr>
        <w:t>A yardmaster who has completed the forty-five (45) shift probationary period set forth in Section B of this Article and has been given a seniority date and who is assigned to a bulletined position or who makes displacement will be placed on the position and given a reasonable time in which to demonstrate fitness and ability to work the position satisfactorily. Failure to qualify to work the position will not result in loss of seniority and such yardmaster who fails to qualify may displace a junior yardmaster at that location who occupies a position for which the yardmaster is qualified. If such yardmaster desires to do so, they may request an investigation under the provisions of Article 17, to determine the facts. If the investigation shows that disqualification was improper, such yardmaster will be restored to theposition.</w:t>
      </w:r>
    </w:p>
    <w:p>
      <w:pPr>
        <w:pStyle w:val="BodyText"/>
        <w:rPr>
          <w:sz w:val="24"/>
        </w:rPr>
      </w:pPr>
    </w:p>
    <w:p>
      <w:pPr>
        <w:pStyle w:val="BodyText"/>
        <w:spacing w:before="3"/>
        <w:rPr>
          <w:sz w:val="20"/>
        </w:rPr>
      </w:pPr>
    </w:p>
    <w:p>
      <w:pPr>
        <w:spacing w:line="252" w:lineRule="auto" w:before="0"/>
        <w:ind w:left="5274" w:right="4984" w:hanging="5"/>
        <w:jc w:val="center"/>
        <w:rPr>
          <w:b/>
          <w:sz w:val="21"/>
        </w:rPr>
      </w:pPr>
      <w:r>
        <w:rPr>
          <w:b/>
          <w:w w:val="105"/>
          <w:sz w:val="21"/>
        </w:rPr>
        <w:t>ARTICLE 10 EXTRA</w:t>
      </w:r>
      <w:r>
        <w:rPr>
          <w:b/>
          <w:spacing w:val="-14"/>
          <w:w w:val="105"/>
          <w:sz w:val="21"/>
        </w:rPr>
        <w:t> </w:t>
      </w:r>
      <w:r>
        <w:rPr>
          <w:b/>
          <w:w w:val="105"/>
          <w:sz w:val="21"/>
        </w:rPr>
        <w:t>BOARDS</w:t>
      </w:r>
    </w:p>
    <w:p>
      <w:pPr>
        <w:pStyle w:val="BodyText"/>
        <w:spacing w:before="9"/>
        <w:rPr>
          <w:b/>
          <w:sz w:val="21"/>
        </w:rPr>
      </w:pPr>
    </w:p>
    <w:p>
      <w:pPr>
        <w:pStyle w:val="ListParagraph"/>
        <w:numPr>
          <w:ilvl w:val="0"/>
          <w:numId w:val="13"/>
        </w:numPr>
        <w:tabs>
          <w:tab w:pos="2183" w:val="left" w:leader="none"/>
          <w:tab w:pos="2184" w:val="left" w:leader="none"/>
        </w:tabs>
        <w:spacing w:line="240" w:lineRule="auto" w:before="0" w:after="0"/>
        <w:ind w:left="2183" w:right="0" w:hanging="740"/>
        <w:jc w:val="left"/>
        <w:rPr>
          <w:sz w:val="21"/>
        </w:rPr>
      </w:pPr>
      <w:r>
        <w:rPr>
          <w:w w:val="105"/>
          <w:sz w:val="21"/>
        </w:rPr>
        <w:t>Operation</w:t>
      </w:r>
    </w:p>
    <w:p>
      <w:pPr>
        <w:pStyle w:val="BodyText"/>
      </w:pPr>
    </w:p>
    <w:p>
      <w:pPr>
        <w:pStyle w:val="ListParagraph"/>
        <w:numPr>
          <w:ilvl w:val="1"/>
          <w:numId w:val="13"/>
        </w:numPr>
        <w:tabs>
          <w:tab w:pos="2895" w:val="left" w:leader="none"/>
        </w:tabs>
        <w:spacing w:line="249" w:lineRule="auto" w:before="0" w:after="0"/>
        <w:ind w:left="2179" w:right="1172" w:firstLine="2"/>
        <w:jc w:val="both"/>
        <w:rPr>
          <w:rFonts w:ascii="Times New Roman"/>
          <w:sz w:val="23"/>
        </w:rPr>
      </w:pPr>
      <w:r>
        <w:rPr>
          <w:w w:val="105"/>
          <w:sz w:val="21"/>
        </w:rPr>
        <w:t>An extra board for yardmasters shall be established iri yards where yardmasters are employed when the need for one (1) or more extra yardmasters will exist for five (5) or more shifts of work in a work week. The number of extra yardmasters will be determined by the</w:t>
      </w:r>
      <w:r>
        <w:rPr>
          <w:spacing w:val="-24"/>
          <w:w w:val="105"/>
          <w:sz w:val="21"/>
        </w:rPr>
        <w:t> </w:t>
      </w:r>
      <w:r>
        <w:rPr>
          <w:w w:val="105"/>
          <w:sz w:val="21"/>
        </w:rPr>
        <w:t>Carrier.</w:t>
      </w:r>
    </w:p>
    <w:p>
      <w:pPr>
        <w:pStyle w:val="BodyText"/>
        <w:spacing w:before="6"/>
      </w:pPr>
    </w:p>
    <w:p>
      <w:pPr>
        <w:pStyle w:val="ListParagraph"/>
        <w:numPr>
          <w:ilvl w:val="1"/>
          <w:numId w:val="13"/>
        </w:numPr>
        <w:tabs>
          <w:tab w:pos="2888" w:val="left" w:leader="none"/>
        </w:tabs>
        <w:spacing w:line="252" w:lineRule="auto" w:before="0" w:after="0"/>
        <w:ind w:left="2179" w:right="1177" w:firstLine="1"/>
        <w:jc w:val="both"/>
        <w:rPr>
          <w:sz w:val="21"/>
        </w:rPr>
      </w:pPr>
      <w:r>
        <w:rPr>
          <w:w w:val="105"/>
          <w:sz w:val="21"/>
        </w:rPr>
        <w:t>An extra board position that has been bulletined and assigned will not be discontinued until it has existed for at least seven (7)</w:t>
      </w:r>
      <w:r>
        <w:rPr>
          <w:spacing w:val="-36"/>
          <w:w w:val="105"/>
          <w:sz w:val="21"/>
        </w:rPr>
        <w:t> </w:t>
      </w:r>
      <w:r>
        <w:rPr>
          <w:w w:val="105"/>
          <w:sz w:val="21"/>
        </w:rPr>
        <w:t>calendardays.</w:t>
      </w:r>
    </w:p>
    <w:p>
      <w:pPr>
        <w:pStyle w:val="BodyText"/>
        <w:spacing w:before="8"/>
        <w:rPr>
          <w:sz w:val="21"/>
        </w:rPr>
      </w:pPr>
    </w:p>
    <w:p>
      <w:pPr>
        <w:pStyle w:val="ListParagraph"/>
        <w:numPr>
          <w:ilvl w:val="1"/>
          <w:numId w:val="13"/>
        </w:numPr>
        <w:tabs>
          <w:tab w:pos="2890" w:val="left" w:leader="none"/>
        </w:tabs>
        <w:spacing w:line="254" w:lineRule="auto" w:before="1" w:after="0"/>
        <w:ind w:left="2172" w:right="1185" w:firstLine="5"/>
        <w:jc w:val="both"/>
        <w:rPr>
          <w:sz w:val="21"/>
        </w:rPr>
      </w:pPr>
      <w:r>
        <w:rPr>
          <w:w w:val="105"/>
          <w:sz w:val="21"/>
        </w:rPr>
        <w:t>The board will operate on a first in/first out basis, except that employees  available to work at the straight time rate will be used ahead of employees who stand to be paid at the overtime rate, unless it would create a situation where the yardmaster who stood</w:t>
      </w:r>
      <w:r>
        <w:rPr>
          <w:spacing w:val="-15"/>
          <w:w w:val="105"/>
          <w:sz w:val="21"/>
        </w:rPr>
        <w:t> </w:t>
      </w:r>
      <w:r>
        <w:rPr>
          <w:w w:val="105"/>
          <w:sz w:val="21"/>
        </w:rPr>
        <w:t>to</w:t>
      </w:r>
      <w:r>
        <w:rPr>
          <w:spacing w:val="8"/>
          <w:w w:val="105"/>
          <w:sz w:val="21"/>
        </w:rPr>
        <w:t> </w:t>
      </w:r>
      <w:r>
        <w:rPr>
          <w:w w:val="105"/>
          <w:sz w:val="21"/>
        </w:rPr>
        <w:t>work</w:t>
      </w:r>
      <w:r>
        <w:rPr>
          <w:spacing w:val="0"/>
          <w:w w:val="105"/>
          <w:sz w:val="21"/>
        </w:rPr>
        <w:t> </w:t>
      </w:r>
      <w:r>
        <w:rPr>
          <w:w w:val="105"/>
          <w:sz w:val="21"/>
        </w:rPr>
        <w:t>at</w:t>
      </w:r>
      <w:r>
        <w:rPr>
          <w:spacing w:val="-8"/>
          <w:w w:val="105"/>
          <w:sz w:val="21"/>
        </w:rPr>
        <w:t> </w:t>
      </w:r>
      <w:r>
        <w:rPr>
          <w:w w:val="105"/>
          <w:sz w:val="21"/>
        </w:rPr>
        <w:t>the</w:t>
      </w:r>
      <w:r>
        <w:rPr>
          <w:spacing w:val="-8"/>
          <w:w w:val="105"/>
          <w:sz w:val="21"/>
        </w:rPr>
        <w:t> </w:t>
      </w:r>
      <w:r>
        <w:rPr>
          <w:w w:val="105"/>
          <w:sz w:val="21"/>
        </w:rPr>
        <w:t>straight</w:t>
      </w:r>
      <w:r>
        <w:rPr>
          <w:spacing w:val="-5"/>
          <w:w w:val="105"/>
          <w:sz w:val="21"/>
        </w:rPr>
        <w:t> </w:t>
      </w:r>
      <w:r>
        <w:rPr>
          <w:w w:val="105"/>
          <w:sz w:val="21"/>
        </w:rPr>
        <w:t>time</w:t>
      </w:r>
      <w:r>
        <w:rPr>
          <w:spacing w:val="-7"/>
          <w:w w:val="105"/>
          <w:sz w:val="21"/>
        </w:rPr>
        <w:t> </w:t>
      </w:r>
      <w:r>
        <w:rPr>
          <w:w w:val="105"/>
          <w:sz w:val="21"/>
        </w:rPr>
        <w:t>rate</w:t>
      </w:r>
      <w:r>
        <w:rPr>
          <w:spacing w:val="-7"/>
          <w:w w:val="105"/>
          <w:sz w:val="21"/>
        </w:rPr>
        <w:t> </w:t>
      </w:r>
      <w:r>
        <w:rPr>
          <w:w w:val="105"/>
          <w:sz w:val="21"/>
        </w:rPr>
        <w:t>would</w:t>
      </w:r>
      <w:r>
        <w:rPr>
          <w:spacing w:val="-5"/>
          <w:w w:val="105"/>
          <w:sz w:val="21"/>
        </w:rPr>
        <w:t> </w:t>
      </w:r>
      <w:r>
        <w:rPr>
          <w:w w:val="105"/>
          <w:sz w:val="21"/>
        </w:rPr>
        <w:t>work</w:t>
      </w:r>
      <w:r>
        <w:rPr>
          <w:spacing w:val="-5"/>
          <w:w w:val="105"/>
          <w:sz w:val="21"/>
        </w:rPr>
        <w:t> </w:t>
      </w:r>
      <w:r>
        <w:rPr>
          <w:w w:val="105"/>
          <w:sz w:val="21"/>
        </w:rPr>
        <w:t>sixteen</w:t>
      </w:r>
      <w:r>
        <w:rPr>
          <w:spacing w:val="3"/>
          <w:w w:val="105"/>
          <w:sz w:val="21"/>
        </w:rPr>
        <w:t> </w:t>
      </w:r>
      <w:r>
        <w:rPr>
          <w:w w:val="105"/>
          <w:sz w:val="21"/>
        </w:rPr>
        <w:t>(16)</w:t>
      </w:r>
      <w:r>
        <w:rPr>
          <w:spacing w:val="-2"/>
          <w:w w:val="105"/>
          <w:sz w:val="21"/>
        </w:rPr>
        <w:t> </w:t>
      </w:r>
      <w:r>
        <w:rPr>
          <w:w w:val="105"/>
          <w:sz w:val="21"/>
        </w:rPr>
        <w:t>continuous</w:t>
      </w:r>
      <w:r>
        <w:rPr>
          <w:spacing w:val="-37"/>
          <w:w w:val="105"/>
          <w:sz w:val="21"/>
        </w:rPr>
        <w:t> </w:t>
      </w:r>
      <w:r>
        <w:rPr>
          <w:w w:val="105"/>
          <w:sz w:val="21"/>
        </w:rPr>
        <w:t>hours.</w:t>
      </w:r>
    </w:p>
    <w:p>
      <w:pPr>
        <w:pStyle w:val="BodyText"/>
        <w:spacing w:before="3"/>
        <w:rPr>
          <w:sz w:val="21"/>
        </w:rPr>
      </w:pPr>
    </w:p>
    <w:p>
      <w:pPr>
        <w:pStyle w:val="ListParagraph"/>
        <w:numPr>
          <w:ilvl w:val="1"/>
          <w:numId w:val="13"/>
        </w:numPr>
        <w:tabs>
          <w:tab w:pos="2885" w:val="left" w:leader="none"/>
        </w:tabs>
        <w:spacing w:line="252" w:lineRule="auto" w:before="1" w:after="0"/>
        <w:ind w:left="2171" w:right="1187" w:hanging="2"/>
        <w:jc w:val="both"/>
        <w:rPr>
          <w:sz w:val="21"/>
        </w:rPr>
      </w:pPr>
      <w:r>
        <w:rPr>
          <w:w w:val="105"/>
          <w:sz w:val="21"/>
        </w:rPr>
        <w:t>Extra board yardmasters will continue to rotate in this manner until they reach eleven (11) starts in the pay period. After eleven</w:t>
      </w:r>
      <w:r>
        <w:rPr>
          <w:spacing w:val="22"/>
          <w:w w:val="105"/>
          <w:sz w:val="21"/>
        </w:rPr>
        <w:t> </w:t>
      </w:r>
      <w:r>
        <w:rPr>
          <w:w w:val="105"/>
          <w:sz w:val="21"/>
        </w:rPr>
        <w:t>(11) starts, they will hold their position</w:t>
      </w:r>
    </w:p>
    <w:p>
      <w:pPr>
        <w:spacing w:after="0" w:line="252" w:lineRule="auto"/>
        <w:jc w:val="both"/>
        <w:rPr>
          <w:sz w:val="21"/>
        </w:rPr>
        <w:sectPr>
          <w:pgSz w:w="12240" w:h="15840"/>
          <w:pgMar w:header="0" w:footer="317" w:top="1460" w:bottom="580" w:left="0" w:right="220"/>
        </w:sectPr>
      </w:pPr>
    </w:p>
    <w:p>
      <w:pPr>
        <w:pStyle w:val="BodyText"/>
        <w:spacing w:line="232" w:lineRule="auto" w:before="76"/>
        <w:ind w:left="2244" w:right="1015" w:firstLine="7"/>
      </w:pPr>
      <w:r>
        <w:rPr/>
        <w:t>until the first day of the new pay period. Extra board starts re-initialize at 0001 on the first day of each pay period.</w:t>
      </w:r>
    </w:p>
    <w:p>
      <w:pPr>
        <w:pStyle w:val="BodyText"/>
        <w:spacing w:before="7"/>
      </w:pPr>
    </w:p>
    <w:p>
      <w:pPr>
        <w:pStyle w:val="ListParagraph"/>
        <w:numPr>
          <w:ilvl w:val="1"/>
          <w:numId w:val="13"/>
        </w:numPr>
        <w:tabs>
          <w:tab w:pos="2965" w:val="left" w:leader="none"/>
          <w:tab w:pos="2966" w:val="left" w:leader="none"/>
        </w:tabs>
        <w:spacing w:line="240" w:lineRule="auto" w:before="1" w:after="0"/>
        <w:ind w:left="2965" w:right="0" w:hanging="723"/>
        <w:jc w:val="left"/>
        <w:rPr>
          <w:sz w:val="22"/>
        </w:rPr>
      </w:pPr>
      <w:r>
        <w:rPr>
          <w:sz w:val="22"/>
        </w:rPr>
        <w:t>Vacancies will be filled in the following</w:t>
      </w:r>
      <w:r>
        <w:rPr>
          <w:spacing w:val="-46"/>
          <w:sz w:val="22"/>
        </w:rPr>
        <w:t> </w:t>
      </w:r>
      <w:r>
        <w:rPr>
          <w:sz w:val="22"/>
        </w:rPr>
        <w:t>order:</w:t>
      </w:r>
    </w:p>
    <w:p>
      <w:pPr>
        <w:pStyle w:val="BodyText"/>
        <w:spacing w:before="6"/>
      </w:pPr>
    </w:p>
    <w:p>
      <w:pPr>
        <w:pStyle w:val="ListParagraph"/>
        <w:numPr>
          <w:ilvl w:val="2"/>
          <w:numId w:val="13"/>
        </w:numPr>
        <w:tabs>
          <w:tab w:pos="3691" w:val="left" w:leader="none"/>
          <w:tab w:pos="3692" w:val="left" w:leader="none"/>
        </w:tabs>
        <w:spacing w:line="240" w:lineRule="auto" w:before="0" w:after="0"/>
        <w:ind w:left="2229" w:right="0" w:firstLine="736"/>
        <w:jc w:val="left"/>
        <w:rPr>
          <w:sz w:val="22"/>
        </w:rPr>
      </w:pPr>
      <w:r>
        <w:rPr>
          <w:sz w:val="22"/>
        </w:rPr>
        <w:t>First</w:t>
      </w:r>
      <w:r>
        <w:rPr>
          <w:spacing w:val="0"/>
          <w:sz w:val="22"/>
        </w:rPr>
        <w:t> </w:t>
      </w:r>
      <w:r>
        <w:rPr>
          <w:sz w:val="22"/>
        </w:rPr>
        <w:t>person</w:t>
      </w:r>
      <w:r>
        <w:rPr>
          <w:spacing w:val="-13"/>
          <w:sz w:val="22"/>
        </w:rPr>
        <w:t> </w:t>
      </w:r>
      <w:r>
        <w:rPr>
          <w:sz w:val="22"/>
        </w:rPr>
        <w:t>from</w:t>
      </w:r>
      <w:r>
        <w:rPr>
          <w:spacing w:val="-11"/>
          <w:sz w:val="22"/>
        </w:rPr>
        <w:t> </w:t>
      </w:r>
      <w:r>
        <w:rPr>
          <w:sz w:val="22"/>
        </w:rPr>
        <w:t>the</w:t>
      </w:r>
      <w:r>
        <w:rPr>
          <w:spacing w:val="-12"/>
          <w:sz w:val="22"/>
        </w:rPr>
        <w:t> </w:t>
      </w:r>
      <w:r>
        <w:rPr>
          <w:sz w:val="22"/>
        </w:rPr>
        <w:t>extra board</w:t>
      </w:r>
      <w:r>
        <w:rPr>
          <w:spacing w:val="-8"/>
          <w:sz w:val="22"/>
        </w:rPr>
        <w:t> </w:t>
      </w:r>
      <w:r>
        <w:rPr>
          <w:sz w:val="22"/>
        </w:rPr>
        <w:t>who does</w:t>
      </w:r>
      <w:r>
        <w:rPr>
          <w:spacing w:val="1"/>
          <w:sz w:val="22"/>
        </w:rPr>
        <w:t> </w:t>
      </w:r>
      <w:r>
        <w:rPr>
          <w:sz w:val="22"/>
        </w:rPr>
        <w:t>not</w:t>
      </w:r>
      <w:r>
        <w:rPr>
          <w:spacing w:val="-4"/>
          <w:sz w:val="22"/>
        </w:rPr>
        <w:t> </w:t>
      </w:r>
      <w:r>
        <w:rPr>
          <w:sz w:val="22"/>
        </w:rPr>
        <w:t>have</w:t>
      </w:r>
      <w:r>
        <w:rPr>
          <w:spacing w:val="-10"/>
          <w:sz w:val="22"/>
        </w:rPr>
        <w:t> </w:t>
      </w:r>
      <w:r>
        <w:rPr>
          <w:sz w:val="22"/>
        </w:rPr>
        <w:t>eleven</w:t>
      </w:r>
      <w:r>
        <w:rPr>
          <w:spacing w:val="6"/>
          <w:sz w:val="22"/>
        </w:rPr>
        <w:t> </w:t>
      </w:r>
      <w:r>
        <w:rPr>
          <w:sz w:val="22"/>
        </w:rPr>
        <w:t>(11)</w:t>
      </w:r>
      <w:r>
        <w:rPr>
          <w:spacing w:val="-27"/>
          <w:sz w:val="22"/>
        </w:rPr>
        <w:t> </w:t>
      </w:r>
      <w:r>
        <w:rPr>
          <w:sz w:val="22"/>
        </w:rPr>
        <w:t>starts.</w:t>
      </w:r>
    </w:p>
    <w:p>
      <w:pPr>
        <w:pStyle w:val="BodyText"/>
        <w:spacing w:before="10"/>
        <w:rPr>
          <w:sz w:val="21"/>
        </w:rPr>
      </w:pPr>
    </w:p>
    <w:p>
      <w:pPr>
        <w:pStyle w:val="ListParagraph"/>
        <w:numPr>
          <w:ilvl w:val="2"/>
          <w:numId w:val="13"/>
        </w:numPr>
        <w:tabs>
          <w:tab w:pos="3693" w:val="left" w:leader="none"/>
        </w:tabs>
        <w:spacing w:line="240" w:lineRule="auto" w:before="0" w:after="0"/>
        <w:ind w:left="2229" w:right="1103" w:firstLine="730"/>
        <w:jc w:val="both"/>
        <w:rPr>
          <w:sz w:val="22"/>
        </w:rPr>
      </w:pPr>
      <w:r>
        <w:rPr>
          <w:sz w:val="22"/>
        </w:rPr>
        <w:t>Senior person who requests extra work and is therefore listed on the augmented board (including those on the extra board who have worked their eleven (11) starts in the half). Augmented extra boards will consist of all regular and extra assigned yardmasters, in seniority order, available in the terminal, except those who have indicated</w:t>
      </w:r>
      <w:r>
        <w:rPr>
          <w:spacing w:val="3"/>
          <w:sz w:val="22"/>
        </w:rPr>
        <w:t> </w:t>
      </w:r>
      <w:r>
        <w:rPr>
          <w:sz w:val="22"/>
        </w:rPr>
        <w:t>their</w:t>
      </w:r>
      <w:r>
        <w:rPr>
          <w:spacing w:val="-4"/>
          <w:sz w:val="22"/>
        </w:rPr>
        <w:t> </w:t>
      </w:r>
      <w:r>
        <w:rPr>
          <w:sz w:val="22"/>
        </w:rPr>
        <w:t>desire</w:t>
      </w:r>
      <w:r>
        <w:rPr>
          <w:spacing w:val="-5"/>
          <w:sz w:val="22"/>
        </w:rPr>
        <w:t> </w:t>
      </w:r>
      <w:r>
        <w:rPr>
          <w:sz w:val="22"/>
        </w:rPr>
        <w:t>not</w:t>
      </w:r>
      <w:r>
        <w:rPr>
          <w:spacing w:val="-14"/>
          <w:sz w:val="22"/>
        </w:rPr>
        <w:t> </w:t>
      </w:r>
      <w:r>
        <w:rPr>
          <w:sz w:val="22"/>
        </w:rPr>
        <w:t>to</w:t>
      </w:r>
      <w:r>
        <w:rPr>
          <w:spacing w:val="-10"/>
          <w:sz w:val="22"/>
        </w:rPr>
        <w:t> </w:t>
      </w:r>
      <w:r>
        <w:rPr>
          <w:sz w:val="22"/>
        </w:rPr>
        <w:t>augment the</w:t>
      </w:r>
      <w:r>
        <w:rPr>
          <w:spacing w:val="-2"/>
          <w:sz w:val="22"/>
        </w:rPr>
        <w:t> </w:t>
      </w:r>
      <w:r>
        <w:rPr>
          <w:sz w:val="22"/>
        </w:rPr>
        <w:t>extra</w:t>
      </w:r>
      <w:r>
        <w:rPr>
          <w:spacing w:val="-24"/>
          <w:sz w:val="22"/>
        </w:rPr>
        <w:t> </w:t>
      </w:r>
      <w:r>
        <w:rPr>
          <w:sz w:val="22"/>
        </w:rPr>
        <w:t>board.</w:t>
      </w:r>
    </w:p>
    <w:p>
      <w:pPr>
        <w:pStyle w:val="BodyText"/>
        <w:spacing w:before="8"/>
        <w:rPr>
          <w:sz w:val="21"/>
        </w:rPr>
      </w:pPr>
    </w:p>
    <w:p>
      <w:pPr>
        <w:pStyle w:val="ListParagraph"/>
        <w:numPr>
          <w:ilvl w:val="2"/>
          <w:numId w:val="13"/>
        </w:numPr>
        <w:tabs>
          <w:tab w:pos="3684" w:val="left" w:leader="none"/>
          <w:tab w:pos="3685" w:val="left" w:leader="none"/>
        </w:tabs>
        <w:spacing w:line="240" w:lineRule="auto" w:before="1" w:after="0"/>
        <w:ind w:left="3684" w:right="0" w:hanging="734"/>
        <w:jc w:val="left"/>
        <w:rPr>
          <w:sz w:val="22"/>
        </w:rPr>
      </w:pPr>
      <w:r>
        <w:rPr>
          <w:sz w:val="22"/>
        </w:rPr>
        <w:t>Senior unassigned</w:t>
      </w:r>
      <w:r>
        <w:rPr>
          <w:spacing w:val="-9"/>
          <w:sz w:val="22"/>
        </w:rPr>
        <w:t> </w:t>
      </w:r>
      <w:r>
        <w:rPr>
          <w:sz w:val="22"/>
        </w:rPr>
        <w:t>yardmaster.</w:t>
      </w:r>
    </w:p>
    <w:p>
      <w:pPr>
        <w:pStyle w:val="BodyText"/>
        <w:spacing w:before="3"/>
        <w:rPr>
          <w:sz w:val="23"/>
        </w:rPr>
      </w:pPr>
    </w:p>
    <w:p>
      <w:pPr>
        <w:pStyle w:val="ListParagraph"/>
        <w:numPr>
          <w:ilvl w:val="2"/>
          <w:numId w:val="13"/>
        </w:numPr>
        <w:tabs>
          <w:tab w:pos="3682" w:val="left" w:leader="none"/>
        </w:tabs>
        <w:spacing w:line="237" w:lineRule="auto" w:before="1" w:after="0"/>
        <w:ind w:left="2221" w:right="1119" w:firstLine="723"/>
        <w:jc w:val="both"/>
        <w:rPr>
          <w:sz w:val="22"/>
        </w:rPr>
      </w:pPr>
      <w:r>
        <w:rPr>
          <w:sz w:val="22"/>
        </w:rPr>
        <w:t>Junior available yardmaster, unless a split shift is used, meaning the incumbents on both ends of the vacancy to be filled. If so used, the incumbents will be compensated at the time and one-half rate of their respective positions for actual time spent splitting the</w:t>
      </w:r>
      <w:r>
        <w:rPr>
          <w:spacing w:val="-1"/>
          <w:sz w:val="22"/>
        </w:rPr>
        <w:t> </w:t>
      </w:r>
      <w:r>
        <w:rPr>
          <w:sz w:val="22"/>
        </w:rPr>
        <w:t>shift.</w:t>
      </w:r>
    </w:p>
    <w:p>
      <w:pPr>
        <w:pStyle w:val="BodyText"/>
        <w:spacing w:before="3"/>
        <w:rPr>
          <w:sz w:val="23"/>
        </w:rPr>
      </w:pPr>
    </w:p>
    <w:p>
      <w:pPr>
        <w:pStyle w:val="ListParagraph"/>
        <w:numPr>
          <w:ilvl w:val="2"/>
          <w:numId w:val="13"/>
        </w:numPr>
        <w:tabs>
          <w:tab w:pos="3671" w:val="left" w:leader="none"/>
        </w:tabs>
        <w:spacing w:line="237" w:lineRule="auto" w:before="0" w:after="0"/>
        <w:ind w:left="2214" w:right="1123" w:firstLine="722"/>
        <w:jc w:val="both"/>
        <w:rPr>
          <w:sz w:val="22"/>
        </w:rPr>
      </w:pPr>
      <w:r>
        <w:rPr>
          <w:sz w:val="22"/>
        </w:rPr>
        <w:t>Split shifts may possibly be used, meaning the incumbents on both ends of the vacancy to be filled. If so used, the incumbents will be compensated at the time and one-half </w:t>
      </w:r>
      <w:r>
        <w:rPr>
          <w:spacing w:val="-6"/>
          <w:sz w:val="22"/>
        </w:rPr>
        <w:t>(1 </w:t>
      </w:r>
      <w:r>
        <w:rPr>
          <w:sz w:val="21"/>
        </w:rPr>
        <w:t>½) </w:t>
      </w:r>
      <w:r>
        <w:rPr>
          <w:sz w:val="22"/>
        </w:rPr>
        <w:t>rate of their respective positions for actual time spent splitting  the shift.</w:t>
      </w:r>
    </w:p>
    <w:p>
      <w:pPr>
        <w:pStyle w:val="BodyText"/>
        <w:spacing w:before="1"/>
        <w:rPr>
          <w:sz w:val="23"/>
        </w:rPr>
      </w:pPr>
    </w:p>
    <w:p>
      <w:pPr>
        <w:pStyle w:val="ListParagraph"/>
        <w:numPr>
          <w:ilvl w:val="1"/>
          <w:numId w:val="13"/>
        </w:numPr>
        <w:tabs>
          <w:tab w:pos="2932" w:val="left" w:leader="none"/>
        </w:tabs>
        <w:spacing w:line="240" w:lineRule="auto" w:before="0" w:after="0"/>
        <w:ind w:left="2207" w:right="1116" w:firstLine="0"/>
        <w:jc w:val="both"/>
        <w:rPr>
          <w:sz w:val="22"/>
        </w:rPr>
      </w:pPr>
      <w:r>
        <w:rPr>
          <w:sz w:val="22"/>
        </w:rPr>
        <w:t>It is not intended to require the Company to use a yardmaster if it would create a dead day (unable to work his or her regular position due to hours of service). An assigned yardmaster may or may not be used to fill an assigned vacancy when such would</w:t>
      </w:r>
      <w:r>
        <w:rPr>
          <w:spacing w:val="-11"/>
          <w:sz w:val="22"/>
        </w:rPr>
        <w:t> </w:t>
      </w:r>
      <w:r>
        <w:rPr>
          <w:sz w:val="22"/>
        </w:rPr>
        <w:t>preclude</w:t>
      </w:r>
      <w:r>
        <w:rPr>
          <w:spacing w:val="-12"/>
          <w:sz w:val="22"/>
        </w:rPr>
        <w:t> </w:t>
      </w:r>
      <w:r>
        <w:rPr>
          <w:sz w:val="22"/>
        </w:rPr>
        <w:t>that</w:t>
      </w:r>
      <w:r>
        <w:rPr>
          <w:spacing w:val="-4"/>
          <w:sz w:val="22"/>
        </w:rPr>
        <w:t> </w:t>
      </w:r>
      <w:r>
        <w:rPr>
          <w:sz w:val="22"/>
        </w:rPr>
        <w:t>yardmaster</w:t>
      </w:r>
      <w:r>
        <w:rPr>
          <w:spacing w:val="-7"/>
          <w:sz w:val="22"/>
        </w:rPr>
        <w:t> </w:t>
      </w:r>
      <w:r>
        <w:rPr>
          <w:sz w:val="22"/>
        </w:rPr>
        <w:t>from</w:t>
      </w:r>
      <w:r>
        <w:rPr>
          <w:spacing w:val="-12"/>
          <w:sz w:val="22"/>
        </w:rPr>
        <w:t> </w:t>
      </w:r>
      <w:r>
        <w:rPr>
          <w:sz w:val="22"/>
        </w:rPr>
        <w:t>performing</w:t>
      </w:r>
      <w:r>
        <w:rPr>
          <w:spacing w:val="5"/>
          <w:sz w:val="22"/>
        </w:rPr>
        <w:t> </w:t>
      </w:r>
      <w:r>
        <w:rPr>
          <w:sz w:val="22"/>
        </w:rPr>
        <w:t>service</w:t>
      </w:r>
      <w:r>
        <w:rPr>
          <w:spacing w:val="-5"/>
          <w:sz w:val="22"/>
        </w:rPr>
        <w:t> </w:t>
      </w:r>
      <w:r>
        <w:rPr>
          <w:sz w:val="22"/>
        </w:rPr>
        <w:t>on</w:t>
      </w:r>
      <w:r>
        <w:rPr>
          <w:spacing w:val="-10"/>
          <w:sz w:val="22"/>
        </w:rPr>
        <w:t> </w:t>
      </w:r>
      <w:r>
        <w:rPr>
          <w:sz w:val="22"/>
        </w:rPr>
        <w:t>his</w:t>
      </w:r>
      <w:r>
        <w:rPr>
          <w:spacing w:val="-9"/>
          <w:sz w:val="22"/>
        </w:rPr>
        <w:t> </w:t>
      </w:r>
      <w:r>
        <w:rPr>
          <w:sz w:val="22"/>
        </w:rPr>
        <w:t>or</w:t>
      </w:r>
      <w:r>
        <w:rPr>
          <w:spacing w:val="-12"/>
          <w:sz w:val="22"/>
        </w:rPr>
        <w:t> </w:t>
      </w:r>
      <w:r>
        <w:rPr>
          <w:sz w:val="22"/>
        </w:rPr>
        <w:t>her</w:t>
      </w:r>
      <w:r>
        <w:rPr>
          <w:spacing w:val="-10"/>
          <w:sz w:val="22"/>
        </w:rPr>
        <w:t> </w:t>
      </w:r>
      <w:r>
        <w:rPr>
          <w:sz w:val="22"/>
        </w:rPr>
        <w:t>assignment.</w:t>
      </w:r>
    </w:p>
    <w:p>
      <w:pPr>
        <w:pStyle w:val="BodyText"/>
        <w:spacing w:before="11"/>
      </w:pPr>
    </w:p>
    <w:p>
      <w:pPr>
        <w:pStyle w:val="ListParagraph"/>
        <w:numPr>
          <w:ilvl w:val="1"/>
          <w:numId w:val="13"/>
        </w:numPr>
        <w:tabs>
          <w:tab w:pos="2927" w:val="left" w:leader="none"/>
          <w:tab w:pos="2928" w:val="left" w:leader="none"/>
        </w:tabs>
        <w:spacing w:line="232" w:lineRule="auto" w:before="0" w:after="0"/>
        <w:ind w:left="2199" w:right="1140" w:hanging="1"/>
        <w:jc w:val="left"/>
        <w:rPr>
          <w:sz w:val="22"/>
        </w:rPr>
      </w:pPr>
      <w:r>
        <w:rPr>
          <w:sz w:val="22"/>
        </w:rPr>
        <w:t>When yardmasters fill two (2) or more vacancies having the same on-duty time, choice of such vacancies occurs as</w:t>
      </w:r>
      <w:r>
        <w:rPr>
          <w:spacing w:val="-22"/>
          <w:sz w:val="22"/>
        </w:rPr>
        <w:t> </w:t>
      </w:r>
      <w:r>
        <w:rPr>
          <w:sz w:val="22"/>
        </w:rPr>
        <w:t>follows:</w:t>
      </w:r>
    </w:p>
    <w:p>
      <w:pPr>
        <w:pStyle w:val="BodyText"/>
        <w:spacing w:before="7"/>
      </w:pPr>
    </w:p>
    <w:p>
      <w:pPr>
        <w:pStyle w:val="ListParagraph"/>
        <w:numPr>
          <w:ilvl w:val="2"/>
          <w:numId w:val="13"/>
        </w:numPr>
        <w:tabs>
          <w:tab w:pos="3654" w:val="left" w:leader="none"/>
        </w:tabs>
        <w:spacing w:line="240" w:lineRule="auto" w:before="0" w:after="0"/>
        <w:ind w:left="2198" w:right="1138" w:firstLine="724"/>
        <w:jc w:val="both"/>
        <w:rPr>
          <w:sz w:val="22"/>
        </w:rPr>
      </w:pPr>
      <w:r>
        <w:rPr>
          <w:sz w:val="22"/>
        </w:rPr>
        <w:t>The first out extra board yardmaster will have his or her choice of vacancies,</w:t>
      </w:r>
      <w:r>
        <w:rPr>
          <w:spacing w:val="11"/>
          <w:sz w:val="22"/>
        </w:rPr>
        <w:t> </w:t>
      </w:r>
      <w:r>
        <w:rPr>
          <w:sz w:val="22"/>
        </w:rPr>
        <w:t>provided</w:t>
      </w:r>
      <w:r>
        <w:rPr>
          <w:spacing w:val="-7"/>
          <w:sz w:val="22"/>
        </w:rPr>
        <w:t> </w:t>
      </w:r>
      <w:r>
        <w:rPr>
          <w:sz w:val="22"/>
        </w:rPr>
        <w:t>both</w:t>
      </w:r>
      <w:r>
        <w:rPr>
          <w:spacing w:val="-16"/>
          <w:sz w:val="22"/>
        </w:rPr>
        <w:t> </w:t>
      </w:r>
      <w:r>
        <w:rPr>
          <w:sz w:val="22"/>
        </w:rPr>
        <w:t>vacancies</w:t>
      </w:r>
      <w:r>
        <w:rPr>
          <w:spacing w:val="-2"/>
          <w:sz w:val="22"/>
        </w:rPr>
        <w:t> </w:t>
      </w:r>
      <w:r>
        <w:rPr>
          <w:sz w:val="22"/>
        </w:rPr>
        <w:t>can</w:t>
      </w:r>
      <w:r>
        <w:rPr>
          <w:spacing w:val="-16"/>
          <w:sz w:val="22"/>
        </w:rPr>
        <w:t> </w:t>
      </w:r>
      <w:r>
        <w:rPr>
          <w:sz w:val="22"/>
        </w:rPr>
        <w:t>be</w:t>
      </w:r>
      <w:r>
        <w:rPr>
          <w:spacing w:val="-18"/>
          <w:sz w:val="22"/>
        </w:rPr>
        <w:t> </w:t>
      </w:r>
      <w:r>
        <w:rPr>
          <w:sz w:val="22"/>
        </w:rPr>
        <w:t>filled</w:t>
      </w:r>
      <w:r>
        <w:rPr>
          <w:spacing w:val="-17"/>
          <w:sz w:val="22"/>
        </w:rPr>
        <w:t> </w:t>
      </w:r>
      <w:r>
        <w:rPr>
          <w:sz w:val="22"/>
        </w:rPr>
        <w:t>by</w:t>
      </w:r>
      <w:r>
        <w:rPr>
          <w:spacing w:val="-18"/>
          <w:sz w:val="22"/>
        </w:rPr>
        <w:t> </w:t>
      </w:r>
      <w:r>
        <w:rPr>
          <w:sz w:val="22"/>
        </w:rPr>
        <w:t>qualified</w:t>
      </w:r>
      <w:r>
        <w:rPr>
          <w:spacing w:val="5"/>
          <w:sz w:val="22"/>
        </w:rPr>
        <w:t> </w:t>
      </w:r>
      <w:r>
        <w:rPr>
          <w:sz w:val="22"/>
        </w:rPr>
        <w:t>extra</w:t>
      </w:r>
      <w:r>
        <w:rPr>
          <w:spacing w:val="-3"/>
          <w:sz w:val="22"/>
        </w:rPr>
        <w:t> </w:t>
      </w:r>
      <w:r>
        <w:rPr>
          <w:sz w:val="22"/>
        </w:rPr>
        <w:t>board</w:t>
      </w:r>
      <w:r>
        <w:rPr>
          <w:spacing w:val="-14"/>
          <w:sz w:val="22"/>
        </w:rPr>
        <w:t> </w:t>
      </w:r>
      <w:r>
        <w:rPr>
          <w:sz w:val="22"/>
        </w:rPr>
        <w:t>yardmasters.</w:t>
      </w:r>
    </w:p>
    <w:p>
      <w:pPr>
        <w:pStyle w:val="BodyText"/>
        <w:spacing w:before="10"/>
        <w:rPr>
          <w:sz w:val="21"/>
        </w:rPr>
      </w:pPr>
    </w:p>
    <w:p>
      <w:pPr>
        <w:pStyle w:val="ListParagraph"/>
        <w:numPr>
          <w:ilvl w:val="2"/>
          <w:numId w:val="13"/>
        </w:numPr>
        <w:tabs>
          <w:tab w:pos="3647" w:val="left" w:leader="none"/>
        </w:tabs>
        <w:spacing w:line="240" w:lineRule="auto" w:before="0" w:after="0"/>
        <w:ind w:left="2191" w:right="1138" w:firstLine="724"/>
        <w:jc w:val="both"/>
        <w:rPr>
          <w:sz w:val="22"/>
        </w:rPr>
      </w:pPr>
      <w:r>
        <w:rPr>
          <w:sz w:val="22"/>
        </w:rPr>
        <w:t>The senior augmented yardmaster will have his or her choice of vacancies, provided all vacancies can be filled by qualified</w:t>
      </w:r>
      <w:r>
        <w:rPr>
          <w:spacing w:val="-51"/>
          <w:sz w:val="22"/>
        </w:rPr>
        <w:t> </w:t>
      </w:r>
      <w:r>
        <w:rPr>
          <w:sz w:val="22"/>
        </w:rPr>
        <w:t>employees.</w:t>
      </w:r>
    </w:p>
    <w:p>
      <w:pPr>
        <w:pStyle w:val="BodyText"/>
        <w:spacing w:before="10"/>
        <w:rPr>
          <w:sz w:val="21"/>
        </w:rPr>
      </w:pPr>
    </w:p>
    <w:p>
      <w:pPr>
        <w:pStyle w:val="ListParagraph"/>
        <w:numPr>
          <w:ilvl w:val="1"/>
          <w:numId w:val="13"/>
        </w:numPr>
        <w:tabs>
          <w:tab w:pos="2554" w:val="left" w:leader="none"/>
        </w:tabs>
        <w:spacing w:line="240" w:lineRule="auto" w:before="0" w:after="0"/>
        <w:ind w:left="2553" w:right="0" w:hanging="361"/>
        <w:jc w:val="left"/>
        <w:rPr>
          <w:sz w:val="22"/>
        </w:rPr>
      </w:pPr>
      <w:r>
        <w:rPr>
          <w:sz w:val="22"/>
        </w:rPr>
        <w:t>Bulletins, Assignments and</w:t>
      </w:r>
      <w:r>
        <w:rPr>
          <w:spacing w:val="-12"/>
          <w:sz w:val="22"/>
        </w:rPr>
        <w:t> </w:t>
      </w:r>
      <w:r>
        <w:rPr>
          <w:sz w:val="22"/>
        </w:rPr>
        <w:t>Abolishments</w:t>
      </w:r>
    </w:p>
    <w:p>
      <w:pPr>
        <w:pStyle w:val="BodyText"/>
        <w:spacing w:before="6"/>
      </w:pPr>
    </w:p>
    <w:p>
      <w:pPr>
        <w:pStyle w:val="ListParagraph"/>
        <w:numPr>
          <w:ilvl w:val="2"/>
          <w:numId w:val="13"/>
        </w:numPr>
        <w:tabs>
          <w:tab w:pos="3642" w:val="left" w:leader="none"/>
          <w:tab w:pos="3643" w:val="left" w:leader="none"/>
        </w:tabs>
        <w:spacing w:line="253" w:lineRule="exact" w:before="0" w:after="0"/>
        <w:ind w:left="2177" w:right="0" w:firstLine="737"/>
        <w:jc w:val="left"/>
        <w:rPr>
          <w:sz w:val="22"/>
        </w:rPr>
      </w:pPr>
      <w:r>
        <w:rPr>
          <w:sz w:val="22"/>
        </w:rPr>
        <w:t>Notices for the bulletin of an extra board position will be posted at</w:t>
      </w:r>
      <w:r>
        <w:rPr>
          <w:spacing w:val="21"/>
          <w:sz w:val="22"/>
        </w:rPr>
        <w:t> </w:t>
      </w:r>
      <w:r>
        <w:rPr>
          <w:sz w:val="22"/>
        </w:rPr>
        <w:t>twelve</w:t>
      </w:r>
    </w:p>
    <w:p>
      <w:pPr>
        <w:pStyle w:val="BodyText"/>
        <w:ind w:left="2186" w:right="1015" w:firstLine="1"/>
      </w:pPr>
      <w:r>
        <w:rPr/>
        <w:t>(12) o'clock noon for seventy-two (72) hours. Bulletins will be assigned at twelve (12) o'clock noon, effective the following day at 0001.</w:t>
      </w:r>
    </w:p>
    <w:p>
      <w:pPr>
        <w:pStyle w:val="BodyText"/>
        <w:spacing w:before="10"/>
      </w:pPr>
    </w:p>
    <w:p>
      <w:pPr>
        <w:pStyle w:val="ListParagraph"/>
        <w:numPr>
          <w:ilvl w:val="2"/>
          <w:numId w:val="13"/>
        </w:numPr>
        <w:tabs>
          <w:tab w:pos="3643" w:val="left" w:leader="none"/>
        </w:tabs>
        <w:spacing w:line="235" w:lineRule="auto" w:before="0" w:after="0"/>
        <w:ind w:left="2177" w:right="1142" w:firstLine="731"/>
        <w:jc w:val="both"/>
        <w:rPr>
          <w:sz w:val="22"/>
        </w:rPr>
      </w:pPr>
      <w:r>
        <w:rPr>
          <w:sz w:val="22"/>
        </w:rPr>
        <w:t>Notices for the abolishment of an extra board position will be posted at twelve (12) o'clock noon for forty-eight (48) hours. Abolishments will be effective the day following forty-eight (48) hours at</w:t>
      </w:r>
      <w:r>
        <w:rPr>
          <w:spacing w:val="-14"/>
          <w:sz w:val="22"/>
        </w:rPr>
        <w:t> </w:t>
      </w:r>
      <w:r>
        <w:rPr>
          <w:sz w:val="22"/>
        </w:rPr>
        <w:t>0001.</w:t>
      </w:r>
    </w:p>
    <w:p>
      <w:pPr>
        <w:spacing w:after="0" w:line="235" w:lineRule="auto"/>
        <w:jc w:val="both"/>
        <w:rPr>
          <w:sz w:val="22"/>
        </w:rPr>
        <w:sectPr>
          <w:pgSz w:w="12240" w:h="15840"/>
          <w:pgMar w:header="0" w:footer="317" w:top="1440" w:bottom="600" w:left="0" w:right="220"/>
        </w:sectPr>
      </w:pPr>
    </w:p>
    <w:p>
      <w:pPr>
        <w:pStyle w:val="ListParagraph"/>
        <w:numPr>
          <w:ilvl w:val="2"/>
          <w:numId w:val="13"/>
        </w:numPr>
        <w:tabs>
          <w:tab w:pos="3715" w:val="left" w:leader="none"/>
        </w:tabs>
        <w:spacing w:line="252" w:lineRule="auto" w:before="67" w:after="0"/>
        <w:ind w:left="2245" w:right="1087" w:firstLine="734"/>
        <w:jc w:val="both"/>
        <w:rPr>
          <w:sz w:val="21"/>
        </w:rPr>
      </w:pPr>
      <w:r>
        <w:rPr>
          <w:w w:val="105"/>
          <w:sz w:val="21"/>
        </w:rPr>
        <w:t>When a yardmaster is added to or displaced from the guaranteed extra board, he or she will be considered on the board for the purposes of guarantee provided he or she is on the extra board for the preponderance of the day (12 hours and one minute). When an extra board is initially established, the successful applicants will be placed</w:t>
      </w:r>
      <w:r>
        <w:rPr>
          <w:spacing w:val="-6"/>
          <w:w w:val="105"/>
          <w:sz w:val="21"/>
        </w:rPr>
        <w:t> </w:t>
      </w:r>
      <w:r>
        <w:rPr>
          <w:w w:val="105"/>
          <w:sz w:val="21"/>
        </w:rPr>
        <w:t>on</w:t>
      </w:r>
      <w:r>
        <w:rPr>
          <w:spacing w:val="-13"/>
          <w:w w:val="105"/>
          <w:sz w:val="21"/>
        </w:rPr>
        <w:t> </w:t>
      </w:r>
      <w:r>
        <w:rPr>
          <w:w w:val="105"/>
          <w:sz w:val="21"/>
        </w:rPr>
        <w:t>the</w:t>
      </w:r>
      <w:r>
        <w:rPr>
          <w:spacing w:val="-10"/>
          <w:w w:val="105"/>
          <w:sz w:val="21"/>
        </w:rPr>
        <w:t> </w:t>
      </w:r>
      <w:r>
        <w:rPr>
          <w:w w:val="105"/>
          <w:sz w:val="21"/>
        </w:rPr>
        <w:t>extra</w:t>
      </w:r>
      <w:r>
        <w:rPr>
          <w:spacing w:val="-4"/>
          <w:w w:val="105"/>
          <w:sz w:val="21"/>
        </w:rPr>
        <w:t> </w:t>
      </w:r>
      <w:r>
        <w:rPr>
          <w:w w:val="105"/>
          <w:sz w:val="21"/>
        </w:rPr>
        <w:t>board</w:t>
      </w:r>
      <w:r>
        <w:rPr>
          <w:spacing w:val="-7"/>
          <w:w w:val="105"/>
          <w:sz w:val="21"/>
        </w:rPr>
        <w:t> </w:t>
      </w:r>
      <w:r>
        <w:rPr>
          <w:w w:val="105"/>
          <w:sz w:val="21"/>
        </w:rPr>
        <w:t>for</w:t>
      </w:r>
      <w:r>
        <w:rPr>
          <w:spacing w:val="-2"/>
          <w:w w:val="105"/>
          <w:sz w:val="21"/>
        </w:rPr>
        <w:t> </w:t>
      </w:r>
      <w:r>
        <w:rPr>
          <w:w w:val="105"/>
          <w:sz w:val="21"/>
        </w:rPr>
        <w:t>initial</w:t>
      </w:r>
      <w:r>
        <w:rPr>
          <w:spacing w:val="-5"/>
          <w:w w:val="105"/>
          <w:sz w:val="21"/>
        </w:rPr>
        <w:t> </w:t>
      </w:r>
      <w:r>
        <w:rPr>
          <w:w w:val="105"/>
          <w:sz w:val="21"/>
        </w:rPr>
        <w:t>service</w:t>
      </w:r>
      <w:r>
        <w:rPr>
          <w:spacing w:val="5"/>
          <w:w w:val="105"/>
          <w:sz w:val="21"/>
        </w:rPr>
        <w:t> </w:t>
      </w:r>
      <w:r>
        <w:rPr>
          <w:w w:val="105"/>
          <w:sz w:val="21"/>
        </w:rPr>
        <w:t>in</w:t>
      </w:r>
      <w:r>
        <w:rPr>
          <w:spacing w:val="-11"/>
          <w:w w:val="105"/>
          <w:sz w:val="21"/>
        </w:rPr>
        <w:t> </w:t>
      </w:r>
      <w:r>
        <w:rPr>
          <w:w w:val="105"/>
          <w:sz w:val="21"/>
        </w:rPr>
        <w:t>seniority</w:t>
      </w:r>
      <w:r>
        <w:rPr>
          <w:spacing w:val="-26"/>
          <w:w w:val="105"/>
          <w:sz w:val="21"/>
        </w:rPr>
        <w:t> </w:t>
      </w:r>
      <w:r>
        <w:rPr>
          <w:w w:val="105"/>
          <w:sz w:val="21"/>
        </w:rPr>
        <w:t>order.</w:t>
      </w:r>
    </w:p>
    <w:p>
      <w:pPr>
        <w:pStyle w:val="BodyText"/>
        <w:spacing w:before="1"/>
      </w:pPr>
    </w:p>
    <w:p>
      <w:pPr>
        <w:pStyle w:val="ListParagraph"/>
        <w:numPr>
          <w:ilvl w:val="2"/>
          <w:numId w:val="13"/>
        </w:numPr>
        <w:tabs>
          <w:tab w:pos="3707" w:val="left" w:leader="none"/>
        </w:tabs>
        <w:spacing w:line="252" w:lineRule="auto" w:before="0" w:after="0"/>
        <w:ind w:left="2244" w:right="1090" w:firstLine="729"/>
        <w:jc w:val="both"/>
        <w:rPr>
          <w:sz w:val="21"/>
        </w:rPr>
      </w:pPr>
      <w:r>
        <w:rPr>
          <w:w w:val="105"/>
          <w:sz w:val="21"/>
        </w:rPr>
        <w:t>When new positions are added to an existing extra board, the successful applicants will be placed at the bottom of the extra board (in seniority order if more than one</w:t>
      </w:r>
      <w:r>
        <w:rPr>
          <w:spacing w:val="-9"/>
          <w:w w:val="105"/>
          <w:sz w:val="21"/>
        </w:rPr>
        <w:t> </w:t>
      </w:r>
      <w:r>
        <w:rPr>
          <w:w w:val="105"/>
          <w:sz w:val="21"/>
        </w:rPr>
        <w:t>{1}</w:t>
      </w:r>
      <w:r>
        <w:rPr>
          <w:spacing w:val="-14"/>
          <w:w w:val="105"/>
          <w:sz w:val="21"/>
        </w:rPr>
        <w:t> </w:t>
      </w:r>
      <w:r>
        <w:rPr>
          <w:w w:val="105"/>
          <w:sz w:val="21"/>
        </w:rPr>
        <w:t>position</w:t>
      </w:r>
      <w:r>
        <w:rPr>
          <w:spacing w:val="-8"/>
          <w:w w:val="105"/>
          <w:sz w:val="21"/>
        </w:rPr>
        <w:t> </w:t>
      </w:r>
      <w:r>
        <w:rPr>
          <w:w w:val="105"/>
          <w:sz w:val="21"/>
        </w:rPr>
        <w:t>is</w:t>
      </w:r>
      <w:r>
        <w:rPr>
          <w:spacing w:val="-7"/>
          <w:w w:val="105"/>
          <w:sz w:val="21"/>
        </w:rPr>
        <w:t> </w:t>
      </w:r>
      <w:r>
        <w:rPr>
          <w:w w:val="105"/>
          <w:sz w:val="21"/>
        </w:rPr>
        <w:t>added)</w:t>
      </w:r>
      <w:r>
        <w:rPr>
          <w:spacing w:val="5"/>
          <w:w w:val="105"/>
          <w:sz w:val="21"/>
        </w:rPr>
        <w:t> </w:t>
      </w:r>
      <w:r>
        <w:rPr>
          <w:w w:val="105"/>
          <w:sz w:val="21"/>
        </w:rPr>
        <w:t>at</w:t>
      </w:r>
      <w:r>
        <w:rPr>
          <w:spacing w:val="-1"/>
          <w:w w:val="105"/>
          <w:sz w:val="21"/>
        </w:rPr>
        <w:t> </w:t>
      </w:r>
      <w:r>
        <w:rPr>
          <w:w w:val="105"/>
          <w:sz w:val="21"/>
        </w:rPr>
        <w:t>0001</w:t>
      </w:r>
      <w:r>
        <w:rPr>
          <w:spacing w:val="-10"/>
          <w:w w:val="105"/>
          <w:sz w:val="21"/>
        </w:rPr>
        <w:t> </w:t>
      </w:r>
      <w:r>
        <w:rPr>
          <w:w w:val="105"/>
          <w:sz w:val="21"/>
        </w:rPr>
        <w:t>on</w:t>
      </w:r>
      <w:r>
        <w:rPr>
          <w:spacing w:val="-20"/>
          <w:w w:val="105"/>
          <w:sz w:val="21"/>
        </w:rPr>
        <w:t> </w:t>
      </w:r>
      <w:r>
        <w:rPr>
          <w:w w:val="105"/>
          <w:sz w:val="21"/>
        </w:rPr>
        <w:t>the</w:t>
      </w:r>
      <w:r>
        <w:rPr>
          <w:spacing w:val="-16"/>
          <w:w w:val="105"/>
          <w:sz w:val="21"/>
        </w:rPr>
        <w:t> </w:t>
      </w:r>
      <w:r>
        <w:rPr>
          <w:w w:val="105"/>
          <w:sz w:val="21"/>
        </w:rPr>
        <w:t>date</w:t>
      </w:r>
      <w:r>
        <w:rPr>
          <w:spacing w:val="-16"/>
          <w:w w:val="105"/>
          <w:sz w:val="21"/>
        </w:rPr>
        <w:t> </w:t>
      </w:r>
      <w:r>
        <w:rPr>
          <w:w w:val="105"/>
          <w:sz w:val="21"/>
        </w:rPr>
        <w:t>the</w:t>
      </w:r>
      <w:r>
        <w:rPr>
          <w:spacing w:val="-2"/>
          <w:w w:val="105"/>
          <w:sz w:val="21"/>
        </w:rPr>
        <w:t> </w:t>
      </w:r>
      <w:r>
        <w:rPr>
          <w:w w:val="105"/>
          <w:sz w:val="21"/>
        </w:rPr>
        <w:t>assignments</w:t>
      </w:r>
      <w:r>
        <w:rPr>
          <w:spacing w:val="5"/>
          <w:w w:val="105"/>
          <w:sz w:val="21"/>
        </w:rPr>
        <w:t> </w:t>
      </w:r>
      <w:r>
        <w:rPr>
          <w:w w:val="105"/>
          <w:sz w:val="21"/>
        </w:rPr>
        <w:t>are</w:t>
      </w:r>
      <w:r>
        <w:rPr>
          <w:spacing w:val="-15"/>
          <w:w w:val="105"/>
          <w:sz w:val="21"/>
        </w:rPr>
        <w:t> </w:t>
      </w:r>
      <w:r>
        <w:rPr>
          <w:w w:val="105"/>
          <w:sz w:val="21"/>
        </w:rPr>
        <w:t>effective.</w:t>
      </w:r>
    </w:p>
    <w:p>
      <w:pPr>
        <w:pStyle w:val="BodyText"/>
        <w:rPr>
          <w:sz w:val="21"/>
        </w:rPr>
      </w:pPr>
    </w:p>
    <w:p>
      <w:pPr>
        <w:pStyle w:val="ListParagraph"/>
        <w:numPr>
          <w:ilvl w:val="0"/>
          <w:numId w:val="13"/>
        </w:numPr>
        <w:tabs>
          <w:tab w:pos="2233" w:val="left" w:leader="none"/>
          <w:tab w:pos="2234" w:val="left" w:leader="none"/>
        </w:tabs>
        <w:spacing w:line="240" w:lineRule="auto" w:before="0" w:after="0"/>
        <w:ind w:left="2233" w:right="0" w:hanging="719"/>
        <w:jc w:val="left"/>
        <w:rPr>
          <w:sz w:val="21"/>
        </w:rPr>
      </w:pPr>
      <w:r>
        <w:rPr>
          <w:w w:val="105"/>
          <w:sz w:val="21"/>
        </w:rPr>
        <w:t>Guarantee</w:t>
      </w:r>
    </w:p>
    <w:p>
      <w:pPr>
        <w:pStyle w:val="BodyText"/>
        <w:spacing w:before="8"/>
        <w:rPr>
          <w:sz w:val="24"/>
        </w:rPr>
      </w:pPr>
    </w:p>
    <w:p>
      <w:pPr>
        <w:pStyle w:val="ListParagraph"/>
        <w:numPr>
          <w:ilvl w:val="1"/>
          <w:numId w:val="13"/>
        </w:numPr>
        <w:tabs>
          <w:tab w:pos="2964" w:val="left" w:leader="none"/>
        </w:tabs>
        <w:spacing w:line="232" w:lineRule="auto" w:before="0" w:after="0"/>
        <w:ind w:left="2226" w:right="1101" w:firstLine="10"/>
        <w:jc w:val="both"/>
        <w:rPr>
          <w:sz w:val="21"/>
        </w:rPr>
      </w:pPr>
      <w:r>
        <w:rPr>
          <w:w w:val="105"/>
          <w:sz w:val="21"/>
        </w:rPr>
        <w:t>Employees assigned to the extra board who are available for service the full time will be guaranteed the equivalent of eleven (11) straight time starts per half beginning at 0001 on the first day of the half (1</w:t>
      </w:r>
      <w:r>
        <w:rPr>
          <w:rFonts w:ascii="Times New Roman"/>
          <w:w w:val="105"/>
          <w:position w:val="10"/>
          <w:sz w:val="16"/>
        </w:rPr>
        <w:t>st </w:t>
      </w:r>
      <w:r>
        <w:rPr>
          <w:w w:val="105"/>
          <w:sz w:val="21"/>
        </w:rPr>
        <w:t>or 16</w:t>
      </w:r>
      <w:r>
        <w:rPr>
          <w:w w:val="105"/>
          <w:sz w:val="21"/>
          <w:vertAlign w:val="superscript"/>
        </w:rPr>
        <w:t>th</w:t>
      </w:r>
      <w:r>
        <w:rPr>
          <w:w w:val="105"/>
          <w:sz w:val="21"/>
          <w:vertAlign w:val="baseline"/>
        </w:rPr>
        <w:t> of the month) at the current rate of Grandfathered Assistant General</w:t>
      </w:r>
      <w:r>
        <w:rPr>
          <w:spacing w:val="-4"/>
          <w:w w:val="105"/>
          <w:sz w:val="21"/>
          <w:vertAlign w:val="baseline"/>
        </w:rPr>
        <w:t> </w:t>
      </w:r>
      <w:r>
        <w:rPr>
          <w:w w:val="105"/>
          <w:sz w:val="21"/>
          <w:vertAlign w:val="baseline"/>
        </w:rPr>
        <w:t>Yardmaster.</w:t>
      </w:r>
    </w:p>
    <w:p>
      <w:pPr>
        <w:pStyle w:val="BodyText"/>
        <w:spacing w:before="10"/>
        <w:rPr>
          <w:sz w:val="23"/>
        </w:rPr>
      </w:pPr>
    </w:p>
    <w:p>
      <w:pPr>
        <w:pStyle w:val="ListParagraph"/>
        <w:numPr>
          <w:ilvl w:val="1"/>
          <w:numId w:val="13"/>
        </w:numPr>
        <w:tabs>
          <w:tab w:pos="2956" w:val="left" w:leader="none"/>
        </w:tabs>
        <w:spacing w:line="249" w:lineRule="auto" w:before="0" w:after="0"/>
        <w:ind w:left="2223" w:right="1107" w:firstLine="1"/>
        <w:jc w:val="both"/>
        <w:rPr>
          <w:sz w:val="21"/>
        </w:rPr>
      </w:pPr>
      <w:r>
        <w:rPr>
          <w:w w:val="105"/>
          <w:sz w:val="21"/>
        </w:rPr>
        <w:t>Guarantee will be offset by all earnings and/or compensation while assigned to the extra board, except for a maximum of two (2) personal leave days per half taken on rest days considered as rest days, bonus days earned and holidays (when the employee has not elected personal leave days in lieu</w:t>
      </w:r>
      <w:r>
        <w:rPr>
          <w:spacing w:val="-44"/>
          <w:w w:val="105"/>
          <w:sz w:val="21"/>
        </w:rPr>
        <w:t> </w:t>
      </w:r>
      <w:r>
        <w:rPr>
          <w:w w:val="105"/>
          <w:sz w:val="21"/>
        </w:rPr>
        <w:t>ofholidays).</w:t>
      </w:r>
    </w:p>
    <w:p>
      <w:pPr>
        <w:pStyle w:val="BodyText"/>
        <w:rPr>
          <w:sz w:val="23"/>
        </w:rPr>
      </w:pPr>
    </w:p>
    <w:p>
      <w:pPr>
        <w:pStyle w:val="ListParagraph"/>
        <w:numPr>
          <w:ilvl w:val="1"/>
          <w:numId w:val="13"/>
        </w:numPr>
        <w:tabs>
          <w:tab w:pos="2950" w:val="left" w:leader="none"/>
        </w:tabs>
        <w:spacing w:line="247" w:lineRule="auto" w:before="0" w:after="0"/>
        <w:ind w:left="2216" w:right="1115" w:firstLine="5"/>
        <w:jc w:val="both"/>
        <w:rPr>
          <w:sz w:val="21"/>
        </w:rPr>
      </w:pPr>
      <w:r>
        <w:rPr>
          <w:w w:val="105"/>
          <w:sz w:val="21"/>
        </w:rPr>
        <w:t>Where a yardmaster is assigned to an extra board position for a lesser number of calendar days than in the work half, the guarantee will be reduced by the amount of the pro rata rate for that work</w:t>
      </w:r>
      <w:r>
        <w:rPr>
          <w:spacing w:val="-41"/>
          <w:w w:val="105"/>
          <w:sz w:val="21"/>
        </w:rPr>
        <w:t> </w:t>
      </w:r>
      <w:r>
        <w:rPr>
          <w:w w:val="105"/>
          <w:sz w:val="21"/>
        </w:rPr>
        <w:t>half.</w:t>
      </w:r>
    </w:p>
    <w:p>
      <w:pPr>
        <w:pStyle w:val="BodyText"/>
        <w:spacing w:before="11"/>
      </w:pPr>
    </w:p>
    <w:p>
      <w:pPr>
        <w:pStyle w:val="ListParagraph"/>
        <w:numPr>
          <w:ilvl w:val="1"/>
          <w:numId w:val="13"/>
        </w:numPr>
        <w:tabs>
          <w:tab w:pos="2944" w:val="left" w:leader="none"/>
        </w:tabs>
        <w:spacing w:line="252" w:lineRule="auto" w:before="0" w:after="0"/>
        <w:ind w:left="2208" w:right="1115" w:firstLine="5"/>
        <w:jc w:val="both"/>
        <w:rPr>
          <w:sz w:val="21"/>
        </w:rPr>
      </w:pPr>
      <w:r>
        <w:rPr>
          <w:w w:val="105"/>
          <w:sz w:val="21"/>
        </w:rPr>
        <w:t>Yardmasters assigned to positions on the extra board will familiarize themselves with the service for which they may stand. When called and used to fill a vacancy, the rate of pay of the position being filled will be allowed, subject to the pay rates and applicable entry</w:t>
      </w:r>
      <w:r>
        <w:rPr>
          <w:spacing w:val="-10"/>
          <w:w w:val="105"/>
          <w:sz w:val="21"/>
        </w:rPr>
        <w:t> </w:t>
      </w:r>
      <w:r>
        <w:rPr>
          <w:w w:val="105"/>
          <w:sz w:val="21"/>
        </w:rPr>
        <w:t>rates.</w:t>
      </w:r>
    </w:p>
    <w:p>
      <w:pPr>
        <w:pStyle w:val="BodyText"/>
        <w:spacing w:before="2"/>
      </w:pPr>
    </w:p>
    <w:p>
      <w:pPr>
        <w:pStyle w:val="ListParagraph"/>
        <w:numPr>
          <w:ilvl w:val="1"/>
          <w:numId w:val="13"/>
        </w:numPr>
        <w:tabs>
          <w:tab w:pos="2935" w:val="left" w:leader="none"/>
        </w:tabs>
        <w:spacing w:line="252" w:lineRule="auto" w:before="0" w:after="0"/>
        <w:ind w:left="2207" w:right="1122" w:hanging="1"/>
        <w:jc w:val="both"/>
        <w:rPr>
          <w:sz w:val="21"/>
        </w:rPr>
      </w:pPr>
      <w:r>
        <w:rPr>
          <w:w w:val="105"/>
          <w:sz w:val="21"/>
        </w:rPr>
        <w:t>Hours worked on a second assignment that is started within twenty-two and one half (22 ½) hours from the start of the last shift worked at straight time rate will be compensated for at the overtime rate and shall be considered as a shift worked in the application of the guarantee provisions of this</w:t>
      </w:r>
      <w:r>
        <w:rPr>
          <w:spacing w:val="-31"/>
          <w:w w:val="105"/>
          <w:sz w:val="21"/>
        </w:rPr>
        <w:t> </w:t>
      </w:r>
      <w:r>
        <w:rPr>
          <w:w w:val="105"/>
          <w:sz w:val="21"/>
        </w:rPr>
        <w:t>Agreement.</w:t>
      </w:r>
    </w:p>
    <w:p>
      <w:pPr>
        <w:pStyle w:val="BodyText"/>
        <w:spacing w:before="3"/>
      </w:pPr>
    </w:p>
    <w:p>
      <w:pPr>
        <w:pStyle w:val="ListParagraph"/>
        <w:numPr>
          <w:ilvl w:val="1"/>
          <w:numId w:val="13"/>
        </w:numPr>
        <w:tabs>
          <w:tab w:pos="2928" w:val="left" w:leader="none"/>
        </w:tabs>
        <w:spacing w:line="252" w:lineRule="auto" w:before="0" w:after="0"/>
        <w:ind w:left="2197" w:right="1131" w:firstLine="3"/>
        <w:jc w:val="both"/>
        <w:rPr>
          <w:sz w:val="21"/>
        </w:rPr>
      </w:pPr>
      <w:r>
        <w:rPr>
          <w:w w:val="105"/>
          <w:sz w:val="21"/>
        </w:rPr>
        <w:t>When an extra board employee lays off or misses a call, he or she will be automatically marked up in increments of twenty-four (24) hours from the time he or she laid off or missed out. Guarantee will be reduced by the amount of the daily rate for each twenty-four (24) -hour period of</w:t>
      </w:r>
      <w:r>
        <w:rPr>
          <w:spacing w:val="-34"/>
          <w:w w:val="105"/>
          <w:sz w:val="21"/>
        </w:rPr>
        <w:t> </w:t>
      </w:r>
      <w:r>
        <w:rPr>
          <w:w w:val="105"/>
          <w:sz w:val="21"/>
        </w:rPr>
        <w:t>absence.</w:t>
      </w:r>
    </w:p>
    <w:p>
      <w:pPr>
        <w:pStyle w:val="BodyText"/>
        <w:spacing w:before="2"/>
      </w:pPr>
    </w:p>
    <w:p>
      <w:pPr>
        <w:pStyle w:val="ListParagraph"/>
        <w:numPr>
          <w:ilvl w:val="1"/>
          <w:numId w:val="13"/>
        </w:numPr>
        <w:tabs>
          <w:tab w:pos="2930" w:val="left" w:leader="none"/>
        </w:tabs>
        <w:spacing w:line="252" w:lineRule="auto" w:before="0" w:after="0"/>
        <w:ind w:left="2191" w:right="1134" w:firstLine="0"/>
        <w:jc w:val="both"/>
        <w:rPr>
          <w:sz w:val="21"/>
        </w:rPr>
      </w:pPr>
      <w:r>
        <w:rPr>
          <w:w w:val="105"/>
          <w:sz w:val="21"/>
        </w:rPr>
        <w:t>Yardmasters who make themselves unavailable during the half for three (3) or more non-compensated occurrences (or for greater than 48 hours) will forfeit all rights to guarantee and will be compensated actual earnings for that half. This forfeiture provision does not apply to time off for Union Business for District Chairmen, General Chairmen and Vice General Chairmen or other Union representatives as approved by Labor Relations</w:t>
      </w:r>
      <w:r>
        <w:rPr>
          <w:spacing w:val="5"/>
          <w:w w:val="105"/>
          <w:sz w:val="21"/>
        </w:rPr>
        <w:t> </w:t>
      </w:r>
      <w:r>
        <w:rPr>
          <w:w w:val="105"/>
          <w:sz w:val="21"/>
        </w:rPr>
        <w:t>or</w:t>
      </w:r>
      <w:r>
        <w:rPr>
          <w:spacing w:val="-14"/>
          <w:w w:val="105"/>
          <w:sz w:val="21"/>
        </w:rPr>
        <w:t> </w:t>
      </w:r>
      <w:r>
        <w:rPr>
          <w:w w:val="105"/>
          <w:sz w:val="21"/>
        </w:rPr>
        <w:t>for</w:t>
      </w:r>
      <w:r>
        <w:rPr>
          <w:spacing w:val="-1"/>
          <w:w w:val="105"/>
          <w:sz w:val="21"/>
        </w:rPr>
        <w:t> </w:t>
      </w:r>
      <w:r>
        <w:rPr>
          <w:w w:val="105"/>
          <w:sz w:val="21"/>
        </w:rPr>
        <w:t>Military</w:t>
      </w:r>
      <w:r>
        <w:rPr>
          <w:spacing w:val="1"/>
          <w:w w:val="105"/>
          <w:sz w:val="21"/>
        </w:rPr>
        <w:t> </w:t>
      </w:r>
      <w:r>
        <w:rPr>
          <w:w w:val="105"/>
          <w:sz w:val="21"/>
        </w:rPr>
        <w:t>Duty</w:t>
      </w:r>
      <w:r>
        <w:rPr>
          <w:spacing w:val="-7"/>
          <w:w w:val="105"/>
          <w:sz w:val="21"/>
        </w:rPr>
        <w:t> </w:t>
      </w:r>
      <w:r>
        <w:rPr>
          <w:w w:val="105"/>
          <w:sz w:val="21"/>
        </w:rPr>
        <w:t>which</w:t>
      </w:r>
      <w:r>
        <w:rPr>
          <w:spacing w:val="-3"/>
          <w:w w:val="105"/>
          <w:sz w:val="21"/>
        </w:rPr>
        <w:t> </w:t>
      </w:r>
      <w:r>
        <w:rPr>
          <w:w w:val="105"/>
          <w:sz w:val="21"/>
        </w:rPr>
        <w:t>does</w:t>
      </w:r>
      <w:r>
        <w:rPr>
          <w:spacing w:val="-5"/>
          <w:w w:val="105"/>
          <w:sz w:val="21"/>
        </w:rPr>
        <w:t> </w:t>
      </w:r>
      <w:r>
        <w:rPr>
          <w:w w:val="105"/>
          <w:sz w:val="21"/>
        </w:rPr>
        <w:t>not</w:t>
      </w:r>
      <w:r>
        <w:rPr>
          <w:spacing w:val="-10"/>
          <w:w w:val="105"/>
          <w:sz w:val="21"/>
        </w:rPr>
        <w:t> </w:t>
      </w:r>
      <w:r>
        <w:rPr>
          <w:w w:val="105"/>
          <w:sz w:val="21"/>
        </w:rPr>
        <w:t>require a</w:t>
      </w:r>
      <w:r>
        <w:rPr>
          <w:spacing w:val="3"/>
          <w:w w:val="105"/>
          <w:sz w:val="21"/>
        </w:rPr>
        <w:t> </w:t>
      </w:r>
      <w:r>
        <w:rPr>
          <w:w w:val="105"/>
          <w:sz w:val="21"/>
        </w:rPr>
        <w:t>leave</w:t>
      </w:r>
      <w:r>
        <w:rPr>
          <w:spacing w:val="0"/>
          <w:w w:val="105"/>
          <w:sz w:val="21"/>
        </w:rPr>
        <w:t> </w:t>
      </w:r>
      <w:r>
        <w:rPr>
          <w:w w:val="105"/>
          <w:sz w:val="21"/>
        </w:rPr>
        <w:t>of</w:t>
      </w:r>
      <w:r>
        <w:rPr>
          <w:spacing w:val="-37"/>
          <w:w w:val="105"/>
          <w:sz w:val="21"/>
        </w:rPr>
        <w:t> </w:t>
      </w:r>
      <w:r>
        <w:rPr>
          <w:w w:val="105"/>
          <w:sz w:val="21"/>
        </w:rPr>
        <w:t>absence.</w:t>
      </w:r>
    </w:p>
    <w:p>
      <w:pPr>
        <w:spacing w:after="0" w:line="252" w:lineRule="auto"/>
        <w:jc w:val="both"/>
        <w:rPr>
          <w:sz w:val="21"/>
        </w:rPr>
        <w:sectPr>
          <w:pgSz w:w="12240" w:h="15840"/>
          <w:pgMar w:header="0" w:footer="317" w:top="1460" w:bottom="600" w:left="0" w:right="220"/>
        </w:sectPr>
      </w:pPr>
    </w:p>
    <w:p>
      <w:pPr>
        <w:pStyle w:val="ListParagraph"/>
        <w:numPr>
          <w:ilvl w:val="1"/>
          <w:numId w:val="13"/>
        </w:numPr>
        <w:tabs>
          <w:tab w:pos="2999" w:val="left" w:leader="none"/>
        </w:tabs>
        <w:spacing w:line="235" w:lineRule="auto" w:before="81" w:after="0"/>
        <w:ind w:left="2263" w:right="1083" w:firstLine="8"/>
        <w:jc w:val="both"/>
        <w:rPr>
          <w:sz w:val="22"/>
        </w:rPr>
      </w:pPr>
      <w:r>
        <w:rPr>
          <w:sz w:val="22"/>
        </w:rPr>
        <w:t>Compensated time off during a half will offset guarantee and will count as a start. Non-compensated time off during a half will result in a reduction in guarantee and will  not count as a</w:t>
      </w:r>
      <w:r>
        <w:rPr>
          <w:spacing w:val="-17"/>
          <w:sz w:val="22"/>
        </w:rPr>
        <w:t> </w:t>
      </w:r>
      <w:r>
        <w:rPr>
          <w:sz w:val="22"/>
        </w:rPr>
        <w:t>start.</w:t>
      </w:r>
    </w:p>
    <w:p>
      <w:pPr>
        <w:pStyle w:val="BodyText"/>
        <w:spacing w:before="9"/>
      </w:pPr>
    </w:p>
    <w:p>
      <w:pPr>
        <w:pStyle w:val="ListParagraph"/>
        <w:numPr>
          <w:ilvl w:val="1"/>
          <w:numId w:val="13"/>
        </w:numPr>
        <w:tabs>
          <w:tab w:pos="2995" w:val="left" w:leader="none"/>
        </w:tabs>
        <w:spacing w:line="240" w:lineRule="auto" w:before="0" w:after="0"/>
        <w:ind w:left="2258" w:right="1080" w:firstLine="6"/>
        <w:jc w:val="both"/>
        <w:rPr>
          <w:sz w:val="22"/>
        </w:rPr>
      </w:pPr>
      <w:r>
        <w:rPr>
          <w:sz w:val="22"/>
        </w:rPr>
        <w:t>Yardmasters will not be allowed to lay off work non-compensated as long as they have any personal leave days left to use in the year. The forced use of paid leave in lieu of</w:t>
      </w:r>
      <w:r>
        <w:rPr>
          <w:spacing w:val="-7"/>
          <w:sz w:val="22"/>
        </w:rPr>
        <w:t> </w:t>
      </w:r>
      <w:r>
        <w:rPr>
          <w:sz w:val="22"/>
        </w:rPr>
        <w:t>non-compensated</w:t>
      </w:r>
      <w:r>
        <w:rPr>
          <w:spacing w:val="-25"/>
          <w:sz w:val="22"/>
        </w:rPr>
        <w:t> </w:t>
      </w:r>
      <w:r>
        <w:rPr>
          <w:sz w:val="22"/>
        </w:rPr>
        <w:t>time</w:t>
      </w:r>
      <w:r>
        <w:rPr>
          <w:spacing w:val="-6"/>
          <w:sz w:val="22"/>
        </w:rPr>
        <w:t> </w:t>
      </w:r>
      <w:r>
        <w:rPr>
          <w:sz w:val="22"/>
        </w:rPr>
        <w:t>off</w:t>
      </w:r>
      <w:r>
        <w:rPr>
          <w:spacing w:val="-6"/>
          <w:sz w:val="22"/>
        </w:rPr>
        <w:t> </w:t>
      </w:r>
      <w:r>
        <w:rPr>
          <w:sz w:val="22"/>
        </w:rPr>
        <w:t>will</w:t>
      </w:r>
      <w:r>
        <w:rPr>
          <w:spacing w:val="-7"/>
          <w:sz w:val="22"/>
        </w:rPr>
        <w:t> </w:t>
      </w:r>
      <w:r>
        <w:rPr>
          <w:sz w:val="22"/>
        </w:rPr>
        <w:t>not</w:t>
      </w:r>
      <w:r>
        <w:rPr>
          <w:spacing w:val="-9"/>
          <w:sz w:val="22"/>
        </w:rPr>
        <w:t> </w:t>
      </w:r>
      <w:r>
        <w:rPr>
          <w:sz w:val="22"/>
        </w:rPr>
        <w:t>be</w:t>
      </w:r>
      <w:r>
        <w:rPr>
          <w:spacing w:val="-11"/>
          <w:sz w:val="22"/>
        </w:rPr>
        <w:t> </w:t>
      </w:r>
      <w:r>
        <w:rPr>
          <w:sz w:val="22"/>
        </w:rPr>
        <w:t>treated as</w:t>
      </w:r>
      <w:r>
        <w:rPr>
          <w:spacing w:val="-4"/>
          <w:sz w:val="22"/>
        </w:rPr>
        <w:t> </w:t>
      </w:r>
      <w:r>
        <w:rPr>
          <w:sz w:val="22"/>
        </w:rPr>
        <w:t>a</w:t>
      </w:r>
      <w:r>
        <w:rPr>
          <w:spacing w:val="-34"/>
          <w:sz w:val="22"/>
        </w:rPr>
        <w:t> </w:t>
      </w:r>
      <w:r>
        <w:rPr>
          <w:sz w:val="22"/>
        </w:rPr>
        <w:t>start.</w:t>
      </w:r>
    </w:p>
    <w:p>
      <w:pPr>
        <w:pStyle w:val="BodyText"/>
        <w:spacing w:before="10"/>
        <w:rPr>
          <w:sz w:val="21"/>
        </w:rPr>
      </w:pPr>
    </w:p>
    <w:p>
      <w:pPr>
        <w:pStyle w:val="ListParagraph"/>
        <w:numPr>
          <w:ilvl w:val="0"/>
          <w:numId w:val="13"/>
        </w:numPr>
        <w:tabs>
          <w:tab w:pos="2253" w:val="left" w:leader="none"/>
          <w:tab w:pos="2254" w:val="left" w:leader="none"/>
        </w:tabs>
        <w:spacing w:line="240" w:lineRule="auto" w:before="0" w:after="0"/>
        <w:ind w:left="2253" w:right="0" w:hanging="727"/>
        <w:jc w:val="left"/>
        <w:rPr>
          <w:sz w:val="22"/>
        </w:rPr>
      </w:pPr>
      <w:r>
        <w:rPr>
          <w:sz w:val="22"/>
        </w:rPr>
        <w:t>Temporary</w:t>
      </w:r>
      <w:r>
        <w:rPr>
          <w:spacing w:val="2"/>
          <w:sz w:val="22"/>
        </w:rPr>
        <w:t> </w:t>
      </w:r>
      <w:r>
        <w:rPr>
          <w:sz w:val="22"/>
        </w:rPr>
        <w:t>Vacancies</w:t>
      </w:r>
    </w:p>
    <w:p>
      <w:pPr>
        <w:pStyle w:val="BodyText"/>
        <w:spacing w:before="1"/>
        <w:rPr>
          <w:sz w:val="23"/>
        </w:rPr>
      </w:pPr>
    </w:p>
    <w:p>
      <w:pPr>
        <w:pStyle w:val="ListParagraph"/>
        <w:numPr>
          <w:ilvl w:val="1"/>
          <w:numId w:val="13"/>
        </w:numPr>
        <w:tabs>
          <w:tab w:pos="2974" w:val="left" w:leader="none"/>
        </w:tabs>
        <w:spacing w:line="240" w:lineRule="auto" w:before="1" w:after="0"/>
        <w:ind w:left="2242" w:right="1086" w:firstLine="7"/>
        <w:jc w:val="both"/>
        <w:rPr>
          <w:sz w:val="22"/>
        </w:rPr>
      </w:pPr>
      <w:r>
        <w:rPr>
          <w:sz w:val="22"/>
        </w:rPr>
        <w:t>An extra board yardmaster will be allowed to take temporary vacancies known to be of five (5) days duration or more and will be considered as being  assigned to the extra board during the time he or she is holding down the temporary vacancy for purposes of calculating starts (including assigned rest days, if observed), but not available for purposes of earning a bonus day. Assignment to a temporary vacancy counts as one (1) occurrence towards forfeiture of guarantee under</w:t>
      </w:r>
      <w:r>
        <w:rPr>
          <w:spacing w:val="-3"/>
          <w:sz w:val="22"/>
        </w:rPr>
        <w:t> </w:t>
      </w:r>
      <w:r>
        <w:rPr>
          <w:sz w:val="22"/>
        </w:rPr>
        <w:t>thisArticle.</w:t>
      </w:r>
    </w:p>
    <w:p>
      <w:pPr>
        <w:pStyle w:val="BodyText"/>
        <w:spacing w:before="7"/>
        <w:rPr>
          <w:sz w:val="21"/>
        </w:rPr>
      </w:pPr>
    </w:p>
    <w:p>
      <w:pPr>
        <w:pStyle w:val="ListParagraph"/>
        <w:numPr>
          <w:ilvl w:val="2"/>
          <w:numId w:val="13"/>
        </w:numPr>
        <w:tabs>
          <w:tab w:pos="3689" w:val="left" w:leader="none"/>
        </w:tabs>
        <w:spacing w:line="242" w:lineRule="auto" w:before="1" w:after="0"/>
        <w:ind w:left="2233" w:right="1100" w:firstLine="732"/>
        <w:jc w:val="both"/>
        <w:rPr>
          <w:sz w:val="22"/>
        </w:rPr>
      </w:pPr>
      <w:r>
        <w:rPr>
          <w:sz w:val="22"/>
        </w:rPr>
        <w:t>If an employee does not observe the rest days of the assignment, he/she will be put back on the board upon tie-up and hours worked on a second  assignment that is started within twenty-two and one half (22.5) hours from the start of the last shift worked</w:t>
      </w:r>
      <w:r>
        <w:rPr>
          <w:spacing w:val="-1"/>
          <w:sz w:val="22"/>
        </w:rPr>
        <w:t> </w:t>
      </w:r>
      <w:r>
        <w:rPr>
          <w:sz w:val="22"/>
        </w:rPr>
        <w:t>at</w:t>
      </w:r>
      <w:r>
        <w:rPr>
          <w:spacing w:val="-9"/>
          <w:sz w:val="22"/>
        </w:rPr>
        <w:t> </w:t>
      </w:r>
      <w:r>
        <w:rPr>
          <w:sz w:val="22"/>
        </w:rPr>
        <w:t>straight</w:t>
      </w:r>
      <w:r>
        <w:rPr>
          <w:spacing w:val="-2"/>
          <w:sz w:val="22"/>
        </w:rPr>
        <w:t> </w:t>
      </w:r>
      <w:r>
        <w:rPr>
          <w:sz w:val="22"/>
        </w:rPr>
        <w:t>time</w:t>
      </w:r>
      <w:r>
        <w:rPr>
          <w:spacing w:val="-13"/>
          <w:sz w:val="22"/>
        </w:rPr>
        <w:t> </w:t>
      </w:r>
      <w:r>
        <w:rPr>
          <w:sz w:val="22"/>
        </w:rPr>
        <w:t>rate</w:t>
      </w:r>
      <w:r>
        <w:rPr>
          <w:spacing w:val="-4"/>
          <w:sz w:val="22"/>
        </w:rPr>
        <w:t> </w:t>
      </w:r>
      <w:r>
        <w:rPr>
          <w:sz w:val="22"/>
        </w:rPr>
        <w:t>will</w:t>
      </w:r>
      <w:r>
        <w:rPr>
          <w:spacing w:val="-8"/>
          <w:sz w:val="22"/>
        </w:rPr>
        <w:t> </w:t>
      </w:r>
      <w:r>
        <w:rPr>
          <w:sz w:val="22"/>
        </w:rPr>
        <w:t>be</w:t>
      </w:r>
      <w:r>
        <w:rPr>
          <w:spacing w:val="-10"/>
          <w:sz w:val="22"/>
        </w:rPr>
        <w:t> </w:t>
      </w:r>
      <w:r>
        <w:rPr>
          <w:sz w:val="22"/>
        </w:rPr>
        <w:t>compensated</w:t>
      </w:r>
      <w:r>
        <w:rPr>
          <w:spacing w:val="-1"/>
          <w:sz w:val="22"/>
        </w:rPr>
        <w:t> </w:t>
      </w:r>
      <w:r>
        <w:rPr>
          <w:sz w:val="22"/>
        </w:rPr>
        <w:t>for</w:t>
      </w:r>
      <w:r>
        <w:rPr>
          <w:spacing w:val="-2"/>
          <w:sz w:val="22"/>
        </w:rPr>
        <w:t> </w:t>
      </w:r>
      <w:r>
        <w:rPr>
          <w:sz w:val="22"/>
        </w:rPr>
        <w:t>at</w:t>
      </w:r>
      <w:r>
        <w:rPr>
          <w:spacing w:val="-13"/>
          <w:sz w:val="22"/>
        </w:rPr>
        <w:t> </w:t>
      </w:r>
      <w:r>
        <w:rPr>
          <w:sz w:val="22"/>
        </w:rPr>
        <w:t>the</w:t>
      </w:r>
      <w:r>
        <w:rPr>
          <w:spacing w:val="-8"/>
          <w:sz w:val="22"/>
        </w:rPr>
        <w:t> </w:t>
      </w:r>
      <w:r>
        <w:rPr>
          <w:sz w:val="22"/>
        </w:rPr>
        <w:t>overtime</w:t>
      </w:r>
      <w:r>
        <w:rPr>
          <w:spacing w:val="-41"/>
          <w:sz w:val="22"/>
        </w:rPr>
        <w:t> </w:t>
      </w:r>
      <w:r>
        <w:rPr>
          <w:sz w:val="22"/>
        </w:rPr>
        <w:t>rate.</w:t>
      </w:r>
    </w:p>
    <w:p>
      <w:pPr>
        <w:pStyle w:val="BodyText"/>
        <w:spacing w:before="3"/>
      </w:pPr>
    </w:p>
    <w:p>
      <w:pPr>
        <w:pStyle w:val="ListParagraph"/>
        <w:numPr>
          <w:ilvl w:val="2"/>
          <w:numId w:val="13"/>
        </w:numPr>
        <w:tabs>
          <w:tab w:pos="3689" w:val="left" w:leader="none"/>
        </w:tabs>
        <w:spacing w:line="237" w:lineRule="auto" w:before="0" w:after="0"/>
        <w:ind w:left="2226" w:right="1098" w:firstLine="733"/>
        <w:jc w:val="both"/>
        <w:rPr>
          <w:sz w:val="22"/>
        </w:rPr>
      </w:pPr>
      <w:r>
        <w:rPr>
          <w:sz w:val="22"/>
        </w:rPr>
        <w:t>If an employee does elect to observe the rest days of the assignment, he will be marked back up to the bottom of the extra board at 0001 following the rest days. Such election will result in an additional occurrence toward forfeiture of guarantee under this</w:t>
      </w:r>
      <w:r>
        <w:rPr>
          <w:spacing w:val="-14"/>
          <w:sz w:val="22"/>
        </w:rPr>
        <w:t> </w:t>
      </w:r>
      <w:r>
        <w:rPr>
          <w:sz w:val="22"/>
        </w:rPr>
        <w:t>Article.</w:t>
      </w:r>
    </w:p>
    <w:p>
      <w:pPr>
        <w:pStyle w:val="BodyText"/>
        <w:spacing w:before="5"/>
        <w:rPr>
          <w:sz w:val="23"/>
        </w:rPr>
      </w:pPr>
    </w:p>
    <w:p>
      <w:pPr>
        <w:pStyle w:val="ListParagraph"/>
        <w:numPr>
          <w:ilvl w:val="1"/>
          <w:numId w:val="13"/>
        </w:numPr>
        <w:tabs>
          <w:tab w:pos="2953" w:val="left" w:leader="none"/>
        </w:tabs>
        <w:spacing w:line="235" w:lineRule="auto" w:before="1" w:after="0"/>
        <w:ind w:left="2222" w:right="1122" w:firstLine="1"/>
        <w:jc w:val="both"/>
        <w:rPr>
          <w:sz w:val="22"/>
        </w:rPr>
      </w:pPr>
      <w:r>
        <w:rPr>
          <w:sz w:val="22"/>
        </w:rPr>
        <w:t>An extra board yardmaster who is bumped off a temporary vacancy prior to being afforded the chance to work the vacancy retains his or her original position on the extra board.</w:t>
      </w:r>
      <w:r>
        <w:rPr>
          <w:spacing w:val="0"/>
          <w:sz w:val="22"/>
        </w:rPr>
        <w:t> </w:t>
      </w:r>
      <w:r>
        <w:rPr>
          <w:sz w:val="22"/>
        </w:rPr>
        <w:t>If</w:t>
      </w:r>
      <w:r>
        <w:rPr>
          <w:spacing w:val="-2"/>
          <w:sz w:val="22"/>
        </w:rPr>
        <w:t> </w:t>
      </w:r>
      <w:r>
        <w:rPr>
          <w:sz w:val="22"/>
        </w:rPr>
        <w:t>that</w:t>
      </w:r>
      <w:r>
        <w:rPr>
          <w:spacing w:val="-6"/>
          <w:sz w:val="22"/>
        </w:rPr>
        <w:t> </w:t>
      </w:r>
      <w:r>
        <w:rPr>
          <w:sz w:val="22"/>
        </w:rPr>
        <w:t>position</w:t>
      </w:r>
      <w:r>
        <w:rPr>
          <w:spacing w:val="1"/>
          <w:sz w:val="22"/>
        </w:rPr>
        <w:t> </w:t>
      </w:r>
      <w:r>
        <w:rPr>
          <w:sz w:val="22"/>
        </w:rPr>
        <w:t>has</w:t>
      </w:r>
      <w:r>
        <w:rPr>
          <w:spacing w:val="-6"/>
          <w:sz w:val="22"/>
        </w:rPr>
        <w:t> </w:t>
      </w:r>
      <w:r>
        <w:rPr>
          <w:sz w:val="22"/>
        </w:rPr>
        <w:t>been</w:t>
      </w:r>
      <w:r>
        <w:rPr>
          <w:spacing w:val="-10"/>
          <w:sz w:val="22"/>
        </w:rPr>
        <w:t> </w:t>
      </w:r>
      <w:r>
        <w:rPr>
          <w:sz w:val="22"/>
        </w:rPr>
        <w:t>utilized,</w:t>
      </w:r>
      <w:r>
        <w:rPr>
          <w:spacing w:val="2"/>
          <w:sz w:val="22"/>
        </w:rPr>
        <w:t> </w:t>
      </w:r>
      <w:r>
        <w:rPr>
          <w:sz w:val="22"/>
        </w:rPr>
        <w:t>he</w:t>
      </w:r>
      <w:r>
        <w:rPr>
          <w:spacing w:val="-10"/>
          <w:sz w:val="22"/>
        </w:rPr>
        <w:t> </w:t>
      </w:r>
      <w:r>
        <w:rPr>
          <w:sz w:val="22"/>
        </w:rPr>
        <w:t>or</w:t>
      </w:r>
      <w:r>
        <w:rPr>
          <w:spacing w:val="-2"/>
          <w:sz w:val="22"/>
        </w:rPr>
        <w:t> </w:t>
      </w:r>
      <w:r>
        <w:rPr>
          <w:sz w:val="22"/>
        </w:rPr>
        <w:t>she</w:t>
      </w:r>
      <w:r>
        <w:rPr>
          <w:spacing w:val="-6"/>
          <w:sz w:val="22"/>
        </w:rPr>
        <w:t> </w:t>
      </w:r>
      <w:r>
        <w:rPr>
          <w:sz w:val="22"/>
        </w:rPr>
        <w:t>will</w:t>
      </w:r>
      <w:r>
        <w:rPr>
          <w:spacing w:val="-16"/>
          <w:sz w:val="22"/>
        </w:rPr>
        <w:t> </w:t>
      </w:r>
      <w:r>
        <w:rPr>
          <w:sz w:val="22"/>
        </w:rPr>
        <w:t>then</w:t>
      </w:r>
      <w:r>
        <w:rPr>
          <w:spacing w:val="-5"/>
          <w:sz w:val="22"/>
        </w:rPr>
        <w:t> </w:t>
      </w:r>
      <w:r>
        <w:rPr>
          <w:sz w:val="22"/>
        </w:rPr>
        <w:t>be</w:t>
      </w:r>
      <w:r>
        <w:rPr>
          <w:spacing w:val="-10"/>
          <w:sz w:val="22"/>
        </w:rPr>
        <w:t> </w:t>
      </w:r>
      <w:r>
        <w:rPr>
          <w:sz w:val="22"/>
        </w:rPr>
        <w:t>firstout.</w:t>
      </w:r>
    </w:p>
    <w:p>
      <w:pPr>
        <w:pStyle w:val="BodyText"/>
        <w:spacing w:before="8"/>
      </w:pPr>
    </w:p>
    <w:p>
      <w:pPr>
        <w:pStyle w:val="ListParagraph"/>
        <w:numPr>
          <w:ilvl w:val="1"/>
          <w:numId w:val="13"/>
        </w:numPr>
        <w:tabs>
          <w:tab w:pos="2945" w:val="left" w:leader="none"/>
        </w:tabs>
        <w:spacing w:line="240" w:lineRule="auto" w:before="1" w:after="0"/>
        <w:ind w:left="2214" w:right="1116" w:firstLine="6"/>
        <w:jc w:val="both"/>
        <w:rPr>
          <w:sz w:val="22"/>
        </w:rPr>
      </w:pPr>
      <w:r>
        <w:rPr>
          <w:sz w:val="22"/>
        </w:rPr>
        <w:t>An extra board yardmaster who takes a temporary vacancy as referenced herein will be considered as remaining assigned to the extra board during the time they are holding down the temporary vacancy and will be considered unavailable for purposes of applying the provisions of this</w:t>
      </w:r>
      <w:r>
        <w:rPr>
          <w:spacing w:val="-43"/>
          <w:sz w:val="22"/>
        </w:rPr>
        <w:t> </w:t>
      </w:r>
      <w:r>
        <w:rPr>
          <w:sz w:val="22"/>
        </w:rPr>
        <w:t>Article.</w:t>
      </w:r>
    </w:p>
    <w:p>
      <w:pPr>
        <w:pStyle w:val="BodyText"/>
        <w:spacing w:before="2"/>
        <w:rPr>
          <w:sz w:val="23"/>
        </w:rPr>
      </w:pPr>
    </w:p>
    <w:p>
      <w:pPr>
        <w:pStyle w:val="ListParagraph"/>
        <w:numPr>
          <w:ilvl w:val="2"/>
          <w:numId w:val="13"/>
        </w:numPr>
        <w:tabs>
          <w:tab w:pos="3668" w:val="left" w:leader="none"/>
        </w:tabs>
        <w:spacing w:line="237" w:lineRule="auto" w:before="0" w:after="0"/>
        <w:ind w:left="2204" w:right="1116" w:firstLine="739"/>
        <w:jc w:val="both"/>
        <w:rPr>
          <w:sz w:val="22"/>
        </w:rPr>
      </w:pPr>
      <w:r>
        <w:rPr>
          <w:sz w:val="22"/>
        </w:rPr>
        <w:t>If a yardmaster assigned to the extra board during a half in the month takes a five (5) day hold down on a regular assignment and observes the rest days  of the assignment, this counts as two (2) occurrences towards forfeiture of guarantee under this</w:t>
      </w:r>
      <w:r>
        <w:rPr>
          <w:spacing w:val="-7"/>
          <w:sz w:val="22"/>
        </w:rPr>
        <w:t> </w:t>
      </w:r>
      <w:r>
        <w:rPr>
          <w:sz w:val="22"/>
        </w:rPr>
        <w:t>Article.</w:t>
      </w:r>
    </w:p>
    <w:p>
      <w:pPr>
        <w:pStyle w:val="ListParagraph"/>
        <w:numPr>
          <w:ilvl w:val="2"/>
          <w:numId w:val="13"/>
        </w:numPr>
        <w:tabs>
          <w:tab w:pos="3661" w:val="left" w:leader="none"/>
        </w:tabs>
        <w:spacing w:line="242" w:lineRule="auto" w:before="6" w:after="0"/>
        <w:ind w:left="2201" w:right="1122" w:firstLine="736"/>
        <w:jc w:val="both"/>
        <w:rPr>
          <w:sz w:val="22"/>
        </w:rPr>
      </w:pPr>
      <w:r>
        <w:rPr>
          <w:sz w:val="22"/>
        </w:rPr>
        <w:t>If the yardmaster lays off for any of the days of the half (while assigned to the hold down or not), this will be a third occurrence and he/she would forfeit all rights to guarantee and would be compensated actual earnings for the half per</w:t>
      </w:r>
      <w:r>
        <w:rPr>
          <w:spacing w:val="-28"/>
          <w:sz w:val="22"/>
        </w:rPr>
        <w:t> </w:t>
      </w:r>
      <w:r>
        <w:rPr>
          <w:sz w:val="22"/>
        </w:rPr>
        <w:t>thisArticle.</w:t>
      </w:r>
    </w:p>
    <w:p>
      <w:pPr>
        <w:pStyle w:val="BodyText"/>
        <w:spacing w:before="2"/>
        <w:rPr>
          <w:sz w:val="21"/>
        </w:rPr>
      </w:pPr>
    </w:p>
    <w:p>
      <w:pPr>
        <w:pStyle w:val="ListParagraph"/>
        <w:numPr>
          <w:ilvl w:val="0"/>
          <w:numId w:val="13"/>
        </w:numPr>
        <w:tabs>
          <w:tab w:pos="2197" w:val="left" w:leader="none"/>
          <w:tab w:pos="2198" w:val="left" w:leader="none"/>
        </w:tabs>
        <w:spacing w:line="240" w:lineRule="auto" w:before="0" w:after="0"/>
        <w:ind w:left="2197" w:right="0" w:hanging="721"/>
        <w:jc w:val="left"/>
        <w:rPr>
          <w:sz w:val="22"/>
        </w:rPr>
      </w:pPr>
      <w:r>
        <w:rPr>
          <w:w w:val="105"/>
          <w:sz w:val="22"/>
        </w:rPr>
        <w:t>Call and Not</w:t>
      </w:r>
      <w:r>
        <w:rPr>
          <w:spacing w:val="-46"/>
          <w:w w:val="105"/>
          <w:sz w:val="22"/>
        </w:rPr>
        <w:t> </w:t>
      </w:r>
      <w:r>
        <w:rPr>
          <w:w w:val="105"/>
          <w:sz w:val="22"/>
        </w:rPr>
        <w:t>Used/Runarounds</w:t>
      </w:r>
    </w:p>
    <w:p>
      <w:pPr>
        <w:pStyle w:val="BodyText"/>
        <w:spacing w:before="1"/>
        <w:rPr>
          <w:sz w:val="23"/>
        </w:rPr>
      </w:pPr>
    </w:p>
    <w:p>
      <w:pPr>
        <w:pStyle w:val="ListParagraph"/>
        <w:numPr>
          <w:ilvl w:val="1"/>
          <w:numId w:val="13"/>
        </w:numPr>
        <w:tabs>
          <w:tab w:pos="2927" w:val="left" w:leader="none"/>
        </w:tabs>
        <w:spacing w:line="240" w:lineRule="auto" w:before="1" w:after="0"/>
        <w:ind w:left="2191" w:right="1125" w:firstLine="8"/>
        <w:jc w:val="both"/>
        <w:rPr>
          <w:sz w:val="22"/>
        </w:rPr>
      </w:pPr>
      <w:r>
        <w:rPr>
          <w:sz w:val="22"/>
        </w:rPr>
        <w:t>Call and Not Used (no runaround). An extra board yardmaster, including a yardmaster on the augmented board, who is called and reports for duty and is not used through no fault of his/her own and is not runaround as a result thereof, will be allowed four</w:t>
      </w:r>
      <w:r>
        <w:rPr>
          <w:spacing w:val="5"/>
          <w:sz w:val="22"/>
        </w:rPr>
        <w:t> </w:t>
      </w:r>
      <w:r>
        <w:rPr>
          <w:sz w:val="22"/>
        </w:rPr>
        <w:t>(4)</w:t>
      </w:r>
      <w:r>
        <w:rPr>
          <w:spacing w:val="10"/>
          <w:sz w:val="22"/>
        </w:rPr>
        <w:t> </w:t>
      </w:r>
      <w:r>
        <w:rPr>
          <w:sz w:val="22"/>
        </w:rPr>
        <w:t>hours</w:t>
      </w:r>
      <w:r>
        <w:rPr>
          <w:spacing w:val="13"/>
          <w:sz w:val="22"/>
        </w:rPr>
        <w:t> </w:t>
      </w:r>
      <w:r>
        <w:rPr>
          <w:sz w:val="22"/>
        </w:rPr>
        <w:t>at</w:t>
      </w:r>
      <w:r>
        <w:rPr>
          <w:spacing w:val="1"/>
          <w:sz w:val="22"/>
        </w:rPr>
        <w:t> </w:t>
      </w:r>
      <w:r>
        <w:rPr>
          <w:sz w:val="22"/>
        </w:rPr>
        <w:t>the</w:t>
      </w:r>
      <w:r>
        <w:rPr>
          <w:spacing w:val="1"/>
          <w:sz w:val="22"/>
        </w:rPr>
        <w:t> </w:t>
      </w:r>
      <w:r>
        <w:rPr>
          <w:sz w:val="22"/>
        </w:rPr>
        <w:t>straight-time</w:t>
      </w:r>
      <w:r>
        <w:rPr>
          <w:spacing w:val="10"/>
          <w:sz w:val="22"/>
        </w:rPr>
        <w:t> </w:t>
      </w:r>
      <w:r>
        <w:rPr>
          <w:sz w:val="22"/>
        </w:rPr>
        <w:t>rate</w:t>
      </w:r>
      <w:r>
        <w:rPr>
          <w:spacing w:val="5"/>
          <w:sz w:val="22"/>
        </w:rPr>
        <w:t> </w:t>
      </w:r>
      <w:r>
        <w:rPr>
          <w:sz w:val="22"/>
        </w:rPr>
        <w:t>of</w:t>
      </w:r>
      <w:r>
        <w:rPr>
          <w:spacing w:val="10"/>
          <w:sz w:val="22"/>
        </w:rPr>
        <w:t> </w:t>
      </w:r>
      <w:r>
        <w:rPr>
          <w:sz w:val="22"/>
        </w:rPr>
        <w:t>pay</w:t>
      </w:r>
      <w:r>
        <w:rPr>
          <w:spacing w:val="11"/>
          <w:sz w:val="22"/>
        </w:rPr>
        <w:t> </w:t>
      </w:r>
      <w:r>
        <w:rPr>
          <w:sz w:val="22"/>
        </w:rPr>
        <w:t>applicable</w:t>
      </w:r>
      <w:r>
        <w:rPr>
          <w:spacing w:val="11"/>
          <w:sz w:val="22"/>
        </w:rPr>
        <w:t> </w:t>
      </w:r>
      <w:r>
        <w:rPr>
          <w:sz w:val="22"/>
        </w:rPr>
        <w:t>to</w:t>
      </w:r>
      <w:r>
        <w:rPr>
          <w:spacing w:val="5"/>
          <w:sz w:val="22"/>
        </w:rPr>
        <w:t> </w:t>
      </w:r>
      <w:r>
        <w:rPr>
          <w:sz w:val="22"/>
        </w:rPr>
        <w:t>the</w:t>
      </w:r>
      <w:r>
        <w:rPr>
          <w:spacing w:val="10"/>
          <w:sz w:val="22"/>
        </w:rPr>
        <w:t> </w:t>
      </w:r>
      <w:r>
        <w:rPr>
          <w:sz w:val="22"/>
        </w:rPr>
        <w:t>position</w:t>
      </w:r>
      <w:r>
        <w:rPr>
          <w:spacing w:val="7"/>
          <w:sz w:val="22"/>
        </w:rPr>
        <w:t> </w:t>
      </w:r>
      <w:r>
        <w:rPr>
          <w:sz w:val="22"/>
        </w:rPr>
        <w:t>for which</w:t>
      </w:r>
      <w:r>
        <w:rPr>
          <w:spacing w:val="6"/>
          <w:sz w:val="22"/>
        </w:rPr>
        <w:t> </w:t>
      </w:r>
      <w:r>
        <w:rPr>
          <w:sz w:val="22"/>
        </w:rPr>
        <w:t>called,</w:t>
      </w:r>
    </w:p>
    <w:p>
      <w:pPr>
        <w:spacing w:after="0" w:line="240" w:lineRule="auto"/>
        <w:jc w:val="both"/>
        <w:rPr>
          <w:sz w:val="22"/>
        </w:rPr>
        <w:sectPr>
          <w:pgSz w:w="12240" w:h="15840"/>
          <w:pgMar w:header="0" w:footer="317" w:top="1440" w:bottom="600" w:left="0" w:right="220"/>
        </w:sectPr>
      </w:pPr>
    </w:p>
    <w:p>
      <w:pPr>
        <w:pStyle w:val="BodyText"/>
        <w:spacing w:before="77"/>
        <w:ind w:left="2266" w:right="1093" w:hanging="1"/>
        <w:jc w:val="both"/>
      </w:pPr>
      <w:r>
        <w:rPr/>
        <w:t>and will retain his/her standing on the extra board, provided he/she reports his/her release and availability to Crew Support.</w:t>
      </w:r>
    </w:p>
    <w:p>
      <w:pPr>
        <w:pStyle w:val="BodyText"/>
        <w:spacing w:before="6"/>
      </w:pPr>
    </w:p>
    <w:p>
      <w:pPr>
        <w:pStyle w:val="ListParagraph"/>
        <w:numPr>
          <w:ilvl w:val="1"/>
          <w:numId w:val="13"/>
        </w:numPr>
        <w:tabs>
          <w:tab w:pos="2985" w:val="left" w:leader="none"/>
        </w:tabs>
        <w:spacing w:line="240" w:lineRule="auto" w:before="0" w:after="0"/>
        <w:ind w:left="2255" w:right="1089" w:firstLine="4"/>
        <w:jc w:val="both"/>
        <w:rPr>
          <w:sz w:val="22"/>
        </w:rPr>
      </w:pPr>
      <w:r>
        <w:rPr>
          <w:sz w:val="22"/>
        </w:rPr>
        <w:t>Call and Not Used (runaround). An extra board yardmaster, including a yardmaster on the augmented board, who is called and reports for duty and is not used through no fault of his/her own and is runaround as a result thereof, will be allowed</w:t>
      </w:r>
      <w:r>
        <w:rPr>
          <w:spacing w:val="50"/>
          <w:sz w:val="22"/>
        </w:rPr>
        <w:t> </w:t>
      </w:r>
      <w:r>
        <w:rPr>
          <w:sz w:val="22"/>
        </w:rPr>
        <w:t>four</w:t>
      </w:r>
    </w:p>
    <w:p>
      <w:pPr>
        <w:pStyle w:val="BodyText"/>
        <w:ind w:left="2251" w:right="1091" w:firstLine="8"/>
        <w:jc w:val="both"/>
      </w:pPr>
      <w:r>
        <w:rPr/>
        <w:t>(4) hours at the highest straight-time rate applicable to any of the positions for which he/she may have been runaround, and if no service is performed on the shift range in which called, he/she will retain his/her standing on the extra board for subsequent service provided he/she reports his/her release and availability to Crew</w:t>
      </w:r>
      <w:r>
        <w:rPr>
          <w:spacing w:val="-50"/>
        </w:rPr>
        <w:t> </w:t>
      </w:r>
      <w:r>
        <w:rPr/>
        <w:t>Support.</w:t>
      </w:r>
    </w:p>
    <w:p>
      <w:pPr>
        <w:pStyle w:val="BodyText"/>
        <w:spacing w:before="3"/>
      </w:pPr>
    </w:p>
    <w:p>
      <w:pPr>
        <w:pStyle w:val="ListParagraph"/>
        <w:numPr>
          <w:ilvl w:val="1"/>
          <w:numId w:val="13"/>
        </w:numPr>
        <w:tabs>
          <w:tab w:pos="2971" w:val="left" w:leader="none"/>
        </w:tabs>
        <w:spacing w:line="240" w:lineRule="auto" w:before="0" w:after="0"/>
        <w:ind w:left="2240" w:right="1102" w:firstLine="9"/>
        <w:jc w:val="both"/>
        <w:rPr>
          <w:sz w:val="22"/>
        </w:rPr>
      </w:pPr>
      <w:r>
        <w:rPr>
          <w:sz w:val="22"/>
        </w:rPr>
        <w:t>Runaround (no service performed). An extra board yardmaster who is available for service and not used in his/her proper turn on a shift range through no fault of his/her own will be allowed four (4) hours at the highest straight-time rate applicable to any of the positions for which he/she may have been runaround, and if no service is performed on the shift range in which called, he/she will retain his/her standing on the extra board for subsequent</w:t>
      </w:r>
      <w:r>
        <w:rPr>
          <w:spacing w:val="5"/>
          <w:sz w:val="22"/>
        </w:rPr>
        <w:t> </w:t>
      </w:r>
      <w:r>
        <w:rPr>
          <w:sz w:val="22"/>
        </w:rPr>
        <w:t>service.</w:t>
      </w:r>
    </w:p>
    <w:p>
      <w:pPr>
        <w:pStyle w:val="BodyText"/>
        <w:spacing w:before="3"/>
      </w:pPr>
    </w:p>
    <w:p>
      <w:pPr>
        <w:pStyle w:val="ListParagraph"/>
        <w:numPr>
          <w:ilvl w:val="1"/>
          <w:numId w:val="13"/>
        </w:numPr>
        <w:tabs>
          <w:tab w:pos="2961" w:val="left" w:leader="none"/>
        </w:tabs>
        <w:spacing w:line="240" w:lineRule="auto" w:before="1" w:after="0"/>
        <w:ind w:left="2229" w:right="1106" w:firstLine="5"/>
        <w:jc w:val="both"/>
        <w:rPr>
          <w:sz w:val="22"/>
        </w:rPr>
      </w:pPr>
      <w:r>
        <w:rPr>
          <w:sz w:val="22"/>
        </w:rPr>
        <w:t>If runaround under conditions described in paragraphs 2 or 3, and as a result thereof no service is performed on the calendar day such runaround occurred, he/she  will be allowed the amount of earnings he/she would have made, if he/she had been properly called in turn, instead of the four (4) hours at the highest straight time rate applicable to any of the positions for which he/she may have been runaround, and will retain his/her standing on the extra</w:t>
      </w:r>
      <w:r>
        <w:rPr>
          <w:spacing w:val="-35"/>
          <w:sz w:val="22"/>
        </w:rPr>
        <w:t> </w:t>
      </w:r>
      <w:r>
        <w:rPr>
          <w:sz w:val="22"/>
        </w:rPr>
        <w:t>board.</w:t>
      </w:r>
    </w:p>
    <w:p>
      <w:pPr>
        <w:pStyle w:val="BodyText"/>
        <w:spacing w:before="3"/>
      </w:pPr>
    </w:p>
    <w:p>
      <w:pPr>
        <w:pStyle w:val="ListParagraph"/>
        <w:numPr>
          <w:ilvl w:val="1"/>
          <w:numId w:val="13"/>
        </w:numPr>
        <w:tabs>
          <w:tab w:pos="2950" w:val="left" w:leader="none"/>
        </w:tabs>
        <w:spacing w:line="240" w:lineRule="auto" w:before="0" w:after="0"/>
        <w:ind w:left="2223" w:right="1115" w:firstLine="4"/>
        <w:jc w:val="both"/>
        <w:rPr>
          <w:sz w:val="22"/>
        </w:rPr>
      </w:pPr>
      <w:r>
        <w:rPr>
          <w:sz w:val="22"/>
        </w:rPr>
        <w:t>Payments under these rules will be applied against any guarantee, but will not be utilized in computing the number of starts worked in</w:t>
      </w:r>
      <w:r>
        <w:rPr>
          <w:spacing w:val="-6"/>
          <w:sz w:val="22"/>
        </w:rPr>
        <w:t> </w:t>
      </w:r>
      <w:r>
        <w:rPr>
          <w:sz w:val="22"/>
        </w:rPr>
        <w:t>thehalf.</w:t>
      </w:r>
    </w:p>
    <w:p>
      <w:pPr>
        <w:pStyle w:val="BodyText"/>
        <w:spacing w:before="10"/>
        <w:rPr>
          <w:sz w:val="21"/>
        </w:rPr>
      </w:pPr>
    </w:p>
    <w:p>
      <w:pPr>
        <w:pStyle w:val="ListParagraph"/>
        <w:numPr>
          <w:ilvl w:val="0"/>
          <w:numId w:val="13"/>
        </w:numPr>
        <w:tabs>
          <w:tab w:pos="2221" w:val="left" w:leader="none"/>
          <w:tab w:pos="2222" w:val="left" w:leader="none"/>
        </w:tabs>
        <w:spacing w:line="240" w:lineRule="auto" w:before="0" w:after="0"/>
        <w:ind w:left="2221" w:right="0" w:hanging="731"/>
        <w:jc w:val="left"/>
        <w:rPr>
          <w:sz w:val="22"/>
        </w:rPr>
      </w:pPr>
      <w:r>
        <w:rPr>
          <w:sz w:val="22"/>
        </w:rPr>
        <w:t>Bonus</w:t>
      </w:r>
      <w:r>
        <w:rPr>
          <w:spacing w:val="5"/>
          <w:sz w:val="22"/>
        </w:rPr>
        <w:t> </w:t>
      </w:r>
      <w:r>
        <w:rPr>
          <w:sz w:val="22"/>
        </w:rPr>
        <w:t>Day</w:t>
      </w:r>
    </w:p>
    <w:p>
      <w:pPr>
        <w:pStyle w:val="BodyText"/>
        <w:spacing w:before="6"/>
      </w:pPr>
    </w:p>
    <w:p>
      <w:pPr>
        <w:pStyle w:val="ListParagraph"/>
        <w:numPr>
          <w:ilvl w:val="1"/>
          <w:numId w:val="13"/>
        </w:numPr>
        <w:tabs>
          <w:tab w:pos="2942" w:val="left" w:leader="none"/>
        </w:tabs>
        <w:spacing w:line="240" w:lineRule="auto" w:before="0" w:after="0"/>
        <w:ind w:left="2208" w:right="1116" w:firstLine="12"/>
        <w:jc w:val="both"/>
        <w:rPr>
          <w:sz w:val="22"/>
        </w:rPr>
      </w:pPr>
      <w:r>
        <w:rPr>
          <w:sz w:val="22"/>
        </w:rPr>
        <w:t>Employees who are available for duty as a yardmaster on the extra board for the entire half or until he or she works eleven (11) starts will be allowed one bonus day of pay equal to one guaranteed extra board day, in addition to guarantee. Employees directed by management to attend and testify on behalf of the Carrier at hearings and depositions will be considered as available for duty, provided they mark up for service immediately upon release. Employees taking their book of rules test will be considered  as available for duty for their first attempt at the test. Subsequent attempts necessary to pass will not be considered as being available</w:t>
      </w:r>
      <w:r>
        <w:rPr>
          <w:spacing w:val="-30"/>
          <w:sz w:val="22"/>
        </w:rPr>
        <w:t> </w:t>
      </w:r>
      <w:r>
        <w:rPr>
          <w:sz w:val="22"/>
        </w:rPr>
        <w:t>forduty.</w:t>
      </w:r>
    </w:p>
    <w:p>
      <w:pPr>
        <w:pStyle w:val="BodyText"/>
        <w:spacing w:before="4"/>
        <w:rPr>
          <w:sz w:val="23"/>
        </w:rPr>
      </w:pPr>
    </w:p>
    <w:p>
      <w:pPr>
        <w:pStyle w:val="ListParagraph"/>
        <w:numPr>
          <w:ilvl w:val="1"/>
          <w:numId w:val="13"/>
        </w:numPr>
        <w:tabs>
          <w:tab w:pos="2937" w:val="left" w:leader="none"/>
        </w:tabs>
        <w:spacing w:line="232" w:lineRule="auto" w:before="1" w:after="0"/>
        <w:ind w:left="2206" w:right="1123" w:firstLine="3"/>
        <w:jc w:val="both"/>
        <w:rPr>
          <w:sz w:val="22"/>
        </w:rPr>
      </w:pPr>
      <w:r>
        <w:rPr>
          <w:sz w:val="22"/>
        </w:rPr>
        <w:t>Yardmasters in Other Service (OS) status are eligible for bonus days under the following</w:t>
      </w:r>
      <w:r>
        <w:rPr>
          <w:spacing w:val="-2"/>
          <w:sz w:val="22"/>
        </w:rPr>
        <w:t> </w:t>
      </w:r>
      <w:r>
        <w:rPr>
          <w:sz w:val="22"/>
        </w:rPr>
        <w:t>conditions:</w:t>
      </w:r>
    </w:p>
    <w:p>
      <w:pPr>
        <w:pStyle w:val="BodyText"/>
        <w:spacing w:before="9"/>
        <w:rPr>
          <w:sz w:val="23"/>
        </w:rPr>
      </w:pPr>
    </w:p>
    <w:p>
      <w:pPr>
        <w:pStyle w:val="ListParagraph"/>
        <w:numPr>
          <w:ilvl w:val="2"/>
          <w:numId w:val="13"/>
        </w:numPr>
        <w:tabs>
          <w:tab w:pos="3653" w:val="left" w:leader="none"/>
          <w:tab w:pos="3654" w:val="left" w:leader="none"/>
        </w:tabs>
        <w:spacing w:line="232" w:lineRule="auto" w:before="0" w:after="0"/>
        <w:ind w:left="2207" w:right="1135" w:firstLine="722"/>
        <w:jc w:val="left"/>
        <w:rPr>
          <w:sz w:val="22"/>
        </w:rPr>
      </w:pPr>
      <w:r>
        <w:rPr>
          <w:sz w:val="22"/>
        </w:rPr>
        <w:t>The OS status is for training for work (such as safety work) that is assigned and required by</w:t>
      </w:r>
      <w:r>
        <w:rPr>
          <w:spacing w:val="-37"/>
          <w:sz w:val="22"/>
        </w:rPr>
        <w:t> </w:t>
      </w:r>
      <w:r>
        <w:rPr>
          <w:sz w:val="22"/>
        </w:rPr>
        <w:t>management.</w:t>
      </w:r>
    </w:p>
    <w:p>
      <w:pPr>
        <w:pStyle w:val="BodyText"/>
        <w:spacing w:before="2"/>
        <w:rPr>
          <w:sz w:val="23"/>
        </w:rPr>
      </w:pPr>
    </w:p>
    <w:p>
      <w:pPr>
        <w:pStyle w:val="ListParagraph"/>
        <w:numPr>
          <w:ilvl w:val="2"/>
          <w:numId w:val="13"/>
        </w:numPr>
        <w:tabs>
          <w:tab w:pos="3653" w:val="left" w:leader="none"/>
          <w:tab w:pos="3654" w:val="left" w:leader="none"/>
        </w:tabs>
        <w:spacing w:line="232" w:lineRule="auto" w:before="0" w:after="0"/>
        <w:ind w:left="2201" w:right="1139" w:firstLine="729"/>
        <w:jc w:val="left"/>
        <w:rPr>
          <w:sz w:val="22"/>
        </w:rPr>
      </w:pPr>
      <w:r>
        <w:rPr>
          <w:sz w:val="22"/>
        </w:rPr>
        <w:t>The OS status is scheduled with Crew Support ahead of time, to ensure other coverage, if necessary, or possible rescheduling</w:t>
      </w:r>
      <w:r>
        <w:rPr>
          <w:spacing w:val="0"/>
          <w:sz w:val="22"/>
        </w:rPr>
        <w:t> </w:t>
      </w:r>
      <w:r>
        <w:rPr>
          <w:sz w:val="22"/>
        </w:rPr>
        <w:t>oftraining.</w:t>
      </w:r>
    </w:p>
    <w:p>
      <w:pPr>
        <w:spacing w:after="0" w:line="232" w:lineRule="auto"/>
        <w:jc w:val="left"/>
        <w:rPr>
          <w:sz w:val="22"/>
        </w:rPr>
        <w:sectPr>
          <w:pgSz w:w="12240" w:h="15840"/>
          <w:pgMar w:header="0" w:footer="317" w:top="1440" w:bottom="600" w:left="0" w:right="220"/>
        </w:sectPr>
      </w:pPr>
    </w:p>
    <w:p>
      <w:pPr>
        <w:pStyle w:val="ListParagraph"/>
        <w:numPr>
          <w:ilvl w:val="2"/>
          <w:numId w:val="13"/>
        </w:numPr>
        <w:tabs>
          <w:tab w:pos="3720" w:val="left" w:leader="none"/>
        </w:tabs>
        <w:spacing w:line="254" w:lineRule="auto" w:before="74" w:after="0"/>
        <w:ind w:left="2258" w:right="1100" w:firstLine="728"/>
        <w:jc w:val="both"/>
        <w:rPr>
          <w:sz w:val="21"/>
        </w:rPr>
      </w:pPr>
      <w:r>
        <w:rPr>
          <w:w w:val="105"/>
          <w:sz w:val="21"/>
        </w:rPr>
        <w:t>The Yardmaster marks back up for Extra Board availability immediately after the OS assignment is complete, or as soon as possible afterwards, in compliance with the</w:t>
      </w:r>
      <w:r>
        <w:rPr>
          <w:spacing w:val="-26"/>
          <w:w w:val="105"/>
          <w:sz w:val="21"/>
        </w:rPr>
        <w:t> </w:t>
      </w:r>
      <w:r>
        <w:rPr>
          <w:w w:val="105"/>
          <w:sz w:val="21"/>
        </w:rPr>
        <w:t>law.</w:t>
      </w:r>
    </w:p>
    <w:p>
      <w:pPr>
        <w:pStyle w:val="BodyText"/>
        <w:spacing w:before="7"/>
        <w:rPr>
          <w:sz w:val="21"/>
        </w:rPr>
      </w:pPr>
    </w:p>
    <w:p>
      <w:pPr>
        <w:pStyle w:val="ListParagraph"/>
        <w:numPr>
          <w:ilvl w:val="1"/>
          <w:numId w:val="13"/>
        </w:numPr>
        <w:tabs>
          <w:tab w:pos="2978" w:val="left" w:leader="none"/>
          <w:tab w:pos="2979" w:val="left" w:leader="none"/>
        </w:tabs>
        <w:spacing w:line="252" w:lineRule="auto" w:before="1" w:after="0"/>
        <w:ind w:left="2257" w:right="1095" w:firstLine="0"/>
        <w:jc w:val="left"/>
        <w:rPr>
          <w:sz w:val="21"/>
        </w:rPr>
      </w:pPr>
      <w:r>
        <w:rPr>
          <w:w w:val="105"/>
          <w:sz w:val="21"/>
        </w:rPr>
        <w:t>Extra board yardmasters who take temporary assignments forfeit the bonus day for the</w:t>
      </w:r>
      <w:r>
        <w:rPr>
          <w:spacing w:val="-15"/>
          <w:w w:val="105"/>
          <w:sz w:val="21"/>
        </w:rPr>
        <w:t> </w:t>
      </w:r>
      <w:r>
        <w:rPr>
          <w:w w:val="105"/>
          <w:sz w:val="21"/>
        </w:rPr>
        <w:t>half.</w:t>
      </w:r>
    </w:p>
    <w:p>
      <w:pPr>
        <w:pStyle w:val="BodyText"/>
        <w:spacing w:before="8"/>
        <w:rPr>
          <w:sz w:val="21"/>
        </w:rPr>
      </w:pPr>
    </w:p>
    <w:p>
      <w:pPr>
        <w:pStyle w:val="ListParagraph"/>
        <w:numPr>
          <w:ilvl w:val="1"/>
          <w:numId w:val="13"/>
        </w:numPr>
        <w:tabs>
          <w:tab w:pos="2979" w:val="left" w:leader="none"/>
          <w:tab w:pos="2980" w:val="left" w:leader="none"/>
        </w:tabs>
        <w:spacing w:line="252" w:lineRule="auto" w:before="0" w:after="0"/>
        <w:ind w:left="2251" w:right="1095" w:firstLine="5"/>
        <w:jc w:val="left"/>
        <w:rPr>
          <w:sz w:val="21"/>
        </w:rPr>
      </w:pPr>
      <w:r>
        <w:rPr>
          <w:w w:val="105"/>
          <w:sz w:val="21"/>
        </w:rPr>
        <w:t>Bonus days are not considered in the computation of "time lost" under the discipline provisions of this</w:t>
      </w:r>
      <w:r>
        <w:rPr>
          <w:spacing w:val="-16"/>
          <w:w w:val="105"/>
          <w:sz w:val="21"/>
        </w:rPr>
        <w:t> </w:t>
      </w:r>
      <w:r>
        <w:rPr>
          <w:w w:val="105"/>
          <w:sz w:val="21"/>
        </w:rPr>
        <w:t>Agreement.</w:t>
      </w:r>
    </w:p>
    <w:p>
      <w:pPr>
        <w:pStyle w:val="BodyText"/>
        <w:spacing w:before="5"/>
      </w:pPr>
    </w:p>
    <w:p>
      <w:pPr>
        <w:pStyle w:val="ListParagraph"/>
        <w:numPr>
          <w:ilvl w:val="0"/>
          <w:numId w:val="13"/>
        </w:numPr>
        <w:tabs>
          <w:tab w:pos="2248" w:val="left" w:leader="none"/>
          <w:tab w:pos="2249" w:val="left" w:leader="none"/>
        </w:tabs>
        <w:spacing w:line="240" w:lineRule="auto" w:before="0" w:after="0"/>
        <w:ind w:left="2248" w:right="0" w:hanging="729"/>
        <w:jc w:val="left"/>
        <w:rPr>
          <w:sz w:val="21"/>
        </w:rPr>
      </w:pPr>
      <w:r>
        <w:rPr>
          <w:w w:val="105"/>
          <w:sz w:val="21"/>
        </w:rPr>
        <w:t>Calling</w:t>
      </w:r>
      <w:r>
        <w:rPr>
          <w:spacing w:val="-7"/>
          <w:w w:val="105"/>
          <w:sz w:val="21"/>
        </w:rPr>
        <w:t> </w:t>
      </w:r>
      <w:r>
        <w:rPr>
          <w:w w:val="105"/>
          <w:sz w:val="21"/>
        </w:rPr>
        <w:t>Periods</w:t>
      </w:r>
    </w:p>
    <w:p>
      <w:pPr>
        <w:pStyle w:val="BodyText"/>
        <w:spacing w:before="10"/>
      </w:pPr>
    </w:p>
    <w:p>
      <w:pPr>
        <w:pStyle w:val="ListParagraph"/>
        <w:numPr>
          <w:ilvl w:val="1"/>
          <w:numId w:val="13"/>
        </w:numPr>
        <w:tabs>
          <w:tab w:pos="2972" w:val="left" w:leader="none"/>
        </w:tabs>
        <w:spacing w:line="254" w:lineRule="auto" w:before="0" w:after="0"/>
        <w:ind w:left="2244" w:right="1096" w:firstLine="6"/>
        <w:jc w:val="both"/>
        <w:rPr>
          <w:sz w:val="21"/>
        </w:rPr>
      </w:pPr>
      <w:r>
        <w:rPr>
          <w:w w:val="105"/>
          <w:sz w:val="21"/>
        </w:rPr>
        <w:t>Extra yardmasters will be required to be available during three (3) calling cycles per day. Each calling cycle is defined as two hours before the first on-duty time until  thirty minutes after the last on-duty time for each of the three shifts. On-duty times will be governed by the bulletined start time of the jobs at</w:t>
      </w:r>
      <w:r>
        <w:rPr>
          <w:spacing w:val="-29"/>
          <w:w w:val="105"/>
          <w:sz w:val="21"/>
        </w:rPr>
        <w:t> </w:t>
      </w:r>
      <w:r>
        <w:rPr>
          <w:w w:val="105"/>
          <w:sz w:val="21"/>
        </w:rPr>
        <w:t>anyterminal.</w:t>
      </w:r>
    </w:p>
    <w:p>
      <w:pPr>
        <w:pStyle w:val="BodyText"/>
        <w:spacing w:before="4"/>
        <w:rPr>
          <w:sz w:val="21"/>
        </w:rPr>
      </w:pPr>
    </w:p>
    <w:p>
      <w:pPr>
        <w:pStyle w:val="ListParagraph"/>
        <w:numPr>
          <w:ilvl w:val="1"/>
          <w:numId w:val="13"/>
        </w:numPr>
        <w:tabs>
          <w:tab w:pos="2969" w:val="left" w:leader="none"/>
        </w:tabs>
        <w:spacing w:line="254" w:lineRule="auto" w:before="0" w:after="0"/>
        <w:ind w:left="2237" w:right="1095" w:firstLine="8"/>
        <w:jc w:val="both"/>
        <w:rPr>
          <w:sz w:val="21"/>
        </w:rPr>
      </w:pPr>
      <w:r>
        <w:rPr>
          <w:w w:val="105"/>
          <w:sz w:val="21"/>
        </w:rPr>
        <w:t>It is not the intent to cause interruptions in service due to the calling periods defined </w:t>
      </w:r>
      <w:r>
        <w:rPr>
          <w:i/>
          <w:w w:val="105"/>
          <w:sz w:val="21"/>
        </w:rPr>
        <w:t>above. </w:t>
      </w:r>
      <w:r>
        <w:rPr>
          <w:w w:val="105"/>
          <w:sz w:val="21"/>
        </w:rPr>
        <w:t>If the calling periods result in detrimental service, the Carrier and Organization will meet immediately and resolve any conflict to restore the intent of these provisions to provide certainty to both the Carrier</w:t>
      </w:r>
      <w:r>
        <w:rPr>
          <w:spacing w:val="-1"/>
          <w:w w:val="105"/>
          <w:sz w:val="21"/>
        </w:rPr>
        <w:t> </w:t>
      </w:r>
      <w:r>
        <w:rPr>
          <w:w w:val="105"/>
          <w:sz w:val="21"/>
        </w:rPr>
        <w:t>andemployees.</w:t>
      </w:r>
    </w:p>
    <w:p>
      <w:pPr>
        <w:pStyle w:val="BodyText"/>
      </w:pPr>
    </w:p>
    <w:p>
      <w:pPr>
        <w:pStyle w:val="ListParagraph"/>
        <w:numPr>
          <w:ilvl w:val="1"/>
          <w:numId w:val="13"/>
        </w:numPr>
        <w:tabs>
          <w:tab w:pos="2960" w:val="left" w:leader="none"/>
          <w:tab w:pos="2962" w:val="left" w:leader="none"/>
        </w:tabs>
        <w:spacing w:line="240" w:lineRule="auto" w:before="0" w:after="0"/>
        <w:ind w:left="2961" w:right="0" w:hanging="726"/>
        <w:jc w:val="left"/>
        <w:rPr>
          <w:sz w:val="21"/>
        </w:rPr>
      </w:pPr>
      <w:r>
        <w:rPr>
          <w:w w:val="105"/>
          <w:sz w:val="21"/>
        </w:rPr>
        <w:t>If extra board yardmasters are unavailable outside the calling periods</w:t>
      </w:r>
      <w:r>
        <w:rPr>
          <w:spacing w:val="26"/>
          <w:w w:val="105"/>
          <w:sz w:val="21"/>
        </w:rPr>
        <w:t> </w:t>
      </w:r>
      <w:r>
        <w:rPr>
          <w:w w:val="105"/>
          <w:sz w:val="21"/>
        </w:rPr>
        <w:t>described</w:t>
      </w:r>
    </w:p>
    <w:p>
      <w:pPr>
        <w:spacing w:before="4"/>
        <w:ind w:left="2235" w:right="0" w:firstLine="0"/>
        <w:jc w:val="left"/>
        <w:rPr>
          <w:sz w:val="21"/>
        </w:rPr>
      </w:pPr>
      <w:r>
        <w:rPr>
          <w:i/>
          <w:w w:val="105"/>
          <w:sz w:val="21"/>
        </w:rPr>
        <w:t>above, </w:t>
      </w:r>
      <w:r>
        <w:rPr>
          <w:w w:val="105"/>
          <w:sz w:val="21"/>
        </w:rPr>
        <w:t>no deduction in guarantee will be made.</w:t>
      </w:r>
    </w:p>
    <w:p>
      <w:pPr>
        <w:pStyle w:val="BodyText"/>
        <w:spacing w:before="6"/>
        <w:rPr>
          <w:sz w:val="23"/>
        </w:rPr>
      </w:pPr>
    </w:p>
    <w:p>
      <w:pPr>
        <w:pStyle w:val="ListParagraph"/>
        <w:numPr>
          <w:ilvl w:val="0"/>
          <w:numId w:val="13"/>
        </w:numPr>
        <w:tabs>
          <w:tab w:pos="2232" w:val="left" w:leader="none"/>
          <w:tab w:pos="2233" w:val="left" w:leader="none"/>
        </w:tabs>
        <w:spacing w:line="240" w:lineRule="auto" w:before="0" w:after="0"/>
        <w:ind w:left="2232" w:right="0" w:hanging="728"/>
        <w:jc w:val="left"/>
        <w:rPr>
          <w:sz w:val="21"/>
        </w:rPr>
      </w:pPr>
      <w:r>
        <w:rPr>
          <w:w w:val="105"/>
          <w:sz w:val="21"/>
        </w:rPr>
        <w:t>Temporary Extra Board (TEB)</w:t>
      </w:r>
      <w:r>
        <w:rPr>
          <w:spacing w:val="-8"/>
          <w:w w:val="105"/>
          <w:sz w:val="21"/>
        </w:rPr>
        <w:t> </w:t>
      </w:r>
      <w:r>
        <w:rPr>
          <w:w w:val="105"/>
          <w:sz w:val="21"/>
        </w:rPr>
        <w:t>Positions</w:t>
      </w:r>
    </w:p>
    <w:p>
      <w:pPr>
        <w:pStyle w:val="BodyText"/>
        <w:spacing w:before="10"/>
      </w:pPr>
    </w:p>
    <w:p>
      <w:pPr>
        <w:pStyle w:val="ListParagraph"/>
        <w:numPr>
          <w:ilvl w:val="1"/>
          <w:numId w:val="13"/>
        </w:numPr>
        <w:tabs>
          <w:tab w:pos="2594" w:val="left" w:leader="none"/>
        </w:tabs>
        <w:spacing w:line="254" w:lineRule="auto" w:before="1" w:after="0"/>
        <w:ind w:left="2590" w:right="1166" w:hanging="354"/>
        <w:jc w:val="left"/>
        <w:rPr>
          <w:sz w:val="21"/>
        </w:rPr>
      </w:pPr>
      <w:r>
        <w:rPr>
          <w:w w:val="105"/>
          <w:sz w:val="21"/>
        </w:rPr>
        <w:t>Temporary Extra Board (TEB) positions are additions to the Guaranteed Extra Board for a period of at least fifteen (15) days and no more than sixty (60) days and will be assigned to the senior unassigned yardmaster at the</w:t>
      </w:r>
      <w:r>
        <w:rPr>
          <w:spacing w:val="-36"/>
          <w:w w:val="105"/>
          <w:sz w:val="21"/>
        </w:rPr>
        <w:t> </w:t>
      </w:r>
      <w:r>
        <w:rPr>
          <w:w w:val="105"/>
          <w:sz w:val="21"/>
        </w:rPr>
        <w:t>terminal.</w:t>
      </w:r>
    </w:p>
    <w:p>
      <w:pPr>
        <w:pStyle w:val="BodyText"/>
        <w:spacing w:before="7"/>
        <w:rPr>
          <w:sz w:val="21"/>
        </w:rPr>
      </w:pPr>
    </w:p>
    <w:p>
      <w:pPr>
        <w:pStyle w:val="ListParagraph"/>
        <w:numPr>
          <w:ilvl w:val="1"/>
          <w:numId w:val="13"/>
        </w:numPr>
        <w:tabs>
          <w:tab w:pos="2587" w:val="left" w:leader="none"/>
        </w:tabs>
        <w:spacing w:line="240" w:lineRule="auto" w:before="0" w:after="0"/>
        <w:ind w:left="2586" w:right="0" w:hanging="355"/>
        <w:jc w:val="left"/>
        <w:rPr>
          <w:sz w:val="21"/>
        </w:rPr>
      </w:pPr>
      <w:r>
        <w:rPr>
          <w:w w:val="105"/>
          <w:sz w:val="21"/>
        </w:rPr>
        <w:t>TEB</w:t>
      </w:r>
      <w:r>
        <w:rPr>
          <w:spacing w:val="-7"/>
          <w:w w:val="105"/>
          <w:sz w:val="21"/>
        </w:rPr>
        <w:t> </w:t>
      </w:r>
      <w:r>
        <w:rPr>
          <w:w w:val="105"/>
          <w:sz w:val="21"/>
        </w:rPr>
        <w:t>positions</w:t>
      </w:r>
      <w:r>
        <w:rPr>
          <w:spacing w:val="1"/>
          <w:w w:val="105"/>
          <w:sz w:val="21"/>
        </w:rPr>
        <w:t> </w:t>
      </w:r>
      <w:r>
        <w:rPr>
          <w:w w:val="105"/>
          <w:sz w:val="21"/>
        </w:rPr>
        <w:t>are</w:t>
      </w:r>
      <w:r>
        <w:rPr>
          <w:spacing w:val="-7"/>
          <w:w w:val="105"/>
          <w:sz w:val="21"/>
        </w:rPr>
        <w:t> </w:t>
      </w:r>
      <w:r>
        <w:rPr>
          <w:w w:val="105"/>
          <w:sz w:val="21"/>
        </w:rPr>
        <w:t>governed</w:t>
      </w:r>
      <w:r>
        <w:rPr>
          <w:spacing w:val="-3"/>
          <w:w w:val="105"/>
          <w:sz w:val="21"/>
        </w:rPr>
        <w:t> </w:t>
      </w:r>
      <w:r>
        <w:rPr>
          <w:w w:val="105"/>
          <w:sz w:val="21"/>
        </w:rPr>
        <w:t>by</w:t>
      </w:r>
      <w:r>
        <w:rPr>
          <w:spacing w:val="-15"/>
          <w:w w:val="105"/>
          <w:sz w:val="21"/>
        </w:rPr>
        <w:t> </w:t>
      </w:r>
      <w:r>
        <w:rPr>
          <w:w w:val="105"/>
          <w:sz w:val="21"/>
        </w:rPr>
        <w:t>the</w:t>
      </w:r>
      <w:r>
        <w:rPr>
          <w:spacing w:val="-1"/>
          <w:w w:val="105"/>
          <w:sz w:val="21"/>
        </w:rPr>
        <w:t> </w:t>
      </w:r>
      <w:r>
        <w:rPr>
          <w:w w:val="105"/>
          <w:sz w:val="21"/>
        </w:rPr>
        <w:t>provisions</w:t>
      </w:r>
      <w:r>
        <w:rPr>
          <w:spacing w:val="11"/>
          <w:w w:val="105"/>
          <w:sz w:val="21"/>
        </w:rPr>
        <w:t> </w:t>
      </w:r>
      <w:r>
        <w:rPr>
          <w:w w:val="105"/>
          <w:sz w:val="21"/>
        </w:rPr>
        <w:t>of</w:t>
      </w:r>
      <w:r>
        <w:rPr>
          <w:spacing w:val="-11"/>
          <w:w w:val="105"/>
          <w:sz w:val="21"/>
        </w:rPr>
        <w:t> </w:t>
      </w:r>
      <w:r>
        <w:rPr>
          <w:w w:val="105"/>
          <w:sz w:val="21"/>
        </w:rPr>
        <w:t>this</w:t>
      </w:r>
      <w:r>
        <w:rPr>
          <w:spacing w:val="2"/>
          <w:w w:val="105"/>
          <w:sz w:val="21"/>
        </w:rPr>
        <w:t> </w:t>
      </w:r>
      <w:r>
        <w:rPr>
          <w:w w:val="105"/>
          <w:sz w:val="21"/>
        </w:rPr>
        <w:t>Article</w:t>
      </w:r>
      <w:r>
        <w:rPr>
          <w:spacing w:val="-34"/>
          <w:w w:val="105"/>
          <w:sz w:val="21"/>
        </w:rPr>
        <w:t> </w:t>
      </w:r>
      <w:r>
        <w:rPr>
          <w:w w:val="105"/>
          <w:sz w:val="21"/>
        </w:rPr>
        <w:t>10.</w:t>
      </w:r>
    </w:p>
    <w:p>
      <w:pPr>
        <w:pStyle w:val="BodyText"/>
        <w:spacing w:before="8"/>
        <w:rPr>
          <w:sz w:val="21"/>
        </w:rPr>
      </w:pPr>
    </w:p>
    <w:p>
      <w:pPr>
        <w:pStyle w:val="ListParagraph"/>
        <w:numPr>
          <w:ilvl w:val="1"/>
          <w:numId w:val="13"/>
        </w:numPr>
        <w:tabs>
          <w:tab w:pos="2589" w:val="left" w:leader="none"/>
        </w:tabs>
        <w:spacing w:line="240" w:lineRule="auto" w:before="0" w:after="0"/>
        <w:ind w:left="2588" w:right="0" w:hanging="360"/>
        <w:jc w:val="left"/>
        <w:rPr>
          <w:sz w:val="21"/>
        </w:rPr>
      </w:pPr>
      <w:r>
        <w:rPr>
          <w:w w:val="105"/>
          <w:sz w:val="21"/>
        </w:rPr>
        <w:t>Regularly assigned yardmasters cannot take a hold down on a</w:t>
      </w:r>
      <w:r>
        <w:rPr>
          <w:spacing w:val="-24"/>
          <w:w w:val="105"/>
          <w:sz w:val="21"/>
        </w:rPr>
        <w:t> </w:t>
      </w:r>
      <w:r>
        <w:rPr>
          <w:w w:val="105"/>
          <w:sz w:val="21"/>
        </w:rPr>
        <w:t>TEBposition.</w:t>
      </w:r>
    </w:p>
    <w:p>
      <w:pPr>
        <w:pStyle w:val="BodyText"/>
        <w:spacing w:before="7"/>
        <w:rPr>
          <w:sz w:val="21"/>
        </w:rPr>
      </w:pPr>
    </w:p>
    <w:p>
      <w:pPr>
        <w:pStyle w:val="ListParagraph"/>
        <w:numPr>
          <w:ilvl w:val="1"/>
          <w:numId w:val="13"/>
        </w:numPr>
        <w:tabs>
          <w:tab w:pos="2587" w:val="left" w:leader="none"/>
        </w:tabs>
        <w:spacing w:line="252" w:lineRule="auto" w:before="0" w:after="0"/>
        <w:ind w:left="2584" w:right="1115" w:hanging="357"/>
        <w:jc w:val="both"/>
        <w:rPr>
          <w:sz w:val="21"/>
        </w:rPr>
      </w:pPr>
      <w:r>
        <w:rPr>
          <w:w w:val="105"/>
          <w:sz w:val="21"/>
        </w:rPr>
        <w:t>TEB positions can only be established at locations where all time </w:t>
      </w:r>
      <w:r>
        <w:rPr>
          <w:i/>
          <w:w w:val="105"/>
          <w:sz w:val="21"/>
        </w:rPr>
        <w:t>covered </w:t>
      </w:r>
      <w:r>
        <w:rPr>
          <w:w w:val="105"/>
          <w:sz w:val="21"/>
        </w:rPr>
        <w:t>is filled by regular assigned shifts, to include an assigned relief shift and at least one GEB per position (i.e., hump, in-bound,</w:t>
      </w:r>
      <w:r>
        <w:rPr>
          <w:spacing w:val="-11"/>
          <w:w w:val="105"/>
          <w:sz w:val="21"/>
        </w:rPr>
        <w:t> </w:t>
      </w:r>
      <w:r>
        <w:rPr>
          <w:w w:val="105"/>
          <w:sz w:val="21"/>
        </w:rPr>
        <w:t>etc.).</w:t>
      </w:r>
    </w:p>
    <w:p>
      <w:pPr>
        <w:pStyle w:val="BodyText"/>
        <w:spacing w:before="4"/>
      </w:pPr>
    </w:p>
    <w:p>
      <w:pPr>
        <w:pStyle w:val="ListParagraph"/>
        <w:numPr>
          <w:ilvl w:val="1"/>
          <w:numId w:val="13"/>
        </w:numPr>
        <w:tabs>
          <w:tab w:pos="2591" w:val="left" w:leader="none"/>
        </w:tabs>
        <w:spacing w:line="252" w:lineRule="auto" w:before="0" w:after="0"/>
        <w:ind w:left="2583" w:right="1282" w:hanging="362"/>
        <w:jc w:val="left"/>
        <w:rPr>
          <w:sz w:val="21"/>
        </w:rPr>
      </w:pPr>
      <w:r>
        <w:rPr>
          <w:w w:val="105"/>
          <w:sz w:val="21"/>
        </w:rPr>
        <w:t>Yardmasters assigned to TEB positions will not be allowed the benefits of Article 25 when the position</w:t>
      </w:r>
      <w:r>
        <w:rPr>
          <w:spacing w:val="-23"/>
          <w:w w:val="105"/>
          <w:sz w:val="21"/>
        </w:rPr>
        <w:t> </w:t>
      </w:r>
      <w:r>
        <w:rPr>
          <w:w w:val="105"/>
          <w:sz w:val="21"/>
        </w:rPr>
        <w:t>ends.</w:t>
      </w:r>
    </w:p>
    <w:p>
      <w:pPr>
        <w:pStyle w:val="BodyText"/>
        <w:spacing w:before="8"/>
        <w:rPr>
          <w:sz w:val="21"/>
        </w:rPr>
      </w:pPr>
    </w:p>
    <w:p>
      <w:pPr>
        <w:spacing w:line="259" w:lineRule="auto" w:before="1"/>
        <w:ind w:left="5456" w:right="5051" w:firstLine="0"/>
        <w:jc w:val="center"/>
        <w:rPr>
          <w:b/>
          <w:sz w:val="21"/>
        </w:rPr>
      </w:pPr>
      <w:r>
        <w:rPr>
          <w:b/>
          <w:w w:val="105"/>
          <w:sz w:val="21"/>
        </w:rPr>
        <w:t>ARTICLE 11 SENIORITY</w:t>
      </w:r>
    </w:p>
    <w:p>
      <w:pPr>
        <w:pStyle w:val="BodyText"/>
        <w:rPr>
          <w:b/>
          <w:sz w:val="24"/>
        </w:rPr>
      </w:pPr>
    </w:p>
    <w:p>
      <w:pPr>
        <w:pStyle w:val="BodyText"/>
        <w:rPr>
          <w:b/>
          <w:sz w:val="19"/>
        </w:rPr>
      </w:pPr>
    </w:p>
    <w:p>
      <w:pPr>
        <w:spacing w:before="1"/>
        <w:ind w:left="388" w:right="0" w:firstLine="0"/>
        <w:jc w:val="center"/>
        <w:rPr>
          <w:sz w:val="21"/>
        </w:rPr>
      </w:pPr>
      <w:r>
        <w:rPr>
          <w:w w:val="110"/>
          <w:sz w:val="21"/>
        </w:rPr>
        <w:t>Amended 8-15-16</w:t>
      </w:r>
    </w:p>
    <w:p>
      <w:pPr>
        <w:pStyle w:val="BodyText"/>
        <w:spacing w:before="3"/>
      </w:pPr>
    </w:p>
    <w:p>
      <w:pPr>
        <w:spacing w:line="252" w:lineRule="auto" w:before="0"/>
        <w:ind w:left="1537" w:right="1159" w:firstLine="9"/>
        <w:jc w:val="center"/>
        <w:rPr>
          <w:sz w:val="21"/>
        </w:rPr>
      </w:pPr>
      <w:r>
        <w:rPr>
          <w:w w:val="110"/>
          <w:sz w:val="21"/>
        </w:rPr>
        <w:t>It is agreed Article 11 of the above-referenced Agreement is modified in its entirety to incorporate a new Section K concerning the handling of employees who are absent without authority for ten (10) consecutive working days as set forth below:</w:t>
      </w:r>
    </w:p>
    <w:p>
      <w:pPr>
        <w:pStyle w:val="BodyText"/>
        <w:spacing w:before="3"/>
      </w:pPr>
    </w:p>
    <w:p>
      <w:pPr>
        <w:tabs>
          <w:tab w:pos="3882" w:val="left" w:leader="none"/>
          <w:tab w:pos="5319" w:val="left" w:leader="none"/>
        </w:tabs>
        <w:spacing w:before="0"/>
        <w:ind w:left="2999" w:right="0" w:firstLine="0"/>
        <w:jc w:val="left"/>
        <w:rPr>
          <w:sz w:val="21"/>
        </w:rPr>
      </w:pPr>
      <w:r>
        <w:rPr>
          <w:w w:val="105"/>
          <w:sz w:val="21"/>
        </w:rPr>
        <w:t>"A. </w:t>
      </w:r>
      <w:r>
        <w:rPr>
          <w:spacing w:val="58"/>
          <w:w w:val="105"/>
          <w:sz w:val="21"/>
        </w:rPr>
        <w:t> </w:t>
      </w:r>
      <w:r>
        <w:rPr>
          <w:w w:val="105"/>
          <w:sz w:val="21"/>
        </w:rPr>
        <w:t>1.</w:t>
        <w:tab/>
        <w:t>Yardmasters</w:t>
        <w:tab/>
        <w:t>included within the scope of</w:t>
      </w:r>
      <w:r>
        <w:rPr>
          <w:spacing w:val="-13"/>
          <w:w w:val="105"/>
          <w:sz w:val="21"/>
        </w:rPr>
        <w:t> </w:t>
      </w:r>
      <w:r>
        <w:rPr>
          <w:w w:val="105"/>
          <w:sz w:val="21"/>
        </w:rPr>
        <w:t>this</w:t>
      </w:r>
    </w:p>
    <w:p>
      <w:pPr>
        <w:tabs>
          <w:tab w:pos="5425" w:val="left" w:leader="none"/>
        </w:tabs>
        <w:spacing w:before="69"/>
        <w:ind w:left="3702" w:right="0" w:firstLine="0"/>
        <w:jc w:val="left"/>
        <w:rPr>
          <w:sz w:val="21"/>
        </w:rPr>
      </w:pPr>
      <w:r>
        <w:rPr>
          <w:w w:val="105"/>
          <w:sz w:val="21"/>
        </w:rPr>
        <w:t>Ag  re e m e</w:t>
      </w:r>
      <w:r>
        <w:rPr>
          <w:spacing w:val="-16"/>
          <w:w w:val="105"/>
          <w:sz w:val="21"/>
        </w:rPr>
        <w:t> </w:t>
      </w:r>
      <w:r>
        <w:rPr>
          <w:w w:val="105"/>
          <w:sz w:val="21"/>
        </w:rPr>
        <w:t>n</w:t>
      </w:r>
      <w:r>
        <w:rPr>
          <w:spacing w:val="-18"/>
          <w:w w:val="105"/>
          <w:sz w:val="21"/>
        </w:rPr>
        <w:t> </w:t>
      </w:r>
      <w:r>
        <w:rPr>
          <w:w w:val="105"/>
          <w:sz w:val="21"/>
        </w:rPr>
        <w:t>t</w:t>
        <w:tab/>
        <w:t>constitute one (1) seniority class.</w:t>
      </w:r>
      <w:r>
        <w:rPr>
          <w:spacing w:val="7"/>
          <w:w w:val="105"/>
          <w:sz w:val="21"/>
        </w:rPr>
        <w:t> </w:t>
      </w:r>
      <w:r>
        <w:rPr>
          <w:w w:val="105"/>
          <w:sz w:val="21"/>
        </w:rPr>
        <w:t>The</w:t>
      </w:r>
    </w:p>
    <w:p>
      <w:pPr>
        <w:spacing w:after="0"/>
        <w:jc w:val="left"/>
        <w:rPr>
          <w:sz w:val="21"/>
        </w:rPr>
        <w:sectPr>
          <w:pgSz w:w="12240" w:h="15840"/>
          <w:pgMar w:header="0" w:footer="317" w:top="1460" w:bottom="500" w:left="0" w:right="220"/>
        </w:sectPr>
      </w:pPr>
    </w:p>
    <w:p>
      <w:pPr>
        <w:pStyle w:val="BodyText"/>
        <w:spacing w:line="285" w:lineRule="auto" w:before="71"/>
        <w:ind w:left="3619" w:right="2525" w:firstLine="14"/>
      </w:pPr>
      <w:r>
        <w:rPr/>
        <w:t>Company may advertise Yardmaster Training Positions with paid training. Upon their successful completion of said training and being deemed by the Company to be qualified to work as a yardmaster, employees will be given yardmaster seniority date retroactive to the date of their first paid training shift. Where two (2) or more applicants have their first paid training shift on the same date, their relative seniority rank shall be based upon the length of continuous service with the Company. If they have no prior service with the Company, seniority rank shall be determined by the last four digits of the Social Security Number, the employee with the lowest number to be placed on the roster first.</w:t>
      </w:r>
    </w:p>
    <w:p>
      <w:pPr>
        <w:pStyle w:val="BodyText"/>
        <w:spacing w:before="7"/>
      </w:pPr>
    </w:p>
    <w:p>
      <w:pPr>
        <w:pStyle w:val="ListParagraph"/>
        <w:numPr>
          <w:ilvl w:val="0"/>
          <w:numId w:val="14"/>
        </w:numPr>
        <w:tabs>
          <w:tab w:pos="3916" w:val="left" w:leader="none"/>
        </w:tabs>
        <w:spacing w:line="283" w:lineRule="auto" w:before="1" w:after="0"/>
        <w:ind w:left="3607" w:right="2454" w:firstLine="16"/>
        <w:jc w:val="both"/>
        <w:rPr>
          <w:sz w:val="22"/>
        </w:rPr>
      </w:pPr>
      <w:r>
        <w:rPr>
          <w:sz w:val="22"/>
        </w:rPr>
        <w:t>Employees who have been selected as outlined within this Article and given seniority date must serve a test period off forty-five (45) shifts as Yardmaster, excluding  any training, to demonstrate their fitness and ability. Prior to the completion of forty-five (45) shifts, the employees may be disqualified as a yardmaster  by  written  notice  to  that effect from authorized representative of the Company, in which event all established seniority rights as Yardmaster shall be terminated without  recourse  as  outlined  in Article9. After completing forty-five (45) shifts as Yardmaster without prior written notice of disqualification, the employees shall be considered as</w:t>
      </w:r>
      <w:r>
        <w:rPr>
          <w:spacing w:val="-11"/>
          <w:sz w:val="22"/>
        </w:rPr>
        <w:t> </w:t>
      </w:r>
      <w:r>
        <w:rPr>
          <w:sz w:val="22"/>
        </w:rPr>
        <w:t>qualified.</w:t>
      </w:r>
    </w:p>
    <w:p>
      <w:pPr>
        <w:pStyle w:val="ListParagraph"/>
        <w:numPr>
          <w:ilvl w:val="0"/>
          <w:numId w:val="14"/>
        </w:numPr>
        <w:tabs>
          <w:tab w:pos="4306" w:val="left" w:leader="none"/>
        </w:tabs>
        <w:spacing w:line="242" w:lineRule="auto" w:before="175" w:after="0"/>
        <w:ind w:left="3586" w:right="2474" w:firstLine="7"/>
        <w:jc w:val="both"/>
        <w:rPr>
          <w:rFonts w:ascii="Times New Roman"/>
          <w:sz w:val="22"/>
        </w:rPr>
      </w:pPr>
      <w:r>
        <w:rPr>
          <w:sz w:val="22"/>
        </w:rPr>
        <w:t>Upon establishing a seniority date, a Yardmaster must thereafter protect any and all extra work for which they may stand or forfeit their seniority, subject to the provisions of Article</w:t>
      </w:r>
      <w:r>
        <w:rPr>
          <w:spacing w:val="21"/>
          <w:sz w:val="22"/>
        </w:rPr>
        <w:t> </w:t>
      </w:r>
      <w:r>
        <w:rPr>
          <w:sz w:val="22"/>
        </w:rPr>
        <w:t>24.</w:t>
      </w:r>
    </w:p>
    <w:p>
      <w:pPr>
        <w:pStyle w:val="ListParagraph"/>
        <w:numPr>
          <w:ilvl w:val="0"/>
          <w:numId w:val="14"/>
        </w:numPr>
        <w:tabs>
          <w:tab w:pos="4309" w:val="left" w:leader="none"/>
        </w:tabs>
        <w:spacing w:line="240" w:lineRule="auto" w:before="160" w:after="0"/>
        <w:ind w:left="3585" w:right="2471" w:firstLine="9"/>
        <w:jc w:val="both"/>
        <w:rPr>
          <w:rFonts w:ascii="Times New Roman"/>
          <w:sz w:val="22"/>
        </w:rPr>
      </w:pPr>
      <w:r>
        <w:rPr>
          <w:w w:val="105"/>
          <w:sz w:val="22"/>
        </w:rPr>
        <w:t>A seniority roster showing name, position, and seniority date of Yardmasters entitled to seniority date in accordance with this Agreement will be maintained for each seniority district and made available to the employees covered by this</w:t>
      </w:r>
      <w:r>
        <w:rPr>
          <w:spacing w:val="-49"/>
          <w:w w:val="105"/>
          <w:sz w:val="22"/>
        </w:rPr>
        <w:t> </w:t>
      </w:r>
      <w:r>
        <w:rPr>
          <w:w w:val="105"/>
          <w:sz w:val="22"/>
        </w:rPr>
        <w:t>Agreement.</w:t>
      </w:r>
    </w:p>
    <w:p>
      <w:pPr>
        <w:pStyle w:val="ListParagraph"/>
        <w:numPr>
          <w:ilvl w:val="0"/>
          <w:numId w:val="14"/>
        </w:numPr>
        <w:tabs>
          <w:tab w:pos="4304" w:val="left" w:leader="none"/>
        </w:tabs>
        <w:spacing w:line="242" w:lineRule="auto" w:before="170" w:after="0"/>
        <w:ind w:left="3578" w:right="2482" w:firstLine="13"/>
        <w:jc w:val="both"/>
        <w:rPr>
          <w:sz w:val="22"/>
        </w:rPr>
      </w:pPr>
      <w:r>
        <w:rPr>
          <w:w w:val="105"/>
          <w:sz w:val="22"/>
        </w:rPr>
        <w:t>The Company will provide the Organization with a list of employees who are hired or terminated, their home addresses, and their employee identification numbers. This information will be limited to the employees covered by this</w:t>
      </w:r>
      <w:r>
        <w:rPr>
          <w:spacing w:val="-41"/>
          <w:w w:val="105"/>
          <w:sz w:val="22"/>
        </w:rPr>
        <w:t> </w:t>
      </w:r>
      <w:r>
        <w:rPr>
          <w:w w:val="105"/>
          <w:sz w:val="22"/>
        </w:rPr>
        <w:t>Agreement.</w:t>
      </w:r>
    </w:p>
    <w:p>
      <w:pPr>
        <w:pStyle w:val="BodyText"/>
        <w:rPr>
          <w:sz w:val="24"/>
        </w:rPr>
      </w:pPr>
    </w:p>
    <w:p>
      <w:pPr>
        <w:pStyle w:val="BodyText"/>
        <w:spacing w:before="9"/>
        <w:rPr>
          <w:sz w:val="19"/>
        </w:rPr>
      </w:pPr>
    </w:p>
    <w:p>
      <w:pPr>
        <w:pStyle w:val="ListParagraph"/>
        <w:numPr>
          <w:ilvl w:val="0"/>
          <w:numId w:val="15"/>
        </w:numPr>
        <w:tabs>
          <w:tab w:pos="3184" w:val="left" w:leader="none"/>
          <w:tab w:pos="3185" w:val="left" w:leader="none"/>
        </w:tabs>
        <w:spacing w:line="240" w:lineRule="auto" w:before="1" w:after="0"/>
        <w:ind w:left="3469" w:right="0" w:hanging="996"/>
        <w:jc w:val="left"/>
        <w:rPr>
          <w:sz w:val="22"/>
        </w:rPr>
      </w:pPr>
      <w:r>
        <w:rPr>
          <w:sz w:val="22"/>
        </w:rPr>
        <w:t>The Yardmaster Seniority System will be comprised of the</w:t>
      </w:r>
      <w:r>
        <w:rPr>
          <w:spacing w:val="-10"/>
          <w:sz w:val="22"/>
        </w:rPr>
        <w:t> </w:t>
      </w:r>
      <w:r>
        <w:rPr>
          <w:sz w:val="22"/>
        </w:rPr>
        <w:t>following:</w:t>
      </w:r>
    </w:p>
    <w:p>
      <w:pPr>
        <w:pStyle w:val="BodyText"/>
        <w:spacing w:before="6"/>
      </w:pPr>
    </w:p>
    <w:p>
      <w:pPr>
        <w:pStyle w:val="ListParagraph"/>
        <w:numPr>
          <w:ilvl w:val="1"/>
          <w:numId w:val="15"/>
        </w:numPr>
        <w:tabs>
          <w:tab w:pos="3928" w:val="left" w:leader="none"/>
          <w:tab w:pos="3929" w:val="left" w:leader="none"/>
        </w:tabs>
        <w:spacing w:line="247" w:lineRule="auto" w:before="0" w:after="0"/>
        <w:ind w:left="3930" w:right="1251" w:hanging="721"/>
        <w:jc w:val="left"/>
        <w:rPr>
          <w:sz w:val="21"/>
        </w:rPr>
      </w:pPr>
      <w:r>
        <w:rPr>
          <w:sz w:val="22"/>
        </w:rPr>
        <w:t>The SP Seniority is comprised of four (4) seniority zones (SP West; SP East; SSW, and</w:t>
      </w:r>
      <w:r>
        <w:rPr>
          <w:spacing w:val="-37"/>
          <w:sz w:val="22"/>
        </w:rPr>
        <w:t> </w:t>
      </w:r>
      <w:r>
        <w:rPr>
          <w:sz w:val="22"/>
        </w:rPr>
        <w:t>DRGW).</w:t>
      </w:r>
    </w:p>
    <w:p>
      <w:pPr>
        <w:pStyle w:val="BodyText"/>
        <w:spacing w:before="8"/>
        <w:rPr>
          <w:sz w:val="21"/>
        </w:rPr>
      </w:pPr>
    </w:p>
    <w:p>
      <w:pPr>
        <w:pStyle w:val="ListParagraph"/>
        <w:numPr>
          <w:ilvl w:val="1"/>
          <w:numId w:val="15"/>
        </w:numPr>
        <w:tabs>
          <w:tab w:pos="3920" w:val="left" w:leader="none"/>
          <w:tab w:pos="3921" w:val="left" w:leader="none"/>
        </w:tabs>
        <w:spacing w:line="240" w:lineRule="auto" w:before="0" w:after="0"/>
        <w:ind w:left="3920" w:right="0" w:hanging="705"/>
        <w:jc w:val="left"/>
        <w:rPr>
          <w:rFonts w:ascii="Times New Roman"/>
          <w:sz w:val="23"/>
        </w:rPr>
      </w:pPr>
      <w:r>
        <w:rPr>
          <w:w w:val="105"/>
          <w:sz w:val="22"/>
        </w:rPr>
        <w:t>The CNW Seniority Zone will be comprised of the following: No. 2</w:t>
      </w:r>
      <w:r>
        <w:rPr>
          <w:spacing w:val="-20"/>
          <w:w w:val="105"/>
          <w:sz w:val="22"/>
        </w:rPr>
        <w:t> </w:t>
      </w:r>
      <w:r>
        <w:rPr>
          <w:w w:val="105"/>
          <w:sz w:val="22"/>
        </w:rPr>
        <w:t>-</w:t>
      </w:r>
    </w:p>
    <w:p>
      <w:pPr>
        <w:spacing w:after="0" w:line="240" w:lineRule="auto"/>
        <w:jc w:val="left"/>
        <w:rPr>
          <w:rFonts w:ascii="Times New Roman"/>
          <w:sz w:val="23"/>
        </w:rPr>
        <w:sectPr>
          <w:pgSz w:w="12240" w:h="15840"/>
          <w:pgMar w:header="0" w:footer="317" w:top="1360" w:bottom="600" w:left="0" w:right="220"/>
        </w:sectPr>
      </w:pPr>
    </w:p>
    <w:p>
      <w:pPr>
        <w:pStyle w:val="BodyText"/>
        <w:spacing w:line="252" w:lineRule="auto" w:before="64"/>
        <w:ind w:left="3959" w:right="1223" w:firstLine="5"/>
        <w:jc w:val="both"/>
      </w:pPr>
      <w:r>
        <w:rPr>
          <w:w w:val="105"/>
        </w:rPr>
        <w:t>Central; No. 3 - Illinois; No. 3a - Madison; No. 4 - Iowa [which includes the UP Terminal at Council Bluffs]; No. 5 - Lakeshore;  No.</w:t>
      </w:r>
      <w:r>
        <w:rPr>
          <w:spacing w:val="-4"/>
          <w:w w:val="105"/>
        </w:rPr>
        <w:t> </w:t>
      </w:r>
      <w:r>
        <w:rPr>
          <w:w w:val="105"/>
        </w:rPr>
        <w:t>6</w:t>
      </w:r>
      <w:r>
        <w:rPr>
          <w:spacing w:val="-8"/>
          <w:w w:val="105"/>
        </w:rPr>
        <w:t> </w:t>
      </w:r>
      <w:r>
        <w:rPr>
          <w:w w:val="105"/>
        </w:rPr>
        <w:t>-</w:t>
      </w:r>
      <w:r>
        <w:rPr>
          <w:spacing w:val="-4"/>
          <w:w w:val="105"/>
        </w:rPr>
        <w:t> </w:t>
      </w:r>
      <w:r>
        <w:rPr>
          <w:w w:val="105"/>
        </w:rPr>
        <w:t>Western;</w:t>
      </w:r>
      <w:r>
        <w:rPr>
          <w:spacing w:val="-7"/>
          <w:w w:val="105"/>
        </w:rPr>
        <w:t> </w:t>
      </w:r>
      <w:r>
        <w:rPr>
          <w:w w:val="105"/>
        </w:rPr>
        <w:t>No.</w:t>
      </w:r>
      <w:r>
        <w:rPr>
          <w:spacing w:val="-13"/>
          <w:w w:val="105"/>
        </w:rPr>
        <w:t> </w:t>
      </w:r>
      <w:r>
        <w:rPr>
          <w:w w:val="105"/>
        </w:rPr>
        <w:t>7</w:t>
      </w:r>
      <w:r>
        <w:rPr>
          <w:spacing w:val="-4"/>
          <w:w w:val="105"/>
        </w:rPr>
        <w:t> </w:t>
      </w:r>
      <w:r>
        <w:rPr>
          <w:w w:val="105"/>
        </w:rPr>
        <w:t>-</w:t>
      </w:r>
      <w:r>
        <w:rPr>
          <w:spacing w:val="-7"/>
          <w:w w:val="105"/>
        </w:rPr>
        <w:t> </w:t>
      </w:r>
      <w:r>
        <w:rPr>
          <w:w w:val="105"/>
        </w:rPr>
        <w:t>Twin</w:t>
      </w:r>
      <w:r>
        <w:rPr>
          <w:spacing w:val="-8"/>
          <w:w w:val="105"/>
        </w:rPr>
        <w:t> </w:t>
      </w:r>
      <w:r>
        <w:rPr>
          <w:w w:val="105"/>
        </w:rPr>
        <w:t>Cities;</w:t>
      </w:r>
      <w:r>
        <w:rPr>
          <w:spacing w:val="-8"/>
          <w:w w:val="105"/>
        </w:rPr>
        <w:t> </w:t>
      </w:r>
      <w:r>
        <w:rPr>
          <w:w w:val="105"/>
        </w:rPr>
        <w:t>No.</w:t>
      </w:r>
      <w:r>
        <w:rPr>
          <w:spacing w:val="-13"/>
          <w:w w:val="105"/>
        </w:rPr>
        <w:t> </w:t>
      </w:r>
      <w:r>
        <w:rPr>
          <w:w w:val="105"/>
        </w:rPr>
        <w:t>8</w:t>
      </w:r>
      <w:r>
        <w:rPr>
          <w:spacing w:val="-11"/>
          <w:w w:val="105"/>
        </w:rPr>
        <w:t> </w:t>
      </w:r>
      <w:r>
        <w:rPr>
          <w:w w:val="105"/>
        </w:rPr>
        <w:t>-</w:t>
      </w:r>
      <w:r>
        <w:rPr>
          <w:spacing w:val="-6"/>
          <w:w w:val="105"/>
        </w:rPr>
        <w:t> </w:t>
      </w:r>
      <w:r>
        <w:rPr>
          <w:w w:val="105"/>
        </w:rPr>
        <w:t>Wisconsin;</w:t>
      </w:r>
      <w:r>
        <w:rPr>
          <w:spacing w:val="-5"/>
          <w:w w:val="105"/>
        </w:rPr>
        <w:t> </w:t>
      </w:r>
      <w:r>
        <w:rPr>
          <w:w w:val="105"/>
        </w:rPr>
        <w:t>No.</w:t>
      </w:r>
      <w:r>
        <w:rPr>
          <w:spacing w:val="-34"/>
          <w:w w:val="105"/>
        </w:rPr>
        <w:t> </w:t>
      </w:r>
      <w:r>
        <w:rPr>
          <w:w w:val="105"/>
        </w:rPr>
        <w:t>9</w:t>
      </w:r>
    </w:p>
    <w:p>
      <w:pPr>
        <w:pStyle w:val="BodyText"/>
        <w:spacing w:line="235" w:lineRule="exact"/>
        <w:ind w:left="3955"/>
      </w:pPr>
      <w:r>
        <w:rPr>
          <w:w w:val="105"/>
        </w:rPr>
        <w:t>- Chicago; and, No. 10 - Former C&amp;EI.</w:t>
      </w:r>
    </w:p>
    <w:p>
      <w:pPr>
        <w:pStyle w:val="BodyText"/>
        <w:spacing w:before="9"/>
        <w:rPr>
          <w:sz w:val="21"/>
        </w:rPr>
      </w:pPr>
    </w:p>
    <w:p>
      <w:pPr>
        <w:pStyle w:val="ListParagraph"/>
        <w:numPr>
          <w:ilvl w:val="1"/>
          <w:numId w:val="15"/>
        </w:numPr>
        <w:tabs>
          <w:tab w:pos="3958" w:val="left" w:leader="none"/>
        </w:tabs>
        <w:spacing w:line="247" w:lineRule="auto" w:before="0" w:after="0"/>
        <w:ind w:left="3954" w:right="1246" w:hanging="707"/>
        <w:jc w:val="both"/>
        <w:rPr>
          <w:rFonts w:ascii="Times New Roman"/>
          <w:sz w:val="23"/>
        </w:rPr>
      </w:pPr>
      <w:r>
        <w:rPr>
          <w:sz w:val="22"/>
        </w:rPr>
        <w:t>The MP Seniority Zone which includes all former MP locations including Kansas City but excluding Shreveport, Avondale and Dallas (Mesquite, Mockingbird and Miller</w:t>
      </w:r>
      <w:r>
        <w:rPr>
          <w:spacing w:val="-10"/>
          <w:sz w:val="22"/>
        </w:rPr>
        <w:t> </w:t>
      </w:r>
      <w:r>
        <w:rPr>
          <w:sz w:val="22"/>
        </w:rPr>
        <w:t>Yards).</w:t>
      </w:r>
    </w:p>
    <w:p>
      <w:pPr>
        <w:pStyle w:val="BodyText"/>
        <w:spacing w:before="10"/>
        <w:rPr>
          <w:sz w:val="21"/>
        </w:rPr>
      </w:pPr>
    </w:p>
    <w:p>
      <w:pPr>
        <w:pStyle w:val="ListParagraph"/>
        <w:numPr>
          <w:ilvl w:val="1"/>
          <w:numId w:val="15"/>
        </w:numPr>
        <w:tabs>
          <w:tab w:pos="3950" w:val="left" w:leader="none"/>
        </w:tabs>
        <w:spacing w:line="276" w:lineRule="auto" w:before="1" w:after="0"/>
        <w:ind w:left="3953" w:right="1237" w:hanging="706"/>
        <w:jc w:val="both"/>
        <w:rPr>
          <w:rFonts w:ascii="Times New Roman"/>
          <w:sz w:val="23"/>
        </w:rPr>
      </w:pPr>
      <w:r>
        <w:rPr>
          <w:w w:val="105"/>
          <w:sz w:val="22"/>
        </w:rPr>
        <w:t>The UP-Seniority Zone which comprises all other locations not covered</w:t>
      </w:r>
      <w:r>
        <w:rPr>
          <w:spacing w:val="6"/>
          <w:w w:val="105"/>
          <w:sz w:val="22"/>
        </w:rPr>
        <w:t> </w:t>
      </w:r>
      <w:r>
        <w:rPr>
          <w:w w:val="105"/>
          <w:sz w:val="22"/>
        </w:rPr>
        <w:t>by</w:t>
      </w:r>
      <w:r>
        <w:rPr>
          <w:spacing w:val="-6"/>
          <w:w w:val="105"/>
          <w:sz w:val="22"/>
        </w:rPr>
        <w:t> </w:t>
      </w:r>
      <w:r>
        <w:rPr>
          <w:w w:val="105"/>
          <w:sz w:val="22"/>
        </w:rPr>
        <w:t>the</w:t>
      </w:r>
      <w:r>
        <w:rPr>
          <w:spacing w:val="-7"/>
          <w:w w:val="105"/>
          <w:sz w:val="22"/>
        </w:rPr>
        <w:t> </w:t>
      </w:r>
      <w:r>
        <w:rPr>
          <w:w w:val="105"/>
          <w:sz w:val="22"/>
        </w:rPr>
        <w:t>above</w:t>
      </w:r>
      <w:r>
        <w:rPr>
          <w:spacing w:val="-36"/>
          <w:w w:val="105"/>
          <w:sz w:val="22"/>
        </w:rPr>
        <w:t> </w:t>
      </w:r>
      <w:r>
        <w:rPr>
          <w:w w:val="105"/>
          <w:sz w:val="22"/>
        </w:rPr>
        <w:t>Seniority</w:t>
      </w:r>
      <w:r>
        <w:rPr>
          <w:spacing w:val="-21"/>
          <w:w w:val="105"/>
          <w:sz w:val="22"/>
        </w:rPr>
        <w:t> </w:t>
      </w:r>
      <w:r>
        <w:rPr>
          <w:w w:val="105"/>
          <w:sz w:val="22"/>
        </w:rPr>
        <w:t>Zones.</w:t>
      </w:r>
    </w:p>
    <w:p>
      <w:pPr>
        <w:pStyle w:val="BodyText"/>
        <w:spacing w:before="7"/>
        <w:rPr>
          <w:sz w:val="23"/>
        </w:rPr>
      </w:pPr>
    </w:p>
    <w:p>
      <w:pPr>
        <w:pStyle w:val="ListParagraph"/>
        <w:numPr>
          <w:ilvl w:val="0"/>
          <w:numId w:val="15"/>
        </w:numPr>
        <w:tabs>
          <w:tab w:pos="3472" w:val="left" w:leader="none"/>
          <w:tab w:pos="3473" w:val="left" w:leader="none"/>
        </w:tabs>
        <w:spacing w:line="290" w:lineRule="auto" w:before="0" w:after="0"/>
        <w:ind w:left="3469" w:right="1246" w:hanging="969"/>
        <w:jc w:val="both"/>
        <w:rPr>
          <w:sz w:val="22"/>
        </w:rPr>
      </w:pPr>
      <w:r>
        <w:rPr>
          <w:w w:val="105"/>
          <w:sz w:val="22"/>
        </w:rPr>
        <w:t>In the event a yardmaster is displaced and there are no junior yardmasters at the location employed for them to displace, yardmasters shall be privileged within five (5) days (or if on leave of absence account of sickness or other reasons, for five (5) days from date of return) to make displacement as a yardmaster wherever their seniority permits or become an unassigned yardmaster at the location from</w:t>
      </w:r>
      <w:r>
        <w:rPr>
          <w:spacing w:val="-23"/>
          <w:w w:val="105"/>
          <w:sz w:val="22"/>
        </w:rPr>
        <w:t> </w:t>
      </w:r>
      <w:r>
        <w:rPr>
          <w:w w:val="105"/>
          <w:sz w:val="22"/>
        </w:rPr>
        <w:t>which</w:t>
      </w:r>
      <w:r>
        <w:rPr>
          <w:spacing w:val="-17"/>
          <w:w w:val="105"/>
          <w:sz w:val="22"/>
        </w:rPr>
        <w:t> </w:t>
      </w:r>
      <w:r>
        <w:rPr>
          <w:w w:val="105"/>
          <w:sz w:val="22"/>
        </w:rPr>
        <w:t>they</w:t>
      </w:r>
      <w:r>
        <w:rPr>
          <w:spacing w:val="-3"/>
          <w:w w:val="105"/>
          <w:sz w:val="22"/>
        </w:rPr>
        <w:t> </w:t>
      </w:r>
      <w:r>
        <w:rPr>
          <w:w w:val="105"/>
          <w:sz w:val="22"/>
        </w:rPr>
        <w:t>were</w:t>
      </w:r>
      <w:r>
        <w:rPr>
          <w:spacing w:val="-23"/>
          <w:w w:val="105"/>
          <w:sz w:val="22"/>
        </w:rPr>
        <w:t> </w:t>
      </w:r>
      <w:r>
        <w:rPr>
          <w:w w:val="105"/>
          <w:sz w:val="22"/>
        </w:rPr>
        <w:t>displaced.</w:t>
      </w:r>
    </w:p>
    <w:p>
      <w:pPr>
        <w:pStyle w:val="ListParagraph"/>
        <w:numPr>
          <w:ilvl w:val="0"/>
          <w:numId w:val="15"/>
        </w:numPr>
        <w:tabs>
          <w:tab w:pos="3468" w:val="left" w:leader="none"/>
          <w:tab w:pos="3469" w:val="left" w:leader="none"/>
        </w:tabs>
        <w:spacing w:line="285" w:lineRule="auto" w:before="187" w:after="0"/>
        <w:ind w:left="3460" w:right="1255" w:hanging="973"/>
        <w:jc w:val="both"/>
        <w:rPr>
          <w:sz w:val="22"/>
        </w:rPr>
      </w:pPr>
      <w:r>
        <w:rPr>
          <w:w w:val="105"/>
          <w:sz w:val="22"/>
        </w:rPr>
        <w:t>When yardmasters are laid off account reduction in force they will retain all seniority rights with privilege of working elsewhere and will  not be required to apply for re-employment provided the furloughed yardmaster responds to recall under the provisions of Article 24. Yardmasters cut off account reduction in force will be responsible to furnish the Carrier and Organization their address and advise in writing of any change</w:t>
      </w:r>
      <w:r>
        <w:rPr>
          <w:spacing w:val="-42"/>
          <w:w w:val="105"/>
          <w:sz w:val="22"/>
        </w:rPr>
        <w:t> </w:t>
      </w:r>
      <w:r>
        <w:rPr>
          <w:w w:val="105"/>
          <w:sz w:val="22"/>
        </w:rPr>
        <w:t>therein.</w:t>
      </w:r>
    </w:p>
    <w:p>
      <w:pPr>
        <w:pStyle w:val="ListParagraph"/>
        <w:numPr>
          <w:ilvl w:val="0"/>
          <w:numId w:val="15"/>
        </w:numPr>
        <w:tabs>
          <w:tab w:pos="3457" w:val="left" w:leader="none"/>
          <w:tab w:pos="3459" w:val="left" w:leader="none"/>
        </w:tabs>
        <w:spacing w:line="285" w:lineRule="auto" w:before="194" w:after="0"/>
        <w:ind w:left="3453" w:right="1283" w:hanging="974"/>
        <w:jc w:val="both"/>
        <w:rPr>
          <w:sz w:val="22"/>
        </w:rPr>
      </w:pPr>
      <w:r>
        <w:rPr>
          <w:sz w:val="22"/>
        </w:rPr>
        <w:t>If a yard is discontinued or is changed from one location to another location, the seniority status of yardmasters affected, for the purpose of establishing said yardmasters in other yards, shall be arranged by agreement between the designated Company Officer and the General Chairman of the United Supervisors Council of America</w:t>
      </w:r>
      <w:r>
        <w:rPr>
          <w:spacing w:val="0"/>
          <w:sz w:val="22"/>
        </w:rPr>
        <w:t> </w:t>
      </w:r>
      <w:r>
        <w:rPr>
          <w:sz w:val="22"/>
        </w:rPr>
        <w:t>(USCA).</w:t>
      </w:r>
    </w:p>
    <w:p>
      <w:pPr>
        <w:pStyle w:val="ListParagraph"/>
        <w:numPr>
          <w:ilvl w:val="0"/>
          <w:numId w:val="15"/>
        </w:numPr>
        <w:tabs>
          <w:tab w:pos="3457" w:val="left" w:leader="none"/>
          <w:tab w:pos="3458" w:val="left" w:leader="none"/>
        </w:tabs>
        <w:spacing w:line="285" w:lineRule="auto" w:before="189" w:after="0"/>
        <w:ind w:left="3449" w:right="1288" w:hanging="971"/>
        <w:jc w:val="both"/>
        <w:rPr>
          <w:sz w:val="22"/>
        </w:rPr>
      </w:pPr>
      <w:r>
        <w:rPr>
          <w:w w:val="105"/>
          <w:sz w:val="22"/>
        </w:rPr>
        <w:t>A yardmaster who is displaced, or whose position is abolished or is advertised under Article 7, shall within five (5) days (or within five (5) days from date of return to duty if on leave of absence or absent account sickness, vacation or other reasons) exercise their seniority to displace any junior assigned yardmaster or to obtain any advertised vacancy or new</w:t>
      </w:r>
      <w:r>
        <w:rPr>
          <w:spacing w:val="-50"/>
          <w:w w:val="105"/>
          <w:sz w:val="22"/>
        </w:rPr>
        <w:t> </w:t>
      </w:r>
      <w:r>
        <w:rPr>
          <w:w w:val="105"/>
          <w:sz w:val="22"/>
        </w:rPr>
        <w:t>position.</w:t>
      </w:r>
    </w:p>
    <w:p>
      <w:pPr>
        <w:pStyle w:val="ListParagraph"/>
        <w:numPr>
          <w:ilvl w:val="0"/>
          <w:numId w:val="15"/>
        </w:numPr>
        <w:tabs>
          <w:tab w:pos="3447" w:val="left" w:leader="none"/>
          <w:tab w:pos="3448" w:val="left" w:leader="none"/>
        </w:tabs>
        <w:spacing w:line="285" w:lineRule="auto" w:before="98" w:after="0"/>
        <w:ind w:left="3442" w:right="1226" w:hanging="972"/>
        <w:jc w:val="both"/>
        <w:rPr>
          <w:sz w:val="22"/>
        </w:rPr>
      </w:pPr>
      <w:r>
        <w:rPr>
          <w:sz w:val="22"/>
        </w:rPr>
        <w:t>1. Yardmasters absent on account of illness, vacation, leave of absence, or other reasons, shall be privileged to exercise their seniority within five (5) days from date of return to duty to obtain any position which has been advertised and assigned to a junior yardmaster during their absence. In the application of this section, a yardmaster will be considered  absent if they do not perform service during the seventy-two (72) hour period a yardmaster position is</w:t>
      </w:r>
      <w:r>
        <w:rPr>
          <w:spacing w:val="10"/>
          <w:sz w:val="22"/>
        </w:rPr>
        <w:t> </w:t>
      </w:r>
      <w:r>
        <w:rPr>
          <w:sz w:val="22"/>
        </w:rPr>
        <w:t>advertised.</w:t>
      </w:r>
    </w:p>
    <w:p>
      <w:pPr>
        <w:spacing w:after="0" w:line="285" w:lineRule="auto"/>
        <w:jc w:val="both"/>
        <w:rPr>
          <w:sz w:val="22"/>
        </w:rPr>
        <w:sectPr>
          <w:pgSz w:w="12240" w:h="15840"/>
          <w:pgMar w:header="0" w:footer="317" w:top="1360" w:bottom="620" w:left="0" w:right="220"/>
        </w:sectPr>
      </w:pPr>
    </w:p>
    <w:p>
      <w:pPr>
        <w:pStyle w:val="BodyText"/>
        <w:spacing w:line="283" w:lineRule="auto" w:before="78"/>
        <w:ind w:left="3500" w:right="1196" w:firstLine="8"/>
        <w:jc w:val="both"/>
      </w:pPr>
      <w:r>
        <w:rPr/>
        <w:t>2. Yardmasters returning from a promoted position of the Company shall be privileged to exercise their seniority within fifteen (15) days from date of return to yardmaster service to obtain any position which has been advertised</w:t>
      </w:r>
      <w:r>
        <w:rPr>
          <w:spacing w:val="0"/>
        </w:rPr>
        <w:t> </w:t>
      </w:r>
      <w:r>
        <w:rPr/>
        <w:t>and</w:t>
      </w:r>
      <w:r>
        <w:rPr>
          <w:spacing w:val="-9"/>
        </w:rPr>
        <w:t> </w:t>
      </w:r>
      <w:r>
        <w:rPr/>
        <w:t>assigned</w:t>
      </w:r>
      <w:r>
        <w:rPr>
          <w:spacing w:val="-14"/>
        </w:rPr>
        <w:t> </w:t>
      </w:r>
      <w:r>
        <w:rPr/>
        <w:t>to</w:t>
      </w:r>
      <w:r>
        <w:rPr>
          <w:spacing w:val="-5"/>
        </w:rPr>
        <w:t> </w:t>
      </w:r>
      <w:r>
        <w:rPr/>
        <w:t>a</w:t>
      </w:r>
      <w:r>
        <w:rPr>
          <w:spacing w:val="-11"/>
        </w:rPr>
        <w:t> </w:t>
      </w:r>
      <w:r>
        <w:rPr/>
        <w:t>junior</w:t>
      </w:r>
      <w:r>
        <w:rPr>
          <w:spacing w:val="-2"/>
        </w:rPr>
        <w:t> </w:t>
      </w:r>
      <w:r>
        <w:rPr/>
        <w:t>yardmaster</w:t>
      </w:r>
      <w:r>
        <w:rPr>
          <w:spacing w:val="8"/>
        </w:rPr>
        <w:t> </w:t>
      </w:r>
      <w:r>
        <w:rPr/>
        <w:t>during</w:t>
      </w:r>
      <w:r>
        <w:rPr>
          <w:spacing w:val="-5"/>
        </w:rPr>
        <w:t> </w:t>
      </w:r>
      <w:r>
        <w:rPr/>
        <w:t>their</w:t>
      </w:r>
      <w:r>
        <w:rPr>
          <w:spacing w:val="-21"/>
        </w:rPr>
        <w:t> </w:t>
      </w:r>
      <w:r>
        <w:rPr/>
        <w:t>promotion.</w:t>
      </w:r>
    </w:p>
    <w:p>
      <w:pPr>
        <w:pStyle w:val="ListParagraph"/>
        <w:numPr>
          <w:ilvl w:val="0"/>
          <w:numId w:val="15"/>
        </w:numPr>
        <w:tabs>
          <w:tab w:pos="3497" w:val="left" w:leader="none"/>
          <w:tab w:pos="3498" w:val="left" w:leader="none"/>
        </w:tabs>
        <w:spacing w:line="288" w:lineRule="auto" w:before="198" w:after="0"/>
        <w:ind w:left="3499" w:right="1201" w:hanging="970"/>
        <w:jc w:val="both"/>
        <w:rPr>
          <w:sz w:val="22"/>
        </w:rPr>
      </w:pPr>
      <w:r>
        <w:rPr>
          <w:w w:val="105"/>
          <w:sz w:val="22"/>
        </w:rPr>
        <w:t>Exchange of seniority rights between yardmasters, each assuming the seniority date of the junior employee will be permitted, subject to the approval of the designated Company Officer and the General Chairman of the</w:t>
      </w:r>
      <w:r>
        <w:rPr>
          <w:spacing w:val="-44"/>
          <w:w w:val="105"/>
          <w:sz w:val="22"/>
        </w:rPr>
        <w:t> </w:t>
      </w:r>
      <w:r>
        <w:rPr>
          <w:w w:val="105"/>
          <w:sz w:val="22"/>
        </w:rPr>
        <w:t>USCA.</w:t>
      </w:r>
    </w:p>
    <w:p>
      <w:pPr>
        <w:pStyle w:val="BodyText"/>
        <w:spacing w:line="247" w:lineRule="auto" w:before="207"/>
        <w:ind w:left="3485" w:right="1215" w:firstLine="7"/>
        <w:jc w:val="both"/>
      </w:pPr>
      <w:r>
        <w:rPr>
          <w:w w:val="105"/>
        </w:rPr>
        <w:t>A yardmaster promoted to an official position in the service of the Company, or exclusively employed by the Western Railway Superiors Association, the United Transportation Union or the Transportation Communications Union, or a yardmaster assigned to a special project by the Company, will retain seniority as yardmaster.</w:t>
      </w:r>
    </w:p>
    <w:p>
      <w:pPr>
        <w:pStyle w:val="BodyText"/>
        <w:spacing w:before="9"/>
      </w:pPr>
    </w:p>
    <w:p>
      <w:pPr>
        <w:pStyle w:val="ListParagraph"/>
        <w:numPr>
          <w:ilvl w:val="0"/>
          <w:numId w:val="16"/>
        </w:numPr>
        <w:tabs>
          <w:tab w:pos="3485" w:val="left" w:leader="none"/>
          <w:tab w:pos="3486" w:val="left" w:leader="none"/>
        </w:tabs>
        <w:spacing w:line="240" w:lineRule="auto" w:before="0" w:after="0"/>
        <w:ind w:left="3482" w:right="1242" w:hanging="962"/>
        <w:jc w:val="both"/>
        <w:rPr>
          <w:sz w:val="21"/>
        </w:rPr>
      </w:pPr>
      <w:r>
        <w:rPr>
          <w:w w:val="105"/>
          <w:sz w:val="22"/>
        </w:rPr>
        <w:t>Yardmasters will be required to work as a yardmaster, if their seniority permits, subject to paragraph C of this Article. A yardmaster  that fails to do so will relinquish their yardmaster</w:t>
      </w:r>
      <w:r>
        <w:rPr>
          <w:spacing w:val="-9"/>
          <w:w w:val="105"/>
          <w:sz w:val="22"/>
        </w:rPr>
        <w:t> </w:t>
      </w:r>
      <w:r>
        <w:rPr>
          <w:w w:val="105"/>
          <w:sz w:val="22"/>
        </w:rPr>
        <w:t>seniority.</w:t>
      </w:r>
    </w:p>
    <w:p>
      <w:pPr>
        <w:pStyle w:val="BodyText"/>
        <w:spacing w:before="5"/>
      </w:pPr>
    </w:p>
    <w:p>
      <w:pPr>
        <w:pStyle w:val="ListParagraph"/>
        <w:numPr>
          <w:ilvl w:val="0"/>
          <w:numId w:val="16"/>
        </w:numPr>
        <w:tabs>
          <w:tab w:pos="3485" w:val="left" w:leader="none"/>
          <w:tab w:pos="3486" w:val="left" w:leader="none"/>
        </w:tabs>
        <w:spacing w:line="252" w:lineRule="auto" w:before="0" w:after="0"/>
        <w:ind w:left="3474" w:right="1239" w:hanging="957"/>
        <w:jc w:val="both"/>
        <w:rPr>
          <w:sz w:val="22"/>
        </w:rPr>
      </w:pPr>
      <w:r>
        <w:rPr>
          <w:w w:val="105"/>
          <w:sz w:val="22"/>
        </w:rPr>
        <w:t>Yardmasters absenting themselves from their assignment for ten (10) consecutive working days without proper authority shall be considered as voluntarily relinquishing their yardmaster seniority, unless there is a justifiable reason shown by the employee within five (5) days from the date</w:t>
      </w:r>
      <w:r>
        <w:rPr>
          <w:spacing w:val="-15"/>
          <w:w w:val="105"/>
          <w:sz w:val="22"/>
        </w:rPr>
        <w:t> </w:t>
      </w:r>
      <w:r>
        <w:rPr>
          <w:w w:val="105"/>
          <w:sz w:val="22"/>
        </w:rPr>
        <w:t>of</w:t>
      </w:r>
      <w:r>
        <w:rPr>
          <w:spacing w:val="-21"/>
          <w:w w:val="105"/>
          <w:sz w:val="22"/>
        </w:rPr>
        <w:t> </w:t>
      </w:r>
      <w:r>
        <w:rPr>
          <w:w w:val="105"/>
          <w:sz w:val="22"/>
        </w:rPr>
        <w:t>notification,</w:t>
      </w:r>
      <w:r>
        <w:rPr>
          <w:spacing w:val="-15"/>
          <w:w w:val="105"/>
          <w:sz w:val="22"/>
        </w:rPr>
        <w:t> </w:t>
      </w:r>
      <w:r>
        <w:rPr>
          <w:w w:val="105"/>
          <w:sz w:val="22"/>
        </w:rPr>
        <w:t>as</w:t>
      </w:r>
      <w:r>
        <w:rPr>
          <w:spacing w:val="-26"/>
          <w:w w:val="105"/>
          <w:sz w:val="22"/>
        </w:rPr>
        <w:t> </w:t>
      </w:r>
      <w:r>
        <w:rPr>
          <w:w w:val="105"/>
          <w:sz w:val="22"/>
        </w:rPr>
        <w:t>to</w:t>
      </w:r>
      <w:r>
        <w:rPr>
          <w:spacing w:val="-25"/>
          <w:w w:val="105"/>
          <w:sz w:val="22"/>
        </w:rPr>
        <w:t> </w:t>
      </w:r>
      <w:r>
        <w:rPr>
          <w:w w:val="105"/>
          <w:sz w:val="22"/>
        </w:rPr>
        <w:t>why</w:t>
      </w:r>
      <w:r>
        <w:rPr>
          <w:spacing w:val="-10"/>
          <w:w w:val="105"/>
          <w:sz w:val="22"/>
        </w:rPr>
        <w:t> </w:t>
      </w:r>
      <w:r>
        <w:rPr>
          <w:w w:val="105"/>
          <w:sz w:val="22"/>
        </w:rPr>
        <w:t>proper</w:t>
      </w:r>
      <w:r>
        <w:rPr>
          <w:spacing w:val="-2"/>
          <w:w w:val="105"/>
          <w:sz w:val="22"/>
        </w:rPr>
        <w:t> </w:t>
      </w:r>
      <w:r>
        <w:rPr>
          <w:w w:val="105"/>
          <w:sz w:val="22"/>
        </w:rPr>
        <w:t>authority</w:t>
      </w:r>
      <w:r>
        <w:rPr>
          <w:spacing w:val="3"/>
          <w:w w:val="105"/>
          <w:sz w:val="22"/>
        </w:rPr>
        <w:t> </w:t>
      </w:r>
      <w:r>
        <w:rPr>
          <w:w w:val="105"/>
          <w:sz w:val="22"/>
        </w:rPr>
        <w:t>was</w:t>
      </w:r>
      <w:r>
        <w:rPr>
          <w:spacing w:val="-11"/>
          <w:w w:val="105"/>
          <w:sz w:val="22"/>
        </w:rPr>
        <w:t> </w:t>
      </w:r>
      <w:r>
        <w:rPr>
          <w:w w:val="105"/>
          <w:sz w:val="22"/>
        </w:rPr>
        <w:t>not</w:t>
      </w:r>
      <w:r>
        <w:rPr>
          <w:spacing w:val="-23"/>
          <w:w w:val="105"/>
          <w:sz w:val="22"/>
        </w:rPr>
        <w:t> </w:t>
      </w:r>
      <w:r>
        <w:rPr>
          <w:w w:val="105"/>
          <w:sz w:val="22"/>
        </w:rPr>
        <w:t>obtained.</w:t>
      </w:r>
    </w:p>
    <w:p>
      <w:pPr>
        <w:pStyle w:val="BodyText"/>
        <w:spacing w:before="6"/>
      </w:pPr>
    </w:p>
    <w:p>
      <w:pPr>
        <w:pStyle w:val="ListParagraph"/>
        <w:numPr>
          <w:ilvl w:val="0"/>
          <w:numId w:val="16"/>
        </w:numPr>
        <w:tabs>
          <w:tab w:pos="3477" w:val="left" w:leader="none"/>
          <w:tab w:pos="3478" w:val="left" w:leader="none"/>
        </w:tabs>
        <w:spacing w:line="249" w:lineRule="auto" w:before="0" w:after="0"/>
        <w:ind w:left="3471" w:right="1251" w:hanging="962"/>
        <w:jc w:val="both"/>
        <w:rPr>
          <w:sz w:val="22"/>
        </w:rPr>
      </w:pPr>
      <w:r>
        <w:rPr>
          <w:w w:val="105"/>
          <w:sz w:val="22"/>
        </w:rPr>
        <w:t>Yardmasters employed on or prior to the dates listed below, shall have and retain all prior rights as yardmasters on their respective seniority zones which were in existence prior to the effective date of this Agreement:</w:t>
      </w:r>
    </w:p>
    <w:p>
      <w:pPr>
        <w:spacing w:line="329" w:lineRule="exact" w:before="0"/>
        <w:ind w:left="2856" w:right="0" w:firstLine="0"/>
        <w:jc w:val="left"/>
        <w:rPr>
          <w:sz w:val="30"/>
        </w:rPr>
      </w:pPr>
      <w:r>
        <w:rPr>
          <w:w w:val="105"/>
          <w:sz w:val="30"/>
        </w:rPr>
        <w:t>•</w:t>
      </w:r>
    </w:p>
    <w:p>
      <w:pPr>
        <w:pStyle w:val="ListParagraph"/>
        <w:numPr>
          <w:ilvl w:val="0"/>
          <w:numId w:val="17"/>
        </w:numPr>
        <w:tabs>
          <w:tab w:pos="2141" w:val="left" w:leader="none"/>
          <w:tab w:pos="2142" w:val="left" w:leader="none"/>
        </w:tabs>
        <w:spacing w:line="484" w:lineRule="auto" w:before="206" w:after="0"/>
        <w:ind w:left="2137" w:right="1802" w:hanging="735"/>
        <w:jc w:val="left"/>
        <w:rPr>
          <w:sz w:val="22"/>
        </w:rPr>
      </w:pPr>
      <w:r>
        <w:rPr>
          <w:w w:val="105"/>
          <w:sz w:val="22"/>
        </w:rPr>
        <w:t>November</w:t>
      </w:r>
      <w:r>
        <w:rPr>
          <w:spacing w:val="-9"/>
          <w:w w:val="105"/>
          <w:sz w:val="22"/>
        </w:rPr>
        <w:t> </w:t>
      </w:r>
      <w:r>
        <w:rPr>
          <w:w w:val="105"/>
          <w:sz w:val="22"/>
        </w:rPr>
        <w:t>1,</w:t>
      </w:r>
      <w:r>
        <w:rPr>
          <w:spacing w:val="-30"/>
          <w:w w:val="105"/>
          <w:sz w:val="22"/>
        </w:rPr>
        <w:t> </w:t>
      </w:r>
      <w:r>
        <w:rPr>
          <w:w w:val="105"/>
          <w:sz w:val="22"/>
        </w:rPr>
        <w:t>1972</w:t>
      </w:r>
      <w:r>
        <w:rPr>
          <w:spacing w:val="-25"/>
          <w:w w:val="105"/>
          <w:sz w:val="22"/>
        </w:rPr>
        <w:t> </w:t>
      </w:r>
      <w:r>
        <w:rPr>
          <w:w w:val="105"/>
          <w:sz w:val="22"/>
        </w:rPr>
        <w:t>for</w:t>
      </w:r>
      <w:r>
        <w:rPr>
          <w:spacing w:val="-35"/>
          <w:w w:val="105"/>
          <w:sz w:val="22"/>
        </w:rPr>
        <w:t> </w:t>
      </w:r>
      <w:r>
        <w:rPr>
          <w:w w:val="105"/>
          <w:sz w:val="22"/>
        </w:rPr>
        <w:t>Southern</w:t>
      </w:r>
      <w:r>
        <w:rPr>
          <w:spacing w:val="-6"/>
          <w:w w:val="105"/>
          <w:sz w:val="22"/>
        </w:rPr>
        <w:t> </w:t>
      </w:r>
      <w:r>
        <w:rPr>
          <w:w w:val="105"/>
          <w:sz w:val="22"/>
        </w:rPr>
        <w:t>Pacific</w:t>
      </w:r>
      <w:r>
        <w:rPr>
          <w:spacing w:val="-26"/>
          <w:w w:val="105"/>
          <w:sz w:val="22"/>
        </w:rPr>
        <w:t> </w:t>
      </w:r>
      <w:r>
        <w:rPr>
          <w:w w:val="105"/>
          <w:sz w:val="22"/>
        </w:rPr>
        <w:t>Transportation</w:t>
      </w:r>
      <w:r>
        <w:rPr>
          <w:spacing w:val="-42"/>
          <w:w w:val="105"/>
          <w:sz w:val="22"/>
        </w:rPr>
        <w:t> </w:t>
      </w:r>
      <w:r>
        <w:rPr>
          <w:w w:val="105"/>
          <w:sz w:val="22"/>
        </w:rPr>
        <w:t>Company</w:t>
      </w:r>
      <w:r>
        <w:rPr>
          <w:spacing w:val="-9"/>
          <w:w w:val="105"/>
          <w:sz w:val="22"/>
        </w:rPr>
        <w:t> </w:t>
      </w:r>
      <w:r>
        <w:rPr>
          <w:w w:val="105"/>
          <w:sz w:val="22"/>
        </w:rPr>
        <w:t>(Eastern</w:t>
      </w:r>
      <w:r>
        <w:rPr>
          <w:spacing w:val="-17"/>
          <w:w w:val="105"/>
          <w:sz w:val="22"/>
        </w:rPr>
        <w:t> </w:t>
      </w:r>
      <w:r>
        <w:rPr>
          <w:w w:val="105"/>
          <w:sz w:val="22"/>
        </w:rPr>
        <w:t>Lines) January 1, 1973 for St. Louis Southwestern</w:t>
      </w:r>
      <w:r>
        <w:rPr>
          <w:spacing w:val="-41"/>
          <w:w w:val="105"/>
          <w:sz w:val="22"/>
        </w:rPr>
        <w:t> </w:t>
      </w:r>
      <w:r>
        <w:rPr>
          <w:w w:val="105"/>
          <w:sz w:val="22"/>
        </w:rPr>
        <w:t>Railway Company</w:t>
      </w:r>
    </w:p>
    <w:p>
      <w:pPr>
        <w:pStyle w:val="ListParagraph"/>
        <w:numPr>
          <w:ilvl w:val="0"/>
          <w:numId w:val="17"/>
        </w:numPr>
        <w:tabs>
          <w:tab w:pos="2133" w:val="left" w:leader="none"/>
          <w:tab w:pos="2134" w:val="left" w:leader="none"/>
        </w:tabs>
        <w:spacing w:line="248" w:lineRule="exact" w:before="0" w:after="0"/>
        <w:ind w:left="2133" w:right="0" w:hanging="738"/>
        <w:jc w:val="left"/>
        <w:rPr>
          <w:sz w:val="22"/>
        </w:rPr>
      </w:pPr>
      <w:r>
        <w:rPr>
          <w:w w:val="105"/>
          <w:sz w:val="22"/>
        </w:rPr>
        <w:t>September</w:t>
      </w:r>
      <w:r>
        <w:rPr>
          <w:spacing w:val="6"/>
          <w:w w:val="105"/>
          <w:sz w:val="22"/>
        </w:rPr>
        <w:t> </w:t>
      </w:r>
      <w:r>
        <w:rPr>
          <w:w w:val="105"/>
          <w:sz w:val="22"/>
        </w:rPr>
        <w:t>1,</w:t>
      </w:r>
      <w:r>
        <w:rPr>
          <w:spacing w:val="-19"/>
          <w:w w:val="105"/>
          <w:sz w:val="22"/>
        </w:rPr>
        <w:t> </w:t>
      </w:r>
      <w:r>
        <w:rPr>
          <w:w w:val="105"/>
          <w:sz w:val="22"/>
        </w:rPr>
        <w:t>1991</w:t>
      </w:r>
      <w:r>
        <w:rPr>
          <w:spacing w:val="-24"/>
          <w:w w:val="105"/>
          <w:sz w:val="22"/>
        </w:rPr>
        <w:t> </w:t>
      </w:r>
      <w:r>
        <w:rPr>
          <w:w w:val="105"/>
          <w:sz w:val="22"/>
        </w:rPr>
        <w:t>for</w:t>
      </w:r>
      <w:r>
        <w:rPr>
          <w:spacing w:val="-32"/>
          <w:w w:val="105"/>
          <w:sz w:val="22"/>
        </w:rPr>
        <w:t> </w:t>
      </w:r>
      <w:r>
        <w:rPr>
          <w:w w:val="105"/>
          <w:sz w:val="22"/>
        </w:rPr>
        <w:t>Southern</w:t>
      </w:r>
      <w:r>
        <w:rPr>
          <w:spacing w:val="-9"/>
          <w:w w:val="105"/>
          <w:sz w:val="22"/>
        </w:rPr>
        <w:t> </w:t>
      </w:r>
      <w:r>
        <w:rPr>
          <w:w w:val="105"/>
          <w:sz w:val="22"/>
        </w:rPr>
        <w:t>Pacific</w:t>
      </w:r>
      <w:r>
        <w:rPr>
          <w:spacing w:val="-21"/>
          <w:w w:val="105"/>
          <w:sz w:val="22"/>
        </w:rPr>
        <w:t> </w:t>
      </w:r>
      <w:r>
        <w:rPr>
          <w:w w:val="105"/>
          <w:sz w:val="22"/>
        </w:rPr>
        <w:t>Transportation</w:t>
      </w:r>
      <w:r>
        <w:rPr>
          <w:spacing w:val="-33"/>
          <w:w w:val="105"/>
          <w:sz w:val="22"/>
        </w:rPr>
        <w:t> </w:t>
      </w:r>
      <w:r>
        <w:rPr>
          <w:w w:val="105"/>
          <w:sz w:val="22"/>
        </w:rPr>
        <w:t>Company</w:t>
      </w:r>
      <w:r>
        <w:rPr>
          <w:spacing w:val="-5"/>
          <w:w w:val="105"/>
          <w:sz w:val="22"/>
        </w:rPr>
        <w:t> </w:t>
      </w:r>
      <w:r>
        <w:rPr>
          <w:w w:val="105"/>
          <w:sz w:val="22"/>
        </w:rPr>
        <w:t>(Western</w:t>
      </w:r>
      <w:r>
        <w:rPr>
          <w:spacing w:val="-3"/>
          <w:w w:val="105"/>
          <w:sz w:val="22"/>
        </w:rPr>
        <w:t> </w:t>
      </w:r>
      <w:r>
        <w:rPr>
          <w:w w:val="105"/>
          <w:sz w:val="22"/>
        </w:rPr>
        <w:t>Lines)</w:t>
      </w:r>
    </w:p>
    <w:p>
      <w:pPr>
        <w:pStyle w:val="BodyText"/>
        <w:spacing w:before="2"/>
        <w:rPr>
          <w:sz w:val="23"/>
        </w:rPr>
      </w:pPr>
    </w:p>
    <w:p>
      <w:pPr>
        <w:pStyle w:val="ListParagraph"/>
        <w:numPr>
          <w:ilvl w:val="0"/>
          <w:numId w:val="17"/>
        </w:numPr>
        <w:tabs>
          <w:tab w:pos="2184" w:val="left" w:leader="none"/>
          <w:tab w:pos="2185" w:val="left" w:leader="none"/>
        </w:tabs>
        <w:spacing w:line="240" w:lineRule="auto" w:before="0" w:after="0"/>
        <w:ind w:left="2184" w:right="0" w:hanging="789"/>
        <w:jc w:val="left"/>
        <w:rPr>
          <w:sz w:val="22"/>
        </w:rPr>
      </w:pPr>
      <w:r>
        <w:rPr>
          <w:w w:val="105"/>
          <w:sz w:val="22"/>
        </w:rPr>
        <w:t>December</w:t>
      </w:r>
      <w:r>
        <w:rPr>
          <w:spacing w:val="1"/>
          <w:w w:val="105"/>
          <w:sz w:val="22"/>
        </w:rPr>
        <w:t> </w:t>
      </w:r>
      <w:r>
        <w:rPr>
          <w:w w:val="105"/>
          <w:sz w:val="22"/>
        </w:rPr>
        <w:t>31,</w:t>
      </w:r>
      <w:r>
        <w:rPr>
          <w:spacing w:val="-27"/>
          <w:w w:val="105"/>
          <w:sz w:val="22"/>
        </w:rPr>
        <w:t> </w:t>
      </w:r>
      <w:r>
        <w:rPr>
          <w:w w:val="105"/>
          <w:sz w:val="22"/>
        </w:rPr>
        <w:t>1994</w:t>
      </w:r>
      <w:r>
        <w:rPr>
          <w:spacing w:val="-20"/>
          <w:w w:val="105"/>
          <w:sz w:val="22"/>
        </w:rPr>
        <w:t> </w:t>
      </w:r>
      <w:r>
        <w:rPr>
          <w:w w:val="105"/>
          <w:sz w:val="22"/>
        </w:rPr>
        <w:t>for</w:t>
      </w:r>
      <w:r>
        <w:rPr>
          <w:spacing w:val="-31"/>
          <w:w w:val="105"/>
          <w:sz w:val="22"/>
        </w:rPr>
        <w:t> </w:t>
      </w:r>
      <w:r>
        <w:rPr>
          <w:w w:val="105"/>
          <w:sz w:val="22"/>
        </w:rPr>
        <w:t>Denver</w:t>
      </w:r>
      <w:r>
        <w:rPr>
          <w:spacing w:val="-10"/>
          <w:w w:val="105"/>
          <w:sz w:val="22"/>
        </w:rPr>
        <w:t> </w:t>
      </w:r>
      <w:r>
        <w:rPr>
          <w:w w:val="105"/>
          <w:sz w:val="22"/>
        </w:rPr>
        <w:t>and</w:t>
      </w:r>
      <w:r>
        <w:rPr>
          <w:spacing w:val="-21"/>
          <w:w w:val="105"/>
          <w:sz w:val="22"/>
        </w:rPr>
        <w:t> </w:t>
      </w:r>
      <w:r>
        <w:rPr>
          <w:w w:val="105"/>
          <w:sz w:val="22"/>
        </w:rPr>
        <w:t>Rio</w:t>
      </w:r>
      <w:r>
        <w:rPr>
          <w:spacing w:val="-39"/>
          <w:w w:val="105"/>
          <w:sz w:val="22"/>
        </w:rPr>
        <w:t> </w:t>
      </w:r>
      <w:r>
        <w:rPr>
          <w:w w:val="105"/>
          <w:sz w:val="22"/>
        </w:rPr>
        <w:t>Grande</w:t>
      </w:r>
      <w:r>
        <w:rPr>
          <w:spacing w:val="-5"/>
          <w:w w:val="105"/>
          <w:sz w:val="22"/>
        </w:rPr>
        <w:t> </w:t>
      </w:r>
      <w:r>
        <w:rPr>
          <w:w w:val="105"/>
          <w:sz w:val="22"/>
        </w:rPr>
        <w:t>Western</w:t>
      </w:r>
      <w:r>
        <w:rPr>
          <w:spacing w:val="-3"/>
          <w:w w:val="105"/>
          <w:sz w:val="22"/>
        </w:rPr>
        <w:t> </w:t>
      </w:r>
      <w:r>
        <w:rPr>
          <w:w w:val="105"/>
          <w:sz w:val="22"/>
        </w:rPr>
        <w:t>Railroad</w:t>
      </w:r>
    </w:p>
    <w:p>
      <w:pPr>
        <w:pStyle w:val="BodyText"/>
        <w:spacing w:before="1"/>
        <w:rPr>
          <w:sz w:val="23"/>
        </w:rPr>
      </w:pPr>
    </w:p>
    <w:p>
      <w:pPr>
        <w:pStyle w:val="ListParagraph"/>
        <w:numPr>
          <w:ilvl w:val="0"/>
          <w:numId w:val="16"/>
        </w:numPr>
        <w:tabs>
          <w:tab w:pos="3463" w:val="left" w:leader="none"/>
          <w:tab w:pos="3464" w:val="left" w:leader="none"/>
        </w:tabs>
        <w:spacing w:line="295" w:lineRule="auto" w:before="1" w:after="0"/>
        <w:ind w:left="3460" w:right="1289" w:hanging="966"/>
        <w:jc w:val="left"/>
        <w:rPr>
          <w:sz w:val="22"/>
        </w:rPr>
      </w:pPr>
      <w:r>
        <w:rPr>
          <w:w w:val="105"/>
          <w:sz w:val="22"/>
        </w:rPr>
        <w:t>Yardmasters will be permitted to voluntarily transfer from one location to another only underthefollowing</w:t>
      </w:r>
      <w:r>
        <w:rPr>
          <w:spacing w:val="-3"/>
          <w:w w:val="105"/>
          <w:sz w:val="22"/>
        </w:rPr>
        <w:t> </w:t>
      </w:r>
      <w:r>
        <w:rPr>
          <w:w w:val="105"/>
          <w:sz w:val="22"/>
        </w:rPr>
        <w:t>conditions:</w:t>
      </w:r>
    </w:p>
    <w:p>
      <w:pPr>
        <w:pStyle w:val="ListParagraph"/>
        <w:numPr>
          <w:ilvl w:val="1"/>
          <w:numId w:val="16"/>
        </w:numPr>
        <w:tabs>
          <w:tab w:pos="3824" w:val="left" w:leader="none"/>
        </w:tabs>
        <w:spacing w:line="261" w:lineRule="auto" w:before="70" w:after="0"/>
        <w:ind w:left="3821" w:right="1788" w:hanging="360"/>
        <w:jc w:val="both"/>
        <w:rPr>
          <w:sz w:val="22"/>
        </w:rPr>
      </w:pPr>
      <w:r>
        <w:rPr>
          <w:sz w:val="22"/>
        </w:rPr>
        <w:t>By being the successful applicant for a bulletined position and remaining at the location transferred to for a period of not less than one (1) year from the day and date assigned, provided they have sufficient</w:t>
      </w:r>
      <w:r>
        <w:rPr>
          <w:spacing w:val="-13"/>
          <w:sz w:val="22"/>
        </w:rPr>
        <w:t> </w:t>
      </w:r>
      <w:r>
        <w:rPr>
          <w:sz w:val="22"/>
        </w:rPr>
        <w:t>seniority.</w:t>
      </w:r>
    </w:p>
    <w:p>
      <w:pPr>
        <w:pStyle w:val="BodyText"/>
      </w:pPr>
    </w:p>
    <w:p>
      <w:pPr>
        <w:pStyle w:val="ListParagraph"/>
        <w:numPr>
          <w:ilvl w:val="1"/>
          <w:numId w:val="16"/>
        </w:numPr>
        <w:tabs>
          <w:tab w:pos="3823" w:val="left" w:leader="none"/>
        </w:tabs>
        <w:spacing w:line="290" w:lineRule="auto" w:before="0" w:after="0"/>
        <w:ind w:left="3817" w:right="1744" w:hanging="360"/>
        <w:jc w:val="both"/>
        <w:rPr>
          <w:sz w:val="22"/>
        </w:rPr>
      </w:pPr>
      <w:r>
        <w:rPr>
          <w:w w:val="105"/>
          <w:sz w:val="22"/>
        </w:rPr>
        <w:t>When</w:t>
      </w:r>
      <w:r>
        <w:rPr>
          <w:spacing w:val="-7"/>
          <w:w w:val="105"/>
          <w:sz w:val="22"/>
        </w:rPr>
        <w:t> </w:t>
      </w:r>
      <w:r>
        <w:rPr>
          <w:w w:val="105"/>
          <w:sz w:val="22"/>
        </w:rPr>
        <w:t>there</w:t>
      </w:r>
      <w:r>
        <w:rPr>
          <w:spacing w:val="-10"/>
          <w:w w:val="105"/>
          <w:sz w:val="22"/>
        </w:rPr>
        <w:t> </w:t>
      </w:r>
      <w:r>
        <w:rPr>
          <w:w w:val="105"/>
          <w:sz w:val="22"/>
        </w:rPr>
        <w:t>are</w:t>
      </w:r>
      <w:r>
        <w:rPr>
          <w:spacing w:val="-13"/>
          <w:w w:val="105"/>
          <w:sz w:val="22"/>
        </w:rPr>
        <w:t> </w:t>
      </w:r>
      <w:r>
        <w:rPr>
          <w:w w:val="105"/>
          <w:sz w:val="22"/>
        </w:rPr>
        <w:t>sufficient yardmasters</w:t>
      </w:r>
      <w:r>
        <w:rPr>
          <w:spacing w:val="25"/>
          <w:w w:val="105"/>
          <w:sz w:val="22"/>
        </w:rPr>
        <w:t> </w:t>
      </w:r>
      <w:r>
        <w:rPr>
          <w:w w:val="105"/>
          <w:sz w:val="22"/>
        </w:rPr>
        <w:t>remaining</w:t>
      </w:r>
      <w:r>
        <w:rPr>
          <w:spacing w:val="-2"/>
          <w:w w:val="105"/>
          <w:sz w:val="22"/>
        </w:rPr>
        <w:t> </w:t>
      </w:r>
      <w:r>
        <w:rPr>
          <w:w w:val="105"/>
          <w:sz w:val="22"/>
        </w:rPr>
        <w:t>at</w:t>
      </w:r>
      <w:r>
        <w:rPr>
          <w:spacing w:val="-25"/>
          <w:w w:val="105"/>
          <w:sz w:val="22"/>
        </w:rPr>
        <w:t> </w:t>
      </w:r>
      <w:r>
        <w:rPr>
          <w:w w:val="105"/>
          <w:sz w:val="22"/>
        </w:rPr>
        <w:t>the</w:t>
      </w:r>
      <w:r>
        <w:rPr>
          <w:spacing w:val="-27"/>
          <w:w w:val="105"/>
          <w:sz w:val="22"/>
        </w:rPr>
        <w:t> </w:t>
      </w:r>
      <w:r>
        <w:rPr>
          <w:w w:val="105"/>
          <w:sz w:val="22"/>
        </w:rPr>
        <w:t>location transferring from, to protect all regular assignments, including regular</w:t>
      </w:r>
      <w:r>
        <w:rPr>
          <w:spacing w:val="-22"/>
          <w:w w:val="105"/>
          <w:sz w:val="22"/>
        </w:rPr>
        <w:t> </w:t>
      </w:r>
      <w:r>
        <w:rPr>
          <w:w w:val="105"/>
          <w:sz w:val="22"/>
        </w:rPr>
        <w:t>extra</w:t>
      </w:r>
      <w:r>
        <w:rPr>
          <w:spacing w:val="-21"/>
          <w:w w:val="105"/>
          <w:sz w:val="22"/>
        </w:rPr>
        <w:t> </w:t>
      </w:r>
      <w:r>
        <w:rPr>
          <w:w w:val="105"/>
          <w:sz w:val="22"/>
        </w:rPr>
        <w:t>board</w:t>
      </w:r>
      <w:r>
        <w:rPr>
          <w:spacing w:val="-23"/>
          <w:w w:val="105"/>
          <w:sz w:val="22"/>
        </w:rPr>
        <w:t> </w:t>
      </w:r>
      <w:r>
        <w:rPr>
          <w:w w:val="105"/>
          <w:sz w:val="22"/>
        </w:rPr>
        <w:t>assignments.</w:t>
      </w:r>
    </w:p>
    <w:p>
      <w:pPr>
        <w:spacing w:after="0" w:line="290" w:lineRule="auto"/>
        <w:jc w:val="both"/>
        <w:rPr>
          <w:sz w:val="22"/>
        </w:rPr>
        <w:sectPr>
          <w:pgSz w:w="12240" w:h="15840"/>
          <w:pgMar w:header="0" w:footer="317" w:top="1360" w:bottom="600" w:left="0" w:right="220"/>
        </w:sectPr>
      </w:pPr>
    </w:p>
    <w:p>
      <w:pPr>
        <w:pStyle w:val="BodyText"/>
        <w:spacing w:before="8"/>
        <w:rPr>
          <w:sz w:val="9"/>
        </w:rPr>
      </w:pPr>
    </w:p>
    <w:p>
      <w:pPr>
        <w:pStyle w:val="ListParagraph"/>
        <w:numPr>
          <w:ilvl w:val="1"/>
          <w:numId w:val="16"/>
        </w:numPr>
        <w:tabs>
          <w:tab w:pos="3853" w:val="left" w:leader="none"/>
          <w:tab w:pos="3854" w:val="left" w:leader="none"/>
        </w:tabs>
        <w:spacing w:line="280" w:lineRule="auto" w:before="93" w:after="0"/>
        <w:ind w:left="3854" w:right="1729" w:hanging="364"/>
        <w:jc w:val="left"/>
        <w:rPr>
          <w:sz w:val="22"/>
        </w:rPr>
      </w:pPr>
      <w:r>
        <w:rPr>
          <w:w w:val="105"/>
          <w:sz w:val="22"/>
        </w:rPr>
        <w:t>Yardmasters transferring from one location to another will do so</w:t>
      </w:r>
      <w:r>
        <w:rPr>
          <w:spacing w:val="-6"/>
          <w:w w:val="105"/>
          <w:sz w:val="22"/>
        </w:rPr>
        <w:t> </w:t>
      </w:r>
      <w:r>
        <w:rPr>
          <w:w w:val="105"/>
          <w:sz w:val="22"/>
        </w:rPr>
        <w:t>and</w:t>
      </w:r>
      <w:r>
        <w:rPr>
          <w:spacing w:val="-12"/>
          <w:w w:val="105"/>
          <w:sz w:val="22"/>
        </w:rPr>
        <w:t> </w:t>
      </w:r>
      <w:r>
        <w:rPr>
          <w:w w:val="105"/>
          <w:sz w:val="22"/>
        </w:rPr>
        <w:t>qualify</w:t>
      </w:r>
      <w:r>
        <w:rPr>
          <w:spacing w:val="3"/>
          <w:w w:val="105"/>
          <w:sz w:val="22"/>
        </w:rPr>
        <w:t> </w:t>
      </w:r>
      <w:r>
        <w:rPr>
          <w:w w:val="105"/>
          <w:sz w:val="22"/>
        </w:rPr>
        <w:t>for</w:t>
      </w:r>
      <w:r>
        <w:rPr>
          <w:spacing w:val="-7"/>
          <w:w w:val="105"/>
          <w:sz w:val="22"/>
        </w:rPr>
        <w:t> </w:t>
      </w:r>
      <w:r>
        <w:rPr>
          <w:w w:val="105"/>
          <w:sz w:val="22"/>
        </w:rPr>
        <w:t>positions</w:t>
      </w:r>
      <w:r>
        <w:rPr>
          <w:spacing w:val="-20"/>
          <w:w w:val="105"/>
          <w:sz w:val="22"/>
        </w:rPr>
        <w:t> </w:t>
      </w:r>
      <w:r>
        <w:rPr>
          <w:w w:val="105"/>
          <w:sz w:val="22"/>
        </w:rPr>
        <w:t>without</w:t>
      </w:r>
      <w:r>
        <w:rPr>
          <w:spacing w:val="-27"/>
          <w:w w:val="105"/>
          <w:sz w:val="22"/>
        </w:rPr>
        <w:t> </w:t>
      </w:r>
      <w:r>
        <w:rPr>
          <w:w w:val="105"/>
          <w:sz w:val="22"/>
        </w:rPr>
        <w:t>expense</w:t>
      </w:r>
      <w:r>
        <w:rPr>
          <w:spacing w:val="-20"/>
          <w:w w:val="105"/>
          <w:sz w:val="22"/>
        </w:rPr>
        <w:t> </w:t>
      </w:r>
      <w:r>
        <w:rPr>
          <w:w w:val="105"/>
          <w:sz w:val="22"/>
        </w:rPr>
        <w:t>to</w:t>
      </w:r>
      <w:r>
        <w:rPr>
          <w:spacing w:val="-36"/>
          <w:w w:val="105"/>
          <w:sz w:val="22"/>
        </w:rPr>
        <w:t> </w:t>
      </w:r>
      <w:r>
        <w:rPr>
          <w:w w:val="105"/>
          <w:sz w:val="22"/>
        </w:rPr>
        <w:t>the</w:t>
      </w:r>
      <w:r>
        <w:rPr>
          <w:spacing w:val="-39"/>
          <w:w w:val="105"/>
          <w:sz w:val="22"/>
        </w:rPr>
        <w:t> </w:t>
      </w:r>
      <w:r>
        <w:rPr>
          <w:w w:val="105"/>
          <w:sz w:val="22"/>
        </w:rPr>
        <w:t>Company.</w:t>
      </w:r>
    </w:p>
    <w:p>
      <w:pPr>
        <w:pStyle w:val="ListParagraph"/>
        <w:numPr>
          <w:ilvl w:val="0"/>
          <w:numId w:val="16"/>
        </w:numPr>
        <w:tabs>
          <w:tab w:pos="2765" w:val="left" w:leader="none"/>
        </w:tabs>
        <w:spacing w:line="285" w:lineRule="auto" w:before="202" w:after="0"/>
        <w:ind w:left="2027" w:right="1721" w:firstLine="164"/>
        <w:jc w:val="both"/>
        <w:rPr>
          <w:sz w:val="22"/>
        </w:rPr>
      </w:pPr>
      <w:r>
        <w:rPr>
          <w:w w:val="105"/>
          <w:sz w:val="22"/>
        </w:rPr>
        <w:t>All current employees in promoted status of the Company, as well as those on a Leave of Absence (LOA) as outlined in Article 15 of this Agreement, holding Yardmaster's seniority shall, as a condition of retaining and accruing seniority under this Agreement, be required to maintain membership in good standing in the Organization party hereto. In the event such employee fails to maintain membership in good standing, the General Chairman shall notify the Director of Labor Relations or their designated representative. If, within thirty (30) calendar days after receipt of such notification the employee has not retained membership in good standing with the Organization, the employee will forfeit all seniority under this Agreement and the Carrier will be notified to remove their name and seniority date from the appropriate seniority roster.  Employees entitled to retain and accumulate seniority under this Article shall be privileged to bid</w:t>
      </w:r>
      <w:r>
        <w:rPr>
          <w:spacing w:val="-5"/>
          <w:w w:val="105"/>
          <w:sz w:val="22"/>
        </w:rPr>
        <w:t> </w:t>
      </w:r>
      <w:r>
        <w:rPr>
          <w:w w:val="105"/>
          <w:sz w:val="22"/>
        </w:rPr>
        <w:t>on</w:t>
      </w:r>
      <w:r>
        <w:rPr>
          <w:spacing w:val="-41"/>
          <w:w w:val="105"/>
          <w:sz w:val="22"/>
        </w:rPr>
        <w:t> </w:t>
      </w:r>
      <w:r>
        <w:rPr>
          <w:w w:val="105"/>
          <w:sz w:val="22"/>
        </w:rPr>
        <w:t>bulletined</w:t>
      </w:r>
      <w:r>
        <w:rPr>
          <w:spacing w:val="-17"/>
          <w:w w:val="105"/>
          <w:sz w:val="22"/>
        </w:rPr>
        <w:t> </w:t>
      </w:r>
      <w:r>
        <w:rPr>
          <w:w w:val="105"/>
          <w:sz w:val="22"/>
        </w:rPr>
        <w:t>positions."</w:t>
      </w:r>
    </w:p>
    <w:p>
      <w:pPr>
        <w:pStyle w:val="BodyText"/>
        <w:rPr>
          <w:sz w:val="24"/>
        </w:rPr>
      </w:pPr>
    </w:p>
    <w:p>
      <w:pPr>
        <w:pStyle w:val="BodyText"/>
        <w:rPr>
          <w:sz w:val="21"/>
        </w:rPr>
      </w:pPr>
    </w:p>
    <w:p>
      <w:pPr>
        <w:spacing w:before="0"/>
        <w:ind w:left="179" w:right="0" w:firstLine="0"/>
        <w:jc w:val="center"/>
        <w:rPr>
          <w:b/>
          <w:sz w:val="21"/>
        </w:rPr>
      </w:pPr>
      <w:r>
        <w:rPr>
          <w:b/>
          <w:w w:val="105"/>
          <w:sz w:val="21"/>
        </w:rPr>
        <w:t>ARTICLE 12</w:t>
      </w:r>
    </w:p>
    <w:p>
      <w:pPr>
        <w:spacing w:before="11"/>
        <w:ind w:left="3752" w:right="0" w:firstLine="0"/>
        <w:jc w:val="left"/>
        <w:rPr>
          <w:b/>
          <w:sz w:val="21"/>
        </w:rPr>
      </w:pPr>
      <w:r>
        <w:rPr>
          <w:b/>
          <w:w w:val="105"/>
          <w:sz w:val="21"/>
        </w:rPr>
        <w:t>ATTENDING COURT - CORONER'S INQUEST</w:t>
      </w:r>
    </w:p>
    <w:p>
      <w:pPr>
        <w:pStyle w:val="BodyText"/>
        <w:rPr>
          <w:b/>
          <w:sz w:val="25"/>
        </w:rPr>
      </w:pPr>
    </w:p>
    <w:p>
      <w:pPr>
        <w:pStyle w:val="ListParagraph"/>
        <w:numPr>
          <w:ilvl w:val="0"/>
          <w:numId w:val="18"/>
        </w:numPr>
        <w:tabs>
          <w:tab w:pos="2123" w:val="left" w:leader="none"/>
        </w:tabs>
        <w:spacing w:line="237" w:lineRule="auto" w:before="0" w:after="0"/>
        <w:ind w:left="1385" w:right="1221" w:firstLine="1"/>
        <w:jc w:val="both"/>
        <w:rPr>
          <w:sz w:val="24"/>
        </w:rPr>
      </w:pPr>
      <w:r>
        <w:rPr>
          <w:sz w:val="22"/>
        </w:rPr>
        <w:t>A yardmaster who is instructed by the Company to attend court, coroner's inquest or investigation as a witness on behalf of the Company, or to report to a Company attorney  to make a statement in connection with legal proceedings to which the Company is a party, and is unable</w:t>
      </w:r>
      <w:r>
        <w:rPr>
          <w:spacing w:val="-6"/>
          <w:sz w:val="22"/>
        </w:rPr>
        <w:t> </w:t>
      </w:r>
      <w:r>
        <w:rPr>
          <w:sz w:val="22"/>
        </w:rPr>
        <w:t>to</w:t>
      </w:r>
      <w:r>
        <w:rPr>
          <w:spacing w:val="-16"/>
          <w:sz w:val="22"/>
        </w:rPr>
        <w:t> </w:t>
      </w:r>
      <w:r>
        <w:rPr>
          <w:sz w:val="22"/>
        </w:rPr>
        <w:t>perform</w:t>
      </w:r>
      <w:r>
        <w:rPr>
          <w:spacing w:val="1"/>
          <w:sz w:val="22"/>
        </w:rPr>
        <w:t> </w:t>
      </w:r>
      <w:r>
        <w:rPr>
          <w:sz w:val="22"/>
        </w:rPr>
        <w:t>work</w:t>
      </w:r>
      <w:r>
        <w:rPr>
          <w:spacing w:val="2"/>
          <w:sz w:val="22"/>
        </w:rPr>
        <w:t> </w:t>
      </w:r>
      <w:r>
        <w:rPr>
          <w:sz w:val="22"/>
        </w:rPr>
        <w:t>on</w:t>
      </w:r>
      <w:r>
        <w:rPr>
          <w:spacing w:val="-18"/>
          <w:sz w:val="22"/>
        </w:rPr>
        <w:t> </w:t>
      </w:r>
      <w:r>
        <w:rPr>
          <w:sz w:val="22"/>
        </w:rPr>
        <w:t>their</w:t>
      </w:r>
      <w:r>
        <w:rPr>
          <w:spacing w:val="-4"/>
          <w:sz w:val="22"/>
        </w:rPr>
        <w:t> </w:t>
      </w:r>
      <w:r>
        <w:rPr>
          <w:sz w:val="22"/>
        </w:rPr>
        <w:t>assignment</w:t>
      </w:r>
      <w:r>
        <w:rPr>
          <w:spacing w:val="12"/>
          <w:sz w:val="22"/>
        </w:rPr>
        <w:t> </w:t>
      </w:r>
      <w:r>
        <w:rPr>
          <w:sz w:val="22"/>
        </w:rPr>
        <w:t>as a</w:t>
      </w:r>
      <w:r>
        <w:rPr>
          <w:spacing w:val="-10"/>
          <w:sz w:val="22"/>
        </w:rPr>
        <w:t> </w:t>
      </w:r>
      <w:r>
        <w:rPr>
          <w:sz w:val="22"/>
        </w:rPr>
        <w:t>result,</w:t>
      </w:r>
      <w:r>
        <w:rPr>
          <w:spacing w:val="0"/>
          <w:sz w:val="22"/>
        </w:rPr>
        <w:t> </w:t>
      </w:r>
      <w:r>
        <w:rPr>
          <w:sz w:val="22"/>
        </w:rPr>
        <w:t>will</w:t>
      </w:r>
      <w:r>
        <w:rPr>
          <w:spacing w:val="-11"/>
          <w:sz w:val="22"/>
        </w:rPr>
        <w:t> </w:t>
      </w:r>
      <w:r>
        <w:rPr>
          <w:sz w:val="22"/>
        </w:rPr>
        <w:t>be</w:t>
      </w:r>
      <w:r>
        <w:rPr>
          <w:spacing w:val="-8"/>
          <w:sz w:val="22"/>
        </w:rPr>
        <w:t> </w:t>
      </w:r>
      <w:r>
        <w:rPr>
          <w:sz w:val="22"/>
        </w:rPr>
        <w:t>paid</w:t>
      </w:r>
      <w:r>
        <w:rPr>
          <w:spacing w:val="-16"/>
          <w:sz w:val="22"/>
        </w:rPr>
        <w:t> </w:t>
      </w:r>
      <w:r>
        <w:rPr>
          <w:sz w:val="22"/>
        </w:rPr>
        <w:t>for</w:t>
      </w:r>
      <w:r>
        <w:rPr>
          <w:spacing w:val="-9"/>
          <w:sz w:val="22"/>
        </w:rPr>
        <w:t> </w:t>
      </w:r>
      <w:r>
        <w:rPr>
          <w:sz w:val="22"/>
        </w:rPr>
        <w:t>actual</w:t>
      </w:r>
      <w:r>
        <w:rPr>
          <w:spacing w:val="-3"/>
          <w:sz w:val="22"/>
        </w:rPr>
        <w:t> </w:t>
      </w:r>
      <w:r>
        <w:rPr>
          <w:sz w:val="22"/>
        </w:rPr>
        <w:t>time</w:t>
      </w:r>
      <w:r>
        <w:rPr>
          <w:spacing w:val="-12"/>
          <w:sz w:val="22"/>
        </w:rPr>
        <w:t> </w:t>
      </w:r>
      <w:r>
        <w:rPr>
          <w:sz w:val="22"/>
        </w:rPr>
        <w:t>lost.</w:t>
      </w:r>
    </w:p>
    <w:p>
      <w:pPr>
        <w:pStyle w:val="BodyText"/>
        <w:spacing w:before="9"/>
      </w:pPr>
    </w:p>
    <w:p>
      <w:pPr>
        <w:pStyle w:val="ListParagraph"/>
        <w:numPr>
          <w:ilvl w:val="0"/>
          <w:numId w:val="18"/>
        </w:numPr>
        <w:tabs>
          <w:tab w:pos="2115" w:val="left" w:leader="none"/>
        </w:tabs>
        <w:spacing w:line="242" w:lineRule="auto" w:before="0" w:after="0"/>
        <w:ind w:left="1378" w:right="1226" w:firstLine="5"/>
        <w:jc w:val="both"/>
        <w:rPr>
          <w:sz w:val="22"/>
        </w:rPr>
      </w:pPr>
      <w:r>
        <w:rPr>
          <w:sz w:val="22"/>
        </w:rPr>
        <w:t>A yardmaster who is instructed by the Company to attend court or inquest or give statement to Company attorney outside the hours of their assignment, will be compensated at the appropriate rate of pay (pro rata or overtime) of the position to which they are assigned for each hour in attendance, computed from the time they are required to report until released, with a minimum of four (4) hours. The maximum time on any calendar day for court  or inquest service will be eight (8) hours. This Section (B) will also apply to a regularly assigned  yardmaster attending a formal investigation at the instruction of the Company, the developments of which place no fault or responsibility on them, provided said investigation has not been requested by the yardmaster as a hearing under Article</w:t>
      </w:r>
      <w:r>
        <w:rPr>
          <w:spacing w:val="-46"/>
          <w:sz w:val="22"/>
        </w:rPr>
        <w:t> </w:t>
      </w:r>
      <w:r>
        <w:rPr>
          <w:sz w:val="22"/>
        </w:rPr>
        <w:t>17.</w:t>
      </w:r>
    </w:p>
    <w:p>
      <w:pPr>
        <w:pStyle w:val="BodyText"/>
        <w:spacing w:before="8"/>
        <w:rPr>
          <w:sz w:val="27"/>
        </w:rPr>
      </w:pPr>
    </w:p>
    <w:p>
      <w:pPr>
        <w:pStyle w:val="ListParagraph"/>
        <w:numPr>
          <w:ilvl w:val="0"/>
          <w:numId w:val="18"/>
        </w:numPr>
        <w:tabs>
          <w:tab w:pos="2109" w:val="left" w:leader="none"/>
        </w:tabs>
        <w:spacing w:line="240" w:lineRule="auto" w:before="0" w:after="0"/>
        <w:ind w:left="1371" w:right="1232" w:firstLine="3"/>
        <w:jc w:val="both"/>
        <w:rPr>
          <w:sz w:val="22"/>
        </w:rPr>
      </w:pPr>
      <w:r>
        <w:rPr>
          <w:sz w:val="22"/>
        </w:rPr>
        <w:t>If, under Sections A and B of this Article, the proceedings are held in a city or town which is more than thirty (30) miles from the terminal in which they hold their regular yardmaster position, the yardmaster will be reimbursed pursuant to the Carrier's Travel and Business Expense Policy while away from their home terminal. Employees given permission to drive their personal vehicles will be reimbursed at the current Company mileage reimbursement</w:t>
      </w:r>
      <w:r>
        <w:rPr>
          <w:spacing w:val="7"/>
          <w:sz w:val="22"/>
        </w:rPr>
        <w:t> </w:t>
      </w:r>
      <w:r>
        <w:rPr>
          <w:sz w:val="22"/>
        </w:rPr>
        <w:t>rate.</w:t>
      </w:r>
    </w:p>
    <w:p>
      <w:pPr>
        <w:pStyle w:val="BodyText"/>
        <w:rPr>
          <w:sz w:val="24"/>
        </w:rPr>
      </w:pPr>
    </w:p>
    <w:p>
      <w:pPr>
        <w:pStyle w:val="BodyText"/>
        <w:rPr>
          <w:sz w:val="24"/>
        </w:rPr>
      </w:pPr>
    </w:p>
    <w:p>
      <w:pPr>
        <w:spacing w:line="252" w:lineRule="auto" w:before="212"/>
        <w:ind w:left="5323" w:right="5158" w:firstLine="0"/>
        <w:jc w:val="center"/>
        <w:rPr>
          <w:b/>
          <w:sz w:val="21"/>
        </w:rPr>
      </w:pPr>
      <w:r>
        <w:rPr>
          <w:b/>
          <w:w w:val="105"/>
          <w:sz w:val="21"/>
        </w:rPr>
        <w:t>ARTICLE 13 JURY DUTY</w:t>
      </w:r>
    </w:p>
    <w:p>
      <w:pPr>
        <w:pStyle w:val="BodyText"/>
        <w:spacing w:before="5"/>
        <w:rPr>
          <w:b/>
          <w:sz w:val="23"/>
        </w:rPr>
      </w:pPr>
    </w:p>
    <w:p>
      <w:pPr>
        <w:pStyle w:val="ListParagraph"/>
        <w:numPr>
          <w:ilvl w:val="0"/>
          <w:numId w:val="19"/>
        </w:numPr>
        <w:tabs>
          <w:tab w:pos="2105" w:val="left" w:leader="none"/>
        </w:tabs>
        <w:spacing w:line="242" w:lineRule="auto" w:before="1" w:after="0"/>
        <w:ind w:left="1363" w:right="1234" w:firstLine="8"/>
        <w:jc w:val="both"/>
        <w:rPr>
          <w:sz w:val="22"/>
        </w:rPr>
      </w:pPr>
      <w:r>
        <w:rPr>
          <w:sz w:val="22"/>
        </w:rPr>
        <w:t>Each regularly assigned yardmaster who is summoned for jury duty and who is required to lose time from his/her assignment as a result thereof shall be paid for actual time lost with a maximum of a basic day's pay at the straight time rate of his/her position for each day lost</w:t>
      </w:r>
      <w:r>
        <w:rPr>
          <w:spacing w:val="60"/>
          <w:sz w:val="22"/>
        </w:rPr>
        <w:t> </w:t>
      </w:r>
      <w:r>
        <w:rPr>
          <w:sz w:val="22"/>
        </w:rPr>
        <w:t>less</w:t>
      </w:r>
    </w:p>
    <w:p>
      <w:pPr>
        <w:spacing w:after="0" w:line="242" w:lineRule="auto"/>
        <w:jc w:val="both"/>
        <w:rPr>
          <w:sz w:val="22"/>
        </w:rPr>
        <w:sectPr>
          <w:pgSz w:w="12240" w:h="15840"/>
          <w:pgMar w:header="0" w:footer="317" w:top="1500" w:bottom="560" w:left="0" w:right="220"/>
        </w:sectPr>
      </w:pPr>
    </w:p>
    <w:p>
      <w:pPr>
        <w:spacing w:line="254" w:lineRule="auto" w:before="82"/>
        <w:ind w:left="1413" w:right="1195" w:hanging="3"/>
        <w:jc w:val="both"/>
        <w:rPr>
          <w:sz w:val="21"/>
        </w:rPr>
      </w:pPr>
      <w:r>
        <w:rPr>
          <w:w w:val="105"/>
          <w:sz w:val="21"/>
        </w:rPr>
        <w:t>the amount allowed him/her for jury service for each such day, excepting allowances paid by the court for meals, lodging, transportation, subject to the following qualification requirements and limitations:</w:t>
      </w:r>
    </w:p>
    <w:p>
      <w:pPr>
        <w:pStyle w:val="BodyText"/>
        <w:spacing w:before="7"/>
        <w:rPr>
          <w:sz w:val="21"/>
        </w:rPr>
      </w:pPr>
    </w:p>
    <w:p>
      <w:pPr>
        <w:pStyle w:val="ListParagraph"/>
        <w:numPr>
          <w:ilvl w:val="1"/>
          <w:numId w:val="19"/>
        </w:numPr>
        <w:tabs>
          <w:tab w:pos="2855" w:val="left" w:leader="none"/>
          <w:tab w:pos="2856" w:val="left" w:leader="none"/>
        </w:tabs>
        <w:spacing w:line="252" w:lineRule="auto" w:before="0" w:after="0"/>
        <w:ind w:left="2131" w:right="1506" w:firstLine="4"/>
        <w:jc w:val="left"/>
        <w:rPr>
          <w:sz w:val="21"/>
        </w:rPr>
      </w:pPr>
      <w:r>
        <w:rPr>
          <w:w w:val="105"/>
          <w:sz w:val="21"/>
        </w:rPr>
        <w:t>Each yardmaster must furnish the Company with a statement from the </w:t>
      </w:r>
      <w:r>
        <w:rPr>
          <w:spacing w:val="1"/>
          <w:w w:val="105"/>
          <w:sz w:val="21"/>
        </w:rPr>
        <w:t>courtof </w:t>
      </w:r>
      <w:r>
        <w:rPr>
          <w:w w:val="105"/>
          <w:sz w:val="21"/>
        </w:rPr>
        <w:t>jury allowances paid and the days on which jury duty</w:t>
      </w:r>
      <w:r>
        <w:rPr>
          <w:spacing w:val="-35"/>
          <w:w w:val="105"/>
          <w:sz w:val="21"/>
        </w:rPr>
        <w:t> </w:t>
      </w:r>
      <w:r>
        <w:rPr>
          <w:w w:val="105"/>
          <w:sz w:val="21"/>
        </w:rPr>
        <w:t>wasperformed.</w:t>
      </w:r>
    </w:p>
    <w:p>
      <w:pPr>
        <w:pStyle w:val="BodyText"/>
        <w:spacing w:before="9"/>
        <w:rPr>
          <w:sz w:val="21"/>
        </w:rPr>
      </w:pPr>
    </w:p>
    <w:p>
      <w:pPr>
        <w:pStyle w:val="ListParagraph"/>
        <w:numPr>
          <w:ilvl w:val="1"/>
          <w:numId w:val="19"/>
        </w:numPr>
        <w:tabs>
          <w:tab w:pos="2852" w:val="left" w:leader="none"/>
          <w:tab w:pos="2854" w:val="left" w:leader="none"/>
        </w:tabs>
        <w:spacing w:line="259" w:lineRule="auto" w:before="0" w:after="0"/>
        <w:ind w:left="2136" w:right="1277" w:hanging="6"/>
        <w:jc w:val="left"/>
        <w:rPr>
          <w:sz w:val="21"/>
        </w:rPr>
      </w:pPr>
      <w:r>
        <w:rPr>
          <w:w w:val="105"/>
          <w:sz w:val="21"/>
        </w:rPr>
        <w:t>The number of days for which jury duty pay shall be paid is limited to a maximum of sixty (60) days in any calendar</w:t>
      </w:r>
      <w:r>
        <w:rPr>
          <w:spacing w:val="-30"/>
          <w:w w:val="105"/>
          <w:sz w:val="21"/>
        </w:rPr>
        <w:t> </w:t>
      </w:r>
      <w:r>
        <w:rPr>
          <w:w w:val="105"/>
          <w:sz w:val="21"/>
        </w:rPr>
        <w:t>year.</w:t>
      </w:r>
    </w:p>
    <w:p>
      <w:pPr>
        <w:pStyle w:val="BodyText"/>
        <w:spacing w:before="1"/>
        <w:rPr>
          <w:sz w:val="21"/>
        </w:rPr>
      </w:pPr>
    </w:p>
    <w:p>
      <w:pPr>
        <w:pStyle w:val="ListParagraph"/>
        <w:numPr>
          <w:ilvl w:val="1"/>
          <w:numId w:val="19"/>
        </w:numPr>
        <w:tabs>
          <w:tab w:pos="2856" w:val="left" w:leader="none"/>
          <w:tab w:pos="2857" w:val="left" w:leader="none"/>
        </w:tabs>
        <w:spacing w:line="252" w:lineRule="auto" w:before="1" w:after="0"/>
        <w:ind w:left="2125" w:right="1418" w:firstLine="2"/>
        <w:jc w:val="left"/>
        <w:rPr>
          <w:sz w:val="21"/>
        </w:rPr>
      </w:pPr>
      <w:r>
        <w:rPr>
          <w:w w:val="105"/>
          <w:sz w:val="21"/>
        </w:rPr>
        <w:t>No jury duty pay will be allowed for any day as to which a yardmasteris entitled to vacation or holiday</w:t>
      </w:r>
      <w:r>
        <w:rPr>
          <w:spacing w:val="1"/>
          <w:w w:val="105"/>
          <w:sz w:val="21"/>
        </w:rPr>
        <w:t> </w:t>
      </w:r>
      <w:r>
        <w:rPr>
          <w:w w:val="105"/>
          <w:sz w:val="21"/>
        </w:rPr>
        <w:t>pay.</w:t>
      </w:r>
    </w:p>
    <w:p>
      <w:pPr>
        <w:pStyle w:val="BodyText"/>
        <w:spacing w:before="8"/>
        <w:rPr>
          <w:sz w:val="21"/>
        </w:rPr>
      </w:pPr>
    </w:p>
    <w:p>
      <w:pPr>
        <w:pStyle w:val="ListParagraph"/>
        <w:numPr>
          <w:ilvl w:val="1"/>
          <w:numId w:val="19"/>
        </w:numPr>
        <w:tabs>
          <w:tab w:pos="2850" w:val="left" w:leader="none"/>
          <w:tab w:pos="2852" w:val="left" w:leader="none"/>
        </w:tabs>
        <w:spacing w:line="259" w:lineRule="auto" w:before="0" w:after="0"/>
        <w:ind w:left="2121" w:right="1786" w:firstLine="5"/>
        <w:jc w:val="left"/>
        <w:rPr>
          <w:sz w:val="21"/>
        </w:rPr>
      </w:pPr>
      <w:r>
        <w:rPr>
          <w:w w:val="105"/>
          <w:sz w:val="21"/>
        </w:rPr>
        <w:t>A yardmaster will not be required to work on his/her assignment on </w:t>
      </w:r>
      <w:r>
        <w:rPr>
          <w:spacing w:val="1"/>
          <w:w w:val="105"/>
          <w:sz w:val="21"/>
        </w:rPr>
        <w:t>dayson </w:t>
      </w:r>
      <w:r>
        <w:rPr>
          <w:w w:val="105"/>
          <w:sz w:val="21"/>
        </w:rPr>
        <w:t>which jury</w:t>
      </w:r>
      <w:r>
        <w:rPr>
          <w:spacing w:val="-6"/>
          <w:w w:val="105"/>
          <w:sz w:val="21"/>
        </w:rPr>
        <w:t> </w:t>
      </w:r>
      <w:r>
        <w:rPr>
          <w:w w:val="105"/>
          <w:sz w:val="21"/>
        </w:rPr>
        <w:t>duty:</w:t>
      </w:r>
    </w:p>
    <w:p>
      <w:pPr>
        <w:pStyle w:val="BodyText"/>
        <w:spacing w:before="2"/>
        <w:rPr>
          <w:sz w:val="21"/>
        </w:rPr>
      </w:pPr>
    </w:p>
    <w:p>
      <w:pPr>
        <w:pStyle w:val="ListParagraph"/>
        <w:numPr>
          <w:ilvl w:val="2"/>
          <w:numId w:val="19"/>
        </w:numPr>
        <w:tabs>
          <w:tab w:pos="3578" w:val="left" w:leader="none"/>
          <w:tab w:pos="3580" w:val="left" w:leader="none"/>
        </w:tabs>
        <w:spacing w:line="240" w:lineRule="auto" w:before="0" w:after="0"/>
        <w:ind w:left="3579" w:right="0" w:hanging="729"/>
        <w:jc w:val="left"/>
        <w:rPr>
          <w:sz w:val="21"/>
        </w:rPr>
      </w:pPr>
      <w:r>
        <w:rPr>
          <w:w w:val="105"/>
          <w:sz w:val="21"/>
        </w:rPr>
        <w:t>ends</w:t>
      </w:r>
      <w:r>
        <w:rPr>
          <w:spacing w:val="-5"/>
          <w:w w:val="105"/>
          <w:sz w:val="21"/>
        </w:rPr>
        <w:t> </w:t>
      </w:r>
      <w:r>
        <w:rPr>
          <w:w w:val="105"/>
          <w:sz w:val="21"/>
        </w:rPr>
        <w:t>within</w:t>
      </w:r>
      <w:r>
        <w:rPr>
          <w:spacing w:val="-5"/>
          <w:w w:val="105"/>
          <w:sz w:val="21"/>
        </w:rPr>
        <w:t> </w:t>
      </w:r>
      <w:r>
        <w:rPr>
          <w:w w:val="105"/>
          <w:sz w:val="21"/>
        </w:rPr>
        <w:t>four</w:t>
      </w:r>
      <w:r>
        <w:rPr>
          <w:spacing w:val="0"/>
          <w:w w:val="105"/>
          <w:sz w:val="21"/>
        </w:rPr>
        <w:t> </w:t>
      </w:r>
      <w:r>
        <w:rPr>
          <w:w w:val="105"/>
          <w:sz w:val="21"/>
        </w:rPr>
        <w:t>(4)</w:t>
      </w:r>
      <w:r>
        <w:rPr>
          <w:spacing w:val="-2"/>
          <w:w w:val="105"/>
          <w:sz w:val="21"/>
        </w:rPr>
        <w:t> </w:t>
      </w:r>
      <w:r>
        <w:rPr>
          <w:w w:val="105"/>
          <w:sz w:val="21"/>
        </w:rPr>
        <w:t>hours of</w:t>
      </w:r>
      <w:r>
        <w:rPr>
          <w:spacing w:val="-12"/>
          <w:w w:val="105"/>
          <w:sz w:val="21"/>
        </w:rPr>
        <w:t> </w:t>
      </w:r>
      <w:r>
        <w:rPr>
          <w:w w:val="105"/>
          <w:sz w:val="21"/>
        </w:rPr>
        <w:t>the</w:t>
      </w:r>
      <w:r>
        <w:rPr>
          <w:spacing w:val="-9"/>
          <w:w w:val="105"/>
          <w:sz w:val="21"/>
        </w:rPr>
        <w:t> </w:t>
      </w:r>
      <w:r>
        <w:rPr>
          <w:w w:val="105"/>
          <w:sz w:val="21"/>
        </w:rPr>
        <w:t>start</w:t>
      </w:r>
      <w:r>
        <w:rPr>
          <w:spacing w:val="-8"/>
          <w:w w:val="105"/>
          <w:sz w:val="21"/>
        </w:rPr>
        <w:t> </w:t>
      </w:r>
      <w:r>
        <w:rPr>
          <w:w w:val="105"/>
          <w:sz w:val="21"/>
        </w:rPr>
        <w:t>of</w:t>
      </w:r>
      <w:r>
        <w:rPr>
          <w:spacing w:val="-9"/>
          <w:w w:val="105"/>
          <w:sz w:val="21"/>
        </w:rPr>
        <w:t> </w:t>
      </w:r>
      <w:r>
        <w:rPr>
          <w:w w:val="105"/>
          <w:sz w:val="21"/>
        </w:rPr>
        <w:t>his/her</w:t>
      </w:r>
      <w:r>
        <w:rPr>
          <w:spacing w:val="1"/>
          <w:w w:val="105"/>
          <w:sz w:val="21"/>
        </w:rPr>
        <w:t> </w:t>
      </w:r>
      <w:r>
        <w:rPr>
          <w:w w:val="105"/>
          <w:sz w:val="21"/>
        </w:rPr>
        <w:t>assignment;</w:t>
      </w:r>
      <w:r>
        <w:rPr>
          <w:spacing w:val="-20"/>
          <w:w w:val="105"/>
          <w:sz w:val="21"/>
        </w:rPr>
        <w:t> </w:t>
      </w:r>
      <w:r>
        <w:rPr>
          <w:w w:val="105"/>
          <w:sz w:val="21"/>
        </w:rPr>
        <w:t>or</w:t>
      </w:r>
    </w:p>
    <w:p>
      <w:pPr>
        <w:pStyle w:val="BodyText"/>
        <w:spacing w:before="10"/>
      </w:pPr>
    </w:p>
    <w:p>
      <w:pPr>
        <w:pStyle w:val="ListParagraph"/>
        <w:numPr>
          <w:ilvl w:val="2"/>
          <w:numId w:val="19"/>
        </w:numPr>
        <w:tabs>
          <w:tab w:pos="3580" w:val="left" w:leader="none"/>
          <w:tab w:pos="3581" w:val="left" w:leader="none"/>
        </w:tabs>
        <w:spacing w:line="240" w:lineRule="auto" w:before="0" w:after="0"/>
        <w:ind w:left="3580" w:right="0" w:hanging="736"/>
        <w:jc w:val="left"/>
        <w:rPr>
          <w:sz w:val="21"/>
        </w:rPr>
      </w:pPr>
      <w:r>
        <w:rPr>
          <w:w w:val="105"/>
          <w:sz w:val="21"/>
        </w:rPr>
        <w:t>is</w:t>
      </w:r>
      <w:r>
        <w:rPr>
          <w:spacing w:val="-3"/>
          <w:w w:val="105"/>
          <w:sz w:val="21"/>
        </w:rPr>
        <w:t> </w:t>
      </w:r>
      <w:r>
        <w:rPr>
          <w:w w:val="105"/>
          <w:sz w:val="21"/>
        </w:rPr>
        <w:t>scheduled</w:t>
      </w:r>
      <w:r>
        <w:rPr>
          <w:spacing w:val="1"/>
          <w:w w:val="105"/>
          <w:sz w:val="21"/>
        </w:rPr>
        <w:t> </w:t>
      </w:r>
      <w:r>
        <w:rPr>
          <w:w w:val="105"/>
          <w:sz w:val="21"/>
        </w:rPr>
        <w:t>to</w:t>
      </w:r>
      <w:r>
        <w:rPr>
          <w:spacing w:val="2"/>
          <w:w w:val="105"/>
          <w:sz w:val="21"/>
        </w:rPr>
        <w:t> </w:t>
      </w:r>
      <w:r>
        <w:rPr>
          <w:w w:val="105"/>
          <w:sz w:val="21"/>
        </w:rPr>
        <w:t>begin</w:t>
      </w:r>
      <w:r>
        <w:rPr>
          <w:spacing w:val="-6"/>
          <w:w w:val="105"/>
          <w:sz w:val="21"/>
        </w:rPr>
        <w:t> </w:t>
      </w:r>
      <w:r>
        <w:rPr>
          <w:w w:val="105"/>
          <w:sz w:val="21"/>
        </w:rPr>
        <w:t>during</w:t>
      </w:r>
      <w:r>
        <w:rPr>
          <w:spacing w:val="-8"/>
          <w:w w:val="105"/>
          <w:sz w:val="21"/>
        </w:rPr>
        <w:t> </w:t>
      </w:r>
      <w:r>
        <w:rPr>
          <w:w w:val="105"/>
          <w:sz w:val="21"/>
        </w:rPr>
        <w:t>the</w:t>
      </w:r>
      <w:r>
        <w:rPr>
          <w:spacing w:val="-2"/>
          <w:w w:val="105"/>
          <w:sz w:val="21"/>
        </w:rPr>
        <w:t> </w:t>
      </w:r>
      <w:r>
        <w:rPr>
          <w:w w:val="105"/>
          <w:sz w:val="21"/>
        </w:rPr>
        <w:t>hours</w:t>
      </w:r>
      <w:r>
        <w:rPr>
          <w:spacing w:val="0"/>
          <w:w w:val="105"/>
          <w:sz w:val="21"/>
        </w:rPr>
        <w:t> </w:t>
      </w:r>
      <w:r>
        <w:rPr>
          <w:w w:val="105"/>
          <w:sz w:val="21"/>
        </w:rPr>
        <w:t>of</w:t>
      </w:r>
      <w:r>
        <w:rPr>
          <w:spacing w:val="-9"/>
          <w:w w:val="105"/>
          <w:sz w:val="21"/>
        </w:rPr>
        <w:t> </w:t>
      </w:r>
      <w:r>
        <w:rPr>
          <w:w w:val="105"/>
          <w:sz w:val="21"/>
        </w:rPr>
        <w:t>his/her</w:t>
      </w:r>
      <w:r>
        <w:rPr>
          <w:spacing w:val="-4"/>
          <w:w w:val="105"/>
          <w:sz w:val="21"/>
        </w:rPr>
        <w:t> </w:t>
      </w:r>
      <w:r>
        <w:rPr>
          <w:w w:val="105"/>
          <w:sz w:val="21"/>
        </w:rPr>
        <w:t>assignment</w:t>
      </w:r>
      <w:r>
        <w:rPr>
          <w:spacing w:val="5"/>
          <w:w w:val="105"/>
          <w:sz w:val="21"/>
        </w:rPr>
        <w:t> </w:t>
      </w:r>
      <w:r>
        <w:rPr>
          <w:w w:val="105"/>
          <w:sz w:val="21"/>
        </w:rPr>
        <w:t>or</w:t>
      </w:r>
      <w:r>
        <w:rPr>
          <w:spacing w:val="-13"/>
          <w:w w:val="105"/>
          <w:sz w:val="21"/>
        </w:rPr>
        <w:t> </w:t>
      </w:r>
      <w:r>
        <w:rPr>
          <w:w w:val="105"/>
          <w:sz w:val="21"/>
        </w:rPr>
        <w:t>within</w:t>
      </w:r>
      <w:r>
        <w:rPr>
          <w:spacing w:val="-39"/>
          <w:w w:val="105"/>
          <w:sz w:val="21"/>
        </w:rPr>
        <w:t> </w:t>
      </w:r>
      <w:r>
        <w:rPr>
          <w:w w:val="105"/>
          <w:sz w:val="21"/>
        </w:rPr>
        <w:t>four</w:t>
      </w:r>
    </w:p>
    <w:p>
      <w:pPr>
        <w:spacing w:before="11"/>
        <w:ind w:left="3581" w:right="0" w:firstLine="0"/>
        <w:jc w:val="left"/>
        <w:rPr>
          <w:sz w:val="21"/>
        </w:rPr>
      </w:pPr>
      <w:r>
        <w:rPr>
          <w:w w:val="105"/>
          <w:sz w:val="21"/>
        </w:rPr>
        <w:t>(4) hours of the beginning or ending of his/her assignment.</w:t>
      </w:r>
    </w:p>
    <w:p>
      <w:pPr>
        <w:pStyle w:val="BodyText"/>
        <w:rPr>
          <w:sz w:val="24"/>
        </w:rPr>
      </w:pPr>
    </w:p>
    <w:p>
      <w:pPr>
        <w:pStyle w:val="BodyText"/>
        <w:spacing w:before="10"/>
        <w:rPr>
          <w:sz w:val="20"/>
        </w:rPr>
      </w:pPr>
    </w:p>
    <w:p>
      <w:pPr>
        <w:spacing w:line="259" w:lineRule="auto" w:before="0"/>
        <w:ind w:left="4863" w:right="4673" w:firstLine="5"/>
        <w:jc w:val="center"/>
        <w:rPr>
          <w:b/>
          <w:sz w:val="21"/>
        </w:rPr>
      </w:pPr>
      <w:r>
        <w:rPr>
          <w:b/>
          <w:w w:val="105"/>
          <w:sz w:val="21"/>
        </w:rPr>
        <w:t>ARTICLE 14 BEREAVEMENT</w:t>
      </w:r>
      <w:r>
        <w:rPr>
          <w:b/>
          <w:spacing w:val="-18"/>
          <w:w w:val="105"/>
          <w:sz w:val="21"/>
        </w:rPr>
        <w:t> </w:t>
      </w:r>
      <w:r>
        <w:rPr>
          <w:b/>
          <w:w w:val="105"/>
          <w:sz w:val="21"/>
        </w:rPr>
        <w:t>LEAVE</w:t>
      </w:r>
    </w:p>
    <w:p>
      <w:pPr>
        <w:pStyle w:val="BodyText"/>
        <w:spacing w:before="2"/>
        <w:rPr>
          <w:b/>
          <w:sz w:val="21"/>
        </w:rPr>
      </w:pPr>
    </w:p>
    <w:p>
      <w:pPr>
        <w:spacing w:line="252" w:lineRule="auto" w:before="0"/>
        <w:ind w:left="1391" w:right="1219" w:firstLine="3"/>
        <w:jc w:val="both"/>
        <w:rPr>
          <w:sz w:val="21"/>
        </w:rPr>
      </w:pPr>
      <w:r>
        <w:rPr>
          <w:w w:val="105"/>
          <w:sz w:val="21"/>
        </w:rPr>
        <w:t>The application of bereavement leave shall be modified to permit payment of three (3) minimum basic days' pay at the rate of the last service rendered for bereavement leave without regard to whether the employee stood to perform service on any of the three days. Bereavement leave will be allowed in the case of death of an employee's following relatives: Brother, sister, parent, child, spouse, spouse's parent, half-brother, half-sister. These three (3) days must be observed within sixty (60) days of the</w:t>
      </w:r>
      <w:r>
        <w:rPr>
          <w:spacing w:val="-9"/>
          <w:w w:val="105"/>
          <w:sz w:val="21"/>
        </w:rPr>
        <w:t> </w:t>
      </w:r>
      <w:r>
        <w:rPr>
          <w:w w:val="105"/>
          <w:sz w:val="21"/>
        </w:rPr>
        <w:t>death.</w:t>
      </w:r>
    </w:p>
    <w:p>
      <w:pPr>
        <w:pStyle w:val="BodyText"/>
        <w:rPr>
          <w:sz w:val="24"/>
        </w:rPr>
      </w:pPr>
    </w:p>
    <w:p>
      <w:pPr>
        <w:pStyle w:val="BodyText"/>
        <w:spacing w:before="4"/>
        <w:rPr>
          <w:sz w:val="24"/>
        </w:rPr>
      </w:pPr>
    </w:p>
    <w:p>
      <w:pPr>
        <w:spacing w:line="252" w:lineRule="auto" w:before="0"/>
        <w:ind w:left="4977" w:right="4780" w:firstLine="492"/>
        <w:jc w:val="left"/>
        <w:rPr>
          <w:b/>
          <w:sz w:val="21"/>
        </w:rPr>
      </w:pPr>
      <w:r>
        <w:rPr>
          <w:b/>
          <w:w w:val="105"/>
          <w:sz w:val="21"/>
        </w:rPr>
        <w:t>ARTICLE 15 LEAVE OF ABSENCE</w:t>
      </w:r>
    </w:p>
    <w:p>
      <w:pPr>
        <w:pStyle w:val="BodyText"/>
        <w:spacing w:before="7"/>
        <w:rPr>
          <w:b/>
          <w:sz w:val="28"/>
        </w:rPr>
      </w:pPr>
    </w:p>
    <w:p>
      <w:pPr>
        <w:pStyle w:val="ListParagraph"/>
        <w:numPr>
          <w:ilvl w:val="0"/>
          <w:numId w:val="20"/>
        </w:numPr>
        <w:tabs>
          <w:tab w:pos="2114" w:val="left" w:leader="none"/>
        </w:tabs>
        <w:spacing w:line="254" w:lineRule="auto" w:before="1" w:after="0"/>
        <w:ind w:left="1382" w:right="1219" w:firstLine="3"/>
        <w:jc w:val="both"/>
        <w:rPr>
          <w:sz w:val="21"/>
        </w:rPr>
      </w:pPr>
      <w:r>
        <w:rPr>
          <w:w w:val="105"/>
          <w:sz w:val="21"/>
        </w:rPr>
        <w:t>Yardmasters promoted to an official position by the United Supervisor's Council of America,United Transportation Union, Sheet Metal Air Rail Transportation, or theTransportation Communication Union shall be granted a leave of absence in connection with their duties, not to exceed the duration of term of office or</w:t>
      </w:r>
      <w:r>
        <w:rPr>
          <w:spacing w:val="-31"/>
          <w:w w:val="105"/>
          <w:sz w:val="21"/>
        </w:rPr>
        <w:t> </w:t>
      </w:r>
      <w:r>
        <w:rPr>
          <w:w w:val="105"/>
          <w:sz w:val="21"/>
        </w:rPr>
        <w:t>appointment.</w:t>
      </w:r>
    </w:p>
    <w:p>
      <w:pPr>
        <w:pStyle w:val="BodyText"/>
        <w:spacing w:before="4"/>
        <w:rPr>
          <w:sz w:val="21"/>
        </w:rPr>
      </w:pPr>
    </w:p>
    <w:p>
      <w:pPr>
        <w:pStyle w:val="ListParagraph"/>
        <w:numPr>
          <w:ilvl w:val="0"/>
          <w:numId w:val="20"/>
        </w:numPr>
        <w:tabs>
          <w:tab w:pos="2105" w:val="left" w:leader="none"/>
        </w:tabs>
        <w:spacing w:line="254" w:lineRule="auto" w:before="0" w:after="0"/>
        <w:ind w:left="1385" w:right="1221" w:hanging="1"/>
        <w:jc w:val="both"/>
        <w:rPr>
          <w:sz w:val="21"/>
        </w:rPr>
      </w:pPr>
      <w:r>
        <w:rPr>
          <w:w w:val="105"/>
          <w:sz w:val="21"/>
        </w:rPr>
        <w:t>Other leaves of absence will not be granted to exceed thirty (30) days, with an extension of thirty (30) days at the discretion of the Superintendent, except in case of sickness  or disability. Other than the provisions of A, above, and D, below, no yardmaster will be granted a leave of absence for the purpose of engaging in outside employment</w:t>
      </w:r>
      <w:r>
        <w:rPr>
          <w:spacing w:val="2"/>
          <w:w w:val="105"/>
          <w:sz w:val="21"/>
        </w:rPr>
        <w:t> </w:t>
      </w:r>
      <w:r>
        <w:rPr>
          <w:w w:val="105"/>
          <w:sz w:val="21"/>
        </w:rPr>
        <w:t>orbusiness.</w:t>
      </w:r>
    </w:p>
    <w:p>
      <w:pPr>
        <w:pStyle w:val="BodyText"/>
        <w:spacing w:before="4"/>
        <w:rPr>
          <w:sz w:val="21"/>
        </w:rPr>
      </w:pPr>
    </w:p>
    <w:p>
      <w:pPr>
        <w:pStyle w:val="ListParagraph"/>
        <w:numPr>
          <w:ilvl w:val="0"/>
          <w:numId w:val="20"/>
        </w:numPr>
        <w:tabs>
          <w:tab w:pos="2101" w:val="left" w:leader="none"/>
        </w:tabs>
        <w:spacing w:line="252" w:lineRule="auto" w:before="0" w:after="0"/>
        <w:ind w:left="1379" w:right="1219" w:firstLine="3"/>
        <w:jc w:val="both"/>
        <w:rPr>
          <w:sz w:val="21"/>
        </w:rPr>
      </w:pPr>
      <w:r>
        <w:rPr>
          <w:w w:val="105"/>
          <w:sz w:val="21"/>
        </w:rPr>
        <w:t>A yardmaster granted a leave of absence who returns before the expiration of the leave shall be permitted to resume service and exercise his/her seniority in accordance with Article</w:t>
      </w:r>
      <w:r>
        <w:rPr>
          <w:spacing w:val="-27"/>
          <w:w w:val="105"/>
          <w:sz w:val="21"/>
        </w:rPr>
        <w:t> </w:t>
      </w:r>
      <w:r>
        <w:rPr>
          <w:w w:val="105"/>
          <w:sz w:val="21"/>
        </w:rPr>
        <w:t>11.</w:t>
      </w:r>
    </w:p>
    <w:p>
      <w:pPr>
        <w:pStyle w:val="BodyText"/>
        <w:spacing w:before="4"/>
      </w:pPr>
    </w:p>
    <w:p>
      <w:pPr>
        <w:pStyle w:val="ListParagraph"/>
        <w:numPr>
          <w:ilvl w:val="0"/>
          <w:numId w:val="20"/>
        </w:numPr>
        <w:tabs>
          <w:tab w:pos="2107" w:val="left" w:leader="none"/>
        </w:tabs>
        <w:spacing w:line="252" w:lineRule="auto" w:before="0" w:after="0"/>
        <w:ind w:left="1375" w:right="1223" w:firstLine="1"/>
        <w:jc w:val="both"/>
        <w:rPr>
          <w:sz w:val="21"/>
        </w:rPr>
      </w:pPr>
      <w:r>
        <w:rPr>
          <w:w w:val="105"/>
          <w:sz w:val="21"/>
        </w:rPr>
        <w:t>Yardmasters elected to a Federal or State Office, or appointed as an official of the Federal or State Government, will, if requested, be granted a leave of absence as necessary to conduct such duties but not to exceed the duration of term of office</w:t>
      </w:r>
      <w:r>
        <w:rPr>
          <w:spacing w:val="-20"/>
          <w:w w:val="105"/>
          <w:sz w:val="21"/>
        </w:rPr>
        <w:t> </w:t>
      </w:r>
      <w:r>
        <w:rPr>
          <w:w w:val="105"/>
          <w:sz w:val="21"/>
        </w:rPr>
        <w:t>orappointment.</w:t>
      </w:r>
    </w:p>
    <w:p>
      <w:pPr>
        <w:spacing w:after="0" w:line="252" w:lineRule="auto"/>
        <w:jc w:val="both"/>
        <w:rPr>
          <w:sz w:val="21"/>
        </w:rPr>
        <w:sectPr>
          <w:pgSz w:w="12240" w:h="15840"/>
          <w:pgMar w:header="0" w:footer="317" w:top="1380" w:bottom="580" w:left="0" w:right="220"/>
        </w:sectPr>
      </w:pPr>
    </w:p>
    <w:p>
      <w:pPr>
        <w:pStyle w:val="BodyText"/>
        <w:rPr>
          <w:sz w:val="20"/>
        </w:rPr>
      </w:pPr>
    </w:p>
    <w:p>
      <w:pPr>
        <w:pStyle w:val="BodyText"/>
        <w:spacing w:before="4"/>
        <w:rPr>
          <w:sz w:val="19"/>
        </w:rPr>
      </w:pPr>
    </w:p>
    <w:p>
      <w:pPr>
        <w:spacing w:line="252" w:lineRule="auto" w:before="0"/>
        <w:ind w:left="4979" w:right="4776" w:firstLine="24"/>
        <w:jc w:val="center"/>
        <w:rPr>
          <w:b/>
          <w:sz w:val="21"/>
        </w:rPr>
      </w:pPr>
      <w:r>
        <w:rPr>
          <w:b/>
          <w:w w:val="105"/>
          <w:sz w:val="21"/>
        </w:rPr>
        <w:t>ARTICLE 16 SICKNESS</w:t>
      </w:r>
      <w:r>
        <w:rPr>
          <w:b/>
          <w:spacing w:val="-27"/>
          <w:w w:val="105"/>
          <w:sz w:val="21"/>
        </w:rPr>
        <w:t> </w:t>
      </w:r>
      <w:r>
        <w:rPr>
          <w:b/>
          <w:w w:val="105"/>
          <w:sz w:val="21"/>
        </w:rPr>
        <w:t>BENEFITS</w:t>
      </w:r>
    </w:p>
    <w:p>
      <w:pPr>
        <w:pStyle w:val="BodyText"/>
        <w:spacing w:before="5"/>
        <w:rPr>
          <w:b/>
          <w:sz w:val="23"/>
        </w:rPr>
      </w:pPr>
    </w:p>
    <w:p>
      <w:pPr>
        <w:pStyle w:val="ListParagraph"/>
        <w:numPr>
          <w:ilvl w:val="0"/>
          <w:numId w:val="21"/>
        </w:numPr>
        <w:tabs>
          <w:tab w:pos="2135" w:val="left" w:leader="none"/>
          <w:tab w:pos="2136" w:val="left" w:leader="none"/>
        </w:tabs>
        <w:spacing w:line="240" w:lineRule="auto" w:before="0" w:after="0"/>
        <w:ind w:left="1404" w:right="1209" w:firstLine="3"/>
        <w:jc w:val="left"/>
        <w:rPr>
          <w:sz w:val="21"/>
        </w:rPr>
      </w:pPr>
      <w:r>
        <w:rPr>
          <w:sz w:val="22"/>
        </w:rPr>
        <w:t>Yardmasters will be automatically enrolled in the current Supplemental Sickness Benefit Plan, subject to the qualifying provisions</w:t>
      </w:r>
      <w:r>
        <w:rPr>
          <w:spacing w:val="-23"/>
          <w:sz w:val="22"/>
        </w:rPr>
        <w:t> </w:t>
      </w:r>
      <w:r>
        <w:rPr>
          <w:sz w:val="22"/>
        </w:rPr>
        <w:t>thereof.</w:t>
      </w:r>
    </w:p>
    <w:p>
      <w:pPr>
        <w:pStyle w:val="BodyText"/>
        <w:spacing w:before="10"/>
        <w:rPr>
          <w:sz w:val="21"/>
        </w:rPr>
      </w:pPr>
    </w:p>
    <w:p>
      <w:pPr>
        <w:pStyle w:val="ListParagraph"/>
        <w:numPr>
          <w:ilvl w:val="0"/>
          <w:numId w:val="21"/>
        </w:numPr>
        <w:tabs>
          <w:tab w:pos="2127" w:val="left" w:leader="none"/>
        </w:tabs>
        <w:spacing w:line="240" w:lineRule="auto" w:before="0" w:after="0"/>
        <w:ind w:left="2126" w:right="1202" w:hanging="721"/>
        <w:jc w:val="both"/>
        <w:rPr>
          <w:sz w:val="22"/>
        </w:rPr>
      </w:pPr>
      <w:r>
        <w:rPr>
          <w:sz w:val="22"/>
        </w:rPr>
        <w:t>1. Yardmasters on Southern Pacific Transportation Company (Western Lines) Southern Pacific Transportation Company (Eastern Lines) and Denver </w:t>
      </w:r>
      <w:r>
        <w:rPr>
          <w:sz w:val="21"/>
        </w:rPr>
        <w:t>&amp; </w:t>
      </w:r>
      <w:r>
        <w:rPr>
          <w:sz w:val="22"/>
        </w:rPr>
        <w:t>Rio Grande Western Railroad Company having a yardmaster date prior to December 31, 1978, who were performing service under the yardmasters' agreement effective January 1, 1980, and who are assigned to regular positions (including regular extra board assignments) on date bona fide sickness occurs, are entitled to paid sick leave</w:t>
      </w:r>
      <w:r>
        <w:rPr>
          <w:spacing w:val="-19"/>
          <w:sz w:val="22"/>
        </w:rPr>
        <w:t> </w:t>
      </w:r>
      <w:r>
        <w:rPr>
          <w:sz w:val="22"/>
        </w:rPr>
        <w:t>containedherein.</w:t>
      </w:r>
    </w:p>
    <w:p>
      <w:pPr>
        <w:pStyle w:val="BodyText"/>
        <w:spacing w:before="3"/>
      </w:pPr>
    </w:p>
    <w:p>
      <w:pPr>
        <w:pStyle w:val="ListParagraph"/>
        <w:numPr>
          <w:ilvl w:val="0"/>
          <w:numId w:val="22"/>
        </w:numPr>
        <w:tabs>
          <w:tab w:pos="2858" w:val="left" w:leader="none"/>
        </w:tabs>
        <w:spacing w:line="242" w:lineRule="auto" w:before="1" w:after="0"/>
        <w:ind w:left="2118" w:right="1202" w:firstLine="11"/>
        <w:jc w:val="both"/>
        <w:rPr>
          <w:sz w:val="22"/>
        </w:rPr>
      </w:pPr>
      <w:r>
        <w:rPr>
          <w:sz w:val="22"/>
        </w:rPr>
        <w:t>a. During the month of December of each calendar year, yardmasters on Southern Pacific Transportation Company (Western Lines) and Southern Pacific Transportation Company (Eastern Lines) qualified under Section  B. 1. of this Article, may opt to discontinue paid sick leave benefits and be enrolled in the Supplemental Sickness Benefit Plan, subject to the qualifying provisions</w:t>
      </w:r>
      <w:r>
        <w:rPr>
          <w:spacing w:val="-37"/>
          <w:sz w:val="22"/>
        </w:rPr>
        <w:t> </w:t>
      </w:r>
      <w:r>
        <w:rPr>
          <w:sz w:val="22"/>
        </w:rPr>
        <w:t>thereof.</w:t>
      </w:r>
    </w:p>
    <w:p>
      <w:pPr>
        <w:pStyle w:val="BodyText"/>
        <w:spacing w:before="9"/>
        <w:rPr>
          <w:sz w:val="21"/>
        </w:rPr>
      </w:pPr>
    </w:p>
    <w:p>
      <w:pPr>
        <w:pStyle w:val="ListParagraph"/>
        <w:numPr>
          <w:ilvl w:val="0"/>
          <w:numId w:val="23"/>
        </w:numPr>
        <w:tabs>
          <w:tab w:pos="3574" w:val="left" w:leader="none"/>
          <w:tab w:pos="3575" w:val="left" w:leader="none"/>
        </w:tabs>
        <w:spacing w:line="253" w:lineRule="exact" w:before="1" w:after="0"/>
        <w:ind w:left="2121" w:right="0" w:firstLine="729"/>
        <w:jc w:val="left"/>
        <w:rPr>
          <w:sz w:val="22"/>
        </w:rPr>
      </w:pPr>
      <w:r>
        <w:rPr>
          <w:sz w:val="22"/>
        </w:rPr>
        <w:t>Those yardmasters who opt for supplemental benefits under</w:t>
      </w:r>
      <w:r>
        <w:rPr>
          <w:spacing w:val="-3"/>
          <w:sz w:val="22"/>
        </w:rPr>
        <w:t> </w:t>
      </w:r>
      <w:r>
        <w:rPr>
          <w:sz w:val="22"/>
        </w:rPr>
        <w:t>Section</w:t>
      </w:r>
    </w:p>
    <w:p>
      <w:pPr>
        <w:pStyle w:val="BodyText"/>
        <w:spacing w:line="242" w:lineRule="auto"/>
        <w:ind w:left="2121" w:right="1209" w:hanging="2"/>
        <w:jc w:val="both"/>
      </w:pPr>
      <w:r>
        <w:rPr/>
        <w:t>B.2.a of this Article </w:t>
      </w:r>
      <w:r>
        <w:rPr>
          <w:b/>
        </w:rPr>
        <w:t>will </w:t>
      </w:r>
      <w:r>
        <w:rPr/>
        <w:t>be entitled to one paid personal leave day annually which will be governed by the provisions of Article 20. Compensation will be at the basic rate of the last service</w:t>
      </w:r>
      <w:r>
        <w:rPr>
          <w:spacing w:val="2"/>
        </w:rPr>
        <w:t> </w:t>
      </w:r>
      <w:r>
        <w:rPr/>
        <w:t>performed.</w:t>
      </w:r>
    </w:p>
    <w:p>
      <w:pPr>
        <w:pStyle w:val="BodyText"/>
        <w:spacing w:before="1"/>
        <w:rPr>
          <w:sz w:val="21"/>
        </w:rPr>
      </w:pPr>
    </w:p>
    <w:p>
      <w:pPr>
        <w:pStyle w:val="ListParagraph"/>
        <w:numPr>
          <w:ilvl w:val="0"/>
          <w:numId w:val="23"/>
        </w:numPr>
        <w:tabs>
          <w:tab w:pos="3577" w:val="left" w:leader="none"/>
        </w:tabs>
        <w:spacing w:line="242" w:lineRule="auto" w:before="0" w:after="0"/>
        <w:ind w:left="2121" w:right="1218" w:firstLine="728"/>
        <w:jc w:val="both"/>
        <w:rPr>
          <w:sz w:val="22"/>
        </w:rPr>
      </w:pPr>
      <w:r>
        <w:rPr>
          <w:sz w:val="22"/>
        </w:rPr>
        <w:t>Once such yardmaster opts, and is accepted, to participate in the above- mentioned supplemental sickness benefit insurance plan, he/she will be thereafter ineligible</w:t>
      </w:r>
      <w:r>
        <w:rPr>
          <w:spacing w:val="-2"/>
          <w:sz w:val="22"/>
        </w:rPr>
        <w:t> </w:t>
      </w:r>
      <w:r>
        <w:rPr>
          <w:sz w:val="22"/>
        </w:rPr>
        <w:t>to</w:t>
      </w:r>
      <w:r>
        <w:rPr>
          <w:spacing w:val="-15"/>
          <w:sz w:val="22"/>
        </w:rPr>
        <w:t> </w:t>
      </w:r>
      <w:r>
        <w:rPr>
          <w:sz w:val="22"/>
        </w:rPr>
        <w:t>reacquire paid</w:t>
      </w:r>
      <w:r>
        <w:rPr>
          <w:spacing w:val="-13"/>
          <w:sz w:val="22"/>
        </w:rPr>
        <w:t> </w:t>
      </w:r>
      <w:r>
        <w:rPr>
          <w:sz w:val="22"/>
        </w:rPr>
        <w:t>sick</w:t>
      </w:r>
      <w:r>
        <w:rPr>
          <w:spacing w:val="-4"/>
          <w:sz w:val="22"/>
        </w:rPr>
        <w:t> </w:t>
      </w:r>
      <w:r>
        <w:rPr>
          <w:sz w:val="22"/>
        </w:rPr>
        <w:t>leave</w:t>
      </w:r>
      <w:r>
        <w:rPr>
          <w:spacing w:val="-9"/>
          <w:sz w:val="22"/>
        </w:rPr>
        <w:t> </w:t>
      </w:r>
      <w:r>
        <w:rPr>
          <w:sz w:val="22"/>
        </w:rPr>
        <w:t>provisions</w:t>
      </w:r>
      <w:r>
        <w:rPr>
          <w:spacing w:val="7"/>
          <w:sz w:val="22"/>
        </w:rPr>
        <w:t> </w:t>
      </w:r>
      <w:r>
        <w:rPr>
          <w:sz w:val="22"/>
        </w:rPr>
        <w:t>contained</w:t>
      </w:r>
      <w:r>
        <w:rPr>
          <w:spacing w:val="-10"/>
          <w:sz w:val="22"/>
        </w:rPr>
        <w:t> </w:t>
      </w:r>
      <w:r>
        <w:rPr>
          <w:sz w:val="22"/>
        </w:rPr>
        <w:t>in</w:t>
      </w:r>
      <w:r>
        <w:rPr>
          <w:spacing w:val="-21"/>
          <w:sz w:val="22"/>
        </w:rPr>
        <w:t> </w:t>
      </w:r>
      <w:r>
        <w:rPr>
          <w:sz w:val="22"/>
        </w:rPr>
        <w:t>Section</w:t>
      </w:r>
      <w:r>
        <w:rPr>
          <w:spacing w:val="-7"/>
          <w:sz w:val="22"/>
        </w:rPr>
        <w:t> </w:t>
      </w:r>
      <w:r>
        <w:rPr>
          <w:sz w:val="22"/>
        </w:rPr>
        <w:t>B</w:t>
      </w:r>
      <w:r>
        <w:rPr>
          <w:spacing w:val="-7"/>
          <w:sz w:val="22"/>
        </w:rPr>
        <w:t> </w:t>
      </w:r>
      <w:r>
        <w:rPr>
          <w:sz w:val="22"/>
        </w:rPr>
        <w:t>of</w:t>
      </w:r>
      <w:r>
        <w:rPr>
          <w:spacing w:val="-17"/>
          <w:sz w:val="22"/>
        </w:rPr>
        <w:t> </w:t>
      </w:r>
      <w:r>
        <w:rPr>
          <w:sz w:val="22"/>
        </w:rPr>
        <w:t>this</w:t>
      </w:r>
      <w:r>
        <w:rPr>
          <w:spacing w:val="-13"/>
          <w:sz w:val="22"/>
        </w:rPr>
        <w:t> </w:t>
      </w:r>
      <w:r>
        <w:rPr>
          <w:sz w:val="22"/>
        </w:rPr>
        <w:t>Article.</w:t>
      </w:r>
    </w:p>
    <w:p>
      <w:pPr>
        <w:pStyle w:val="BodyText"/>
        <w:spacing w:before="9"/>
        <w:rPr>
          <w:sz w:val="21"/>
        </w:rPr>
      </w:pPr>
    </w:p>
    <w:p>
      <w:pPr>
        <w:pStyle w:val="ListParagraph"/>
        <w:numPr>
          <w:ilvl w:val="0"/>
          <w:numId w:val="22"/>
        </w:numPr>
        <w:tabs>
          <w:tab w:pos="2851" w:val="left" w:leader="none"/>
        </w:tabs>
        <w:spacing w:line="242" w:lineRule="auto" w:before="0" w:after="0"/>
        <w:ind w:left="2121" w:right="1218" w:hanging="2"/>
        <w:jc w:val="both"/>
        <w:rPr>
          <w:sz w:val="22"/>
        </w:rPr>
      </w:pPr>
      <w:r>
        <w:rPr>
          <w:sz w:val="22"/>
        </w:rPr>
        <w:t>Yardmasters who retain paid sick leave and who lose time from  their assignments due to their personal bona fide sickness, </w:t>
      </w:r>
      <w:r>
        <w:rPr>
          <w:b/>
          <w:sz w:val="22"/>
        </w:rPr>
        <w:t>will </w:t>
      </w:r>
      <w:r>
        <w:rPr>
          <w:sz w:val="22"/>
        </w:rPr>
        <w:t>be paid a minimum day's pay at the rate of their assignment for each day they are scheduled to work on</w:t>
      </w:r>
      <w:r>
        <w:rPr>
          <w:spacing w:val="32"/>
          <w:sz w:val="22"/>
        </w:rPr>
        <w:t> </w:t>
      </w:r>
      <w:r>
        <w:rPr>
          <w:sz w:val="22"/>
        </w:rPr>
        <w:t>their</w:t>
      </w:r>
    </w:p>
    <w:p>
      <w:pPr>
        <w:spacing w:after="0" w:line="242" w:lineRule="auto"/>
        <w:jc w:val="both"/>
        <w:rPr>
          <w:sz w:val="22"/>
        </w:rPr>
        <w:sectPr>
          <w:pgSz w:w="12240" w:h="15840"/>
          <w:pgMar w:header="0" w:footer="317" w:top="1500" w:bottom="580" w:left="0" w:right="220"/>
        </w:sectPr>
      </w:pPr>
    </w:p>
    <w:p>
      <w:pPr>
        <w:pStyle w:val="BodyText"/>
        <w:spacing w:line="252" w:lineRule="auto" w:before="70"/>
        <w:ind w:left="2134" w:right="1015" w:hanging="156"/>
      </w:pPr>
      <w:r>
        <w:rPr/>
        <w:t>. assignment and are unable to perform service thereon because of such sickness, as follows:</w:t>
      </w:r>
    </w:p>
    <w:p>
      <w:pPr>
        <w:pStyle w:val="BodyText"/>
        <w:spacing w:before="3"/>
        <w:rPr>
          <w:sz w:val="20"/>
        </w:rPr>
      </w:pPr>
    </w:p>
    <w:p>
      <w:pPr>
        <w:pStyle w:val="ListParagraph"/>
        <w:numPr>
          <w:ilvl w:val="1"/>
          <w:numId w:val="22"/>
        </w:numPr>
        <w:tabs>
          <w:tab w:pos="3583" w:val="left" w:leader="none"/>
          <w:tab w:pos="3584" w:val="left" w:leader="none"/>
        </w:tabs>
        <w:spacing w:line="240" w:lineRule="auto" w:before="0" w:after="0"/>
        <w:ind w:left="2132" w:right="1218" w:firstLine="732"/>
        <w:jc w:val="left"/>
        <w:rPr>
          <w:sz w:val="22"/>
        </w:rPr>
      </w:pPr>
      <w:r>
        <w:rPr>
          <w:sz w:val="22"/>
        </w:rPr>
        <w:t>Up to a total of ten (10) working days in any one calendar year for those yardmasters</w:t>
      </w:r>
      <w:r>
        <w:rPr>
          <w:spacing w:val="-1"/>
          <w:sz w:val="22"/>
        </w:rPr>
        <w:t> </w:t>
      </w:r>
      <w:r>
        <w:rPr>
          <w:sz w:val="22"/>
        </w:rPr>
        <w:t>having</w:t>
      </w:r>
      <w:r>
        <w:rPr>
          <w:spacing w:val="-4"/>
          <w:sz w:val="22"/>
        </w:rPr>
        <w:t> </w:t>
      </w:r>
      <w:r>
        <w:rPr>
          <w:sz w:val="22"/>
        </w:rPr>
        <w:t>less</w:t>
      </w:r>
      <w:r>
        <w:rPr>
          <w:spacing w:val="-15"/>
          <w:sz w:val="22"/>
        </w:rPr>
        <w:t> </w:t>
      </w:r>
      <w:r>
        <w:rPr>
          <w:sz w:val="22"/>
        </w:rPr>
        <w:t>than</w:t>
      </w:r>
      <w:r>
        <w:rPr>
          <w:spacing w:val="-22"/>
          <w:sz w:val="22"/>
        </w:rPr>
        <w:t> </w:t>
      </w:r>
      <w:r>
        <w:rPr>
          <w:sz w:val="22"/>
        </w:rPr>
        <w:t>fifteen</w:t>
      </w:r>
      <w:r>
        <w:rPr>
          <w:spacing w:val="-14"/>
          <w:sz w:val="22"/>
        </w:rPr>
        <w:t> </w:t>
      </w:r>
      <w:r>
        <w:rPr>
          <w:sz w:val="22"/>
        </w:rPr>
        <w:t>(15) years'</w:t>
      </w:r>
      <w:r>
        <w:rPr>
          <w:spacing w:val="-4"/>
          <w:sz w:val="22"/>
        </w:rPr>
        <w:t> </w:t>
      </w:r>
      <w:r>
        <w:rPr>
          <w:sz w:val="22"/>
        </w:rPr>
        <w:t>service</w:t>
      </w:r>
      <w:r>
        <w:rPr>
          <w:spacing w:val="-4"/>
          <w:sz w:val="22"/>
        </w:rPr>
        <w:t> </w:t>
      </w:r>
      <w:r>
        <w:rPr>
          <w:sz w:val="22"/>
        </w:rPr>
        <w:t>with</w:t>
      </w:r>
      <w:r>
        <w:rPr>
          <w:spacing w:val="-10"/>
          <w:sz w:val="22"/>
        </w:rPr>
        <w:t> </w:t>
      </w:r>
      <w:r>
        <w:rPr>
          <w:sz w:val="22"/>
        </w:rPr>
        <w:t>the</w:t>
      </w:r>
      <w:r>
        <w:rPr>
          <w:spacing w:val="-10"/>
          <w:sz w:val="22"/>
        </w:rPr>
        <w:t> </w:t>
      </w:r>
      <w:r>
        <w:rPr>
          <w:sz w:val="22"/>
        </w:rPr>
        <w:t>Company.</w:t>
      </w:r>
    </w:p>
    <w:p>
      <w:pPr>
        <w:pStyle w:val="BodyText"/>
        <w:spacing w:before="10"/>
        <w:rPr>
          <w:sz w:val="21"/>
        </w:rPr>
      </w:pPr>
    </w:p>
    <w:p>
      <w:pPr>
        <w:pStyle w:val="ListParagraph"/>
        <w:numPr>
          <w:ilvl w:val="1"/>
          <w:numId w:val="22"/>
        </w:numPr>
        <w:tabs>
          <w:tab w:pos="3583" w:val="left" w:leader="none"/>
          <w:tab w:pos="3584" w:val="left" w:leader="none"/>
        </w:tabs>
        <w:spacing w:line="240" w:lineRule="auto" w:before="0" w:after="0"/>
        <w:ind w:left="2132" w:right="1217" w:firstLine="726"/>
        <w:jc w:val="left"/>
        <w:rPr>
          <w:sz w:val="22"/>
        </w:rPr>
      </w:pPr>
      <w:r>
        <w:rPr>
          <w:sz w:val="22"/>
        </w:rPr>
        <w:t>Up to a total of fifteen (15) working days in one calendar year for such yardmasters having fifteen (15) or more years of service with</w:t>
      </w:r>
      <w:r>
        <w:rPr>
          <w:spacing w:val="-19"/>
          <w:sz w:val="22"/>
        </w:rPr>
        <w:t> </w:t>
      </w:r>
      <w:r>
        <w:rPr>
          <w:sz w:val="22"/>
        </w:rPr>
        <w:t>theCompany.</w:t>
      </w:r>
    </w:p>
    <w:p>
      <w:pPr>
        <w:pStyle w:val="BodyText"/>
        <w:spacing w:before="6"/>
      </w:pPr>
    </w:p>
    <w:p>
      <w:pPr>
        <w:pStyle w:val="ListParagraph"/>
        <w:numPr>
          <w:ilvl w:val="0"/>
          <w:numId w:val="22"/>
        </w:numPr>
        <w:tabs>
          <w:tab w:pos="2852" w:val="left" w:leader="none"/>
        </w:tabs>
        <w:spacing w:line="240" w:lineRule="auto" w:before="0" w:after="0"/>
        <w:ind w:left="2125" w:right="1222" w:firstLine="1"/>
        <w:jc w:val="both"/>
        <w:rPr>
          <w:sz w:val="22"/>
        </w:rPr>
      </w:pPr>
      <w:r>
        <w:rPr>
          <w:sz w:val="22"/>
        </w:rPr>
        <w:t>A yardmaster who retained paid sick leave and is qualified for paid sick leave at the beginning of the calendar year in which he/she will reach his/her fifteen (15) year service anniversary with the Company will qualify for up to fifteen (15) paid sick leave days in that calendar</w:t>
      </w:r>
      <w:r>
        <w:rPr>
          <w:spacing w:val="-26"/>
          <w:sz w:val="22"/>
        </w:rPr>
        <w:t> </w:t>
      </w:r>
      <w:r>
        <w:rPr>
          <w:sz w:val="22"/>
        </w:rPr>
        <w:t>year.</w:t>
      </w:r>
    </w:p>
    <w:p>
      <w:pPr>
        <w:pStyle w:val="BodyText"/>
        <w:spacing w:before="4"/>
      </w:pPr>
    </w:p>
    <w:p>
      <w:pPr>
        <w:pStyle w:val="ListParagraph"/>
        <w:numPr>
          <w:ilvl w:val="0"/>
          <w:numId w:val="22"/>
        </w:numPr>
        <w:tabs>
          <w:tab w:pos="2849" w:val="left" w:leader="none"/>
        </w:tabs>
        <w:spacing w:line="242" w:lineRule="auto" w:before="1" w:after="0"/>
        <w:ind w:left="2118" w:right="1209" w:firstLine="8"/>
        <w:jc w:val="both"/>
        <w:rPr>
          <w:sz w:val="22"/>
        </w:rPr>
      </w:pPr>
      <w:r>
        <w:rPr>
          <w:sz w:val="22"/>
        </w:rPr>
        <w:t>Payment for time lost under this provision will not be made unless the  supervising officer is satisfied that the individual's sickness is bona fide. In case of doubt, the supervising officer may require a certificate from the attending physician  advising that the yardmaster was under his/her care on one or more days during the period of time a sick leave pay claim runs under the provisions of</w:t>
      </w:r>
      <w:r>
        <w:rPr>
          <w:spacing w:val="-40"/>
          <w:sz w:val="22"/>
        </w:rPr>
        <w:t> </w:t>
      </w:r>
      <w:r>
        <w:rPr>
          <w:sz w:val="22"/>
        </w:rPr>
        <w:t>thisAgreement.</w:t>
      </w:r>
    </w:p>
    <w:p>
      <w:pPr>
        <w:pStyle w:val="BodyText"/>
        <w:spacing w:before="2"/>
        <w:rPr>
          <w:sz w:val="21"/>
        </w:rPr>
      </w:pPr>
    </w:p>
    <w:p>
      <w:pPr>
        <w:pStyle w:val="ListParagraph"/>
        <w:numPr>
          <w:ilvl w:val="0"/>
          <w:numId w:val="22"/>
        </w:numPr>
        <w:tabs>
          <w:tab w:pos="2910" w:val="left" w:leader="none"/>
        </w:tabs>
        <w:spacing w:line="242" w:lineRule="auto" w:before="1" w:after="0"/>
        <w:ind w:left="2114" w:right="1217" w:firstLine="6"/>
        <w:jc w:val="both"/>
        <w:rPr>
          <w:sz w:val="22"/>
        </w:rPr>
      </w:pPr>
      <w:r>
        <w:rPr>
          <w:sz w:val="22"/>
        </w:rPr>
        <w:t>In the application of this provision, the Company reserves the right to determine whether the vacancy of a yardmaster laying off account sickness will be filled, with the understanding, however, that work coming under the scope of the Yardmasters' Agreement normally performed by the incumbent of any such vacancy will only be performed by other employees covered by the Yardmasters'</w:t>
      </w:r>
      <w:r>
        <w:rPr>
          <w:spacing w:val="-39"/>
          <w:sz w:val="22"/>
        </w:rPr>
        <w:t> </w:t>
      </w:r>
      <w:r>
        <w:rPr>
          <w:sz w:val="22"/>
        </w:rPr>
        <w:t>Agreement.</w:t>
      </w:r>
    </w:p>
    <w:p>
      <w:pPr>
        <w:pStyle w:val="BodyText"/>
        <w:spacing w:before="2"/>
        <w:rPr>
          <w:sz w:val="21"/>
        </w:rPr>
      </w:pPr>
    </w:p>
    <w:p>
      <w:pPr>
        <w:pStyle w:val="ListParagraph"/>
        <w:numPr>
          <w:ilvl w:val="0"/>
          <w:numId w:val="22"/>
        </w:numPr>
        <w:tabs>
          <w:tab w:pos="2844" w:val="left" w:leader="none"/>
        </w:tabs>
        <w:spacing w:line="242" w:lineRule="auto" w:before="0" w:after="0"/>
        <w:ind w:left="2113" w:right="1209" w:firstLine="5"/>
        <w:jc w:val="both"/>
        <w:rPr>
          <w:sz w:val="22"/>
        </w:rPr>
      </w:pPr>
      <w:r>
        <w:rPr>
          <w:sz w:val="22"/>
        </w:rPr>
        <w:t>After an employee has accumulated thirty (30) days of unused sick leave, thereafter, in each year of service, the employee shall have the option, which must be made in the month of February, of receiving payment in five (5) full day increments at the rate of 50% of the daily allowance for each day which he/she elects the option of the unused sick leave accumulated; or he/she may continue to accumulate the unused sick leave up to a maximum of sixty (60) working days. Upon accumulation of sixty (60) days sick leave, the employee shall thereafter be compensated for 50% of the unused sick leave credited to each subsequent eligibility year. Pay for unused sick time will be based upon the rate of the position occupied on the last day of the year or protected rate being paid, whichever is higher, and will be paid in the next payroll period. (Pay for extra employees will be based on the guaranteed extra board rate of pay or protected rate being paid, whichever is</w:t>
      </w:r>
      <w:r>
        <w:rPr>
          <w:spacing w:val="-30"/>
          <w:sz w:val="22"/>
        </w:rPr>
        <w:t> </w:t>
      </w:r>
      <w:r>
        <w:rPr>
          <w:sz w:val="22"/>
        </w:rPr>
        <w:t>higher.)</w:t>
      </w:r>
    </w:p>
    <w:p>
      <w:pPr>
        <w:pStyle w:val="BodyText"/>
        <w:rPr>
          <w:sz w:val="24"/>
        </w:rPr>
      </w:pPr>
    </w:p>
    <w:p>
      <w:pPr>
        <w:pStyle w:val="BodyText"/>
        <w:spacing w:before="9"/>
        <w:rPr>
          <w:sz w:val="18"/>
        </w:rPr>
      </w:pPr>
    </w:p>
    <w:p>
      <w:pPr>
        <w:spacing w:line="259" w:lineRule="auto" w:before="1"/>
        <w:ind w:left="4445" w:right="3979" w:firstLine="1024"/>
        <w:jc w:val="left"/>
        <w:rPr>
          <w:b/>
          <w:sz w:val="21"/>
        </w:rPr>
      </w:pPr>
      <w:r>
        <w:rPr>
          <w:b/>
          <w:w w:val="105"/>
          <w:sz w:val="21"/>
        </w:rPr>
        <w:t>ARTICLE 17 INVESTIGATIONS - DISCIPLINE</w:t>
      </w:r>
    </w:p>
    <w:p>
      <w:pPr>
        <w:pStyle w:val="BodyText"/>
        <w:spacing w:before="3"/>
        <w:rPr>
          <w:b/>
          <w:sz w:val="20"/>
        </w:rPr>
      </w:pPr>
    </w:p>
    <w:p>
      <w:pPr>
        <w:pStyle w:val="BodyText"/>
        <w:ind w:left="5470"/>
      </w:pPr>
      <w:r>
        <w:rPr/>
        <w:t>Amended 8-15-16</w:t>
      </w:r>
    </w:p>
    <w:p>
      <w:pPr>
        <w:pStyle w:val="BodyText"/>
        <w:spacing w:before="9"/>
        <w:rPr>
          <w:sz w:val="28"/>
        </w:rPr>
      </w:pPr>
    </w:p>
    <w:p>
      <w:pPr>
        <w:pStyle w:val="ListParagraph"/>
        <w:numPr>
          <w:ilvl w:val="0"/>
          <w:numId w:val="24"/>
        </w:numPr>
        <w:tabs>
          <w:tab w:pos="2113" w:val="left" w:leader="none"/>
        </w:tabs>
        <w:spacing w:line="240" w:lineRule="auto" w:before="1" w:after="0"/>
        <w:ind w:left="2106" w:right="1220" w:hanging="721"/>
        <w:jc w:val="both"/>
        <w:rPr>
          <w:sz w:val="22"/>
        </w:rPr>
      </w:pPr>
      <w:r>
        <w:rPr>
          <w:sz w:val="22"/>
        </w:rPr>
        <w:t>1.  A  yardmaster  of a class  covered  by this Agreement,  provided they have been in the service of the Carrier for at least ninety (90) calendar days, will not be demoted or dismissed without a fair, full, and impartial investigation. Charges shall be made within thirty (30) days of the date the Company officers under whose jurisdiction  the yardmaster works first receive knowledge of the incident. Investigations shall be held within fifteen (15 days of the date an employee is charged. In cases where an employee is removed from service, said investigation shall be held promptly, ordinarily within</w:t>
      </w:r>
      <w:r>
        <w:rPr>
          <w:spacing w:val="31"/>
          <w:sz w:val="22"/>
        </w:rPr>
        <w:t> </w:t>
      </w:r>
      <w:r>
        <w:rPr>
          <w:sz w:val="22"/>
        </w:rPr>
        <w:t>ten</w:t>
      </w:r>
    </w:p>
    <w:p>
      <w:pPr>
        <w:pStyle w:val="BodyText"/>
        <w:spacing w:before="10"/>
        <w:ind w:left="2108"/>
        <w:jc w:val="both"/>
      </w:pPr>
      <w:r>
        <w:rPr/>
        <w:t>(10) days.</w:t>
      </w:r>
    </w:p>
    <w:p>
      <w:pPr>
        <w:spacing w:after="0"/>
        <w:jc w:val="both"/>
        <w:sectPr>
          <w:pgSz w:w="12240" w:h="15840"/>
          <w:pgMar w:header="0" w:footer="317" w:top="1440" w:bottom="580" w:left="0" w:right="220"/>
        </w:sectPr>
      </w:pPr>
    </w:p>
    <w:p>
      <w:pPr>
        <w:pStyle w:val="ListParagraph"/>
        <w:numPr>
          <w:ilvl w:val="0"/>
          <w:numId w:val="25"/>
        </w:numPr>
        <w:tabs>
          <w:tab w:pos="2861" w:val="left" w:leader="none"/>
        </w:tabs>
        <w:spacing w:line="242" w:lineRule="auto" w:before="183" w:after="0"/>
        <w:ind w:left="2132" w:right="1202" w:firstLine="5"/>
        <w:jc w:val="both"/>
        <w:rPr>
          <w:sz w:val="22"/>
        </w:rPr>
      </w:pPr>
      <w:r>
        <w:rPr>
          <w:sz w:val="22"/>
        </w:rPr>
        <w:t>The employee and the Organization shall be given notice as to specific charge, time and place, sufficiently in advance to afford them the opportunity to arrange representation and for the attendance of any desired witnesses. The Company will require the presence of all employees whose testimony may be necessary to develop all of the essential</w:t>
      </w:r>
      <w:r>
        <w:rPr>
          <w:spacing w:val="-29"/>
          <w:sz w:val="22"/>
        </w:rPr>
        <w:t> </w:t>
      </w:r>
      <w:r>
        <w:rPr>
          <w:sz w:val="22"/>
        </w:rPr>
        <w:t>facts.</w:t>
      </w:r>
    </w:p>
    <w:p>
      <w:pPr>
        <w:pStyle w:val="BodyText"/>
        <w:spacing w:before="3"/>
        <w:rPr>
          <w:sz w:val="21"/>
        </w:rPr>
      </w:pPr>
    </w:p>
    <w:p>
      <w:pPr>
        <w:pStyle w:val="ListParagraph"/>
        <w:numPr>
          <w:ilvl w:val="0"/>
          <w:numId w:val="25"/>
        </w:numPr>
        <w:tabs>
          <w:tab w:pos="2856" w:val="left" w:leader="none"/>
        </w:tabs>
        <w:spacing w:line="247" w:lineRule="auto" w:before="0" w:after="0"/>
        <w:ind w:left="2128" w:right="1222" w:firstLine="6"/>
        <w:jc w:val="both"/>
        <w:rPr>
          <w:sz w:val="22"/>
        </w:rPr>
      </w:pPr>
      <w:r>
        <w:rPr>
          <w:sz w:val="22"/>
        </w:rPr>
        <w:t>Notification of the results of such investigation shall be given to the employee, their representative, and the Organization (if different) within not more than thirty (30) days after such</w:t>
      </w:r>
      <w:r>
        <w:rPr>
          <w:spacing w:val="-25"/>
          <w:sz w:val="22"/>
        </w:rPr>
        <w:t> </w:t>
      </w:r>
      <w:r>
        <w:rPr>
          <w:sz w:val="22"/>
        </w:rPr>
        <w:t>investigation.</w:t>
      </w:r>
    </w:p>
    <w:p>
      <w:pPr>
        <w:pStyle w:val="BodyText"/>
        <w:spacing w:before="5"/>
        <w:rPr>
          <w:sz w:val="20"/>
        </w:rPr>
      </w:pPr>
    </w:p>
    <w:p>
      <w:pPr>
        <w:pStyle w:val="ListParagraph"/>
        <w:numPr>
          <w:ilvl w:val="0"/>
          <w:numId w:val="25"/>
        </w:numPr>
        <w:tabs>
          <w:tab w:pos="2852" w:val="left" w:leader="none"/>
        </w:tabs>
        <w:spacing w:line="240" w:lineRule="auto" w:before="0" w:after="0"/>
        <w:ind w:left="2125" w:right="1209" w:firstLine="1"/>
        <w:jc w:val="both"/>
        <w:rPr>
          <w:sz w:val="22"/>
        </w:rPr>
      </w:pPr>
      <w:r>
        <w:rPr>
          <w:sz w:val="22"/>
        </w:rPr>
        <w:t>A yardmaster who is otherwise disciplined or who considers himself unjustly treated, shall upon making written request to their immediate superior within ten (10) days from the date of advice of discipline, or alleged unjust treatment, be given a fair,  full, and impartial investigation. A yardmaster involved in an investigation may be represented by a duly accredited representative of their choice. Where the term "duly accredited representative" is used, it is understood to mean the regular constituted committee and/or officers of the USCA or TCU/IAM or</w:t>
      </w:r>
      <w:r>
        <w:rPr>
          <w:spacing w:val="-49"/>
          <w:sz w:val="22"/>
        </w:rPr>
        <w:t> </w:t>
      </w:r>
      <w:r>
        <w:rPr>
          <w:sz w:val="22"/>
        </w:rPr>
        <w:t>UTU/SMART.</w:t>
      </w:r>
    </w:p>
    <w:p>
      <w:pPr>
        <w:pStyle w:val="BodyText"/>
        <w:spacing w:before="11"/>
      </w:pPr>
    </w:p>
    <w:p>
      <w:pPr>
        <w:pStyle w:val="ListParagraph"/>
        <w:numPr>
          <w:ilvl w:val="0"/>
          <w:numId w:val="24"/>
        </w:numPr>
        <w:tabs>
          <w:tab w:pos="2123" w:val="left" w:leader="none"/>
          <w:tab w:pos="2124" w:val="left" w:leader="none"/>
        </w:tabs>
        <w:spacing w:line="240" w:lineRule="auto" w:before="0" w:after="0"/>
        <w:ind w:left="2123" w:right="0" w:hanging="725"/>
        <w:jc w:val="left"/>
        <w:rPr>
          <w:sz w:val="22"/>
        </w:rPr>
      </w:pPr>
      <w:r>
        <w:rPr>
          <w:sz w:val="22"/>
        </w:rPr>
        <w:t>The</w:t>
      </w:r>
      <w:r>
        <w:rPr>
          <w:spacing w:val="-14"/>
          <w:sz w:val="22"/>
        </w:rPr>
        <w:t> </w:t>
      </w:r>
      <w:r>
        <w:rPr>
          <w:sz w:val="22"/>
        </w:rPr>
        <w:t>right</w:t>
      </w:r>
      <w:r>
        <w:rPr>
          <w:spacing w:val="-6"/>
          <w:sz w:val="22"/>
        </w:rPr>
        <w:t> </w:t>
      </w:r>
      <w:r>
        <w:rPr>
          <w:sz w:val="22"/>
        </w:rPr>
        <w:t>of</w:t>
      </w:r>
      <w:r>
        <w:rPr>
          <w:spacing w:val="-8"/>
          <w:sz w:val="22"/>
        </w:rPr>
        <w:t> </w:t>
      </w:r>
      <w:r>
        <w:rPr>
          <w:sz w:val="22"/>
        </w:rPr>
        <w:t>appeal</w:t>
      </w:r>
      <w:r>
        <w:rPr>
          <w:spacing w:val="-12"/>
          <w:sz w:val="22"/>
        </w:rPr>
        <w:t> </w:t>
      </w:r>
      <w:r>
        <w:rPr>
          <w:sz w:val="22"/>
        </w:rPr>
        <w:t>in</w:t>
      </w:r>
      <w:r>
        <w:rPr>
          <w:spacing w:val="-19"/>
          <w:sz w:val="22"/>
        </w:rPr>
        <w:t> </w:t>
      </w:r>
      <w:r>
        <w:rPr>
          <w:sz w:val="22"/>
        </w:rPr>
        <w:t>regular</w:t>
      </w:r>
      <w:r>
        <w:rPr>
          <w:spacing w:val="1"/>
          <w:sz w:val="22"/>
        </w:rPr>
        <w:t> </w:t>
      </w:r>
      <w:r>
        <w:rPr>
          <w:sz w:val="22"/>
        </w:rPr>
        <w:t>order</w:t>
      </w:r>
      <w:r>
        <w:rPr>
          <w:spacing w:val="-13"/>
          <w:sz w:val="22"/>
        </w:rPr>
        <w:t> </w:t>
      </w:r>
      <w:r>
        <w:rPr>
          <w:sz w:val="22"/>
        </w:rPr>
        <w:t>to</w:t>
      </w:r>
      <w:r>
        <w:rPr>
          <w:spacing w:val="-17"/>
          <w:sz w:val="22"/>
        </w:rPr>
        <w:t> </w:t>
      </w:r>
      <w:r>
        <w:rPr>
          <w:sz w:val="22"/>
        </w:rPr>
        <w:t>higher</w:t>
      </w:r>
      <w:r>
        <w:rPr>
          <w:spacing w:val="3"/>
          <w:sz w:val="22"/>
        </w:rPr>
        <w:t> </w:t>
      </w:r>
      <w:r>
        <w:rPr>
          <w:sz w:val="22"/>
        </w:rPr>
        <w:t>officials</w:t>
      </w:r>
      <w:r>
        <w:rPr>
          <w:spacing w:val="10"/>
          <w:sz w:val="22"/>
        </w:rPr>
        <w:t> </w:t>
      </w:r>
      <w:r>
        <w:rPr>
          <w:sz w:val="22"/>
        </w:rPr>
        <w:t>of</w:t>
      </w:r>
      <w:r>
        <w:rPr>
          <w:spacing w:val="-13"/>
          <w:sz w:val="22"/>
        </w:rPr>
        <w:t> </w:t>
      </w:r>
      <w:r>
        <w:rPr>
          <w:sz w:val="22"/>
        </w:rPr>
        <w:t>the</w:t>
      </w:r>
      <w:r>
        <w:rPr>
          <w:spacing w:val="-12"/>
          <w:sz w:val="22"/>
        </w:rPr>
        <w:t> </w:t>
      </w:r>
      <w:r>
        <w:rPr>
          <w:sz w:val="22"/>
        </w:rPr>
        <w:t>Company</w:t>
      </w:r>
      <w:r>
        <w:rPr>
          <w:spacing w:val="0"/>
          <w:sz w:val="22"/>
        </w:rPr>
        <w:t> </w:t>
      </w:r>
      <w:r>
        <w:rPr>
          <w:sz w:val="22"/>
        </w:rPr>
        <w:t>is</w:t>
      </w:r>
      <w:r>
        <w:rPr>
          <w:spacing w:val="-5"/>
          <w:sz w:val="22"/>
        </w:rPr>
        <w:t> </w:t>
      </w:r>
      <w:r>
        <w:rPr>
          <w:sz w:val="22"/>
        </w:rPr>
        <w:t>conceded.</w:t>
      </w:r>
    </w:p>
    <w:p>
      <w:pPr>
        <w:pStyle w:val="BodyText"/>
        <w:spacing w:before="10"/>
        <w:rPr>
          <w:sz w:val="21"/>
        </w:rPr>
      </w:pPr>
    </w:p>
    <w:p>
      <w:pPr>
        <w:pStyle w:val="ListParagraph"/>
        <w:numPr>
          <w:ilvl w:val="0"/>
          <w:numId w:val="24"/>
        </w:numPr>
        <w:tabs>
          <w:tab w:pos="2123" w:val="left" w:leader="none"/>
        </w:tabs>
        <w:spacing w:line="240" w:lineRule="auto" w:before="0" w:after="0"/>
        <w:ind w:left="1396" w:right="1216" w:firstLine="0"/>
        <w:jc w:val="both"/>
        <w:rPr>
          <w:sz w:val="22"/>
        </w:rPr>
      </w:pPr>
      <w:r>
        <w:rPr>
          <w:sz w:val="22"/>
        </w:rPr>
        <w:t>If discipline is assessed, a copy of the transcript of the investigation shall be furnished to the yardmaster charged and to the Organization within a reasonable length</w:t>
      </w:r>
      <w:r>
        <w:rPr>
          <w:spacing w:val="-14"/>
          <w:sz w:val="22"/>
        </w:rPr>
        <w:t> </w:t>
      </w:r>
      <w:r>
        <w:rPr>
          <w:sz w:val="22"/>
        </w:rPr>
        <w:t>oftime.</w:t>
      </w:r>
    </w:p>
    <w:p>
      <w:pPr>
        <w:pStyle w:val="BodyText"/>
        <w:spacing w:before="10"/>
        <w:rPr>
          <w:sz w:val="21"/>
        </w:rPr>
      </w:pPr>
    </w:p>
    <w:p>
      <w:pPr>
        <w:pStyle w:val="ListParagraph"/>
        <w:numPr>
          <w:ilvl w:val="0"/>
          <w:numId w:val="24"/>
        </w:numPr>
        <w:tabs>
          <w:tab w:pos="2129" w:val="left" w:leader="none"/>
        </w:tabs>
        <w:spacing w:line="244" w:lineRule="auto" w:before="0" w:after="0"/>
        <w:ind w:left="1391" w:right="1218" w:firstLine="6"/>
        <w:jc w:val="both"/>
        <w:rPr>
          <w:sz w:val="22"/>
        </w:rPr>
      </w:pPr>
      <w:r>
        <w:rPr>
          <w:sz w:val="22"/>
        </w:rPr>
        <w:t>Yardmasters exonerated subsequent to discipline being assessed shall be paid for time lost including time withheld from service previous to investigations. It is understood that any earnings in other employment will be used to offset payments for time lost. In cases of exoneration, the employee's record will be</w:t>
      </w:r>
      <w:r>
        <w:rPr>
          <w:spacing w:val="-37"/>
          <w:sz w:val="22"/>
        </w:rPr>
        <w:t> </w:t>
      </w:r>
      <w:r>
        <w:rPr>
          <w:sz w:val="22"/>
        </w:rPr>
        <w:t>cleared.</w:t>
      </w:r>
    </w:p>
    <w:p>
      <w:pPr>
        <w:pStyle w:val="BodyText"/>
        <w:spacing w:before="3"/>
        <w:rPr>
          <w:sz w:val="21"/>
        </w:rPr>
      </w:pPr>
    </w:p>
    <w:p>
      <w:pPr>
        <w:pStyle w:val="ListParagraph"/>
        <w:numPr>
          <w:ilvl w:val="0"/>
          <w:numId w:val="24"/>
        </w:numPr>
        <w:tabs>
          <w:tab w:pos="2123" w:val="left" w:leader="none"/>
        </w:tabs>
        <w:spacing w:line="240" w:lineRule="auto" w:before="0" w:after="0"/>
        <w:ind w:left="1391" w:right="1200" w:firstLine="11"/>
        <w:jc w:val="both"/>
        <w:rPr>
          <w:rFonts w:ascii="Times New Roman"/>
          <w:sz w:val="22"/>
        </w:rPr>
      </w:pPr>
      <w:r>
        <w:rPr>
          <w:sz w:val="22"/>
        </w:rPr>
        <w:t>Investigations shall be held, whenever possible, at the home point of yardmasters charged, except when employees from other terminals are charged. Recognizing investigations are normally conducted during business hours Monday through Friday, scheduling, when practicable, will not cause yardmasters to lose time from their assignments. Consideration shall be</w:t>
      </w:r>
      <w:r>
        <w:rPr>
          <w:spacing w:val="-16"/>
          <w:sz w:val="22"/>
        </w:rPr>
        <w:t> </w:t>
      </w:r>
      <w:r>
        <w:rPr>
          <w:sz w:val="22"/>
        </w:rPr>
        <w:t>given</w:t>
      </w:r>
      <w:r>
        <w:rPr>
          <w:spacing w:val="-14"/>
          <w:sz w:val="22"/>
        </w:rPr>
        <w:t> </w:t>
      </w:r>
      <w:r>
        <w:rPr>
          <w:sz w:val="22"/>
        </w:rPr>
        <w:t>to</w:t>
      </w:r>
      <w:r>
        <w:rPr>
          <w:spacing w:val="-10"/>
          <w:sz w:val="22"/>
        </w:rPr>
        <w:t> </w:t>
      </w:r>
      <w:r>
        <w:rPr>
          <w:sz w:val="22"/>
        </w:rPr>
        <w:t>affording</w:t>
      </w:r>
      <w:r>
        <w:rPr>
          <w:spacing w:val="0"/>
          <w:sz w:val="22"/>
        </w:rPr>
        <w:t> </w:t>
      </w:r>
      <w:r>
        <w:rPr>
          <w:sz w:val="22"/>
        </w:rPr>
        <w:t>yardmasters</w:t>
      </w:r>
      <w:r>
        <w:rPr>
          <w:spacing w:val="11"/>
          <w:sz w:val="22"/>
        </w:rPr>
        <w:t> </w:t>
      </w:r>
      <w:r>
        <w:rPr>
          <w:sz w:val="22"/>
        </w:rPr>
        <w:t>under</w:t>
      </w:r>
      <w:r>
        <w:rPr>
          <w:spacing w:val="-7"/>
          <w:sz w:val="22"/>
        </w:rPr>
        <w:t> </w:t>
      </w:r>
      <w:r>
        <w:rPr>
          <w:sz w:val="22"/>
        </w:rPr>
        <w:t>charge</w:t>
      </w:r>
      <w:r>
        <w:rPr>
          <w:spacing w:val="-7"/>
          <w:sz w:val="22"/>
        </w:rPr>
        <w:t> </w:t>
      </w:r>
      <w:r>
        <w:rPr>
          <w:sz w:val="22"/>
        </w:rPr>
        <w:t>rest</w:t>
      </w:r>
      <w:r>
        <w:rPr>
          <w:spacing w:val="-18"/>
          <w:sz w:val="22"/>
        </w:rPr>
        <w:t> </w:t>
      </w:r>
      <w:r>
        <w:rPr>
          <w:sz w:val="22"/>
        </w:rPr>
        <w:t>in</w:t>
      </w:r>
      <w:r>
        <w:rPr>
          <w:spacing w:val="-13"/>
          <w:sz w:val="22"/>
        </w:rPr>
        <w:t> </w:t>
      </w:r>
      <w:r>
        <w:rPr>
          <w:sz w:val="22"/>
        </w:rPr>
        <w:t>advance</w:t>
      </w:r>
      <w:r>
        <w:rPr>
          <w:spacing w:val="0"/>
          <w:sz w:val="22"/>
        </w:rPr>
        <w:t> </w:t>
      </w:r>
      <w:r>
        <w:rPr>
          <w:sz w:val="22"/>
        </w:rPr>
        <w:t>of</w:t>
      </w:r>
      <w:r>
        <w:rPr>
          <w:spacing w:val="-8"/>
          <w:sz w:val="22"/>
        </w:rPr>
        <w:t> </w:t>
      </w:r>
      <w:r>
        <w:rPr>
          <w:sz w:val="22"/>
        </w:rPr>
        <w:t>investigations.</w:t>
      </w:r>
    </w:p>
    <w:p>
      <w:pPr>
        <w:pStyle w:val="BodyText"/>
        <w:spacing w:before="3"/>
      </w:pPr>
    </w:p>
    <w:p>
      <w:pPr>
        <w:pStyle w:val="ListParagraph"/>
        <w:numPr>
          <w:ilvl w:val="0"/>
          <w:numId w:val="24"/>
        </w:numPr>
        <w:tabs>
          <w:tab w:pos="2116" w:val="left" w:leader="none"/>
        </w:tabs>
        <w:spacing w:line="242" w:lineRule="auto" w:before="0" w:after="0"/>
        <w:ind w:left="1389" w:right="1218" w:firstLine="0"/>
        <w:jc w:val="both"/>
        <w:rPr>
          <w:sz w:val="22"/>
        </w:rPr>
      </w:pPr>
      <w:r>
        <w:rPr>
          <w:sz w:val="22"/>
        </w:rPr>
        <w:t>Investigations will not be postponed except for just cause and then only with the concurrence of all parties, except that postponement will be granted if requested by another Organization. In the event an investigation is postponed, it will be rescheduled  at a date and time agreeable to all</w:t>
      </w:r>
      <w:r>
        <w:rPr>
          <w:spacing w:val="-29"/>
          <w:sz w:val="22"/>
        </w:rPr>
        <w:t> </w:t>
      </w:r>
      <w:r>
        <w:rPr>
          <w:sz w:val="22"/>
        </w:rPr>
        <w:t>parties.</w:t>
      </w:r>
    </w:p>
    <w:p>
      <w:pPr>
        <w:pStyle w:val="BodyText"/>
        <w:spacing w:before="2"/>
      </w:pPr>
    </w:p>
    <w:p>
      <w:pPr>
        <w:pStyle w:val="ListParagraph"/>
        <w:numPr>
          <w:ilvl w:val="0"/>
          <w:numId w:val="24"/>
        </w:numPr>
        <w:tabs>
          <w:tab w:pos="2184" w:val="left" w:leader="none"/>
          <w:tab w:pos="2185" w:val="left" w:leader="none"/>
        </w:tabs>
        <w:spacing w:line="240" w:lineRule="auto" w:before="0" w:after="0"/>
        <w:ind w:left="2184" w:right="0" w:hanging="796"/>
        <w:jc w:val="left"/>
        <w:rPr>
          <w:sz w:val="22"/>
        </w:rPr>
      </w:pPr>
      <w:r>
        <w:rPr>
          <w:sz w:val="22"/>
        </w:rPr>
        <w:t>Discipline</w:t>
      </w:r>
      <w:r>
        <w:rPr>
          <w:spacing w:val="-15"/>
          <w:sz w:val="22"/>
        </w:rPr>
        <w:t> </w:t>
      </w:r>
      <w:r>
        <w:rPr>
          <w:sz w:val="22"/>
        </w:rPr>
        <w:t>Appeals</w:t>
      </w:r>
    </w:p>
    <w:p>
      <w:pPr>
        <w:pStyle w:val="BodyText"/>
        <w:spacing w:before="3"/>
        <w:rPr>
          <w:sz w:val="21"/>
        </w:rPr>
      </w:pPr>
    </w:p>
    <w:p>
      <w:pPr>
        <w:pStyle w:val="ListParagraph"/>
        <w:numPr>
          <w:ilvl w:val="1"/>
          <w:numId w:val="24"/>
        </w:numPr>
        <w:tabs>
          <w:tab w:pos="2845" w:val="left" w:leader="none"/>
        </w:tabs>
        <w:spacing w:line="242" w:lineRule="auto" w:before="0" w:after="0"/>
        <w:ind w:left="2117" w:right="1209" w:firstLine="2"/>
        <w:jc w:val="both"/>
        <w:rPr>
          <w:sz w:val="22"/>
        </w:rPr>
      </w:pPr>
      <w:r>
        <w:rPr>
          <w:sz w:val="22"/>
        </w:rPr>
        <w:t>If the Carrier's decision to discipline an employee is to be appealed by the General Chairman or the employee involved, the General Chairman or the employee shall submit a written appeal directly to the Carrier's highest designated officer within sixty (60) days from the date the discipline is issued. The written appeal will contain a full statement of</w:t>
      </w:r>
      <w:r>
        <w:rPr>
          <w:spacing w:val="-19"/>
          <w:sz w:val="22"/>
        </w:rPr>
        <w:t> </w:t>
      </w:r>
      <w:r>
        <w:rPr>
          <w:sz w:val="22"/>
        </w:rPr>
        <w:t>the</w:t>
      </w:r>
      <w:r>
        <w:rPr>
          <w:spacing w:val="-18"/>
          <w:sz w:val="22"/>
        </w:rPr>
        <w:t> </w:t>
      </w:r>
      <w:r>
        <w:rPr>
          <w:sz w:val="22"/>
        </w:rPr>
        <w:t>Organization's</w:t>
      </w:r>
      <w:r>
        <w:rPr>
          <w:spacing w:val="-15"/>
          <w:sz w:val="22"/>
        </w:rPr>
        <w:t> </w:t>
      </w:r>
      <w:r>
        <w:rPr>
          <w:sz w:val="22"/>
        </w:rPr>
        <w:t>or</w:t>
      </w:r>
      <w:r>
        <w:rPr>
          <w:spacing w:val="-11"/>
          <w:sz w:val="22"/>
        </w:rPr>
        <w:t> </w:t>
      </w:r>
      <w:r>
        <w:rPr>
          <w:sz w:val="22"/>
        </w:rPr>
        <w:t>employee's</w:t>
      </w:r>
      <w:r>
        <w:rPr>
          <w:spacing w:val="7"/>
          <w:sz w:val="22"/>
        </w:rPr>
        <w:t> </w:t>
      </w:r>
      <w:r>
        <w:rPr>
          <w:sz w:val="22"/>
        </w:rPr>
        <w:t>objections</w:t>
      </w:r>
      <w:r>
        <w:rPr>
          <w:spacing w:val="-5"/>
          <w:sz w:val="22"/>
        </w:rPr>
        <w:t> </w:t>
      </w:r>
      <w:r>
        <w:rPr>
          <w:sz w:val="22"/>
        </w:rPr>
        <w:t>to</w:t>
      </w:r>
      <w:r>
        <w:rPr>
          <w:spacing w:val="-20"/>
          <w:sz w:val="22"/>
        </w:rPr>
        <w:t> </w:t>
      </w:r>
      <w:r>
        <w:rPr>
          <w:sz w:val="22"/>
        </w:rPr>
        <w:t>the</w:t>
      </w:r>
      <w:r>
        <w:rPr>
          <w:spacing w:val="-8"/>
          <w:sz w:val="22"/>
        </w:rPr>
        <w:t> </w:t>
      </w:r>
      <w:r>
        <w:rPr>
          <w:sz w:val="22"/>
        </w:rPr>
        <w:t>discipline</w:t>
      </w:r>
      <w:r>
        <w:rPr>
          <w:spacing w:val="0"/>
          <w:sz w:val="22"/>
        </w:rPr>
        <w:t> </w:t>
      </w:r>
      <w:r>
        <w:rPr>
          <w:sz w:val="22"/>
        </w:rPr>
        <w:t>issued.</w:t>
      </w:r>
    </w:p>
    <w:p>
      <w:pPr>
        <w:spacing w:after="0" w:line="242" w:lineRule="auto"/>
        <w:jc w:val="both"/>
        <w:rPr>
          <w:sz w:val="22"/>
        </w:rPr>
        <w:sectPr>
          <w:pgSz w:w="12240" w:h="15840"/>
          <w:pgMar w:header="0" w:footer="317" w:top="1500" w:bottom="600" w:left="0" w:right="220"/>
        </w:sectPr>
      </w:pPr>
    </w:p>
    <w:p>
      <w:pPr>
        <w:pStyle w:val="ListParagraph"/>
        <w:numPr>
          <w:ilvl w:val="1"/>
          <w:numId w:val="24"/>
        </w:numPr>
        <w:tabs>
          <w:tab w:pos="2884" w:val="left" w:leader="none"/>
        </w:tabs>
        <w:spacing w:line="240" w:lineRule="auto" w:before="64" w:after="0"/>
        <w:ind w:left="2155" w:right="1180" w:firstLine="11"/>
        <w:jc w:val="both"/>
        <w:rPr>
          <w:sz w:val="22"/>
        </w:rPr>
      </w:pPr>
      <w:r>
        <w:rPr>
          <w:sz w:val="22"/>
        </w:rPr>
        <w:t>Should any such claim be disallowed, the Carrier shall, within sixty (60) calendar days from the date same is filed, notify the General Chairman (or the employee in cases where the employee is handling his/her own claim or grievance) in writing of the reasons for such disallowance. If not so notified, the claim shall be allowed as presented, but this shall not be considered as a precedent or waiver of the contentions of the Carrier as to other similar claims or</w:t>
      </w:r>
      <w:r>
        <w:rPr>
          <w:spacing w:val="-16"/>
          <w:sz w:val="22"/>
        </w:rPr>
        <w:t> </w:t>
      </w:r>
      <w:r>
        <w:rPr>
          <w:sz w:val="22"/>
        </w:rPr>
        <w:t>grievances.</w:t>
      </w:r>
    </w:p>
    <w:p>
      <w:pPr>
        <w:pStyle w:val="BodyText"/>
        <w:spacing w:before="4"/>
      </w:pPr>
    </w:p>
    <w:p>
      <w:pPr>
        <w:pStyle w:val="ListParagraph"/>
        <w:numPr>
          <w:ilvl w:val="1"/>
          <w:numId w:val="24"/>
        </w:numPr>
        <w:tabs>
          <w:tab w:pos="2875" w:val="left" w:leader="none"/>
        </w:tabs>
        <w:spacing w:line="242" w:lineRule="auto" w:before="0" w:after="0"/>
        <w:ind w:left="2149" w:right="1193" w:firstLine="6"/>
        <w:jc w:val="both"/>
        <w:rPr>
          <w:sz w:val="22"/>
        </w:rPr>
      </w:pPr>
      <w:r>
        <w:rPr>
          <w:sz w:val="22"/>
        </w:rPr>
        <w:t>The parties shall meet in conference within sixty (60) days from the Carrier's disallowance of the claim at a mutually agreeable time and place. It is understood, however, that the parties may, by .agreement, extend the sixty (60) day periods established herein at any stage of the handling of</w:t>
      </w:r>
      <w:r>
        <w:rPr>
          <w:spacing w:val="-19"/>
          <w:sz w:val="22"/>
        </w:rPr>
        <w:t> </w:t>
      </w:r>
      <w:r>
        <w:rPr>
          <w:sz w:val="22"/>
        </w:rPr>
        <w:t>thedispute.</w:t>
      </w:r>
    </w:p>
    <w:p>
      <w:pPr>
        <w:pStyle w:val="BodyText"/>
        <w:spacing w:before="6"/>
        <w:rPr>
          <w:sz w:val="21"/>
        </w:rPr>
      </w:pPr>
    </w:p>
    <w:p>
      <w:pPr>
        <w:pStyle w:val="ListParagraph"/>
        <w:numPr>
          <w:ilvl w:val="1"/>
          <w:numId w:val="24"/>
        </w:numPr>
        <w:tabs>
          <w:tab w:pos="2931" w:val="left" w:leader="none"/>
        </w:tabs>
        <w:spacing w:line="242" w:lineRule="auto" w:before="0" w:after="0"/>
        <w:ind w:left="2141" w:right="1180" w:firstLine="7"/>
        <w:jc w:val="both"/>
        <w:rPr>
          <w:sz w:val="22"/>
        </w:rPr>
      </w:pPr>
      <w:r>
        <w:rPr>
          <w:sz w:val="22"/>
        </w:rPr>
        <w:t>All discipline claims or grievances shall be barred unless within one (1) year  from the date of the Carrier's highest officer's decision proceedings are instituted by the employee or the duly authorized representative before the appropriate division of the National Railroad Adjustment Board or a system, group, or regional board of adjustment, or public law board that has been agreed to by the parties hereto as provided in Section 3, Second, of the Railway Labor Act. It is understood, however, that the parties may agree in any particular case to extend the one (1) year period herein</w:t>
      </w:r>
      <w:r>
        <w:rPr>
          <w:spacing w:val="-35"/>
          <w:sz w:val="22"/>
        </w:rPr>
        <w:t> </w:t>
      </w:r>
      <w:r>
        <w:rPr>
          <w:sz w:val="22"/>
        </w:rPr>
        <w:t>referredto.</w:t>
      </w:r>
    </w:p>
    <w:p>
      <w:pPr>
        <w:pStyle w:val="BodyText"/>
        <w:rPr>
          <w:sz w:val="24"/>
        </w:rPr>
      </w:pPr>
    </w:p>
    <w:p>
      <w:pPr>
        <w:pStyle w:val="BodyText"/>
        <w:spacing w:before="1"/>
        <w:rPr>
          <w:sz w:val="20"/>
        </w:rPr>
      </w:pPr>
    </w:p>
    <w:p>
      <w:pPr>
        <w:spacing w:line="252" w:lineRule="auto" w:before="0"/>
        <w:ind w:left="5470" w:right="5255" w:firstLine="21"/>
        <w:jc w:val="center"/>
        <w:rPr>
          <w:b/>
          <w:sz w:val="21"/>
        </w:rPr>
      </w:pPr>
      <w:r>
        <w:rPr>
          <w:b/>
          <w:w w:val="105"/>
          <w:sz w:val="21"/>
        </w:rPr>
        <w:t>ARTICLE 18 </w:t>
      </w:r>
      <w:r>
        <w:rPr>
          <w:b/>
          <w:sz w:val="21"/>
        </w:rPr>
        <w:t>VACATIONS</w:t>
      </w:r>
    </w:p>
    <w:p>
      <w:pPr>
        <w:pStyle w:val="BodyText"/>
        <w:spacing w:before="10"/>
        <w:rPr>
          <w:b/>
        </w:rPr>
      </w:pPr>
    </w:p>
    <w:p>
      <w:pPr>
        <w:pStyle w:val="ListParagraph"/>
        <w:numPr>
          <w:ilvl w:val="0"/>
          <w:numId w:val="26"/>
        </w:numPr>
        <w:tabs>
          <w:tab w:pos="2135" w:val="left" w:leader="none"/>
        </w:tabs>
        <w:spacing w:line="242" w:lineRule="auto" w:before="0" w:after="0"/>
        <w:ind w:left="2136" w:right="1207" w:hanging="729"/>
        <w:jc w:val="both"/>
        <w:rPr>
          <w:sz w:val="21"/>
        </w:rPr>
      </w:pPr>
      <w:r>
        <w:rPr>
          <w:sz w:val="22"/>
        </w:rPr>
        <w:t>1. An annual vacation of two (2) weeks (10 working days) with pay will be  granted,  under conditions hereinafter set forth, to each yardmaster who rendered compensated service as yardmaster, including guarantee for protecting the guaranteed extra  board, on not less than one hundred (100) days during the preceding calendar</w:t>
      </w:r>
      <w:r>
        <w:rPr>
          <w:spacing w:val="-20"/>
          <w:sz w:val="22"/>
        </w:rPr>
        <w:t> </w:t>
      </w:r>
      <w:r>
        <w:rPr>
          <w:sz w:val="22"/>
        </w:rPr>
        <w:t>year.</w:t>
      </w:r>
    </w:p>
    <w:p>
      <w:pPr>
        <w:pStyle w:val="BodyText"/>
        <w:spacing w:before="6"/>
        <w:rPr>
          <w:sz w:val="21"/>
        </w:rPr>
      </w:pPr>
    </w:p>
    <w:p>
      <w:pPr>
        <w:pStyle w:val="ListParagraph"/>
        <w:numPr>
          <w:ilvl w:val="0"/>
          <w:numId w:val="27"/>
        </w:numPr>
        <w:tabs>
          <w:tab w:pos="2931" w:val="left" w:leader="none"/>
        </w:tabs>
        <w:spacing w:line="240" w:lineRule="auto" w:before="0" w:after="0"/>
        <w:ind w:left="2128" w:right="1202" w:firstLine="9"/>
        <w:jc w:val="both"/>
        <w:rPr>
          <w:sz w:val="22"/>
        </w:rPr>
      </w:pPr>
      <w:r>
        <w:rPr>
          <w:sz w:val="22"/>
        </w:rPr>
        <w:t>An annual vacation of three (3) weeks (15 working days) with pay will be granted, under conditions hereinafter set forth, to each yardmaster who rendered compensated service as yardmaster, including guarantee for protecting the guaranteed extra board, on not less than one hundred (100) days during the preceding calendar year and are entering their eighth (8th) or more years of continuous service with the Company on January</w:t>
      </w:r>
      <w:r>
        <w:rPr>
          <w:spacing w:val="-30"/>
          <w:sz w:val="22"/>
        </w:rPr>
        <w:t> </w:t>
      </w:r>
      <w:r>
        <w:rPr>
          <w:sz w:val="22"/>
        </w:rPr>
        <w:t>1.</w:t>
      </w:r>
    </w:p>
    <w:p>
      <w:pPr>
        <w:pStyle w:val="BodyText"/>
        <w:spacing w:before="11"/>
      </w:pPr>
    </w:p>
    <w:p>
      <w:pPr>
        <w:pStyle w:val="ListParagraph"/>
        <w:numPr>
          <w:ilvl w:val="0"/>
          <w:numId w:val="27"/>
        </w:numPr>
        <w:tabs>
          <w:tab w:pos="2844" w:val="left" w:leader="none"/>
        </w:tabs>
        <w:spacing w:line="244" w:lineRule="auto" w:before="0" w:after="0"/>
        <w:ind w:left="2128" w:right="1202" w:hanging="2"/>
        <w:jc w:val="both"/>
        <w:rPr>
          <w:sz w:val="22"/>
        </w:rPr>
      </w:pPr>
      <w:r>
        <w:rPr>
          <w:sz w:val="22"/>
        </w:rPr>
        <w:t>An annual vacation of four (4) weeks (20 working days) with pay will be granted, under conditions hereinafter set forth, to each yardmaster who rendered compensated service as yardmaster, including guarantee for protecting the guaranteed extra board, on not less than one hundred (100) days during the preceding calendar year and are entering their seventeenth (17th) or more years of continuous service with the Company on January</w:t>
      </w:r>
      <w:r>
        <w:rPr>
          <w:spacing w:val="-13"/>
          <w:sz w:val="22"/>
        </w:rPr>
        <w:t> </w:t>
      </w:r>
      <w:r>
        <w:rPr>
          <w:sz w:val="22"/>
        </w:rPr>
        <w:t>1.</w:t>
      </w:r>
    </w:p>
    <w:p>
      <w:pPr>
        <w:pStyle w:val="BodyText"/>
        <w:spacing w:before="10"/>
        <w:rPr>
          <w:sz w:val="21"/>
        </w:rPr>
      </w:pPr>
    </w:p>
    <w:p>
      <w:pPr>
        <w:pStyle w:val="ListParagraph"/>
        <w:numPr>
          <w:ilvl w:val="0"/>
          <w:numId w:val="27"/>
        </w:numPr>
        <w:tabs>
          <w:tab w:pos="2837" w:val="left" w:leader="none"/>
        </w:tabs>
        <w:spacing w:line="235" w:lineRule="auto" w:before="0" w:after="0"/>
        <w:ind w:left="2117" w:right="1202" w:firstLine="2"/>
        <w:jc w:val="both"/>
        <w:rPr>
          <w:sz w:val="22"/>
        </w:rPr>
      </w:pPr>
      <w:r>
        <w:rPr>
          <w:sz w:val="22"/>
        </w:rPr>
        <w:t>An annual vacation of five (5) weeks (25 working days) with pay will be granted, under conditions hereinafter set forth, to each yardmaster who rendered compensated service as yardmaster, including guarantee for protecting the guaranteed extra board, on not less than one hundred  (100)  days  during  the preceding  calendar, year and who are entering their twenty-fifth (25th) or more years of continuous service with the Company on January</w:t>
      </w:r>
      <w:r>
        <w:rPr>
          <w:spacing w:val="-22"/>
          <w:sz w:val="22"/>
        </w:rPr>
        <w:t> </w:t>
      </w:r>
      <w:r>
        <w:rPr>
          <w:sz w:val="22"/>
        </w:rPr>
        <w:t>1.</w:t>
      </w:r>
    </w:p>
    <w:p>
      <w:pPr>
        <w:spacing w:after="0" w:line="235" w:lineRule="auto"/>
        <w:jc w:val="both"/>
        <w:rPr>
          <w:sz w:val="22"/>
        </w:rPr>
        <w:sectPr>
          <w:pgSz w:w="12240" w:h="15840"/>
          <w:pgMar w:header="0" w:footer="317" w:top="1460" w:bottom="580" w:left="0" w:right="220"/>
        </w:sectPr>
      </w:pPr>
    </w:p>
    <w:p>
      <w:pPr>
        <w:pStyle w:val="ListParagraph"/>
        <w:numPr>
          <w:ilvl w:val="0"/>
          <w:numId w:val="27"/>
        </w:numPr>
        <w:tabs>
          <w:tab w:pos="2862" w:val="left" w:leader="none"/>
        </w:tabs>
        <w:spacing w:line="242" w:lineRule="auto" w:before="72" w:after="0"/>
        <w:ind w:left="2123" w:right="1197" w:firstLine="18"/>
        <w:jc w:val="both"/>
        <w:rPr>
          <w:sz w:val="22"/>
        </w:rPr>
      </w:pPr>
      <w:r>
        <w:rPr>
          <w:sz w:val="22"/>
        </w:rPr>
        <w:t>Calendar days in each  current  qualifying  year  on  which  a  yardmaster  renders no service as such because of his/her own sickness or because of his/her own injury shall be included in computing days of compensated service for vacation qualification purposes on the basis of a maximum of ten </w:t>
      </w:r>
      <w:r>
        <w:rPr>
          <w:spacing w:val="-4"/>
          <w:sz w:val="22"/>
        </w:rPr>
        <w:t>(10) </w:t>
      </w:r>
      <w:r>
        <w:rPr>
          <w:sz w:val="22"/>
        </w:rPr>
        <w:t>such  days  for  a yardmaster with less than three (3) years of continuous service with the Company, a maximum of twenty (20) such days  for  a  yardmaster  with three  (3)  but less than fifteen (15) years of continuous  service  with the Company and thirty (30)  such days for a yardmaster with fifteen (15) or more years of continuous service with the Company, provided that no calendar day on which a yardmaster was credited with any compensation under sick </w:t>
      </w:r>
      <w:r>
        <w:rPr>
          <w:i/>
          <w:sz w:val="21"/>
        </w:rPr>
        <w:t>leave </w:t>
      </w:r>
      <w:r>
        <w:rPr>
          <w:sz w:val="22"/>
        </w:rPr>
        <w:t>rules or practices shall be included under this S ection. The maximum number of such days that may be claimed by any individual in any calendar year under this and other schedule agreements shall not exceed a total of ten (10), twenty (20) or thirty (30) days,</w:t>
      </w:r>
      <w:r>
        <w:rPr>
          <w:spacing w:val="-37"/>
          <w:sz w:val="22"/>
        </w:rPr>
        <w:t> </w:t>
      </w:r>
      <w:r>
        <w:rPr>
          <w:sz w:val="22"/>
        </w:rPr>
        <w:t>respectively.</w:t>
      </w:r>
    </w:p>
    <w:p>
      <w:pPr>
        <w:pStyle w:val="BodyText"/>
        <w:spacing w:before="10"/>
      </w:pPr>
    </w:p>
    <w:p>
      <w:pPr>
        <w:pStyle w:val="ListParagraph"/>
        <w:numPr>
          <w:ilvl w:val="0"/>
          <w:numId w:val="27"/>
        </w:numPr>
        <w:tabs>
          <w:tab w:pos="2845" w:val="left" w:leader="none"/>
        </w:tabs>
        <w:spacing w:line="244" w:lineRule="auto" w:before="0" w:after="0"/>
        <w:ind w:left="2118" w:right="1206" w:firstLine="2"/>
        <w:jc w:val="both"/>
        <w:rPr>
          <w:sz w:val="22"/>
        </w:rPr>
      </w:pPr>
      <w:r>
        <w:rPr>
          <w:sz w:val="22"/>
        </w:rPr>
        <w:t>In instances where employees who have become members of the Armed Forces of the United States return to the service of the Company  in  accordance with the  Military Selective Service Act of 1967, as amended, the time spent by such employees in the Armed Forces subsequent to  their  employment  by  the  Company will be credited as qualifying service in determining the length of vacations for which they may qualify upon</w:t>
      </w:r>
      <w:r>
        <w:rPr>
          <w:spacing w:val="-20"/>
          <w:sz w:val="22"/>
        </w:rPr>
        <w:t> </w:t>
      </w:r>
      <w:r>
        <w:rPr>
          <w:sz w:val="22"/>
        </w:rPr>
        <w:t>their</w:t>
      </w:r>
      <w:r>
        <w:rPr>
          <w:spacing w:val="-11"/>
          <w:sz w:val="22"/>
        </w:rPr>
        <w:t> </w:t>
      </w:r>
      <w:r>
        <w:rPr>
          <w:sz w:val="22"/>
        </w:rPr>
        <w:t>return</w:t>
      </w:r>
      <w:r>
        <w:rPr>
          <w:spacing w:val="-20"/>
          <w:sz w:val="22"/>
        </w:rPr>
        <w:t> </w:t>
      </w:r>
      <w:r>
        <w:rPr>
          <w:sz w:val="22"/>
        </w:rPr>
        <w:t>to</w:t>
      </w:r>
      <w:r>
        <w:rPr>
          <w:spacing w:val="-13"/>
          <w:sz w:val="22"/>
        </w:rPr>
        <w:t> </w:t>
      </w:r>
      <w:r>
        <w:rPr>
          <w:sz w:val="22"/>
        </w:rPr>
        <w:t>the</w:t>
      </w:r>
      <w:r>
        <w:rPr>
          <w:spacing w:val="-21"/>
          <w:sz w:val="22"/>
        </w:rPr>
        <w:t> </w:t>
      </w:r>
      <w:r>
        <w:rPr>
          <w:sz w:val="22"/>
        </w:rPr>
        <w:t>service</w:t>
      </w:r>
      <w:r>
        <w:rPr>
          <w:spacing w:val="-5"/>
          <w:sz w:val="22"/>
        </w:rPr>
        <w:t> </w:t>
      </w:r>
      <w:r>
        <w:rPr>
          <w:sz w:val="22"/>
        </w:rPr>
        <w:t>of</w:t>
      </w:r>
      <w:r>
        <w:rPr>
          <w:spacing w:val="-11"/>
          <w:sz w:val="22"/>
        </w:rPr>
        <w:t> </w:t>
      </w:r>
      <w:r>
        <w:rPr>
          <w:sz w:val="22"/>
        </w:rPr>
        <w:t>the</w:t>
      </w:r>
      <w:r>
        <w:rPr>
          <w:spacing w:val="-19"/>
          <w:sz w:val="22"/>
        </w:rPr>
        <w:t> </w:t>
      </w:r>
      <w:r>
        <w:rPr>
          <w:sz w:val="22"/>
        </w:rPr>
        <w:t>Company.</w:t>
      </w:r>
    </w:p>
    <w:p>
      <w:pPr>
        <w:pStyle w:val="BodyText"/>
        <w:spacing w:before="5"/>
        <w:rPr>
          <w:sz w:val="23"/>
        </w:rPr>
      </w:pPr>
    </w:p>
    <w:p>
      <w:pPr>
        <w:pStyle w:val="ListParagraph"/>
        <w:numPr>
          <w:ilvl w:val="0"/>
          <w:numId w:val="27"/>
        </w:numPr>
        <w:tabs>
          <w:tab w:pos="2838" w:val="left" w:leader="none"/>
        </w:tabs>
        <w:spacing w:line="240" w:lineRule="auto" w:before="0" w:after="0"/>
        <w:ind w:left="2107" w:right="1212" w:firstLine="4"/>
        <w:jc w:val="both"/>
        <w:rPr>
          <w:sz w:val="22"/>
        </w:rPr>
      </w:pPr>
      <w:r>
        <w:rPr>
          <w:sz w:val="22"/>
        </w:rPr>
        <w:t>In instances where an employee who has become a member of the Armed Forces of the United States returns to  the  service  of  the  Company  in  accordance with the Military Selective Service Act of 1967, as amended, and in the calendar year preceding his/her return to railroad service had rendered no compensated  service  or had rendered compensated service on fewer days than are required to qualify for a vacation in the calendar year of his/her return to railroad service, but could qualify for a vacation in the year of his/her return to railroad service if he/she had combined for qualifying purposes days on which he/she was in railroad service in such preceding calendar year with days in such year on which he/she was  in  the  Armed  Forces, he/she will be granted, in the calendar year of his/her return to railroad service, a vacation of such length as he/she could so qualify for under Paragraphs (1), (2),</w:t>
      </w:r>
      <w:r>
        <w:rPr>
          <w:spacing w:val="-11"/>
          <w:sz w:val="22"/>
        </w:rPr>
        <w:t> </w:t>
      </w:r>
      <w:r>
        <w:rPr>
          <w:sz w:val="22"/>
        </w:rPr>
        <w:t>(3),</w:t>
      </w:r>
    </w:p>
    <w:p>
      <w:pPr>
        <w:pStyle w:val="BodyText"/>
        <w:spacing w:before="2"/>
        <w:ind w:left="2108"/>
        <w:jc w:val="both"/>
      </w:pPr>
      <w:r>
        <w:rPr/>
        <w:t>(4) and (6) hereof.</w:t>
      </w:r>
    </w:p>
    <w:p>
      <w:pPr>
        <w:pStyle w:val="BodyText"/>
        <w:spacing w:before="5"/>
      </w:pPr>
    </w:p>
    <w:p>
      <w:pPr>
        <w:pStyle w:val="ListParagraph"/>
        <w:numPr>
          <w:ilvl w:val="0"/>
          <w:numId w:val="27"/>
        </w:numPr>
        <w:tabs>
          <w:tab w:pos="2831" w:val="left" w:leader="none"/>
        </w:tabs>
        <w:spacing w:line="240" w:lineRule="auto" w:before="1" w:after="0"/>
        <w:ind w:left="2103" w:right="1220" w:firstLine="2"/>
        <w:jc w:val="both"/>
        <w:rPr>
          <w:sz w:val="22"/>
        </w:rPr>
      </w:pPr>
      <w:r>
        <w:rPr>
          <w:sz w:val="22"/>
        </w:rPr>
        <w:t>In instances where an employee who has become a member of the Armed Forces of the United States returns to  the  service  of  the  Company  in  accordance with the Military Selective Service Act of 1967, as amended,  and in  the  calendar  year of his/her return to railroad service renders compensated service on  fewer days  than are required to qualify for a vacation in the following calendar year, but could  qualify  for a vacation in such following calendar year if he/she had combined for  qualifying purposes days on which he/she was in railroad service in the  year  of  his/her  return with days in such year on which he/she was in the Armed Forces, he/she  will  be granted, in such following calendar year, a vacation of such length as he/she could so qualify for under Paragraphs </w:t>
      </w:r>
      <w:r>
        <w:rPr>
          <w:spacing w:val="-6"/>
          <w:sz w:val="22"/>
        </w:rPr>
        <w:t>(1), </w:t>
      </w:r>
      <w:r>
        <w:rPr>
          <w:sz w:val="22"/>
        </w:rPr>
        <w:t>(2), (3), (4) and</w:t>
      </w:r>
      <w:r>
        <w:rPr>
          <w:spacing w:val="8"/>
          <w:sz w:val="22"/>
        </w:rPr>
        <w:t> </w:t>
      </w:r>
      <w:r>
        <w:rPr>
          <w:sz w:val="22"/>
        </w:rPr>
        <w:t>(6) hereof.</w:t>
      </w:r>
    </w:p>
    <w:p>
      <w:pPr>
        <w:pStyle w:val="BodyText"/>
        <w:spacing w:before="8"/>
      </w:pPr>
    </w:p>
    <w:p>
      <w:pPr>
        <w:pStyle w:val="BodyText"/>
        <w:spacing w:line="253" w:lineRule="exact"/>
        <w:ind w:left="2101"/>
        <w:jc w:val="both"/>
      </w:pPr>
      <w:r>
        <w:rPr/>
        <w:t>(Note: A shift which extends from one calendar day into another shall be counted as one</w:t>
      </w:r>
    </w:p>
    <w:p>
      <w:pPr>
        <w:pStyle w:val="ListParagraph"/>
        <w:numPr>
          <w:ilvl w:val="0"/>
          <w:numId w:val="28"/>
        </w:numPr>
        <w:tabs>
          <w:tab w:pos="2433" w:val="left" w:leader="none"/>
        </w:tabs>
        <w:spacing w:line="253" w:lineRule="exact" w:before="0" w:after="0"/>
        <w:ind w:left="1407" w:right="0" w:firstLine="694"/>
        <w:jc w:val="both"/>
        <w:rPr>
          <w:sz w:val="22"/>
        </w:rPr>
      </w:pPr>
      <w:r>
        <w:rPr>
          <w:sz w:val="22"/>
        </w:rPr>
        <w:t>day in computing the number of qualifying days referred to</w:t>
      </w:r>
      <w:r>
        <w:rPr>
          <w:spacing w:val="-35"/>
          <w:sz w:val="22"/>
        </w:rPr>
        <w:t> </w:t>
      </w:r>
      <w:r>
        <w:rPr>
          <w:sz w:val="22"/>
        </w:rPr>
        <w:t>above.)</w:t>
      </w:r>
    </w:p>
    <w:p>
      <w:pPr>
        <w:pStyle w:val="BodyText"/>
        <w:rPr>
          <w:sz w:val="21"/>
        </w:rPr>
      </w:pPr>
    </w:p>
    <w:p>
      <w:pPr>
        <w:pStyle w:val="ListParagraph"/>
        <w:numPr>
          <w:ilvl w:val="0"/>
          <w:numId w:val="26"/>
        </w:numPr>
        <w:tabs>
          <w:tab w:pos="2093" w:val="left" w:leader="none"/>
          <w:tab w:pos="2094" w:val="left" w:leader="none"/>
          <w:tab w:pos="2818" w:val="left" w:leader="none"/>
        </w:tabs>
        <w:spacing w:line="240" w:lineRule="auto" w:before="0" w:after="0"/>
        <w:ind w:left="2093" w:right="0" w:hanging="712"/>
        <w:jc w:val="left"/>
        <w:rPr>
          <w:rFonts w:ascii="Times New Roman"/>
          <w:sz w:val="24"/>
        </w:rPr>
      </w:pPr>
      <w:r>
        <w:rPr>
          <w:rFonts w:ascii="Times New Roman"/>
          <w:sz w:val="24"/>
        </w:rPr>
        <w:t>1.</w:t>
        <w:tab/>
      </w:r>
      <w:r>
        <w:rPr>
          <w:position w:val="1"/>
          <w:sz w:val="22"/>
        </w:rPr>
        <w:t>Employees must notify in writing the designated Manager involved not</w:t>
      </w:r>
      <w:r>
        <w:rPr>
          <w:spacing w:val="3"/>
          <w:position w:val="1"/>
          <w:sz w:val="22"/>
        </w:rPr>
        <w:t> </w:t>
      </w:r>
      <w:r>
        <w:rPr>
          <w:position w:val="1"/>
          <w:sz w:val="22"/>
        </w:rPr>
        <w:t>later</w:t>
      </w:r>
    </w:p>
    <w:p>
      <w:pPr>
        <w:spacing w:after="0" w:line="240" w:lineRule="auto"/>
        <w:jc w:val="left"/>
        <w:rPr>
          <w:rFonts w:ascii="Times New Roman"/>
          <w:sz w:val="24"/>
        </w:rPr>
        <w:sectPr>
          <w:pgSz w:w="12240" w:h="15840"/>
          <w:pgMar w:header="0" w:footer="317" w:top="1460" w:bottom="580" w:left="0" w:right="220"/>
        </w:sectPr>
      </w:pPr>
    </w:p>
    <w:p>
      <w:pPr>
        <w:pStyle w:val="BodyText"/>
        <w:spacing w:line="244" w:lineRule="auto" w:before="72"/>
        <w:ind w:left="2157" w:right="1174" w:firstLine="4"/>
        <w:jc w:val="both"/>
      </w:pPr>
      <w:r>
        <w:rPr/>
        <w:t>than November 15 of the preceding year of vacation requests. The Manager or is/her designated representative will meet with the Local/District Chairman during the last half of November of each year at a date convenient to both parties for the purpose of assigning vacations for the following</w:t>
      </w:r>
      <w:r>
        <w:rPr>
          <w:spacing w:val="5"/>
        </w:rPr>
        <w:t> </w:t>
      </w:r>
      <w:r>
        <w:rPr/>
        <w:t>year.</w:t>
      </w:r>
    </w:p>
    <w:p>
      <w:pPr>
        <w:pStyle w:val="BodyText"/>
        <w:spacing w:before="10"/>
        <w:rPr>
          <w:sz w:val="21"/>
        </w:rPr>
      </w:pPr>
    </w:p>
    <w:p>
      <w:pPr>
        <w:pStyle w:val="BodyText"/>
        <w:spacing w:line="242" w:lineRule="auto"/>
        <w:ind w:left="2143" w:right="1180" w:firstLine="15"/>
        <w:jc w:val="both"/>
      </w:pPr>
      <w:r>
        <w:rPr/>
        <w:t>2.    Vacations    shall    be    taken    between    January    1st     and December 31st, and due regard consistent with requirements of the service as determined by the Company shall be given to the desires and preferences of the yardmasters in seniority order when fixing the dates for the vacations of those qualifying under Section (A) of this Agreement. Employees will not be required to take vacation within the first 6 weeks of any year. Vacations will be assigned in seniority order when fixing the dates for the vacations. Such order will begin with the senior Yardmaster in the terminal selecting their first choice and will proceed until all Yardmasters have made their first selection. The process will continue with second, third, fourth and fifth selections until all vacations have been</w:t>
      </w:r>
      <w:r>
        <w:rPr>
          <w:spacing w:val="-32"/>
        </w:rPr>
        <w:t> </w:t>
      </w:r>
      <w:r>
        <w:rPr/>
        <w:t>selected.</w:t>
      </w:r>
    </w:p>
    <w:p>
      <w:pPr>
        <w:pStyle w:val="BodyText"/>
        <w:spacing w:before="5"/>
      </w:pPr>
    </w:p>
    <w:p>
      <w:pPr>
        <w:pStyle w:val="ListParagraph"/>
        <w:numPr>
          <w:ilvl w:val="0"/>
          <w:numId w:val="26"/>
        </w:numPr>
        <w:tabs>
          <w:tab w:pos="2143" w:val="left" w:leader="none"/>
        </w:tabs>
        <w:spacing w:line="240" w:lineRule="auto" w:before="0" w:after="0"/>
        <w:ind w:left="2142" w:right="0" w:hanging="725"/>
        <w:jc w:val="both"/>
        <w:rPr>
          <w:sz w:val="22"/>
        </w:rPr>
      </w:pPr>
      <w:r>
        <w:rPr>
          <w:sz w:val="22"/>
        </w:rPr>
        <w:t>Vacations</w:t>
      </w:r>
      <w:r>
        <w:rPr>
          <w:spacing w:val="10"/>
          <w:sz w:val="22"/>
        </w:rPr>
        <w:t> </w:t>
      </w:r>
      <w:r>
        <w:rPr>
          <w:sz w:val="22"/>
        </w:rPr>
        <w:t>shall</w:t>
      </w:r>
      <w:r>
        <w:rPr>
          <w:spacing w:val="-4"/>
          <w:sz w:val="22"/>
        </w:rPr>
        <w:t> </w:t>
      </w:r>
      <w:r>
        <w:rPr>
          <w:sz w:val="22"/>
        </w:rPr>
        <w:t>not</w:t>
      </w:r>
      <w:r>
        <w:rPr>
          <w:spacing w:val="-4"/>
          <w:sz w:val="22"/>
        </w:rPr>
        <w:t> </w:t>
      </w:r>
      <w:r>
        <w:rPr>
          <w:sz w:val="22"/>
        </w:rPr>
        <w:t>be</w:t>
      </w:r>
      <w:r>
        <w:rPr>
          <w:spacing w:val="-18"/>
          <w:sz w:val="22"/>
        </w:rPr>
        <w:t> </w:t>
      </w:r>
      <w:r>
        <w:rPr>
          <w:sz w:val="22"/>
        </w:rPr>
        <w:t>accumulated</w:t>
      </w:r>
      <w:r>
        <w:rPr>
          <w:spacing w:val="5"/>
          <w:sz w:val="22"/>
        </w:rPr>
        <w:t> </w:t>
      </w:r>
      <w:r>
        <w:rPr>
          <w:sz w:val="22"/>
        </w:rPr>
        <w:t>or</w:t>
      </w:r>
      <w:r>
        <w:rPr>
          <w:spacing w:val="-22"/>
          <w:sz w:val="22"/>
        </w:rPr>
        <w:t> </w:t>
      </w:r>
      <w:r>
        <w:rPr>
          <w:sz w:val="22"/>
        </w:rPr>
        <w:t>carried</w:t>
      </w:r>
      <w:r>
        <w:rPr>
          <w:spacing w:val="-6"/>
          <w:sz w:val="22"/>
        </w:rPr>
        <w:t> </w:t>
      </w:r>
      <w:r>
        <w:rPr>
          <w:sz w:val="22"/>
        </w:rPr>
        <w:t>over</w:t>
      </w:r>
      <w:r>
        <w:rPr>
          <w:spacing w:val="-4"/>
          <w:sz w:val="22"/>
        </w:rPr>
        <w:t> </w:t>
      </w:r>
      <w:r>
        <w:rPr>
          <w:sz w:val="22"/>
        </w:rPr>
        <w:t>from</w:t>
      </w:r>
      <w:r>
        <w:rPr>
          <w:spacing w:val="-5"/>
          <w:sz w:val="22"/>
        </w:rPr>
        <w:t> </w:t>
      </w:r>
      <w:r>
        <w:rPr>
          <w:sz w:val="22"/>
        </w:rPr>
        <w:t>one</w:t>
      </w:r>
      <w:r>
        <w:rPr>
          <w:spacing w:val="-11"/>
          <w:sz w:val="22"/>
        </w:rPr>
        <w:t> </w:t>
      </w:r>
      <w:r>
        <w:rPr>
          <w:sz w:val="22"/>
        </w:rPr>
        <w:t>vacation</w:t>
      </w:r>
      <w:r>
        <w:rPr>
          <w:spacing w:val="-3"/>
          <w:sz w:val="22"/>
        </w:rPr>
        <w:t> </w:t>
      </w:r>
      <w:r>
        <w:rPr>
          <w:sz w:val="22"/>
        </w:rPr>
        <w:t>year</w:t>
      </w:r>
      <w:r>
        <w:rPr>
          <w:spacing w:val="-15"/>
          <w:sz w:val="22"/>
        </w:rPr>
        <w:t> </w:t>
      </w:r>
      <w:r>
        <w:rPr>
          <w:sz w:val="22"/>
        </w:rPr>
        <w:t>to</w:t>
      </w:r>
      <w:r>
        <w:rPr>
          <w:spacing w:val="-11"/>
          <w:sz w:val="22"/>
        </w:rPr>
        <w:t> </w:t>
      </w:r>
      <w:r>
        <w:rPr>
          <w:sz w:val="22"/>
        </w:rPr>
        <w:t>another.</w:t>
      </w:r>
    </w:p>
    <w:p>
      <w:pPr>
        <w:pStyle w:val="BodyText"/>
        <w:spacing w:before="6"/>
      </w:pPr>
    </w:p>
    <w:p>
      <w:pPr>
        <w:pStyle w:val="ListParagraph"/>
        <w:numPr>
          <w:ilvl w:val="0"/>
          <w:numId w:val="26"/>
        </w:numPr>
        <w:tabs>
          <w:tab w:pos="2145" w:val="left" w:leader="none"/>
        </w:tabs>
        <w:spacing w:line="253" w:lineRule="exact" w:before="0" w:after="0"/>
        <w:ind w:left="2144" w:right="0" w:hanging="733"/>
        <w:jc w:val="both"/>
        <w:rPr>
          <w:sz w:val="22"/>
        </w:rPr>
      </w:pPr>
      <w:r>
        <w:rPr>
          <w:sz w:val="22"/>
        </w:rPr>
        <w:t>In scheduling vacations for yardmasters, the entire scheduled vacation period, i.e.,</w:t>
      </w:r>
      <w:r>
        <w:rPr>
          <w:spacing w:val="53"/>
          <w:sz w:val="22"/>
        </w:rPr>
        <w:t> </w:t>
      </w:r>
      <w:r>
        <w:rPr>
          <w:sz w:val="22"/>
        </w:rPr>
        <w:t>two</w:t>
      </w:r>
    </w:p>
    <w:p>
      <w:pPr>
        <w:pStyle w:val="ListParagraph"/>
        <w:numPr>
          <w:ilvl w:val="0"/>
          <w:numId w:val="28"/>
        </w:numPr>
        <w:tabs>
          <w:tab w:pos="1790" w:val="left" w:leader="none"/>
        </w:tabs>
        <w:spacing w:line="240" w:lineRule="auto" w:before="0" w:after="0"/>
        <w:ind w:left="1407" w:right="1183" w:firstLine="8"/>
        <w:jc w:val="both"/>
        <w:rPr>
          <w:sz w:val="22"/>
        </w:rPr>
      </w:pPr>
      <w:r>
        <w:rPr>
          <w:sz w:val="22"/>
        </w:rPr>
        <w:t>weeks, three (3) weeks, four (4) weeks, or five (5) weeks, as the case may be, shall be shown in the vacation schedule. In the event the assigned days off of the position of a yardmaster fall on the last two (2) days of the week in which his/her scheduled vacation period terminates, such yardmaster will not be permitted to exercise their seniority to acquire another position, but will stand for service off the augmented extra board. When the assigned days off of a yardmaster's position fall on the last two (2) days of the week in which his/her scheduled vacation period terminates and the yardmaster on vacation reports to proper authority on any of, or prior to, those days that he/she will be available for his/her assignment when it next assumes duty, the yardmaster filling position of yardmaster on vacation will be released from the vacation vacancy following the last day of service thereon prior to the days</w:t>
      </w:r>
      <w:r>
        <w:rPr>
          <w:spacing w:val="-35"/>
          <w:sz w:val="22"/>
        </w:rPr>
        <w:t> </w:t>
      </w:r>
      <w:r>
        <w:rPr>
          <w:sz w:val="22"/>
        </w:rPr>
        <w:t>off.</w:t>
      </w:r>
    </w:p>
    <w:p>
      <w:pPr>
        <w:pStyle w:val="BodyText"/>
        <w:spacing w:before="4"/>
        <w:rPr>
          <w:sz w:val="23"/>
        </w:rPr>
      </w:pPr>
    </w:p>
    <w:p>
      <w:pPr>
        <w:pStyle w:val="ListParagraph"/>
        <w:numPr>
          <w:ilvl w:val="0"/>
          <w:numId w:val="26"/>
        </w:numPr>
        <w:tabs>
          <w:tab w:pos="2136" w:val="left" w:leader="none"/>
        </w:tabs>
        <w:spacing w:line="242" w:lineRule="auto" w:before="0" w:after="0"/>
        <w:ind w:left="1406" w:right="1189" w:hanging="1"/>
        <w:jc w:val="both"/>
        <w:rPr>
          <w:sz w:val="21"/>
        </w:rPr>
      </w:pPr>
      <w:r>
        <w:rPr>
          <w:sz w:val="22"/>
        </w:rPr>
        <w:t>Vacations will be scheduled to begin on the Monday of each calendar week. An employee's vacations will be advanced or deferred a maximum of three (3) days so that the beginning</w:t>
      </w:r>
      <w:r>
        <w:rPr>
          <w:spacing w:val="-12"/>
          <w:sz w:val="22"/>
        </w:rPr>
        <w:t> </w:t>
      </w:r>
      <w:r>
        <w:rPr>
          <w:sz w:val="22"/>
        </w:rPr>
        <w:t>of</w:t>
      </w:r>
      <w:r>
        <w:rPr>
          <w:spacing w:val="-25"/>
          <w:sz w:val="22"/>
        </w:rPr>
        <w:t> </w:t>
      </w:r>
      <w:r>
        <w:rPr>
          <w:sz w:val="22"/>
        </w:rPr>
        <w:t>the</w:t>
      </w:r>
      <w:r>
        <w:rPr>
          <w:spacing w:val="-17"/>
          <w:sz w:val="22"/>
        </w:rPr>
        <w:t> </w:t>
      </w:r>
      <w:r>
        <w:rPr>
          <w:sz w:val="22"/>
        </w:rPr>
        <w:t>vacation will</w:t>
      </w:r>
      <w:r>
        <w:rPr>
          <w:spacing w:val="-13"/>
          <w:sz w:val="22"/>
        </w:rPr>
        <w:t> </w:t>
      </w:r>
      <w:r>
        <w:rPr>
          <w:sz w:val="22"/>
        </w:rPr>
        <w:t>coincide</w:t>
      </w:r>
      <w:r>
        <w:rPr>
          <w:spacing w:val="-11"/>
          <w:sz w:val="22"/>
        </w:rPr>
        <w:t> </w:t>
      </w:r>
      <w:r>
        <w:rPr>
          <w:sz w:val="22"/>
        </w:rPr>
        <w:t>with</w:t>
      </w:r>
      <w:r>
        <w:rPr>
          <w:spacing w:val="-25"/>
          <w:sz w:val="22"/>
        </w:rPr>
        <w:t> </w:t>
      </w:r>
      <w:r>
        <w:rPr>
          <w:sz w:val="22"/>
        </w:rPr>
        <w:t>the</w:t>
      </w:r>
      <w:r>
        <w:rPr>
          <w:spacing w:val="-13"/>
          <w:sz w:val="22"/>
        </w:rPr>
        <w:t> </w:t>
      </w:r>
      <w:r>
        <w:rPr>
          <w:sz w:val="22"/>
        </w:rPr>
        <w:t>beginning</w:t>
      </w:r>
      <w:r>
        <w:rPr>
          <w:spacing w:val="20"/>
          <w:sz w:val="22"/>
        </w:rPr>
        <w:t> </w:t>
      </w:r>
      <w:r>
        <w:rPr>
          <w:sz w:val="22"/>
        </w:rPr>
        <w:t>of</w:t>
      </w:r>
      <w:r>
        <w:rPr>
          <w:spacing w:val="-18"/>
          <w:sz w:val="22"/>
        </w:rPr>
        <w:t> </w:t>
      </w:r>
      <w:r>
        <w:rPr>
          <w:sz w:val="22"/>
        </w:rPr>
        <w:t>the</w:t>
      </w:r>
      <w:r>
        <w:rPr>
          <w:spacing w:val="-22"/>
          <w:sz w:val="22"/>
        </w:rPr>
        <w:t> </w:t>
      </w:r>
      <w:r>
        <w:rPr>
          <w:sz w:val="22"/>
        </w:rPr>
        <w:t>employee's</w:t>
      </w:r>
      <w:r>
        <w:rPr>
          <w:spacing w:val="-11"/>
          <w:sz w:val="22"/>
        </w:rPr>
        <w:t> </w:t>
      </w:r>
      <w:r>
        <w:rPr>
          <w:sz w:val="22"/>
        </w:rPr>
        <w:t>work</w:t>
      </w:r>
      <w:r>
        <w:rPr>
          <w:spacing w:val="-11"/>
          <w:sz w:val="22"/>
        </w:rPr>
        <w:t> </w:t>
      </w:r>
      <w:r>
        <w:rPr>
          <w:sz w:val="22"/>
        </w:rPr>
        <w:t>week.</w:t>
      </w:r>
    </w:p>
    <w:p>
      <w:pPr>
        <w:pStyle w:val="BodyText"/>
        <w:spacing w:before="5"/>
      </w:pPr>
    </w:p>
    <w:p>
      <w:pPr>
        <w:pStyle w:val="ListParagraph"/>
        <w:numPr>
          <w:ilvl w:val="0"/>
          <w:numId w:val="26"/>
        </w:numPr>
        <w:tabs>
          <w:tab w:pos="2134" w:val="left" w:leader="none"/>
        </w:tabs>
        <w:spacing w:line="242" w:lineRule="auto" w:before="0" w:after="0"/>
        <w:ind w:left="1400" w:right="1204" w:firstLine="3"/>
        <w:jc w:val="both"/>
        <w:rPr>
          <w:sz w:val="22"/>
        </w:rPr>
      </w:pPr>
      <w:r>
        <w:rPr>
          <w:sz w:val="22"/>
        </w:rPr>
        <w:t>Whether or not the position of a yardmaster on vacation shall be filled is an option reserved exclusively to the Company and the Carrier may elect to only partially fill a vacation vacancy.</w:t>
      </w:r>
    </w:p>
    <w:p>
      <w:pPr>
        <w:pStyle w:val="BodyText"/>
        <w:rPr>
          <w:sz w:val="23"/>
        </w:rPr>
      </w:pPr>
    </w:p>
    <w:p>
      <w:pPr>
        <w:pStyle w:val="ListParagraph"/>
        <w:numPr>
          <w:ilvl w:val="0"/>
          <w:numId w:val="26"/>
        </w:numPr>
        <w:tabs>
          <w:tab w:pos="2134" w:val="left" w:leader="none"/>
        </w:tabs>
        <w:spacing w:line="240" w:lineRule="auto" w:before="1" w:after="0"/>
        <w:ind w:left="2133" w:right="0" w:hanging="731"/>
        <w:jc w:val="both"/>
        <w:rPr>
          <w:sz w:val="22"/>
        </w:rPr>
      </w:pPr>
      <w:r>
        <w:rPr>
          <w:sz w:val="22"/>
        </w:rPr>
        <w:t>Pay</w:t>
      </w:r>
      <w:r>
        <w:rPr>
          <w:spacing w:val="-3"/>
          <w:sz w:val="22"/>
        </w:rPr>
        <w:t> </w:t>
      </w:r>
      <w:r>
        <w:rPr>
          <w:sz w:val="22"/>
        </w:rPr>
        <w:t>for</w:t>
      </w:r>
      <w:r>
        <w:rPr>
          <w:spacing w:val="-5"/>
          <w:sz w:val="22"/>
        </w:rPr>
        <w:t> </w:t>
      </w:r>
      <w:r>
        <w:rPr>
          <w:sz w:val="22"/>
        </w:rPr>
        <w:t>vacation</w:t>
      </w:r>
      <w:r>
        <w:rPr>
          <w:spacing w:val="5"/>
          <w:sz w:val="22"/>
        </w:rPr>
        <w:t> </w:t>
      </w:r>
      <w:r>
        <w:rPr>
          <w:sz w:val="22"/>
        </w:rPr>
        <w:t>is</w:t>
      </w:r>
      <w:r>
        <w:rPr>
          <w:spacing w:val="-13"/>
          <w:sz w:val="22"/>
        </w:rPr>
        <w:t> </w:t>
      </w:r>
      <w:r>
        <w:rPr>
          <w:sz w:val="22"/>
        </w:rPr>
        <w:t>in</w:t>
      </w:r>
      <w:r>
        <w:rPr>
          <w:spacing w:val="-13"/>
          <w:sz w:val="22"/>
        </w:rPr>
        <w:t> </w:t>
      </w:r>
      <w:r>
        <w:rPr>
          <w:sz w:val="22"/>
        </w:rPr>
        <w:t>accordance</w:t>
      </w:r>
      <w:r>
        <w:rPr>
          <w:spacing w:val="2"/>
          <w:sz w:val="22"/>
        </w:rPr>
        <w:t> </w:t>
      </w:r>
      <w:r>
        <w:rPr>
          <w:sz w:val="22"/>
        </w:rPr>
        <w:t>with</w:t>
      </w:r>
      <w:r>
        <w:rPr>
          <w:spacing w:val="-10"/>
          <w:sz w:val="22"/>
        </w:rPr>
        <w:t> </w:t>
      </w:r>
      <w:r>
        <w:rPr>
          <w:sz w:val="22"/>
        </w:rPr>
        <w:t>this</w:t>
      </w:r>
      <w:r>
        <w:rPr>
          <w:spacing w:val="-28"/>
          <w:sz w:val="22"/>
        </w:rPr>
        <w:t> </w:t>
      </w:r>
      <w:r>
        <w:rPr>
          <w:sz w:val="22"/>
        </w:rPr>
        <w:t>Agreement.</w:t>
      </w:r>
    </w:p>
    <w:p>
      <w:pPr>
        <w:pStyle w:val="BodyText"/>
        <w:spacing w:before="10"/>
        <w:rPr>
          <w:sz w:val="21"/>
        </w:rPr>
      </w:pPr>
    </w:p>
    <w:p>
      <w:pPr>
        <w:pStyle w:val="ListParagraph"/>
        <w:numPr>
          <w:ilvl w:val="0"/>
          <w:numId w:val="26"/>
        </w:numPr>
        <w:tabs>
          <w:tab w:pos="2132" w:val="left" w:leader="none"/>
        </w:tabs>
        <w:spacing w:line="242" w:lineRule="auto" w:before="0" w:after="0"/>
        <w:ind w:left="1396" w:right="1195" w:firstLine="0"/>
        <w:jc w:val="both"/>
        <w:rPr>
          <w:sz w:val="22"/>
        </w:rPr>
      </w:pPr>
      <w:r>
        <w:rPr>
          <w:sz w:val="22"/>
        </w:rPr>
        <w:t>The vacation provided for in this Article shall be considered to have been earned when the employee has qualified under Section (A) hereof. If an employee's employment status is terminated for any reason whatsoever, including but not limited to retirement, resignation, discharge, noncompliance with a union shop agreement, or failure to return after furlough, he/she shall at the time  of  such termination  be granted full vacation  pay  earned  up to the time he/she leaves the service, including pay for vacation:  earned in the preceding  year or years and not yet granted, and the vacation for the succeeding year if the employee has qualified under Section (A). If an employee thus entitled to vacation or vacation pay shall</w:t>
      </w:r>
      <w:r>
        <w:rPr>
          <w:spacing w:val="13"/>
          <w:sz w:val="22"/>
        </w:rPr>
        <w:t> </w:t>
      </w:r>
      <w:r>
        <w:rPr>
          <w:sz w:val="22"/>
        </w:rPr>
        <w:t>die,</w:t>
      </w:r>
    </w:p>
    <w:p>
      <w:pPr>
        <w:spacing w:after="0" w:line="242" w:lineRule="auto"/>
        <w:jc w:val="both"/>
        <w:rPr>
          <w:sz w:val="22"/>
        </w:rPr>
        <w:sectPr>
          <w:pgSz w:w="12240" w:h="15840"/>
          <w:pgMar w:header="0" w:footer="317" w:top="1460" w:bottom="580" w:left="0" w:right="220"/>
        </w:sectPr>
      </w:pPr>
    </w:p>
    <w:p>
      <w:pPr>
        <w:pStyle w:val="BodyText"/>
        <w:spacing w:line="242" w:lineRule="auto" w:before="66"/>
        <w:ind w:left="1420" w:right="1192" w:firstLine="4"/>
        <w:jc w:val="both"/>
      </w:pPr>
      <w:r>
        <w:rPr/>
        <w:t>the vacation pay earned and not received shall be paid to such beneficiary as may have been designated, or in the absence of such designation, the. surviving spouse or children or his/her estate, in that order of preference. ·</w:t>
      </w:r>
    </w:p>
    <w:p>
      <w:pPr>
        <w:pStyle w:val="BodyText"/>
        <w:spacing w:before="9"/>
        <w:rPr>
          <w:sz w:val="21"/>
        </w:rPr>
      </w:pPr>
    </w:p>
    <w:p>
      <w:pPr>
        <w:pStyle w:val="ListParagraph"/>
        <w:numPr>
          <w:ilvl w:val="0"/>
          <w:numId w:val="26"/>
        </w:numPr>
        <w:tabs>
          <w:tab w:pos="2158" w:val="left" w:leader="none"/>
        </w:tabs>
        <w:spacing w:line="244" w:lineRule="auto" w:before="0" w:after="0"/>
        <w:ind w:left="1426" w:right="1192" w:hanging="4"/>
        <w:jc w:val="both"/>
        <w:rPr>
          <w:sz w:val="22"/>
        </w:rPr>
      </w:pPr>
      <w:r>
        <w:rPr>
          <w:sz w:val="22"/>
        </w:rPr>
        <w:t>Yardmasters in -service who have qualified for a vacation for the following year and who fail to make written application for a vacation, or who fail to specify their preference of  a vacation period on their written application on date vacations are set, will be assigned  a vacation</w:t>
      </w:r>
      <w:r>
        <w:rPr>
          <w:spacing w:val="5"/>
          <w:sz w:val="22"/>
        </w:rPr>
        <w:t> </w:t>
      </w:r>
      <w:r>
        <w:rPr>
          <w:sz w:val="22"/>
        </w:rPr>
        <w:t>at</w:t>
      </w:r>
      <w:r>
        <w:rPr>
          <w:spacing w:val="-8"/>
          <w:sz w:val="22"/>
        </w:rPr>
        <w:t> </w:t>
      </w:r>
      <w:r>
        <w:rPr>
          <w:sz w:val="22"/>
        </w:rPr>
        <w:t>the</w:t>
      </w:r>
      <w:r>
        <w:rPr>
          <w:spacing w:val="-9"/>
          <w:sz w:val="22"/>
        </w:rPr>
        <w:t> </w:t>
      </w:r>
      <w:r>
        <w:rPr>
          <w:sz w:val="22"/>
        </w:rPr>
        <w:t>discretion</w:t>
      </w:r>
      <w:r>
        <w:rPr>
          <w:spacing w:val="2"/>
          <w:sz w:val="22"/>
        </w:rPr>
        <w:t> </w:t>
      </w:r>
      <w:r>
        <w:rPr>
          <w:sz w:val="22"/>
        </w:rPr>
        <w:t>of</w:t>
      </w:r>
      <w:r>
        <w:rPr>
          <w:spacing w:val="-11"/>
          <w:sz w:val="22"/>
        </w:rPr>
        <w:t> </w:t>
      </w:r>
      <w:r>
        <w:rPr>
          <w:sz w:val="22"/>
        </w:rPr>
        <w:t>the</w:t>
      </w:r>
      <w:r>
        <w:rPr>
          <w:spacing w:val="-12"/>
          <w:sz w:val="22"/>
        </w:rPr>
        <w:t> </w:t>
      </w:r>
      <w:r>
        <w:rPr>
          <w:sz w:val="22"/>
        </w:rPr>
        <w:t>Company</w:t>
      </w:r>
      <w:r>
        <w:rPr>
          <w:spacing w:val="10"/>
          <w:sz w:val="22"/>
        </w:rPr>
        <w:t> </w:t>
      </w:r>
      <w:r>
        <w:rPr>
          <w:sz w:val="22"/>
        </w:rPr>
        <w:t>without</w:t>
      </w:r>
      <w:r>
        <w:rPr>
          <w:spacing w:val="-2"/>
          <w:sz w:val="22"/>
        </w:rPr>
        <w:t> </w:t>
      </w:r>
      <w:r>
        <w:rPr>
          <w:sz w:val="22"/>
        </w:rPr>
        <w:t>respect</w:t>
      </w:r>
      <w:r>
        <w:rPr>
          <w:spacing w:val="0"/>
          <w:sz w:val="22"/>
        </w:rPr>
        <w:t> </w:t>
      </w:r>
      <w:r>
        <w:rPr>
          <w:sz w:val="22"/>
        </w:rPr>
        <w:t>to</w:t>
      </w:r>
      <w:r>
        <w:rPr>
          <w:spacing w:val="-9"/>
          <w:sz w:val="22"/>
        </w:rPr>
        <w:t> </w:t>
      </w:r>
      <w:r>
        <w:rPr>
          <w:sz w:val="22"/>
        </w:rPr>
        <w:t>seniority</w:t>
      </w:r>
      <w:r>
        <w:rPr>
          <w:spacing w:val="-23"/>
          <w:sz w:val="22"/>
        </w:rPr>
        <w:t> </w:t>
      </w:r>
      <w:r>
        <w:rPr>
          <w:sz w:val="22"/>
        </w:rPr>
        <w:t>standing.</w:t>
      </w:r>
    </w:p>
    <w:p>
      <w:pPr>
        <w:pStyle w:val="BodyText"/>
        <w:rPr>
          <w:sz w:val="24"/>
        </w:rPr>
      </w:pPr>
    </w:p>
    <w:p>
      <w:pPr>
        <w:pStyle w:val="BodyText"/>
        <w:spacing w:before="10"/>
        <w:rPr>
          <w:sz w:val="30"/>
        </w:rPr>
      </w:pPr>
    </w:p>
    <w:p>
      <w:pPr>
        <w:pStyle w:val="ListParagraph"/>
        <w:numPr>
          <w:ilvl w:val="0"/>
          <w:numId w:val="26"/>
        </w:numPr>
        <w:tabs>
          <w:tab w:pos="2143" w:val="left" w:leader="none"/>
          <w:tab w:pos="2144" w:val="left" w:leader="none"/>
        </w:tabs>
        <w:spacing w:line="240" w:lineRule="auto" w:before="0" w:after="0"/>
        <w:ind w:left="2143" w:right="0" w:hanging="727"/>
        <w:jc w:val="left"/>
        <w:rPr>
          <w:rFonts w:ascii="Times New Roman"/>
          <w:sz w:val="24"/>
        </w:rPr>
      </w:pPr>
      <w:r>
        <w:rPr>
          <w:sz w:val="22"/>
        </w:rPr>
        <w:t>Application to all</w:t>
      </w:r>
      <w:r>
        <w:rPr>
          <w:spacing w:val="-1"/>
          <w:sz w:val="22"/>
        </w:rPr>
        <w:t> </w:t>
      </w:r>
      <w:r>
        <w:rPr>
          <w:sz w:val="22"/>
        </w:rPr>
        <w:t>Yardmasters</w:t>
      </w:r>
    </w:p>
    <w:p>
      <w:pPr>
        <w:pStyle w:val="BodyText"/>
        <w:spacing w:before="4"/>
        <w:rPr>
          <w:sz w:val="23"/>
        </w:rPr>
      </w:pPr>
    </w:p>
    <w:p>
      <w:pPr>
        <w:pStyle w:val="ListParagraph"/>
        <w:numPr>
          <w:ilvl w:val="1"/>
          <w:numId w:val="26"/>
        </w:numPr>
        <w:tabs>
          <w:tab w:pos="2869" w:val="left" w:leader="none"/>
          <w:tab w:pos="2870" w:val="left" w:leader="none"/>
        </w:tabs>
        <w:spacing w:line="240" w:lineRule="auto" w:before="0" w:after="0"/>
        <w:ind w:left="2869" w:right="0" w:hanging="728"/>
        <w:jc w:val="left"/>
        <w:rPr>
          <w:sz w:val="22"/>
        </w:rPr>
      </w:pPr>
      <w:r>
        <w:rPr>
          <w:sz w:val="22"/>
        </w:rPr>
        <w:t>Scheduling</w:t>
      </w:r>
      <w:r>
        <w:rPr>
          <w:spacing w:val="-33"/>
          <w:sz w:val="22"/>
        </w:rPr>
        <w:t> </w:t>
      </w:r>
      <w:r>
        <w:rPr>
          <w:sz w:val="22"/>
        </w:rPr>
        <w:t>Parameters</w:t>
      </w:r>
    </w:p>
    <w:p>
      <w:pPr>
        <w:pStyle w:val="BodyText"/>
        <w:spacing w:before="10"/>
        <w:rPr>
          <w:sz w:val="21"/>
        </w:rPr>
      </w:pPr>
    </w:p>
    <w:p>
      <w:pPr>
        <w:pStyle w:val="ListParagraph"/>
        <w:numPr>
          <w:ilvl w:val="2"/>
          <w:numId w:val="26"/>
        </w:numPr>
        <w:tabs>
          <w:tab w:pos="3601" w:val="left" w:leader="none"/>
        </w:tabs>
        <w:spacing w:line="247" w:lineRule="auto" w:before="0" w:after="0"/>
        <w:ind w:left="2143" w:right="1198" w:firstLine="728"/>
        <w:jc w:val="both"/>
        <w:rPr>
          <w:sz w:val="22"/>
        </w:rPr>
      </w:pPr>
      <w:r>
        <w:rPr>
          <w:sz w:val="22"/>
        </w:rPr>
        <w:t>Yardmasters will be allowed to split their annual vacation allotment into one (1) week</w:t>
      </w:r>
      <w:r>
        <w:rPr>
          <w:spacing w:val="-38"/>
          <w:sz w:val="22"/>
        </w:rPr>
        <w:t> </w:t>
      </w:r>
      <w:r>
        <w:rPr>
          <w:sz w:val="22"/>
        </w:rPr>
        <w:t>increments.</w:t>
      </w:r>
    </w:p>
    <w:p>
      <w:pPr>
        <w:pStyle w:val="BodyText"/>
        <w:spacing w:before="4"/>
      </w:pPr>
    </w:p>
    <w:p>
      <w:pPr>
        <w:pStyle w:val="ListParagraph"/>
        <w:numPr>
          <w:ilvl w:val="2"/>
          <w:numId w:val="26"/>
        </w:numPr>
        <w:tabs>
          <w:tab w:pos="3594" w:val="left" w:leader="none"/>
        </w:tabs>
        <w:spacing w:line="232" w:lineRule="auto" w:before="0" w:after="0"/>
        <w:ind w:left="2139" w:right="1194" w:firstLine="726"/>
        <w:jc w:val="both"/>
        <w:rPr>
          <w:sz w:val="22"/>
        </w:rPr>
      </w:pPr>
      <w:r>
        <w:rPr>
          <w:sz w:val="22"/>
        </w:rPr>
        <w:t>Yardmasters will be allowed to further split one (1) week vacation into single days increments of vacation and may split as many as one (1) week allotments as they</w:t>
      </w:r>
      <w:r>
        <w:rPr>
          <w:spacing w:val="2"/>
          <w:sz w:val="22"/>
        </w:rPr>
        <w:t> </w:t>
      </w:r>
      <w:r>
        <w:rPr>
          <w:sz w:val="22"/>
        </w:rPr>
        <w:t>desire</w:t>
      </w:r>
      <w:r>
        <w:rPr>
          <w:spacing w:val="-1"/>
          <w:sz w:val="22"/>
        </w:rPr>
        <w:t> </w:t>
      </w:r>
      <w:r>
        <w:rPr>
          <w:sz w:val="22"/>
        </w:rPr>
        <w:t>at</w:t>
      </w:r>
      <w:r>
        <w:rPr>
          <w:spacing w:val="-14"/>
          <w:sz w:val="22"/>
        </w:rPr>
        <w:t> </w:t>
      </w:r>
      <w:r>
        <w:rPr>
          <w:sz w:val="22"/>
        </w:rPr>
        <w:t>their</w:t>
      </w:r>
      <w:r>
        <w:rPr>
          <w:spacing w:val="10"/>
          <w:sz w:val="22"/>
        </w:rPr>
        <w:t> </w:t>
      </w:r>
      <w:r>
        <w:rPr>
          <w:sz w:val="22"/>
        </w:rPr>
        <w:t>option.</w:t>
      </w:r>
      <w:r>
        <w:rPr>
          <w:spacing w:val="0"/>
          <w:sz w:val="22"/>
        </w:rPr>
        <w:t> </w:t>
      </w:r>
      <w:r>
        <w:rPr>
          <w:sz w:val="22"/>
        </w:rPr>
        <w:t>Such</w:t>
      </w:r>
      <w:r>
        <w:rPr>
          <w:spacing w:val="-22"/>
          <w:sz w:val="22"/>
        </w:rPr>
        <w:t> </w:t>
      </w:r>
      <w:r>
        <w:rPr>
          <w:sz w:val="22"/>
        </w:rPr>
        <w:t>designation</w:t>
      </w:r>
      <w:r>
        <w:rPr>
          <w:spacing w:val="-5"/>
          <w:sz w:val="22"/>
        </w:rPr>
        <w:t> </w:t>
      </w:r>
      <w:r>
        <w:rPr>
          <w:sz w:val="22"/>
        </w:rPr>
        <w:t>of</w:t>
      </w:r>
      <w:r>
        <w:rPr>
          <w:spacing w:val="0"/>
          <w:sz w:val="22"/>
        </w:rPr>
        <w:t> </w:t>
      </w:r>
      <w:r>
        <w:rPr>
          <w:sz w:val="22"/>
        </w:rPr>
        <w:t>single</w:t>
      </w:r>
      <w:r>
        <w:rPr>
          <w:spacing w:val="-10"/>
          <w:sz w:val="22"/>
        </w:rPr>
        <w:t> </w:t>
      </w:r>
      <w:r>
        <w:rPr>
          <w:sz w:val="22"/>
        </w:rPr>
        <w:t>day vacations</w:t>
      </w:r>
      <w:r>
        <w:rPr>
          <w:spacing w:val="-12"/>
          <w:sz w:val="22"/>
        </w:rPr>
        <w:t> </w:t>
      </w:r>
      <w:r>
        <w:rPr>
          <w:sz w:val="22"/>
        </w:rPr>
        <w:t>is</w:t>
      </w:r>
      <w:r>
        <w:rPr>
          <w:spacing w:val="-8"/>
          <w:sz w:val="22"/>
        </w:rPr>
        <w:t> </w:t>
      </w:r>
      <w:r>
        <w:rPr>
          <w:sz w:val="22"/>
        </w:rPr>
        <w:t>to</w:t>
      </w:r>
      <w:r>
        <w:rPr>
          <w:spacing w:val="-16"/>
          <w:sz w:val="22"/>
        </w:rPr>
        <w:t> </w:t>
      </w:r>
      <w:r>
        <w:rPr>
          <w:sz w:val="22"/>
        </w:rPr>
        <w:t>be</w:t>
      </w:r>
      <w:r>
        <w:rPr>
          <w:spacing w:val="-1"/>
          <w:sz w:val="22"/>
        </w:rPr>
        <w:t> </w:t>
      </w:r>
      <w:r>
        <w:rPr>
          <w:sz w:val="22"/>
        </w:rPr>
        <w:t>made</w:t>
      </w:r>
      <w:r>
        <w:rPr>
          <w:spacing w:val="-5"/>
          <w:sz w:val="22"/>
        </w:rPr>
        <w:t> </w:t>
      </w:r>
      <w:r>
        <w:rPr>
          <w:sz w:val="22"/>
        </w:rPr>
        <w:t>prior</w:t>
      </w:r>
      <w:r>
        <w:rPr>
          <w:spacing w:val="-8"/>
          <w:sz w:val="22"/>
        </w:rPr>
        <w:t> </w:t>
      </w:r>
      <w:r>
        <w:rPr>
          <w:sz w:val="22"/>
        </w:rPr>
        <w:t>to the beginning of the calendar year but will be scheduled as a full week of</w:t>
      </w:r>
      <w:r>
        <w:rPr>
          <w:spacing w:val="-42"/>
          <w:sz w:val="22"/>
        </w:rPr>
        <w:t> </w:t>
      </w:r>
      <w:r>
        <w:rPr>
          <w:sz w:val="22"/>
        </w:rPr>
        <w:t>vacation.</w:t>
      </w:r>
    </w:p>
    <w:p>
      <w:pPr>
        <w:pStyle w:val="BodyText"/>
        <w:spacing w:before="3"/>
        <w:rPr>
          <w:sz w:val="23"/>
        </w:rPr>
      </w:pPr>
    </w:p>
    <w:p>
      <w:pPr>
        <w:pStyle w:val="ListParagraph"/>
        <w:numPr>
          <w:ilvl w:val="1"/>
          <w:numId w:val="26"/>
        </w:numPr>
        <w:tabs>
          <w:tab w:pos="2999" w:val="left" w:leader="none"/>
          <w:tab w:pos="3000" w:val="left" w:leader="none"/>
        </w:tabs>
        <w:spacing w:line="240" w:lineRule="auto" w:before="0" w:after="0"/>
        <w:ind w:left="2999" w:right="0" w:hanging="862"/>
        <w:jc w:val="left"/>
        <w:rPr>
          <w:sz w:val="22"/>
        </w:rPr>
      </w:pPr>
      <w:r>
        <w:rPr>
          <w:sz w:val="22"/>
        </w:rPr>
        <w:t>Single Days</w:t>
      </w:r>
      <w:r>
        <w:rPr>
          <w:spacing w:val="1"/>
          <w:sz w:val="22"/>
        </w:rPr>
        <w:t> </w:t>
      </w:r>
      <w:r>
        <w:rPr>
          <w:sz w:val="22"/>
        </w:rPr>
        <w:t>ofVacation</w:t>
      </w:r>
    </w:p>
    <w:p>
      <w:pPr>
        <w:pStyle w:val="BodyText"/>
        <w:spacing w:before="10"/>
        <w:rPr>
          <w:sz w:val="21"/>
        </w:rPr>
      </w:pPr>
    </w:p>
    <w:p>
      <w:pPr>
        <w:pStyle w:val="ListParagraph"/>
        <w:numPr>
          <w:ilvl w:val="2"/>
          <w:numId w:val="26"/>
        </w:numPr>
        <w:tabs>
          <w:tab w:pos="3581" w:val="left" w:leader="none"/>
          <w:tab w:pos="3582" w:val="left" w:leader="none"/>
        </w:tabs>
        <w:spacing w:line="240" w:lineRule="auto" w:before="0" w:after="0"/>
        <w:ind w:left="1406" w:right="0" w:firstLine="1458"/>
        <w:jc w:val="left"/>
        <w:rPr>
          <w:sz w:val="22"/>
        </w:rPr>
      </w:pPr>
      <w:r>
        <w:rPr>
          <w:sz w:val="22"/>
        </w:rPr>
        <w:t>The</w:t>
      </w:r>
      <w:r>
        <w:rPr>
          <w:spacing w:val="-8"/>
          <w:sz w:val="22"/>
        </w:rPr>
        <w:t> </w:t>
      </w:r>
      <w:r>
        <w:rPr>
          <w:sz w:val="22"/>
        </w:rPr>
        <w:t>use</w:t>
      </w:r>
      <w:r>
        <w:rPr>
          <w:spacing w:val="-23"/>
          <w:sz w:val="22"/>
        </w:rPr>
        <w:t> </w:t>
      </w:r>
      <w:r>
        <w:rPr>
          <w:sz w:val="22"/>
        </w:rPr>
        <w:t>of</w:t>
      </w:r>
      <w:r>
        <w:rPr>
          <w:spacing w:val="-15"/>
          <w:sz w:val="22"/>
        </w:rPr>
        <w:t> </w:t>
      </w:r>
      <w:r>
        <w:rPr>
          <w:sz w:val="22"/>
        </w:rPr>
        <w:t>single</w:t>
      </w:r>
      <w:r>
        <w:rPr>
          <w:spacing w:val="-11"/>
          <w:sz w:val="22"/>
        </w:rPr>
        <w:t> </w:t>
      </w:r>
      <w:r>
        <w:rPr>
          <w:sz w:val="22"/>
        </w:rPr>
        <w:t>day</w:t>
      </w:r>
      <w:r>
        <w:rPr>
          <w:spacing w:val="-17"/>
          <w:sz w:val="22"/>
        </w:rPr>
        <w:t> </w:t>
      </w:r>
      <w:r>
        <w:rPr>
          <w:sz w:val="22"/>
        </w:rPr>
        <w:t>vacation</w:t>
      </w:r>
      <w:r>
        <w:rPr>
          <w:spacing w:val="-15"/>
          <w:sz w:val="22"/>
        </w:rPr>
        <w:t> </w:t>
      </w:r>
      <w:r>
        <w:rPr>
          <w:sz w:val="22"/>
        </w:rPr>
        <w:t>increments</w:t>
      </w:r>
      <w:r>
        <w:rPr>
          <w:spacing w:val="-4"/>
          <w:sz w:val="22"/>
        </w:rPr>
        <w:t> </w:t>
      </w:r>
      <w:r>
        <w:rPr>
          <w:sz w:val="22"/>
        </w:rPr>
        <w:t>requires</w:t>
      </w:r>
      <w:r>
        <w:rPr>
          <w:spacing w:val="-16"/>
          <w:sz w:val="22"/>
        </w:rPr>
        <w:t> </w:t>
      </w:r>
      <w:r>
        <w:rPr>
          <w:sz w:val="22"/>
        </w:rPr>
        <w:t>approval.</w:t>
      </w:r>
    </w:p>
    <w:p>
      <w:pPr>
        <w:pStyle w:val="ListParagraph"/>
        <w:numPr>
          <w:ilvl w:val="2"/>
          <w:numId w:val="26"/>
        </w:numPr>
        <w:tabs>
          <w:tab w:pos="3585" w:val="left" w:leader="none"/>
        </w:tabs>
        <w:spacing w:line="242" w:lineRule="auto" w:before="123" w:after="0"/>
        <w:ind w:left="1406" w:right="1203" w:firstLine="1452"/>
        <w:jc w:val="both"/>
        <w:rPr>
          <w:sz w:val="22"/>
        </w:rPr>
      </w:pPr>
      <w:r>
        <w:rPr>
          <w:sz w:val="22"/>
        </w:rPr>
        <w:t>Days remaining from the scheduled week of vacation designated  as single days that have not been observed prior to the specified start date of that scheduled week will be observed beginning with the first work day of that scheduled vacation week, unless requested and approved for other days that scheduled</w:t>
      </w:r>
      <w:r>
        <w:rPr>
          <w:spacing w:val="-23"/>
          <w:sz w:val="22"/>
        </w:rPr>
        <w:t> </w:t>
      </w:r>
      <w:r>
        <w:rPr>
          <w:sz w:val="22"/>
        </w:rPr>
        <w:t>week.</w:t>
      </w:r>
    </w:p>
    <w:p>
      <w:pPr>
        <w:pStyle w:val="BodyText"/>
        <w:spacing w:before="1"/>
      </w:pPr>
    </w:p>
    <w:p>
      <w:pPr>
        <w:pStyle w:val="ListParagraph"/>
        <w:numPr>
          <w:ilvl w:val="0"/>
          <w:numId w:val="26"/>
        </w:numPr>
        <w:tabs>
          <w:tab w:pos="2136" w:val="left" w:leader="none"/>
        </w:tabs>
        <w:spacing w:line="240" w:lineRule="auto" w:before="0" w:after="0"/>
        <w:ind w:left="1407" w:right="1217" w:hanging="2"/>
        <w:jc w:val="both"/>
        <w:rPr>
          <w:sz w:val="22"/>
        </w:rPr>
      </w:pPr>
      <w:r>
        <w:rPr>
          <w:sz w:val="22"/>
        </w:rPr>
        <w:t>Vacation vacancies of less than five (5) days are not subject to vacation hold down  under Article 7 of the</w:t>
      </w:r>
      <w:r>
        <w:rPr>
          <w:spacing w:val="-27"/>
          <w:sz w:val="22"/>
        </w:rPr>
        <w:t> </w:t>
      </w:r>
      <w:r>
        <w:rPr>
          <w:sz w:val="22"/>
        </w:rPr>
        <w:t>Agreement.</w:t>
      </w:r>
    </w:p>
    <w:p>
      <w:pPr>
        <w:pStyle w:val="BodyText"/>
        <w:spacing w:before="6"/>
      </w:pPr>
    </w:p>
    <w:p>
      <w:pPr>
        <w:pStyle w:val="ListParagraph"/>
        <w:numPr>
          <w:ilvl w:val="0"/>
          <w:numId w:val="26"/>
        </w:numPr>
        <w:tabs>
          <w:tab w:pos="2131" w:val="left" w:leader="none"/>
          <w:tab w:pos="2132" w:val="left" w:leader="none"/>
        </w:tabs>
        <w:spacing w:line="240" w:lineRule="auto" w:before="0" w:after="0"/>
        <w:ind w:left="2131" w:right="0" w:hanging="725"/>
        <w:jc w:val="left"/>
        <w:rPr>
          <w:sz w:val="21"/>
        </w:rPr>
      </w:pPr>
      <w:r>
        <w:rPr>
          <w:sz w:val="22"/>
        </w:rPr>
        <w:t>Transferring</w:t>
      </w:r>
      <w:r>
        <w:rPr>
          <w:spacing w:val="8"/>
          <w:sz w:val="22"/>
        </w:rPr>
        <w:t> </w:t>
      </w:r>
      <w:r>
        <w:rPr>
          <w:sz w:val="22"/>
        </w:rPr>
        <w:t>Yardmasters</w:t>
      </w:r>
      <w:r>
        <w:rPr>
          <w:spacing w:val="-8"/>
          <w:sz w:val="22"/>
        </w:rPr>
        <w:t> </w:t>
      </w:r>
      <w:r>
        <w:rPr>
          <w:sz w:val="22"/>
        </w:rPr>
        <w:t>in</w:t>
      </w:r>
      <w:r>
        <w:rPr>
          <w:spacing w:val="-13"/>
          <w:sz w:val="22"/>
        </w:rPr>
        <w:t> </w:t>
      </w:r>
      <w:r>
        <w:rPr>
          <w:sz w:val="22"/>
        </w:rPr>
        <w:t>and</w:t>
      </w:r>
      <w:r>
        <w:rPr>
          <w:spacing w:val="-14"/>
          <w:sz w:val="22"/>
        </w:rPr>
        <w:t> </w:t>
      </w:r>
      <w:r>
        <w:rPr>
          <w:sz w:val="22"/>
        </w:rPr>
        <w:t>out</w:t>
      </w:r>
      <w:r>
        <w:rPr>
          <w:spacing w:val="-9"/>
          <w:sz w:val="22"/>
        </w:rPr>
        <w:t> </w:t>
      </w:r>
      <w:r>
        <w:rPr>
          <w:sz w:val="22"/>
        </w:rPr>
        <w:t>of</w:t>
      </w:r>
      <w:r>
        <w:rPr>
          <w:spacing w:val="-18"/>
          <w:sz w:val="22"/>
        </w:rPr>
        <w:t> </w:t>
      </w:r>
      <w:r>
        <w:rPr>
          <w:sz w:val="22"/>
        </w:rPr>
        <w:t>the</w:t>
      </w:r>
      <w:r>
        <w:rPr>
          <w:spacing w:val="-34"/>
          <w:sz w:val="22"/>
        </w:rPr>
        <w:t> </w:t>
      </w:r>
      <w:r>
        <w:rPr>
          <w:sz w:val="22"/>
        </w:rPr>
        <w:t>Craft</w:t>
      </w:r>
    </w:p>
    <w:p>
      <w:pPr>
        <w:pStyle w:val="BodyText"/>
        <w:spacing w:before="6"/>
      </w:pPr>
    </w:p>
    <w:p>
      <w:pPr>
        <w:pStyle w:val="ListParagraph"/>
        <w:numPr>
          <w:ilvl w:val="1"/>
          <w:numId w:val="26"/>
        </w:numPr>
        <w:tabs>
          <w:tab w:pos="2854" w:val="left" w:leader="none"/>
          <w:tab w:pos="2855" w:val="left" w:leader="none"/>
        </w:tabs>
        <w:spacing w:line="247" w:lineRule="auto" w:before="0" w:after="0"/>
        <w:ind w:left="2133" w:right="1234" w:firstLine="1"/>
        <w:jc w:val="left"/>
        <w:rPr>
          <w:sz w:val="22"/>
        </w:rPr>
      </w:pPr>
      <w:r>
        <w:rPr>
          <w:sz w:val="22"/>
        </w:rPr>
        <w:t>Employees entering the yardmaster craft mid-year will have their pre-existing vacation schedule observed, to the extent</w:t>
      </w:r>
      <w:r>
        <w:rPr>
          <w:spacing w:val="-39"/>
          <w:sz w:val="22"/>
        </w:rPr>
        <w:t> </w:t>
      </w:r>
      <w:r>
        <w:rPr>
          <w:sz w:val="22"/>
        </w:rPr>
        <w:t>possible.</w:t>
      </w:r>
    </w:p>
    <w:p>
      <w:pPr>
        <w:pStyle w:val="BodyText"/>
        <w:spacing w:before="2"/>
        <w:rPr>
          <w:sz w:val="21"/>
        </w:rPr>
      </w:pPr>
    </w:p>
    <w:p>
      <w:pPr>
        <w:pStyle w:val="ListParagraph"/>
        <w:numPr>
          <w:ilvl w:val="1"/>
          <w:numId w:val="26"/>
        </w:numPr>
        <w:tabs>
          <w:tab w:pos="2858" w:val="left" w:leader="none"/>
        </w:tabs>
        <w:spacing w:line="242" w:lineRule="auto" w:before="0" w:after="0"/>
        <w:ind w:left="2128" w:right="1204" w:firstLine="1"/>
        <w:jc w:val="both"/>
        <w:rPr>
          <w:sz w:val="22"/>
        </w:rPr>
      </w:pPr>
      <w:r>
        <w:rPr>
          <w:sz w:val="22"/>
        </w:rPr>
        <w:t>Yardmasters who forfeit or relinquish their seniority as a yardmaster will be paid in lieu for their earned but unused vacation at the time they forfeit or relinquish their yardmaster</w:t>
      </w:r>
      <w:r>
        <w:rPr>
          <w:spacing w:val="17"/>
          <w:sz w:val="22"/>
        </w:rPr>
        <w:t> </w:t>
      </w:r>
      <w:r>
        <w:rPr>
          <w:sz w:val="22"/>
        </w:rPr>
        <w:t>seniority.</w:t>
      </w:r>
    </w:p>
    <w:p>
      <w:pPr>
        <w:spacing w:after="0" w:line="242" w:lineRule="auto"/>
        <w:jc w:val="both"/>
        <w:rPr>
          <w:sz w:val="22"/>
        </w:rPr>
        <w:sectPr>
          <w:pgSz w:w="12240" w:h="15840"/>
          <w:pgMar w:header="0" w:footer="317" w:top="1480" w:bottom="580" w:left="0" w:right="220"/>
        </w:sectPr>
      </w:pPr>
    </w:p>
    <w:p>
      <w:pPr>
        <w:spacing w:line="252" w:lineRule="auto" w:before="65"/>
        <w:ind w:left="5452" w:right="5158" w:firstLine="0"/>
        <w:jc w:val="center"/>
        <w:rPr>
          <w:b/>
          <w:sz w:val="21"/>
        </w:rPr>
      </w:pPr>
      <w:r>
        <w:rPr>
          <w:b/>
          <w:w w:val="105"/>
          <w:sz w:val="21"/>
        </w:rPr>
        <w:t>ARTICLE 19 HOLIDAYS</w:t>
      </w:r>
    </w:p>
    <w:p>
      <w:pPr>
        <w:pStyle w:val="BodyText"/>
        <w:spacing w:before="11"/>
        <w:rPr>
          <w:b/>
          <w:sz w:val="20"/>
        </w:rPr>
      </w:pPr>
    </w:p>
    <w:p>
      <w:pPr>
        <w:pStyle w:val="ListParagraph"/>
        <w:numPr>
          <w:ilvl w:val="0"/>
          <w:numId w:val="29"/>
        </w:numPr>
        <w:tabs>
          <w:tab w:pos="2171" w:val="left" w:leader="none"/>
        </w:tabs>
        <w:spacing w:line="242" w:lineRule="auto" w:before="0" w:after="0"/>
        <w:ind w:left="2165" w:right="1165" w:hanging="722"/>
        <w:jc w:val="both"/>
        <w:rPr>
          <w:sz w:val="21"/>
        </w:rPr>
      </w:pPr>
      <w:r>
        <w:rPr>
          <w:sz w:val="22"/>
        </w:rPr>
        <w:t>1. Subject to  the  qualifying  requirements  contained  in Section  (B)  hereof  and to other conditions hereinafter provided in this Article, yardmasters shall receive one (1) basic</w:t>
      </w:r>
      <w:r>
        <w:rPr>
          <w:spacing w:val="-4"/>
          <w:sz w:val="22"/>
        </w:rPr>
        <w:t> </w:t>
      </w:r>
      <w:r>
        <w:rPr>
          <w:sz w:val="22"/>
        </w:rPr>
        <w:t>day's</w:t>
      </w:r>
      <w:r>
        <w:rPr>
          <w:spacing w:val="-5"/>
          <w:sz w:val="22"/>
        </w:rPr>
        <w:t> </w:t>
      </w:r>
      <w:r>
        <w:rPr>
          <w:sz w:val="22"/>
        </w:rPr>
        <w:t>pay</w:t>
      </w:r>
      <w:r>
        <w:rPr>
          <w:spacing w:val="0"/>
          <w:sz w:val="22"/>
        </w:rPr>
        <w:t> </w:t>
      </w:r>
      <w:r>
        <w:rPr>
          <w:sz w:val="22"/>
        </w:rPr>
        <w:t>at</w:t>
      </w:r>
      <w:r>
        <w:rPr>
          <w:spacing w:val="-15"/>
          <w:sz w:val="22"/>
        </w:rPr>
        <w:t> </w:t>
      </w:r>
      <w:r>
        <w:rPr>
          <w:sz w:val="22"/>
        </w:rPr>
        <w:t>the</w:t>
      </w:r>
      <w:r>
        <w:rPr>
          <w:spacing w:val="-16"/>
          <w:sz w:val="22"/>
        </w:rPr>
        <w:t> </w:t>
      </w:r>
      <w:r>
        <w:rPr>
          <w:sz w:val="22"/>
        </w:rPr>
        <w:t>pro</w:t>
      </w:r>
      <w:r>
        <w:rPr>
          <w:spacing w:val="-5"/>
          <w:sz w:val="22"/>
        </w:rPr>
        <w:t> </w:t>
      </w:r>
      <w:r>
        <w:rPr>
          <w:sz w:val="22"/>
        </w:rPr>
        <w:t>rata</w:t>
      </w:r>
      <w:r>
        <w:rPr>
          <w:spacing w:val="-13"/>
          <w:sz w:val="22"/>
        </w:rPr>
        <w:t> </w:t>
      </w:r>
      <w:r>
        <w:rPr>
          <w:sz w:val="22"/>
        </w:rPr>
        <w:t>rate</w:t>
      </w:r>
      <w:r>
        <w:rPr>
          <w:spacing w:val="-15"/>
          <w:sz w:val="22"/>
        </w:rPr>
        <w:t> </w:t>
      </w:r>
      <w:r>
        <w:rPr>
          <w:sz w:val="22"/>
        </w:rPr>
        <w:t>for</w:t>
      </w:r>
      <w:r>
        <w:rPr>
          <w:spacing w:val="-10"/>
          <w:sz w:val="22"/>
        </w:rPr>
        <w:t> </w:t>
      </w:r>
      <w:r>
        <w:rPr>
          <w:sz w:val="22"/>
        </w:rPr>
        <w:t>each</w:t>
      </w:r>
      <w:r>
        <w:rPr>
          <w:spacing w:val="-2"/>
          <w:sz w:val="22"/>
        </w:rPr>
        <w:t> </w:t>
      </w:r>
      <w:r>
        <w:rPr>
          <w:sz w:val="22"/>
        </w:rPr>
        <w:t>of</w:t>
      </w:r>
      <w:r>
        <w:rPr>
          <w:spacing w:val="-13"/>
          <w:sz w:val="22"/>
        </w:rPr>
        <w:t> </w:t>
      </w:r>
      <w:r>
        <w:rPr>
          <w:sz w:val="22"/>
        </w:rPr>
        <w:t>the</w:t>
      </w:r>
      <w:r>
        <w:rPr>
          <w:spacing w:val="-18"/>
          <w:sz w:val="22"/>
        </w:rPr>
        <w:t> </w:t>
      </w:r>
      <w:r>
        <w:rPr>
          <w:sz w:val="22"/>
        </w:rPr>
        <w:t>following</w:t>
      </w:r>
      <w:r>
        <w:rPr>
          <w:spacing w:val="7"/>
          <w:sz w:val="22"/>
        </w:rPr>
        <w:t> </w:t>
      </w:r>
      <w:r>
        <w:rPr>
          <w:sz w:val="22"/>
        </w:rPr>
        <w:t>enumerated</w:t>
      </w:r>
      <w:r>
        <w:rPr>
          <w:spacing w:val="7"/>
          <w:sz w:val="22"/>
        </w:rPr>
        <w:t> </w:t>
      </w:r>
      <w:r>
        <w:rPr>
          <w:sz w:val="22"/>
        </w:rPr>
        <w:t>holidays:</w:t>
      </w:r>
    </w:p>
    <w:p>
      <w:pPr>
        <w:pStyle w:val="BodyText"/>
        <w:spacing w:before="8"/>
        <w:rPr>
          <w:sz w:val="13"/>
        </w:rPr>
      </w:pPr>
    </w:p>
    <w:p>
      <w:pPr>
        <w:spacing w:after="0"/>
        <w:rPr>
          <w:sz w:val="13"/>
        </w:rPr>
        <w:sectPr>
          <w:pgSz w:w="12240" w:h="15840"/>
          <w:pgMar w:header="0" w:footer="317" w:top="1440" w:bottom="620" w:left="0" w:right="220"/>
        </w:sectPr>
      </w:pPr>
    </w:p>
    <w:p>
      <w:pPr>
        <w:pStyle w:val="BodyText"/>
        <w:spacing w:line="242" w:lineRule="auto" w:before="93"/>
        <w:ind w:left="2883" w:right="-11" w:firstLine="8"/>
      </w:pPr>
      <w:r>
        <w:rPr/>
        <w:t>New Year's Day Presidents' Day Good Friday Memorial Day Fourth of July Labor Day</w:t>
      </w:r>
    </w:p>
    <w:p>
      <w:pPr>
        <w:pStyle w:val="BodyText"/>
        <w:spacing w:line="253" w:lineRule="exact" w:before="93"/>
        <w:ind w:left="2001"/>
      </w:pPr>
      <w:r>
        <w:rPr/>
        <w:br w:type="column"/>
      </w:r>
      <w:r>
        <w:rPr/>
        <w:t>Thanksgiving Day</w:t>
      </w:r>
    </w:p>
    <w:p>
      <w:pPr>
        <w:pStyle w:val="BodyText"/>
        <w:spacing w:line="253" w:lineRule="exact"/>
        <w:ind w:left="2003"/>
      </w:pPr>
      <w:r>
        <w:rPr>
          <w:w w:val="105"/>
        </w:rPr>
        <w:t>Day afterThanksgiving</w:t>
      </w:r>
    </w:p>
    <w:p>
      <w:pPr>
        <w:pStyle w:val="BodyText"/>
        <w:spacing w:before="7"/>
        <w:ind w:left="1995" w:right="1170" w:hanging="722"/>
      </w:pPr>
      <w:r>
        <w:rPr/>
        <w:t>Christmas Eve (the day before Christmas) Christmas Day</w:t>
      </w:r>
    </w:p>
    <w:p>
      <w:pPr>
        <w:pStyle w:val="BodyText"/>
        <w:spacing w:line="252" w:lineRule="exact"/>
        <w:ind w:left="1275"/>
      </w:pPr>
      <w:r>
        <w:rPr/>
        <w:t>New Year's Eve (the day before New Year's Day)</w:t>
      </w:r>
    </w:p>
    <w:p>
      <w:pPr>
        <w:spacing w:after="0" w:line="252" w:lineRule="exact"/>
        <w:sectPr>
          <w:type w:val="continuous"/>
          <w:pgSz w:w="12240" w:h="15840"/>
          <w:pgMar w:top="1500" w:bottom="280" w:left="0" w:right="220"/>
          <w:cols w:num="2" w:equalWidth="0">
            <w:col w:w="4471" w:space="40"/>
            <w:col w:w="7509"/>
          </w:cols>
        </w:sectPr>
      </w:pPr>
    </w:p>
    <w:p>
      <w:pPr>
        <w:pStyle w:val="BodyText"/>
        <w:spacing w:before="6"/>
        <w:rPr>
          <w:sz w:val="13"/>
        </w:rPr>
      </w:pPr>
    </w:p>
    <w:p>
      <w:pPr>
        <w:pStyle w:val="BodyText"/>
        <w:spacing w:line="242" w:lineRule="auto" w:before="93"/>
        <w:ind w:left="2155" w:right="1177" w:firstLine="728"/>
        <w:jc w:val="both"/>
      </w:pPr>
      <w:r>
        <w:rPr/>
        <w:t>Note: Any day which by agreement, or by law or proclamation of the State or Nation, that is substituted or observed in place of any of the national holidays listed above will be considered the holiday in the application of this</w:t>
      </w:r>
      <w:r>
        <w:rPr>
          <w:spacing w:val="-35"/>
        </w:rPr>
        <w:t> </w:t>
      </w:r>
      <w:r>
        <w:rPr/>
        <w:t>provision.</w:t>
      </w:r>
    </w:p>
    <w:p>
      <w:pPr>
        <w:pStyle w:val="BodyText"/>
        <w:spacing w:before="2"/>
        <w:rPr>
          <w:sz w:val="21"/>
        </w:rPr>
      </w:pPr>
    </w:p>
    <w:p>
      <w:pPr>
        <w:pStyle w:val="ListParagraph"/>
        <w:numPr>
          <w:ilvl w:val="0"/>
          <w:numId w:val="30"/>
        </w:numPr>
        <w:tabs>
          <w:tab w:pos="2877" w:val="left" w:leader="none"/>
        </w:tabs>
        <w:spacing w:line="247" w:lineRule="auto" w:before="0" w:after="0"/>
        <w:ind w:left="2150" w:right="1180" w:firstLine="8"/>
        <w:jc w:val="both"/>
        <w:rPr>
          <w:sz w:val="22"/>
        </w:rPr>
      </w:pPr>
      <w:r>
        <w:rPr>
          <w:sz w:val="22"/>
        </w:rPr>
        <w:t>Holiday pay for regularly assigned yardmasters shall be at the pro rata rate of the position to which</w:t>
      </w:r>
      <w:r>
        <w:rPr>
          <w:spacing w:val="-39"/>
          <w:sz w:val="22"/>
        </w:rPr>
        <w:t> </w:t>
      </w:r>
      <w:r>
        <w:rPr>
          <w:sz w:val="22"/>
        </w:rPr>
        <w:t>assigned.</w:t>
      </w:r>
    </w:p>
    <w:p>
      <w:pPr>
        <w:pStyle w:val="BodyText"/>
        <w:spacing w:before="2"/>
        <w:rPr>
          <w:sz w:val="21"/>
        </w:rPr>
      </w:pPr>
    </w:p>
    <w:p>
      <w:pPr>
        <w:pStyle w:val="ListParagraph"/>
        <w:numPr>
          <w:ilvl w:val="0"/>
          <w:numId w:val="30"/>
        </w:numPr>
        <w:tabs>
          <w:tab w:pos="2877" w:val="left" w:leader="none"/>
        </w:tabs>
        <w:spacing w:line="240" w:lineRule="auto" w:before="0" w:after="0"/>
        <w:ind w:left="2150" w:right="1195" w:firstLine="5"/>
        <w:jc w:val="both"/>
        <w:rPr>
          <w:sz w:val="22"/>
        </w:rPr>
      </w:pPr>
      <w:r>
        <w:rPr>
          <w:sz w:val="22"/>
        </w:rPr>
        <w:t>Holiday pay for other than regularly assigned yardmasters or yardmasters performing service on temporary vacancies, as provided for in Section (B), Paragraph </w:t>
      </w:r>
      <w:r>
        <w:rPr>
          <w:spacing w:val="-5"/>
          <w:sz w:val="22"/>
        </w:rPr>
        <w:t>(1),</w:t>
      </w:r>
      <w:r>
        <w:rPr>
          <w:spacing w:val="20"/>
          <w:sz w:val="22"/>
        </w:rPr>
        <w:t> </w:t>
      </w:r>
      <w:r>
        <w:rPr>
          <w:sz w:val="22"/>
        </w:rPr>
        <w:t>shall</w:t>
      </w:r>
      <w:r>
        <w:rPr>
          <w:spacing w:val="13"/>
          <w:sz w:val="22"/>
        </w:rPr>
        <w:t> </w:t>
      </w:r>
      <w:r>
        <w:rPr>
          <w:sz w:val="22"/>
        </w:rPr>
        <w:t>be</w:t>
      </w:r>
      <w:r>
        <w:rPr>
          <w:spacing w:val="10"/>
          <w:sz w:val="22"/>
        </w:rPr>
        <w:t> </w:t>
      </w:r>
      <w:r>
        <w:rPr>
          <w:sz w:val="22"/>
        </w:rPr>
        <w:t>at</w:t>
      </w:r>
      <w:r>
        <w:rPr>
          <w:spacing w:val="5"/>
          <w:sz w:val="22"/>
        </w:rPr>
        <w:t> </w:t>
      </w:r>
      <w:r>
        <w:rPr>
          <w:sz w:val="22"/>
        </w:rPr>
        <w:t>the</w:t>
      </w:r>
      <w:r>
        <w:rPr>
          <w:spacing w:val="5"/>
          <w:sz w:val="22"/>
        </w:rPr>
        <w:t> </w:t>
      </w:r>
      <w:r>
        <w:rPr>
          <w:sz w:val="22"/>
        </w:rPr>
        <w:t>pro</w:t>
      </w:r>
      <w:r>
        <w:rPr>
          <w:spacing w:val="5"/>
          <w:sz w:val="22"/>
        </w:rPr>
        <w:t> </w:t>
      </w:r>
      <w:r>
        <w:rPr>
          <w:sz w:val="22"/>
        </w:rPr>
        <w:t>rata</w:t>
      </w:r>
      <w:r>
        <w:rPr>
          <w:spacing w:val="15"/>
          <w:sz w:val="22"/>
        </w:rPr>
        <w:t> </w:t>
      </w:r>
      <w:r>
        <w:rPr>
          <w:sz w:val="22"/>
        </w:rPr>
        <w:t>rate</w:t>
      </w:r>
      <w:r>
        <w:rPr>
          <w:spacing w:val="12"/>
          <w:sz w:val="22"/>
        </w:rPr>
        <w:t> </w:t>
      </w:r>
      <w:r>
        <w:rPr>
          <w:sz w:val="22"/>
        </w:rPr>
        <w:t>of the</w:t>
      </w:r>
      <w:r>
        <w:rPr>
          <w:spacing w:val="5"/>
          <w:sz w:val="22"/>
        </w:rPr>
        <w:t> </w:t>
      </w:r>
      <w:r>
        <w:rPr>
          <w:sz w:val="22"/>
        </w:rPr>
        <w:t>position</w:t>
      </w:r>
      <w:r>
        <w:rPr>
          <w:spacing w:val="12"/>
          <w:sz w:val="22"/>
        </w:rPr>
        <w:t> </w:t>
      </w:r>
      <w:r>
        <w:rPr>
          <w:sz w:val="22"/>
        </w:rPr>
        <w:t>worked</w:t>
      </w:r>
      <w:r>
        <w:rPr>
          <w:spacing w:val="10"/>
          <w:sz w:val="22"/>
        </w:rPr>
        <w:t> </w:t>
      </w:r>
      <w:r>
        <w:rPr>
          <w:sz w:val="22"/>
        </w:rPr>
        <w:t>on</w:t>
      </w:r>
      <w:r>
        <w:rPr>
          <w:spacing w:val="-9"/>
          <w:sz w:val="22"/>
        </w:rPr>
        <w:t> </w:t>
      </w:r>
      <w:r>
        <w:rPr>
          <w:sz w:val="22"/>
        </w:rPr>
        <w:t>the</w:t>
      </w:r>
      <w:r>
        <w:rPr>
          <w:spacing w:val="5"/>
          <w:sz w:val="22"/>
        </w:rPr>
        <w:t> </w:t>
      </w:r>
      <w:r>
        <w:rPr>
          <w:sz w:val="22"/>
        </w:rPr>
        <w:t>holiday</w:t>
      </w:r>
      <w:r>
        <w:rPr>
          <w:spacing w:val="16"/>
          <w:sz w:val="22"/>
        </w:rPr>
        <w:t> </w:t>
      </w:r>
      <w:r>
        <w:rPr>
          <w:sz w:val="22"/>
        </w:rPr>
        <w:t>(if</w:t>
      </w:r>
      <w:r>
        <w:rPr>
          <w:spacing w:val="11"/>
          <w:sz w:val="22"/>
        </w:rPr>
        <w:t> </w:t>
      </w:r>
      <w:r>
        <w:rPr>
          <w:sz w:val="22"/>
        </w:rPr>
        <w:t>more</w:t>
      </w:r>
      <w:r>
        <w:rPr>
          <w:spacing w:val="10"/>
          <w:sz w:val="22"/>
        </w:rPr>
        <w:t> </w:t>
      </w:r>
      <w:r>
        <w:rPr>
          <w:sz w:val="22"/>
        </w:rPr>
        <w:t>than</w:t>
      </w:r>
      <w:r>
        <w:rPr>
          <w:spacing w:val="8"/>
          <w:sz w:val="22"/>
        </w:rPr>
        <w:t> </w:t>
      </w:r>
      <w:r>
        <w:rPr>
          <w:sz w:val="22"/>
        </w:rPr>
        <w:t>one</w:t>
      </w:r>
    </w:p>
    <w:p>
      <w:pPr>
        <w:pStyle w:val="BodyText"/>
        <w:spacing w:before="6"/>
        <w:ind w:left="2147" w:right="1180" w:firstLine="4"/>
        <w:jc w:val="both"/>
      </w:pPr>
      <w:r>
        <w:rPr/>
        <w:t>(1) position worked, pay shall be at the pro rata rate of the last position worked) or at the pro rata rate of the position on which he/she last performed compensated service prior to the holiday if no service is performed on the holiday.</w:t>
      </w:r>
    </w:p>
    <w:p>
      <w:pPr>
        <w:pStyle w:val="BodyText"/>
        <w:spacing w:before="9"/>
        <w:rPr>
          <w:sz w:val="21"/>
        </w:rPr>
      </w:pPr>
    </w:p>
    <w:p>
      <w:pPr>
        <w:pStyle w:val="ListParagraph"/>
        <w:numPr>
          <w:ilvl w:val="0"/>
          <w:numId w:val="29"/>
        </w:numPr>
        <w:tabs>
          <w:tab w:pos="2149" w:val="left" w:leader="none"/>
        </w:tabs>
        <w:spacing w:line="242" w:lineRule="auto" w:before="0" w:after="0"/>
        <w:ind w:left="2147" w:right="1169" w:hanging="720"/>
        <w:jc w:val="both"/>
        <w:rPr>
          <w:sz w:val="22"/>
        </w:rPr>
      </w:pPr>
      <w:r>
        <w:rPr>
          <w:sz w:val="22"/>
        </w:rPr>
        <w:t>1. A regular assigned yardmaster shall qualify for the holiday pay  provided  for  in Section A hereof if compensation for service paid him/her by the Company is credited to the workdays immediately preceding and following such holiday, or if  the employee is not used to work but is available for service on such workdays. The foregoing will also apply to yardmasters filling temporary vacancies of regular assigned yardmasters by application under Article 7.B, or a combination of service on regular assignments and temporary</w:t>
      </w:r>
      <w:r>
        <w:rPr>
          <w:spacing w:val="-6"/>
          <w:sz w:val="22"/>
        </w:rPr>
        <w:t> </w:t>
      </w:r>
      <w:r>
        <w:rPr>
          <w:sz w:val="22"/>
        </w:rPr>
        <w:t>vacancies.</w:t>
      </w:r>
    </w:p>
    <w:p>
      <w:pPr>
        <w:pStyle w:val="BodyText"/>
        <w:spacing w:before="4"/>
        <w:rPr>
          <w:sz w:val="21"/>
        </w:rPr>
      </w:pPr>
    </w:p>
    <w:p>
      <w:pPr>
        <w:pStyle w:val="ListParagraph"/>
        <w:numPr>
          <w:ilvl w:val="0"/>
          <w:numId w:val="31"/>
        </w:numPr>
        <w:tabs>
          <w:tab w:pos="2869" w:val="left" w:leader="none"/>
        </w:tabs>
        <w:spacing w:line="242" w:lineRule="auto" w:before="0" w:after="0"/>
        <w:ind w:left="2141" w:right="1180" w:firstLine="3"/>
        <w:jc w:val="both"/>
        <w:rPr>
          <w:sz w:val="22"/>
        </w:rPr>
      </w:pPr>
      <w:r>
        <w:rPr>
          <w:sz w:val="22"/>
        </w:rPr>
        <w:t>Other than regularly assigned yardmasters shall qualify for holiday pay if on the day preceding and the day following the holiday they satisfy one or the other of the following</w:t>
      </w:r>
      <w:r>
        <w:rPr>
          <w:spacing w:val="-2"/>
          <w:sz w:val="22"/>
        </w:rPr>
        <w:t> </w:t>
      </w:r>
      <w:r>
        <w:rPr>
          <w:sz w:val="22"/>
        </w:rPr>
        <w:t>conditions:</w:t>
      </w:r>
    </w:p>
    <w:p>
      <w:pPr>
        <w:pStyle w:val="BodyText"/>
        <w:spacing w:before="2"/>
        <w:rPr>
          <w:sz w:val="21"/>
        </w:rPr>
      </w:pPr>
    </w:p>
    <w:p>
      <w:pPr>
        <w:pStyle w:val="ListParagraph"/>
        <w:numPr>
          <w:ilvl w:val="1"/>
          <w:numId w:val="31"/>
        </w:numPr>
        <w:tabs>
          <w:tab w:pos="3597" w:val="left" w:leader="none"/>
          <w:tab w:pos="3598" w:val="left" w:leader="none"/>
        </w:tabs>
        <w:spacing w:line="240" w:lineRule="auto" w:before="0" w:after="0"/>
        <w:ind w:left="3597" w:right="0" w:hanging="726"/>
        <w:jc w:val="left"/>
        <w:rPr>
          <w:sz w:val="22"/>
        </w:rPr>
      </w:pPr>
      <w:r>
        <w:rPr>
          <w:sz w:val="22"/>
        </w:rPr>
        <w:t>Fulfill service on an assignment as yardmaster,</w:t>
      </w:r>
      <w:r>
        <w:rPr>
          <w:spacing w:val="-38"/>
          <w:sz w:val="22"/>
        </w:rPr>
        <w:t> </w:t>
      </w:r>
      <w:r>
        <w:rPr>
          <w:sz w:val="22"/>
        </w:rPr>
        <w:t>or</w:t>
      </w:r>
    </w:p>
    <w:p>
      <w:pPr>
        <w:pStyle w:val="BodyText"/>
        <w:spacing w:before="6"/>
      </w:pPr>
    </w:p>
    <w:p>
      <w:pPr>
        <w:pStyle w:val="ListParagraph"/>
        <w:numPr>
          <w:ilvl w:val="1"/>
          <w:numId w:val="31"/>
        </w:numPr>
        <w:tabs>
          <w:tab w:pos="3594" w:val="left" w:leader="none"/>
          <w:tab w:pos="3595" w:val="left" w:leader="none"/>
        </w:tabs>
        <w:spacing w:line="240" w:lineRule="auto" w:before="0" w:after="0"/>
        <w:ind w:left="3594" w:right="0" w:hanging="722"/>
        <w:jc w:val="left"/>
        <w:rPr>
          <w:sz w:val="22"/>
        </w:rPr>
      </w:pPr>
      <w:r>
        <w:rPr>
          <w:sz w:val="22"/>
        </w:rPr>
        <w:t>Are available for service on yardmasters' extra board a full</w:t>
      </w:r>
      <w:r>
        <w:rPr>
          <w:spacing w:val="-23"/>
          <w:sz w:val="22"/>
        </w:rPr>
        <w:t> </w:t>
      </w:r>
      <w:r>
        <w:rPr>
          <w:sz w:val="22"/>
        </w:rPr>
        <w:t>calendarday.</w:t>
      </w:r>
    </w:p>
    <w:p>
      <w:pPr>
        <w:pStyle w:val="BodyText"/>
        <w:spacing w:before="10"/>
        <w:rPr>
          <w:sz w:val="21"/>
        </w:rPr>
      </w:pPr>
    </w:p>
    <w:p>
      <w:pPr>
        <w:pStyle w:val="ListParagraph"/>
        <w:numPr>
          <w:ilvl w:val="0"/>
          <w:numId w:val="29"/>
        </w:numPr>
        <w:tabs>
          <w:tab w:pos="2141" w:val="left" w:leader="none"/>
        </w:tabs>
        <w:spacing w:line="242" w:lineRule="auto" w:before="0" w:after="0"/>
        <w:ind w:left="1418" w:right="1185" w:hanging="1"/>
        <w:jc w:val="both"/>
        <w:rPr>
          <w:sz w:val="22"/>
        </w:rPr>
      </w:pPr>
      <w:r>
        <w:rPr>
          <w:sz w:val="22"/>
        </w:rPr>
        <w:t>When any of the holidays enumerated in Section A of this Article, or any day which by agreement, or by law or proclamation of the State or Nation, has been substituted or  is observed in place of any of the national holidays, falls during a yardmaster's vacation period, he/she shall, in addition to his/her vacation compensation, receive the holiday pay provided for therein, provided he/she meets the qualification requirements specified. The "workdays"</w:t>
      </w:r>
      <w:r>
        <w:rPr>
          <w:spacing w:val="-9"/>
          <w:sz w:val="22"/>
        </w:rPr>
        <w:t> </w:t>
      </w:r>
      <w:r>
        <w:rPr>
          <w:sz w:val="22"/>
        </w:rPr>
        <w:t>and</w:t>
      </w:r>
    </w:p>
    <w:p>
      <w:pPr>
        <w:spacing w:after="0" w:line="242" w:lineRule="auto"/>
        <w:jc w:val="both"/>
        <w:rPr>
          <w:sz w:val="22"/>
        </w:rPr>
        <w:sectPr>
          <w:type w:val="continuous"/>
          <w:pgSz w:w="12240" w:h="15840"/>
          <w:pgMar w:top="1500" w:bottom="280" w:left="0" w:right="220"/>
        </w:sectPr>
      </w:pPr>
    </w:p>
    <w:p>
      <w:pPr>
        <w:spacing w:line="252" w:lineRule="auto" w:before="65"/>
        <w:ind w:left="1426" w:right="1187" w:firstLine="0"/>
        <w:jc w:val="both"/>
        <w:rPr>
          <w:sz w:val="21"/>
        </w:rPr>
      </w:pPr>
      <w:r>
        <w:rPr>
          <w:w w:val="105"/>
          <w:sz w:val="21"/>
        </w:rPr>
        <w:t>"days" immediately preceding and following the vacation period shall be considered the "workdays" and "days" preceding and following the holiday for such qualification purposes.</w:t>
      </w:r>
    </w:p>
    <w:p>
      <w:pPr>
        <w:pStyle w:val="BodyText"/>
        <w:spacing w:before="9"/>
        <w:rPr>
          <w:sz w:val="21"/>
        </w:rPr>
      </w:pPr>
    </w:p>
    <w:p>
      <w:pPr>
        <w:pStyle w:val="ListParagraph"/>
        <w:numPr>
          <w:ilvl w:val="0"/>
          <w:numId w:val="29"/>
        </w:numPr>
        <w:tabs>
          <w:tab w:pos="2142" w:val="left" w:leader="none"/>
          <w:tab w:pos="2143" w:val="left" w:leader="none"/>
          <w:tab w:pos="2878" w:val="left" w:leader="none"/>
        </w:tabs>
        <w:spacing w:line="259" w:lineRule="auto" w:before="0" w:after="0"/>
        <w:ind w:left="2143" w:right="1187" w:hanging="724"/>
        <w:jc w:val="left"/>
        <w:rPr>
          <w:sz w:val="21"/>
        </w:rPr>
      </w:pPr>
      <w:r>
        <w:rPr>
          <w:w w:val="105"/>
          <w:sz w:val="21"/>
        </w:rPr>
        <w:t>1.</w:t>
        <w:tab/>
        <w:t>Yardmasters shall be paid at the rate of time and one-half (1 ½) for working on any of</w:t>
      </w:r>
      <w:r>
        <w:rPr>
          <w:spacing w:val="-1"/>
          <w:w w:val="105"/>
          <w:sz w:val="21"/>
        </w:rPr>
        <w:t> </w:t>
      </w:r>
      <w:r>
        <w:rPr>
          <w:w w:val="105"/>
          <w:sz w:val="21"/>
        </w:rPr>
        <w:t>the</w:t>
      </w:r>
      <w:r>
        <w:rPr>
          <w:spacing w:val="-9"/>
          <w:w w:val="105"/>
          <w:sz w:val="21"/>
        </w:rPr>
        <w:t> </w:t>
      </w:r>
      <w:r>
        <w:rPr>
          <w:w w:val="105"/>
          <w:sz w:val="21"/>
        </w:rPr>
        <w:t>holidays</w:t>
      </w:r>
      <w:r>
        <w:rPr>
          <w:spacing w:val="-1"/>
          <w:w w:val="105"/>
          <w:sz w:val="21"/>
        </w:rPr>
        <w:t> </w:t>
      </w:r>
      <w:r>
        <w:rPr>
          <w:w w:val="105"/>
          <w:sz w:val="21"/>
        </w:rPr>
        <w:t>enumerated</w:t>
      </w:r>
      <w:r>
        <w:rPr>
          <w:spacing w:val="6"/>
          <w:w w:val="105"/>
          <w:sz w:val="21"/>
        </w:rPr>
        <w:t> </w:t>
      </w:r>
      <w:r>
        <w:rPr>
          <w:w w:val="105"/>
          <w:sz w:val="21"/>
        </w:rPr>
        <w:t>in</w:t>
      </w:r>
      <w:r>
        <w:rPr>
          <w:spacing w:val="-8"/>
          <w:w w:val="105"/>
          <w:sz w:val="21"/>
        </w:rPr>
        <w:t> </w:t>
      </w:r>
      <w:r>
        <w:rPr>
          <w:w w:val="105"/>
          <w:sz w:val="21"/>
        </w:rPr>
        <w:t>Section</w:t>
      </w:r>
      <w:r>
        <w:rPr>
          <w:spacing w:val="-9"/>
          <w:w w:val="105"/>
          <w:sz w:val="21"/>
        </w:rPr>
        <w:t> </w:t>
      </w:r>
      <w:r>
        <w:rPr>
          <w:w w:val="105"/>
          <w:sz w:val="21"/>
        </w:rPr>
        <w:t>A</w:t>
      </w:r>
      <w:r>
        <w:rPr>
          <w:spacing w:val="3"/>
          <w:w w:val="105"/>
          <w:sz w:val="21"/>
        </w:rPr>
        <w:t> </w:t>
      </w:r>
      <w:r>
        <w:rPr>
          <w:w w:val="105"/>
          <w:sz w:val="21"/>
        </w:rPr>
        <w:t>of</w:t>
      </w:r>
      <w:r>
        <w:rPr>
          <w:spacing w:val="-12"/>
          <w:w w:val="105"/>
          <w:sz w:val="21"/>
        </w:rPr>
        <w:t> </w:t>
      </w:r>
      <w:r>
        <w:rPr>
          <w:w w:val="105"/>
          <w:sz w:val="21"/>
        </w:rPr>
        <w:t>this</w:t>
      </w:r>
      <w:r>
        <w:rPr>
          <w:spacing w:val="-34"/>
          <w:w w:val="105"/>
          <w:sz w:val="21"/>
        </w:rPr>
        <w:t> </w:t>
      </w:r>
      <w:r>
        <w:rPr>
          <w:w w:val="105"/>
          <w:sz w:val="21"/>
        </w:rPr>
        <w:t>Article.</w:t>
      </w:r>
    </w:p>
    <w:p>
      <w:pPr>
        <w:pStyle w:val="BodyText"/>
        <w:spacing w:before="5"/>
        <w:rPr>
          <w:sz w:val="20"/>
        </w:rPr>
      </w:pPr>
    </w:p>
    <w:p>
      <w:pPr>
        <w:spacing w:line="254" w:lineRule="auto" w:before="1"/>
        <w:ind w:left="2137" w:right="1192" w:firstLine="7"/>
        <w:jc w:val="both"/>
        <w:rPr>
          <w:sz w:val="21"/>
        </w:rPr>
      </w:pPr>
      <w:r>
        <w:rPr>
          <w:w w:val="105"/>
          <w:sz w:val="21"/>
        </w:rPr>
        <w:t>2. Under no  circumstances  will a  yardmaster  be  allowed  more than  one and one­ half (1 ½) time payment for service performed by him/her on any one (1) assignment, whether it is a workday, a rest day or a vacation day, which is also a holiday. It is understood that this provision does not modify or cancel theprovisions of Article 3</w:t>
      </w:r>
      <w:r>
        <w:rPr>
          <w:spacing w:val="-31"/>
          <w:w w:val="105"/>
          <w:sz w:val="21"/>
        </w:rPr>
        <w:t> </w:t>
      </w:r>
      <w:r>
        <w:rPr>
          <w:w w:val="105"/>
          <w:sz w:val="21"/>
        </w:rPr>
        <w:t>A.</w:t>
      </w:r>
    </w:p>
    <w:p>
      <w:pPr>
        <w:pStyle w:val="BodyText"/>
        <w:spacing w:before="11"/>
        <w:rPr>
          <w:sz w:val="21"/>
        </w:rPr>
      </w:pPr>
    </w:p>
    <w:p>
      <w:pPr>
        <w:pStyle w:val="ListParagraph"/>
        <w:numPr>
          <w:ilvl w:val="0"/>
          <w:numId w:val="29"/>
        </w:numPr>
        <w:tabs>
          <w:tab w:pos="2139" w:val="left" w:leader="none"/>
        </w:tabs>
        <w:spacing w:line="252" w:lineRule="auto" w:before="0" w:after="0"/>
        <w:ind w:left="1408" w:right="1194" w:firstLine="4"/>
        <w:jc w:val="both"/>
        <w:rPr>
          <w:sz w:val="21"/>
        </w:rPr>
      </w:pPr>
      <w:r>
        <w:rPr>
          <w:w w:val="105"/>
          <w:sz w:val="21"/>
        </w:rPr>
        <w:t>In instances when a recognized holiday, or the day such holiday is observed  by the State or Nation, falls on an assigned workday of a regular yardmaster assignment which is blanked on that day, the yardmaster then holding such assignment shall be paid for that day on the basis of his/her regular straight time rate of pay, provided he/she does not render other compensated service for the railroad during the hours of such</w:t>
      </w:r>
      <w:r>
        <w:rPr>
          <w:spacing w:val="-6"/>
          <w:w w:val="105"/>
          <w:sz w:val="21"/>
        </w:rPr>
        <w:t> </w:t>
      </w:r>
      <w:r>
        <w:rPr>
          <w:w w:val="105"/>
          <w:sz w:val="21"/>
        </w:rPr>
        <w:t>yardmasterassignment.</w:t>
      </w:r>
    </w:p>
    <w:p>
      <w:pPr>
        <w:pStyle w:val="BodyText"/>
        <w:spacing w:before="1"/>
      </w:pPr>
    </w:p>
    <w:p>
      <w:pPr>
        <w:pStyle w:val="ListParagraph"/>
        <w:numPr>
          <w:ilvl w:val="0"/>
          <w:numId w:val="29"/>
        </w:numPr>
        <w:tabs>
          <w:tab w:pos="2134" w:val="left" w:leader="none"/>
        </w:tabs>
        <w:spacing w:line="254" w:lineRule="auto" w:before="0" w:after="0"/>
        <w:ind w:left="1406" w:right="1201" w:hanging="2"/>
        <w:jc w:val="both"/>
        <w:rPr>
          <w:sz w:val="21"/>
        </w:rPr>
      </w:pPr>
      <w:r>
        <w:rPr>
          <w:w w:val="105"/>
          <w:sz w:val="21"/>
        </w:rPr>
        <w:t>Holiday payment under Section A to yardmasters assigned to positions on the extra board will be counted as a shift worked in the computation of the eleven shifts of work guaranteed, as referred to in Section B of Article 10  - Extra Boards, but will not be considered as a shift worked in the application of overtime</w:t>
      </w:r>
      <w:r>
        <w:rPr>
          <w:spacing w:val="-49"/>
          <w:w w:val="105"/>
          <w:sz w:val="21"/>
        </w:rPr>
        <w:t> </w:t>
      </w:r>
      <w:r>
        <w:rPr>
          <w:w w:val="105"/>
          <w:sz w:val="21"/>
        </w:rPr>
        <w:t>provisions.</w:t>
      </w:r>
    </w:p>
    <w:p>
      <w:pPr>
        <w:pStyle w:val="BodyText"/>
      </w:pPr>
    </w:p>
    <w:p>
      <w:pPr>
        <w:pStyle w:val="ListParagraph"/>
        <w:numPr>
          <w:ilvl w:val="0"/>
          <w:numId w:val="29"/>
        </w:numPr>
        <w:tabs>
          <w:tab w:pos="2127" w:val="left" w:leader="none"/>
        </w:tabs>
        <w:spacing w:line="252" w:lineRule="auto" w:before="0" w:after="0"/>
        <w:ind w:left="1400" w:right="1206" w:firstLine="3"/>
        <w:jc w:val="both"/>
        <w:rPr>
          <w:sz w:val="21"/>
        </w:rPr>
      </w:pPr>
      <w:r>
        <w:rPr/>
        <w:pict>
          <v:shape style="position:absolute;margin-left:355.832794pt;margin-top:28.292879pt;width:2.2pt;height:8.4pt;mso-position-horizontal-relative:page;mso-position-vertical-relative:paragraph;z-index:-74680" type="#_x0000_t202" filled="false" stroked="false">
            <v:textbox inset="0,0,0,0">
              <w:txbxContent>
                <w:p>
                  <w:pPr>
                    <w:spacing w:line="168" w:lineRule="exact" w:before="0"/>
                    <w:ind w:left="0" w:right="0" w:firstLine="0"/>
                    <w:jc w:val="left"/>
                    <w:rPr>
                      <w:sz w:val="15"/>
                    </w:rPr>
                  </w:pPr>
                  <w:r>
                    <w:rPr>
                      <w:w w:val="104"/>
                      <w:sz w:val="15"/>
                    </w:rPr>
                    <w:t>.</w:t>
                  </w:r>
                </w:p>
              </w:txbxContent>
            </v:textbox>
            <w10:wrap type="none"/>
          </v:shape>
        </w:pict>
      </w:r>
      <w:r>
        <w:rPr>
          <w:w w:val="105"/>
          <w:sz w:val="21"/>
        </w:rPr>
        <w:t>Employees actively working as a yardmaster on December 5</w:t>
      </w:r>
      <w:r>
        <w:rPr>
          <w:w w:val="105"/>
          <w:sz w:val="21"/>
          <w:vertAlign w:val="superscript"/>
        </w:rPr>
        <w:t>th</w:t>
      </w:r>
      <w:r>
        <w:rPr>
          <w:w w:val="105"/>
          <w:sz w:val="21"/>
          <w:vertAlign w:val="baseline"/>
        </w:rPr>
        <w:t> will be assumed to elect personal leave days in lieu of holidays for the following calendar year unless they elect to keep holidays.</w:t>
      </w:r>
      <w:r>
        <w:rPr>
          <w:spacing w:val="-2"/>
          <w:w w:val="105"/>
          <w:sz w:val="21"/>
          <w:vertAlign w:val="baseline"/>
        </w:rPr>
        <w:t> </w:t>
      </w:r>
      <w:r>
        <w:rPr>
          <w:w w:val="105"/>
          <w:sz w:val="21"/>
          <w:vertAlign w:val="baseline"/>
        </w:rPr>
        <w:t>This</w:t>
      </w:r>
      <w:r>
        <w:rPr>
          <w:spacing w:val="0"/>
          <w:w w:val="105"/>
          <w:sz w:val="21"/>
          <w:vertAlign w:val="baseline"/>
        </w:rPr>
        <w:t> </w:t>
      </w:r>
      <w:r>
        <w:rPr>
          <w:w w:val="105"/>
          <w:sz w:val="21"/>
          <w:vertAlign w:val="baseline"/>
        </w:rPr>
        <w:t>election</w:t>
      </w:r>
      <w:r>
        <w:rPr>
          <w:spacing w:val="-1"/>
          <w:w w:val="105"/>
          <w:sz w:val="21"/>
          <w:vertAlign w:val="baseline"/>
        </w:rPr>
        <w:t> </w:t>
      </w:r>
      <w:r>
        <w:rPr>
          <w:w w:val="105"/>
          <w:sz w:val="21"/>
          <w:vertAlign w:val="baseline"/>
        </w:rPr>
        <w:t>will</w:t>
      </w:r>
      <w:r>
        <w:rPr>
          <w:spacing w:val="-7"/>
          <w:w w:val="105"/>
          <w:sz w:val="21"/>
          <w:vertAlign w:val="baseline"/>
        </w:rPr>
        <w:t> </w:t>
      </w:r>
      <w:r>
        <w:rPr>
          <w:w w:val="105"/>
          <w:sz w:val="21"/>
          <w:vertAlign w:val="baseline"/>
        </w:rPr>
        <w:t>close</w:t>
      </w:r>
      <w:r>
        <w:rPr>
          <w:spacing w:val="-5"/>
          <w:w w:val="105"/>
          <w:sz w:val="21"/>
          <w:vertAlign w:val="baseline"/>
        </w:rPr>
        <w:t> </w:t>
      </w:r>
      <w:r>
        <w:rPr>
          <w:w w:val="105"/>
          <w:sz w:val="21"/>
          <w:vertAlign w:val="baseline"/>
        </w:rPr>
        <w:t>at</w:t>
      </w:r>
      <w:r>
        <w:rPr>
          <w:spacing w:val="-2"/>
          <w:w w:val="105"/>
          <w:sz w:val="21"/>
          <w:vertAlign w:val="baseline"/>
        </w:rPr>
        <w:t> </w:t>
      </w:r>
      <w:r>
        <w:rPr>
          <w:w w:val="105"/>
          <w:sz w:val="21"/>
          <w:vertAlign w:val="baseline"/>
        </w:rPr>
        <w:t>noon</w:t>
      </w:r>
      <w:r>
        <w:rPr>
          <w:spacing w:val="-3"/>
          <w:w w:val="105"/>
          <w:sz w:val="21"/>
          <w:vertAlign w:val="baseline"/>
        </w:rPr>
        <w:t> </w:t>
      </w:r>
      <w:r>
        <w:rPr>
          <w:w w:val="105"/>
          <w:sz w:val="21"/>
          <w:vertAlign w:val="baseline"/>
        </w:rPr>
        <w:t>on</w:t>
      </w:r>
      <w:r>
        <w:rPr>
          <w:spacing w:val="-11"/>
          <w:w w:val="105"/>
          <w:sz w:val="21"/>
          <w:vertAlign w:val="baseline"/>
        </w:rPr>
        <w:t> </w:t>
      </w:r>
      <w:r>
        <w:rPr>
          <w:w w:val="105"/>
          <w:sz w:val="21"/>
          <w:vertAlign w:val="baseline"/>
        </w:rPr>
        <w:t>December</w:t>
      </w:r>
      <w:r>
        <w:rPr>
          <w:spacing w:val="-24"/>
          <w:w w:val="105"/>
          <w:sz w:val="21"/>
          <w:vertAlign w:val="baseline"/>
        </w:rPr>
        <w:t> </w:t>
      </w:r>
      <w:r>
        <w:rPr>
          <w:w w:val="105"/>
          <w:sz w:val="21"/>
          <w:vertAlign w:val="baseline"/>
        </w:rPr>
        <w:t>15</w:t>
      </w:r>
      <w:r>
        <w:rPr>
          <w:w w:val="105"/>
          <w:sz w:val="21"/>
          <w:vertAlign w:val="superscript"/>
        </w:rPr>
        <w:t>th</w:t>
      </w:r>
    </w:p>
    <w:p>
      <w:pPr>
        <w:pStyle w:val="BodyText"/>
        <w:spacing w:before="6"/>
        <w:rPr>
          <w:sz w:val="13"/>
        </w:rPr>
      </w:pPr>
    </w:p>
    <w:p>
      <w:pPr>
        <w:pStyle w:val="ListParagraph"/>
        <w:numPr>
          <w:ilvl w:val="1"/>
          <w:numId w:val="29"/>
        </w:numPr>
        <w:tabs>
          <w:tab w:pos="2858" w:val="left" w:leader="none"/>
        </w:tabs>
        <w:spacing w:line="252" w:lineRule="auto" w:before="94" w:after="0"/>
        <w:ind w:left="2125" w:right="1223" w:firstLine="2"/>
        <w:jc w:val="both"/>
        <w:rPr>
          <w:sz w:val="21"/>
        </w:rPr>
      </w:pPr>
      <w:r>
        <w:rPr>
          <w:w w:val="105"/>
          <w:sz w:val="21"/>
        </w:rPr>
        <w:t>Yardmasters who fail to protect service during a holiday will not be allowed to take personal leave days in lieu of holidays for the following</w:t>
      </w:r>
      <w:r>
        <w:rPr>
          <w:spacing w:val="-32"/>
          <w:w w:val="105"/>
          <w:sz w:val="21"/>
        </w:rPr>
        <w:t> </w:t>
      </w:r>
      <w:r>
        <w:rPr>
          <w:w w:val="105"/>
          <w:sz w:val="21"/>
        </w:rPr>
        <w:t>calendaryear.</w:t>
      </w:r>
    </w:p>
    <w:p>
      <w:pPr>
        <w:pStyle w:val="BodyText"/>
        <w:spacing w:before="8"/>
        <w:rPr>
          <w:sz w:val="21"/>
        </w:rPr>
      </w:pPr>
    </w:p>
    <w:p>
      <w:pPr>
        <w:pStyle w:val="ListParagraph"/>
        <w:numPr>
          <w:ilvl w:val="1"/>
          <w:numId w:val="29"/>
        </w:numPr>
        <w:tabs>
          <w:tab w:pos="2849" w:val="left" w:leader="none"/>
        </w:tabs>
        <w:spacing w:line="254" w:lineRule="auto" w:before="1" w:after="0"/>
        <w:ind w:left="2118" w:right="1214" w:firstLine="5"/>
        <w:jc w:val="both"/>
        <w:rPr>
          <w:sz w:val="21"/>
        </w:rPr>
      </w:pPr>
      <w:r>
        <w:rPr>
          <w:w w:val="105"/>
          <w:sz w:val="21"/>
        </w:rPr>
        <w:t>Paragraph 1, above, does not apply to time off for Union Business for District Chairmen, General Chairmen and Vice General Chairmen or other Union representatives</w:t>
      </w:r>
      <w:r>
        <w:rPr>
          <w:spacing w:val="-1"/>
          <w:w w:val="105"/>
          <w:sz w:val="21"/>
        </w:rPr>
        <w:t> </w:t>
      </w:r>
      <w:r>
        <w:rPr>
          <w:w w:val="105"/>
          <w:sz w:val="21"/>
        </w:rPr>
        <w:t>as</w:t>
      </w:r>
      <w:r>
        <w:rPr>
          <w:spacing w:val="-2"/>
          <w:w w:val="105"/>
          <w:sz w:val="21"/>
        </w:rPr>
        <w:t> </w:t>
      </w:r>
      <w:r>
        <w:rPr>
          <w:w w:val="105"/>
          <w:sz w:val="21"/>
        </w:rPr>
        <w:t>approved by</w:t>
      </w:r>
      <w:r>
        <w:rPr>
          <w:spacing w:val="-3"/>
          <w:w w:val="105"/>
          <w:sz w:val="21"/>
        </w:rPr>
        <w:t> </w:t>
      </w:r>
      <w:r>
        <w:rPr>
          <w:w w:val="105"/>
          <w:sz w:val="21"/>
        </w:rPr>
        <w:t>Labor Relations</w:t>
      </w:r>
      <w:r>
        <w:rPr>
          <w:spacing w:val="5"/>
          <w:w w:val="105"/>
          <w:sz w:val="21"/>
        </w:rPr>
        <w:t> </w:t>
      </w:r>
      <w:r>
        <w:rPr>
          <w:w w:val="105"/>
          <w:sz w:val="21"/>
        </w:rPr>
        <w:t>or</w:t>
      </w:r>
      <w:r>
        <w:rPr>
          <w:spacing w:val="-14"/>
          <w:w w:val="105"/>
          <w:sz w:val="21"/>
        </w:rPr>
        <w:t> </w:t>
      </w:r>
      <w:r>
        <w:rPr>
          <w:w w:val="105"/>
          <w:sz w:val="21"/>
        </w:rPr>
        <w:t>for</w:t>
      </w:r>
      <w:r>
        <w:rPr>
          <w:spacing w:val="-11"/>
          <w:w w:val="105"/>
          <w:sz w:val="21"/>
        </w:rPr>
        <w:t> </w:t>
      </w:r>
      <w:r>
        <w:rPr>
          <w:w w:val="105"/>
          <w:sz w:val="21"/>
        </w:rPr>
        <w:t>Military</w:t>
      </w:r>
      <w:r>
        <w:rPr>
          <w:spacing w:val="-40"/>
          <w:w w:val="105"/>
          <w:sz w:val="21"/>
        </w:rPr>
        <w:t> </w:t>
      </w:r>
      <w:r>
        <w:rPr>
          <w:w w:val="105"/>
          <w:sz w:val="21"/>
        </w:rPr>
        <w:t>Duty.</w:t>
      </w:r>
    </w:p>
    <w:p>
      <w:pPr>
        <w:pStyle w:val="BodyText"/>
        <w:spacing w:before="7"/>
        <w:rPr>
          <w:sz w:val="21"/>
        </w:rPr>
      </w:pPr>
    </w:p>
    <w:p>
      <w:pPr>
        <w:pStyle w:val="ListParagraph"/>
        <w:numPr>
          <w:ilvl w:val="1"/>
          <w:numId w:val="29"/>
        </w:numPr>
        <w:tabs>
          <w:tab w:pos="2851" w:val="left" w:leader="none"/>
        </w:tabs>
        <w:spacing w:line="252" w:lineRule="auto" w:before="0" w:after="0"/>
        <w:ind w:left="2118" w:right="1202" w:firstLine="2"/>
        <w:jc w:val="both"/>
        <w:rPr>
          <w:sz w:val="21"/>
        </w:rPr>
      </w:pPr>
      <w:r>
        <w:rPr>
          <w:w w:val="105"/>
          <w:sz w:val="21"/>
        </w:rPr>
        <w:t>Yardmasters having personal leave in lieu of holidays who are then unable to hold as a yardmaster will be paid out their personal leave days earned in the progress of the calendar (actual holidays that have occurred and personal leave days earned by virtue of Article 20) less those personal leave days they have already taken during the year. In the event that employee returns to active work as a Yardmaster during the same calendar</w:t>
      </w:r>
      <w:r>
        <w:rPr>
          <w:spacing w:val="3"/>
          <w:w w:val="105"/>
          <w:sz w:val="21"/>
        </w:rPr>
        <w:t> </w:t>
      </w:r>
      <w:r>
        <w:rPr>
          <w:w w:val="105"/>
          <w:sz w:val="21"/>
        </w:rPr>
        <w:t>year,</w:t>
      </w:r>
      <w:r>
        <w:rPr>
          <w:spacing w:val="-3"/>
          <w:w w:val="105"/>
          <w:sz w:val="21"/>
        </w:rPr>
        <w:t> </w:t>
      </w:r>
      <w:r>
        <w:rPr>
          <w:w w:val="105"/>
          <w:sz w:val="21"/>
        </w:rPr>
        <w:t>they</w:t>
      </w:r>
      <w:r>
        <w:rPr>
          <w:spacing w:val="-8"/>
          <w:w w:val="105"/>
          <w:sz w:val="21"/>
        </w:rPr>
        <w:t> </w:t>
      </w:r>
      <w:r>
        <w:rPr>
          <w:w w:val="105"/>
          <w:sz w:val="21"/>
        </w:rPr>
        <w:t>will</w:t>
      </w:r>
      <w:r>
        <w:rPr>
          <w:spacing w:val="-6"/>
          <w:w w:val="105"/>
          <w:sz w:val="21"/>
        </w:rPr>
        <w:t> </w:t>
      </w:r>
      <w:r>
        <w:rPr>
          <w:w w:val="105"/>
          <w:sz w:val="21"/>
        </w:rPr>
        <w:t>observe</w:t>
      </w:r>
      <w:r>
        <w:rPr>
          <w:spacing w:val="3"/>
          <w:w w:val="105"/>
          <w:sz w:val="21"/>
        </w:rPr>
        <w:t> </w:t>
      </w:r>
      <w:r>
        <w:rPr>
          <w:w w:val="105"/>
          <w:sz w:val="21"/>
        </w:rPr>
        <w:t>the</w:t>
      </w:r>
      <w:r>
        <w:rPr>
          <w:spacing w:val="-8"/>
          <w:w w:val="105"/>
          <w:sz w:val="21"/>
        </w:rPr>
        <w:t> </w:t>
      </w:r>
      <w:r>
        <w:rPr>
          <w:w w:val="105"/>
          <w:sz w:val="21"/>
        </w:rPr>
        <w:t>holidays</w:t>
      </w:r>
      <w:r>
        <w:rPr>
          <w:spacing w:val="-4"/>
          <w:w w:val="105"/>
          <w:sz w:val="21"/>
        </w:rPr>
        <w:t> </w:t>
      </w:r>
      <w:r>
        <w:rPr>
          <w:w w:val="105"/>
          <w:sz w:val="21"/>
        </w:rPr>
        <w:t>for</w:t>
      </w:r>
      <w:r>
        <w:rPr>
          <w:spacing w:val="-6"/>
          <w:w w:val="105"/>
          <w:sz w:val="21"/>
        </w:rPr>
        <w:t> </w:t>
      </w:r>
      <w:r>
        <w:rPr>
          <w:w w:val="105"/>
          <w:sz w:val="21"/>
        </w:rPr>
        <w:t>the</w:t>
      </w:r>
      <w:r>
        <w:rPr>
          <w:spacing w:val="-8"/>
          <w:w w:val="105"/>
          <w:sz w:val="21"/>
        </w:rPr>
        <w:t> </w:t>
      </w:r>
      <w:r>
        <w:rPr>
          <w:w w:val="105"/>
          <w:sz w:val="21"/>
        </w:rPr>
        <w:t>remainder</w:t>
      </w:r>
      <w:r>
        <w:rPr>
          <w:spacing w:val="11"/>
          <w:w w:val="105"/>
          <w:sz w:val="21"/>
        </w:rPr>
        <w:t> </w:t>
      </w:r>
      <w:r>
        <w:rPr>
          <w:w w:val="105"/>
          <w:sz w:val="21"/>
        </w:rPr>
        <w:t>of</w:t>
      </w:r>
      <w:r>
        <w:rPr>
          <w:spacing w:val="-13"/>
          <w:w w:val="105"/>
          <w:sz w:val="21"/>
        </w:rPr>
        <w:t> </w:t>
      </w:r>
      <w:r>
        <w:rPr>
          <w:w w:val="105"/>
          <w:sz w:val="21"/>
        </w:rPr>
        <w:t>that</w:t>
      </w:r>
      <w:r>
        <w:rPr>
          <w:spacing w:val="-40"/>
          <w:w w:val="105"/>
          <w:sz w:val="21"/>
        </w:rPr>
        <w:t> </w:t>
      </w:r>
      <w:r>
        <w:rPr>
          <w:w w:val="105"/>
          <w:sz w:val="21"/>
        </w:rPr>
        <w:t>year.</w:t>
      </w:r>
    </w:p>
    <w:p>
      <w:pPr>
        <w:pStyle w:val="BodyText"/>
        <w:spacing w:before="7"/>
      </w:pPr>
    </w:p>
    <w:p>
      <w:pPr>
        <w:pStyle w:val="ListParagraph"/>
        <w:numPr>
          <w:ilvl w:val="0"/>
          <w:numId w:val="29"/>
        </w:numPr>
        <w:tabs>
          <w:tab w:pos="2115" w:val="left" w:leader="none"/>
        </w:tabs>
        <w:spacing w:line="252" w:lineRule="auto" w:before="1" w:after="0"/>
        <w:ind w:left="1389" w:right="1206" w:firstLine="1"/>
        <w:jc w:val="both"/>
        <w:rPr>
          <w:sz w:val="21"/>
        </w:rPr>
      </w:pPr>
      <w:r>
        <w:rPr>
          <w:w w:val="105"/>
          <w:sz w:val="21"/>
        </w:rPr>
        <w:t>A qualifying employee promoted to yardmaster subsequent to the date on which vacations are assigned must, within ten (10) days from date of promotion, notify the Company officer in charge of the terminal or his/her designated representative, with copy to his/her Local Chairman, after which such Company officer or his/her designated representative will meet with the Local Chairman and assign vacation dates to the involved employee subject to the terms outlined</w:t>
      </w:r>
      <w:r>
        <w:rPr>
          <w:spacing w:val="-14"/>
          <w:w w:val="105"/>
          <w:sz w:val="21"/>
        </w:rPr>
        <w:t> </w:t>
      </w:r>
      <w:r>
        <w:rPr>
          <w:w w:val="105"/>
          <w:sz w:val="21"/>
        </w:rPr>
        <w:t>above.</w:t>
      </w:r>
    </w:p>
    <w:p>
      <w:pPr>
        <w:spacing w:after="0" w:line="252" w:lineRule="auto"/>
        <w:jc w:val="both"/>
        <w:rPr>
          <w:sz w:val="21"/>
        </w:rPr>
        <w:sectPr>
          <w:pgSz w:w="12240" w:h="15840"/>
          <w:pgMar w:header="0" w:footer="317" w:top="1440" w:bottom="620" w:left="0" w:right="220"/>
        </w:sectPr>
      </w:pPr>
    </w:p>
    <w:p>
      <w:pPr>
        <w:pStyle w:val="Heading1"/>
        <w:spacing w:line="199" w:lineRule="auto" w:before="115"/>
        <w:ind w:left="5057" w:right="4823" w:firstLine="32"/>
        <w:jc w:val="center"/>
        <w:rPr>
          <w:rFonts w:ascii="Courier New"/>
        </w:rPr>
      </w:pPr>
      <w:r>
        <w:rPr>
          <w:rFonts w:ascii="Courier New"/>
        </w:rPr>
        <w:t>ARTICLE 20 </w:t>
      </w:r>
      <w:r>
        <w:rPr>
          <w:rFonts w:ascii="Courier New"/>
          <w:w w:val="95"/>
        </w:rPr>
        <w:t>PERSONAL</w:t>
      </w:r>
      <w:r>
        <w:rPr>
          <w:rFonts w:ascii="Courier New"/>
          <w:spacing w:val="-28"/>
          <w:w w:val="95"/>
        </w:rPr>
        <w:t> </w:t>
      </w:r>
      <w:r>
        <w:rPr>
          <w:rFonts w:ascii="Courier New"/>
          <w:w w:val="95"/>
        </w:rPr>
        <w:t>LEAVE</w:t>
      </w:r>
    </w:p>
    <w:p>
      <w:pPr>
        <w:pStyle w:val="ListParagraph"/>
        <w:numPr>
          <w:ilvl w:val="0"/>
          <w:numId w:val="32"/>
        </w:numPr>
        <w:tabs>
          <w:tab w:pos="2155" w:val="left" w:leader="none"/>
          <w:tab w:pos="2156" w:val="left" w:leader="none"/>
        </w:tabs>
        <w:spacing w:line="240" w:lineRule="auto" w:before="230" w:after="0"/>
        <w:ind w:left="2121" w:right="0" w:hanging="699"/>
        <w:jc w:val="left"/>
        <w:rPr>
          <w:sz w:val="21"/>
        </w:rPr>
      </w:pPr>
      <w:r>
        <w:rPr>
          <w:sz w:val="22"/>
        </w:rPr>
        <w:t>Personal</w:t>
      </w:r>
      <w:r>
        <w:rPr>
          <w:spacing w:val="2"/>
          <w:sz w:val="22"/>
        </w:rPr>
        <w:t> </w:t>
      </w:r>
      <w:r>
        <w:rPr>
          <w:sz w:val="22"/>
        </w:rPr>
        <w:t>leave</w:t>
      </w:r>
      <w:r>
        <w:rPr>
          <w:spacing w:val="0"/>
          <w:sz w:val="22"/>
        </w:rPr>
        <w:t> </w:t>
      </w:r>
      <w:r>
        <w:rPr>
          <w:sz w:val="22"/>
        </w:rPr>
        <w:t>will</w:t>
      </w:r>
      <w:r>
        <w:rPr>
          <w:spacing w:val="-14"/>
          <w:sz w:val="22"/>
        </w:rPr>
        <w:t> </w:t>
      </w:r>
      <w:r>
        <w:rPr>
          <w:sz w:val="22"/>
        </w:rPr>
        <w:t>be</w:t>
      </w:r>
      <w:r>
        <w:rPr>
          <w:spacing w:val="-9"/>
          <w:sz w:val="22"/>
        </w:rPr>
        <w:t> </w:t>
      </w:r>
      <w:r>
        <w:rPr>
          <w:sz w:val="22"/>
        </w:rPr>
        <w:t>provided</w:t>
      </w:r>
      <w:r>
        <w:rPr>
          <w:spacing w:val="-1"/>
          <w:sz w:val="22"/>
        </w:rPr>
        <w:t> </w:t>
      </w:r>
      <w:r>
        <w:rPr>
          <w:sz w:val="22"/>
        </w:rPr>
        <w:t>on</w:t>
      </w:r>
      <w:r>
        <w:rPr>
          <w:spacing w:val="-12"/>
          <w:sz w:val="22"/>
        </w:rPr>
        <w:t> </w:t>
      </w:r>
      <w:r>
        <w:rPr>
          <w:sz w:val="22"/>
        </w:rPr>
        <w:t>the</w:t>
      </w:r>
      <w:r>
        <w:rPr>
          <w:spacing w:val="-10"/>
          <w:sz w:val="22"/>
        </w:rPr>
        <w:t> </w:t>
      </w:r>
      <w:r>
        <w:rPr>
          <w:sz w:val="22"/>
        </w:rPr>
        <w:t>following</w:t>
      </w:r>
      <w:r>
        <w:rPr>
          <w:spacing w:val="-27"/>
          <w:sz w:val="22"/>
        </w:rPr>
        <w:t> </w:t>
      </w:r>
      <w:r>
        <w:rPr>
          <w:sz w:val="22"/>
        </w:rPr>
        <w:t>basis:</w:t>
      </w:r>
    </w:p>
    <w:p>
      <w:pPr>
        <w:pStyle w:val="BodyText"/>
        <w:spacing w:before="6"/>
      </w:pPr>
    </w:p>
    <w:p>
      <w:pPr>
        <w:pStyle w:val="ListParagraph"/>
        <w:numPr>
          <w:ilvl w:val="1"/>
          <w:numId w:val="32"/>
        </w:numPr>
        <w:tabs>
          <w:tab w:pos="2877" w:val="left" w:leader="none"/>
        </w:tabs>
        <w:spacing w:line="240" w:lineRule="auto" w:before="0" w:after="0"/>
        <w:ind w:left="2150" w:right="1202" w:hanging="2"/>
        <w:jc w:val="both"/>
        <w:rPr>
          <w:sz w:val="22"/>
        </w:rPr>
      </w:pPr>
      <w:r>
        <w:rPr>
          <w:sz w:val="22"/>
        </w:rPr>
        <w:t>Employees who have ten (10) calendar years of service with the Company shall be</w:t>
      </w:r>
      <w:r>
        <w:rPr>
          <w:spacing w:val="-2"/>
          <w:sz w:val="22"/>
        </w:rPr>
        <w:t> </w:t>
      </w:r>
      <w:r>
        <w:rPr>
          <w:sz w:val="22"/>
        </w:rPr>
        <w:t>entitled</w:t>
      </w:r>
      <w:r>
        <w:rPr>
          <w:spacing w:val="-13"/>
          <w:sz w:val="22"/>
        </w:rPr>
        <w:t> </w:t>
      </w:r>
      <w:r>
        <w:rPr>
          <w:sz w:val="22"/>
        </w:rPr>
        <w:t>to</w:t>
      </w:r>
      <w:r>
        <w:rPr>
          <w:spacing w:val="-9"/>
          <w:sz w:val="22"/>
        </w:rPr>
        <w:t> </w:t>
      </w:r>
      <w:r>
        <w:rPr>
          <w:sz w:val="22"/>
        </w:rPr>
        <w:t>one</w:t>
      </w:r>
      <w:r>
        <w:rPr>
          <w:spacing w:val="-6"/>
          <w:sz w:val="22"/>
        </w:rPr>
        <w:t> </w:t>
      </w:r>
      <w:r>
        <w:rPr>
          <w:sz w:val="22"/>
        </w:rPr>
        <w:t>(1)</w:t>
      </w:r>
      <w:r>
        <w:rPr>
          <w:spacing w:val="-8"/>
          <w:sz w:val="22"/>
        </w:rPr>
        <w:t> </w:t>
      </w:r>
      <w:r>
        <w:rPr>
          <w:sz w:val="22"/>
        </w:rPr>
        <w:t>day of</w:t>
      </w:r>
      <w:r>
        <w:rPr>
          <w:spacing w:val="-15"/>
          <w:sz w:val="22"/>
        </w:rPr>
        <w:t> </w:t>
      </w:r>
      <w:r>
        <w:rPr>
          <w:sz w:val="22"/>
        </w:rPr>
        <w:t>personal</w:t>
      </w:r>
      <w:r>
        <w:rPr>
          <w:spacing w:val="-6"/>
          <w:sz w:val="22"/>
        </w:rPr>
        <w:t> </w:t>
      </w:r>
      <w:r>
        <w:rPr>
          <w:sz w:val="22"/>
        </w:rPr>
        <w:t>leave</w:t>
      </w:r>
      <w:r>
        <w:rPr>
          <w:spacing w:val="-32"/>
          <w:sz w:val="22"/>
        </w:rPr>
        <w:t> </w:t>
      </w:r>
      <w:r>
        <w:rPr>
          <w:sz w:val="22"/>
        </w:rPr>
        <w:t>annually;</w:t>
      </w:r>
    </w:p>
    <w:p>
      <w:pPr>
        <w:pStyle w:val="BodyText"/>
        <w:spacing w:before="1"/>
        <w:rPr>
          <w:sz w:val="23"/>
        </w:rPr>
      </w:pPr>
    </w:p>
    <w:p>
      <w:pPr>
        <w:pStyle w:val="ListParagraph"/>
        <w:numPr>
          <w:ilvl w:val="1"/>
          <w:numId w:val="32"/>
        </w:numPr>
        <w:tabs>
          <w:tab w:pos="2870" w:val="left" w:leader="none"/>
        </w:tabs>
        <w:spacing w:line="232" w:lineRule="auto" w:before="0" w:after="0"/>
        <w:ind w:left="2143" w:right="1217" w:firstLine="1"/>
        <w:jc w:val="both"/>
        <w:rPr>
          <w:sz w:val="22"/>
        </w:rPr>
      </w:pPr>
      <w:r>
        <w:rPr>
          <w:sz w:val="22"/>
        </w:rPr>
        <w:t>Employees who have fifteen (15) calendar years of service with the Company shall</w:t>
      </w:r>
      <w:r>
        <w:rPr>
          <w:spacing w:val="-5"/>
          <w:sz w:val="22"/>
        </w:rPr>
        <w:t> </w:t>
      </w:r>
      <w:r>
        <w:rPr>
          <w:sz w:val="22"/>
        </w:rPr>
        <w:t>be</w:t>
      </w:r>
      <w:r>
        <w:rPr>
          <w:spacing w:val="-2"/>
          <w:sz w:val="22"/>
        </w:rPr>
        <w:t> </w:t>
      </w:r>
      <w:r>
        <w:rPr>
          <w:sz w:val="22"/>
        </w:rPr>
        <w:t>entitled</w:t>
      </w:r>
      <w:r>
        <w:rPr>
          <w:spacing w:val="-13"/>
          <w:sz w:val="22"/>
        </w:rPr>
        <w:t> </w:t>
      </w:r>
      <w:r>
        <w:rPr>
          <w:sz w:val="22"/>
        </w:rPr>
        <w:t>to</w:t>
      </w:r>
      <w:r>
        <w:rPr>
          <w:spacing w:val="-13"/>
          <w:sz w:val="22"/>
        </w:rPr>
        <w:t> </w:t>
      </w:r>
      <w:r>
        <w:rPr>
          <w:sz w:val="22"/>
        </w:rPr>
        <w:t>two</w:t>
      </w:r>
      <w:r>
        <w:rPr>
          <w:spacing w:val="3"/>
          <w:sz w:val="22"/>
        </w:rPr>
        <w:t> </w:t>
      </w:r>
      <w:r>
        <w:rPr>
          <w:sz w:val="22"/>
        </w:rPr>
        <w:t>(2)</w:t>
      </w:r>
      <w:r>
        <w:rPr>
          <w:spacing w:val="-1"/>
          <w:sz w:val="22"/>
        </w:rPr>
        <w:t> </w:t>
      </w:r>
      <w:r>
        <w:rPr>
          <w:sz w:val="22"/>
        </w:rPr>
        <w:t>days of</w:t>
      </w:r>
      <w:r>
        <w:rPr>
          <w:spacing w:val="-15"/>
          <w:sz w:val="22"/>
        </w:rPr>
        <w:t> </w:t>
      </w:r>
      <w:r>
        <w:rPr>
          <w:sz w:val="22"/>
        </w:rPr>
        <w:t>personal</w:t>
      </w:r>
      <w:r>
        <w:rPr>
          <w:spacing w:val="1"/>
          <w:sz w:val="22"/>
        </w:rPr>
        <w:t> </w:t>
      </w:r>
      <w:r>
        <w:rPr>
          <w:sz w:val="22"/>
        </w:rPr>
        <w:t>leave</w:t>
      </w:r>
      <w:r>
        <w:rPr>
          <w:spacing w:val="1"/>
          <w:sz w:val="22"/>
        </w:rPr>
        <w:t> </w:t>
      </w:r>
      <w:r>
        <w:rPr>
          <w:sz w:val="22"/>
        </w:rPr>
        <w:t>annually;</w:t>
      </w:r>
      <w:r>
        <w:rPr>
          <w:spacing w:val="-27"/>
          <w:sz w:val="22"/>
        </w:rPr>
        <w:t> </w:t>
      </w:r>
      <w:r>
        <w:rPr>
          <w:sz w:val="22"/>
        </w:rPr>
        <w:t>and</w:t>
      </w:r>
    </w:p>
    <w:p>
      <w:pPr>
        <w:pStyle w:val="BodyText"/>
        <w:spacing w:before="7"/>
      </w:pPr>
    </w:p>
    <w:p>
      <w:pPr>
        <w:pStyle w:val="ListParagraph"/>
        <w:numPr>
          <w:ilvl w:val="1"/>
          <w:numId w:val="32"/>
        </w:numPr>
        <w:tabs>
          <w:tab w:pos="2863" w:val="left" w:leader="none"/>
        </w:tabs>
        <w:spacing w:line="240" w:lineRule="auto" w:before="0" w:after="0"/>
        <w:ind w:left="2143" w:right="1217" w:hanging="2"/>
        <w:jc w:val="both"/>
        <w:rPr>
          <w:sz w:val="22"/>
        </w:rPr>
      </w:pPr>
      <w:r>
        <w:rPr>
          <w:sz w:val="22"/>
        </w:rPr>
        <w:t>Employees who have twenty (20) calendar years of service with the Company shall</w:t>
      </w:r>
      <w:r>
        <w:rPr>
          <w:spacing w:val="-6"/>
          <w:sz w:val="22"/>
        </w:rPr>
        <w:t> </w:t>
      </w:r>
      <w:r>
        <w:rPr>
          <w:sz w:val="22"/>
        </w:rPr>
        <w:t>be</w:t>
      </w:r>
      <w:r>
        <w:rPr>
          <w:spacing w:val="-10"/>
          <w:sz w:val="22"/>
        </w:rPr>
        <w:t> </w:t>
      </w:r>
      <w:r>
        <w:rPr>
          <w:sz w:val="22"/>
        </w:rPr>
        <w:t>entitled</w:t>
      </w:r>
      <w:r>
        <w:rPr>
          <w:spacing w:val="-6"/>
          <w:sz w:val="22"/>
        </w:rPr>
        <w:t> </w:t>
      </w:r>
      <w:r>
        <w:rPr>
          <w:sz w:val="22"/>
        </w:rPr>
        <w:t>to</w:t>
      </w:r>
      <w:r>
        <w:rPr>
          <w:spacing w:val="-13"/>
          <w:sz w:val="22"/>
        </w:rPr>
        <w:t> </w:t>
      </w:r>
      <w:r>
        <w:rPr>
          <w:sz w:val="22"/>
        </w:rPr>
        <w:t>three</w:t>
      </w:r>
      <w:r>
        <w:rPr>
          <w:spacing w:val="-1"/>
          <w:sz w:val="22"/>
        </w:rPr>
        <w:t> </w:t>
      </w:r>
      <w:r>
        <w:rPr>
          <w:sz w:val="22"/>
        </w:rPr>
        <w:t>(3)</w:t>
      </w:r>
      <w:r>
        <w:rPr>
          <w:spacing w:val="-1"/>
          <w:sz w:val="22"/>
        </w:rPr>
        <w:t> </w:t>
      </w:r>
      <w:r>
        <w:rPr>
          <w:sz w:val="22"/>
        </w:rPr>
        <w:t>days</w:t>
      </w:r>
      <w:r>
        <w:rPr>
          <w:spacing w:val="-7"/>
          <w:sz w:val="22"/>
        </w:rPr>
        <w:t> </w:t>
      </w:r>
      <w:r>
        <w:rPr>
          <w:sz w:val="22"/>
        </w:rPr>
        <w:t>of</w:t>
      </w:r>
      <w:r>
        <w:rPr>
          <w:spacing w:val="-8"/>
          <w:sz w:val="22"/>
        </w:rPr>
        <w:t> </w:t>
      </w:r>
      <w:r>
        <w:rPr>
          <w:sz w:val="22"/>
        </w:rPr>
        <w:t>personal</w:t>
      </w:r>
      <w:r>
        <w:rPr>
          <w:spacing w:val="1"/>
          <w:sz w:val="22"/>
        </w:rPr>
        <w:t> </w:t>
      </w:r>
      <w:r>
        <w:rPr>
          <w:sz w:val="22"/>
        </w:rPr>
        <w:t>leave</w:t>
      </w:r>
      <w:r>
        <w:rPr>
          <w:spacing w:val="-34"/>
          <w:sz w:val="22"/>
        </w:rPr>
        <w:t> </w:t>
      </w:r>
      <w:r>
        <w:rPr>
          <w:sz w:val="22"/>
        </w:rPr>
        <w:t>annually.</w:t>
      </w:r>
    </w:p>
    <w:p>
      <w:pPr>
        <w:pStyle w:val="BodyText"/>
        <w:spacing w:before="10"/>
        <w:rPr>
          <w:sz w:val="21"/>
        </w:rPr>
      </w:pPr>
    </w:p>
    <w:p>
      <w:pPr>
        <w:pStyle w:val="ListParagraph"/>
        <w:numPr>
          <w:ilvl w:val="1"/>
          <w:numId w:val="32"/>
        </w:numPr>
        <w:tabs>
          <w:tab w:pos="2861" w:val="left" w:leader="none"/>
        </w:tabs>
        <w:spacing w:line="240" w:lineRule="auto" w:before="0" w:after="0"/>
        <w:ind w:left="2136" w:right="1210" w:firstLine="4"/>
        <w:jc w:val="both"/>
        <w:rPr>
          <w:sz w:val="22"/>
        </w:rPr>
      </w:pPr>
      <w:r>
        <w:rPr>
          <w:sz w:val="22"/>
        </w:rPr>
        <w:t>The foregoing is in addition to the eleven (11) personal leave days in lieu of holidays provided under the terms of Article</w:t>
      </w:r>
      <w:r>
        <w:rPr>
          <w:spacing w:val="-52"/>
          <w:sz w:val="22"/>
        </w:rPr>
        <w:t> </w:t>
      </w:r>
      <w:r>
        <w:rPr>
          <w:sz w:val="22"/>
        </w:rPr>
        <w:t>19.</w:t>
      </w:r>
    </w:p>
    <w:p>
      <w:pPr>
        <w:pStyle w:val="BodyText"/>
        <w:spacing w:before="6"/>
      </w:pPr>
    </w:p>
    <w:p>
      <w:pPr>
        <w:pStyle w:val="ListParagraph"/>
        <w:numPr>
          <w:ilvl w:val="1"/>
          <w:numId w:val="32"/>
        </w:numPr>
        <w:tabs>
          <w:tab w:pos="2861" w:val="left" w:leader="none"/>
        </w:tabs>
        <w:spacing w:line="240" w:lineRule="auto" w:before="0" w:after="0"/>
        <w:ind w:left="2136" w:right="1209" w:hanging="2"/>
        <w:jc w:val="both"/>
        <w:rPr>
          <w:sz w:val="22"/>
        </w:rPr>
      </w:pPr>
      <w:r>
        <w:rPr>
          <w:sz w:val="22"/>
        </w:rPr>
        <w:t>The foregoing is in addition to the one (1) personal leave day under the provisions of Article 16 for those employees who opted for supplemental insurance benefits.</w:t>
      </w:r>
    </w:p>
    <w:p>
      <w:pPr>
        <w:pStyle w:val="BodyText"/>
        <w:spacing w:before="5"/>
      </w:pPr>
    </w:p>
    <w:p>
      <w:pPr>
        <w:pStyle w:val="ListParagraph"/>
        <w:numPr>
          <w:ilvl w:val="0"/>
          <w:numId w:val="32"/>
        </w:numPr>
        <w:tabs>
          <w:tab w:pos="2127" w:val="left" w:leader="none"/>
        </w:tabs>
        <w:spacing w:line="240" w:lineRule="auto" w:before="0" w:after="0"/>
        <w:ind w:left="2121" w:right="1209" w:hanging="723"/>
        <w:jc w:val="both"/>
        <w:rPr>
          <w:sz w:val="22"/>
        </w:rPr>
      </w:pPr>
      <w:r>
        <w:rPr>
          <w:sz w:val="22"/>
        </w:rPr>
        <w:t>1.   Personal leave days may be taken upon forty-eight  (48)  hours' advance notice   from the employee to the proper Company officer; provided, however, such days may be taken only when consistent with the requirements of the Company's service. It is not intended that this condition prevent an eligible employee from receiving personal leave days, except where the request for leave is so late in a calendar year that service requirements prevent the employee's utilization of personal leave days before the end of that</w:t>
      </w:r>
      <w:r>
        <w:rPr>
          <w:spacing w:val="-3"/>
          <w:sz w:val="22"/>
        </w:rPr>
        <w:t> </w:t>
      </w:r>
      <w:r>
        <w:rPr>
          <w:sz w:val="22"/>
        </w:rPr>
        <w:t>year.</w:t>
      </w:r>
    </w:p>
    <w:p>
      <w:pPr>
        <w:pStyle w:val="BodyText"/>
        <w:spacing w:before="5"/>
        <w:rPr>
          <w:sz w:val="23"/>
        </w:rPr>
      </w:pPr>
    </w:p>
    <w:p>
      <w:pPr>
        <w:pStyle w:val="ListParagraph"/>
        <w:numPr>
          <w:ilvl w:val="0"/>
          <w:numId w:val="33"/>
        </w:numPr>
        <w:tabs>
          <w:tab w:pos="2841" w:val="left" w:leader="none"/>
        </w:tabs>
        <w:spacing w:line="232" w:lineRule="auto" w:before="0" w:after="0"/>
        <w:ind w:left="2121" w:right="1227" w:firstLine="1"/>
        <w:jc w:val="both"/>
        <w:rPr>
          <w:sz w:val="22"/>
        </w:rPr>
      </w:pPr>
      <w:r>
        <w:rPr>
          <w:sz w:val="22"/>
        </w:rPr>
        <w:t>Personal leave days will be paid for at the regular rate of the employee's position or</w:t>
      </w:r>
      <w:r>
        <w:rPr>
          <w:spacing w:val="-8"/>
          <w:sz w:val="22"/>
        </w:rPr>
        <w:t> </w:t>
      </w:r>
      <w:r>
        <w:rPr>
          <w:sz w:val="22"/>
        </w:rPr>
        <w:t>the</w:t>
      </w:r>
      <w:r>
        <w:rPr>
          <w:spacing w:val="-9"/>
          <w:sz w:val="22"/>
        </w:rPr>
        <w:t> </w:t>
      </w:r>
      <w:r>
        <w:rPr>
          <w:sz w:val="22"/>
        </w:rPr>
        <w:t>protected</w:t>
      </w:r>
      <w:r>
        <w:rPr>
          <w:spacing w:val="6"/>
          <w:sz w:val="22"/>
        </w:rPr>
        <w:t> </w:t>
      </w:r>
      <w:r>
        <w:rPr>
          <w:sz w:val="22"/>
        </w:rPr>
        <w:t>rate,</w:t>
      </w:r>
      <w:r>
        <w:rPr>
          <w:spacing w:val="-10"/>
          <w:sz w:val="22"/>
        </w:rPr>
        <w:t> </w:t>
      </w:r>
      <w:r>
        <w:rPr>
          <w:sz w:val="22"/>
        </w:rPr>
        <w:t>whichever</w:t>
      </w:r>
      <w:r>
        <w:rPr>
          <w:spacing w:val="-5"/>
          <w:sz w:val="22"/>
        </w:rPr>
        <w:t> </w:t>
      </w:r>
      <w:r>
        <w:rPr>
          <w:sz w:val="22"/>
        </w:rPr>
        <w:t>is</w:t>
      </w:r>
      <w:r>
        <w:rPr>
          <w:spacing w:val="-33"/>
          <w:sz w:val="22"/>
        </w:rPr>
        <w:t> </w:t>
      </w:r>
      <w:r>
        <w:rPr>
          <w:sz w:val="22"/>
        </w:rPr>
        <w:t>higher.</w:t>
      </w:r>
    </w:p>
    <w:p>
      <w:pPr>
        <w:pStyle w:val="BodyText"/>
        <w:spacing w:before="7"/>
      </w:pPr>
    </w:p>
    <w:p>
      <w:pPr>
        <w:pStyle w:val="ListParagraph"/>
        <w:numPr>
          <w:ilvl w:val="0"/>
          <w:numId w:val="33"/>
        </w:numPr>
        <w:tabs>
          <w:tab w:pos="2841" w:val="left" w:leader="none"/>
        </w:tabs>
        <w:spacing w:line="240" w:lineRule="auto" w:before="0" w:after="0"/>
        <w:ind w:left="2120" w:right="1209" w:hanging="1"/>
        <w:jc w:val="both"/>
        <w:rPr>
          <w:sz w:val="22"/>
        </w:rPr>
      </w:pPr>
      <w:r>
        <w:rPr>
          <w:sz w:val="22"/>
        </w:rPr>
        <w:t>Personal leave days not taken during each calendar year shall be paid out at the end of the</w:t>
      </w:r>
      <w:r>
        <w:rPr>
          <w:spacing w:val="-31"/>
          <w:sz w:val="22"/>
        </w:rPr>
        <w:t> </w:t>
      </w:r>
      <w:r>
        <w:rPr>
          <w:sz w:val="22"/>
        </w:rPr>
        <w:t>year.</w:t>
      </w:r>
    </w:p>
    <w:p>
      <w:pPr>
        <w:pStyle w:val="BodyText"/>
        <w:spacing w:before="6"/>
      </w:pPr>
    </w:p>
    <w:p>
      <w:pPr>
        <w:pStyle w:val="ListParagraph"/>
        <w:numPr>
          <w:ilvl w:val="0"/>
          <w:numId w:val="33"/>
        </w:numPr>
        <w:tabs>
          <w:tab w:pos="2839" w:val="left" w:leader="none"/>
        </w:tabs>
        <w:spacing w:line="240" w:lineRule="auto" w:before="0" w:after="0"/>
        <w:ind w:left="2114" w:right="1238" w:firstLine="5"/>
        <w:jc w:val="both"/>
        <w:rPr>
          <w:sz w:val="22"/>
        </w:rPr>
      </w:pPr>
      <w:r>
        <w:rPr>
          <w:sz w:val="22"/>
        </w:rPr>
        <w:t>The Company shall have the option to fill or not fill the position of an employee who is absent on a personal leave day. The Company will have the right to distribute work on a position vacated among other employees covered by</w:t>
      </w:r>
      <w:r>
        <w:rPr>
          <w:spacing w:val="-9"/>
          <w:sz w:val="22"/>
        </w:rPr>
        <w:t> </w:t>
      </w:r>
      <w:r>
        <w:rPr>
          <w:sz w:val="22"/>
        </w:rPr>
        <w:t>thisAgreement.</w:t>
      </w:r>
    </w:p>
    <w:p>
      <w:pPr>
        <w:pStyle w:val="BodyText"/>
        <w:spacing w:before="5"/>
      </w:pPr>
    </w:p>
    <w:p>
      <w:pPr>
        <w:pStyle w:val="ListParagraph"/>
        <w:numPr>
          <w:ilvl w:val="0"/>
          <w:numId w:val="33"/>
        </w:numPr>
        <w:tabs>
          <w:tab w:pos="2832" w:val="left" w:leader="none"/>
        </w:tabs>
        <w:spacing w:line="240" w:lineRule="auto" w:before="0" w:after="0"/>
        <w:ind w:left="2111" w:right="1220" w:firstLine="1"/>
        <w:jc w:val="both"/>
        <w:rPr>
          <w:sz w:val="22"/>
        </w:rPr>
      </w:pPr>
      <w:r>
        <w:rPr>
          <w:sz w:val="22"/>
        </w:rPr>
        <w:t>The yardmaster may, at their option, observe personal leave day(s) provided in this Article on their scheduled rest day(s), and will be compensated at the applicable straight-time rate of their regular assignment. Use of personal leave days for employees on</w:t>
      </w:r>
      <w:r>
        <w:rPr>
          <w:spacing w:val="-13"/>
          <w:sz w:val="22"/>
        </w:rPr>
        <w:t> </w:t>
      </w:r>
      <w:r>
        <w:rPr>
          <w:sz w:val="22"/>
        </w:rPr>
        <w:t>the</w:t>
      </w:r>
      <w:r>
        <w:rPr>
          <w:spacing w:val="-6"/>
          <w:sz w:val="22"/>
        </w:rPr>
        <w:t> </w:t>
      </w:r>
      <w:r>
        <w:rPr>
          <w:sz w:val="22"/>
        </w:rPr>
        <w:t>Guaranteed</w:t>
      </w:r>
      <w:r>
        <w:rPr>
          <w:spacing w:val="1"/>
          <w:sz w:val="22"/>
        </w:rPr>
        <w:t> </w:t>
      </w:r>
      <w:r>
        <w:rPr>
          <w:sz w:val="22"/>
        </w:rPr>
        <w:t>Extra</w:t>
      </w:r>
      <w:r>
        <w:rPr>
          <w:spacing w:val="-7"/>
          <w:sz w:val="22"/>
        </w:rPr>
        <w:t> </w:t>
      </w:r>
      <w:r>
        <w:rPr>
          <w:sz w:val="22"/>
        </w:rPr>
        <w:t>Board</w:t>
      </w:r>
      <w:r>
        <w:rPr>
          <w:spacing w:val="-3"/>
          <w:sz w:val="22"/>
        </w:rPr>
        <w:t> </w:t>
      </w:r>
      <w:r>
        <w:rPr>
          <w:sz w:val="22"/>
        </w:rPr>
        <w:t>are</w:t>
      </w:r>
      <w:r>
        <w:rPr>
          <w:spacing w:val="-1"/>
          <w:sz w:val="22"/>
        </w:rPr>
        <w:t> </w:t>
      </w:r>
      <w:r>
        <w:rPr>
          <w:sz w:val="22"/>
        </w:rPr>
        <w:t>addressed</w:t>
      </w:r>
      <w:r>
        <w:rPr>
          <w:spacing w:val="-4"/>
          <w:sz w:val="22"/>
        </w:rPr>
        <w:t> </w:t>
      </w:r>
      <w:r>
        <w:rPr>
          <w:sz w:val="22"/>
        </w:rPr>
        <w:t>in</w:t>
      </w:r>
      <w:r>
        <w:rPr>
          <w:spacing w:val="-19"/>
          <w:sz w:val="22"/>
        </w:rPr>
        <w:t> </w:t>
      </w:r>
      <w:r>
        <w:rPr>
          <w:sz w:val="22"/>
        </w:rPr>
        <w:t>Article</w:t>
      </w:r>
      <w:r>
        <w:rPr>
          <w:spacing w:val="-32"/>
          <w:sz w:val="22"/>
        </w:rPr>
        <w:t> </w:t>
      </w:r>
      <w:r>
        <w:rPr>
          <w:sz w:val="22"/>
        </w:rPr>
        <w:t>10.</w:t>
      </w:r>
    </w:p>
    <w:p>
      <w:pPr>
        <w:pStyle w:val="BodyText"/>
        <w:spacing w:before="7"/>
      </w:pPr>
    </w:p>
    <w:p>
      <w:pPr>
        <w:pStyle w:val="ListParagraph"/>
        <w:numPr>
          <w:ilvl w:val="0"/>
          <w:numId w:val="32"/>
        </w:numPr>
        <w:tabs>
          <w:tab w:pos="2114" w:val="left" w:leader="none"/>
        </w:tabs>
        <w:spacing w:line="237" w:lineRule="auto" w:before="0" w:after="0"/>
        <w:ind w:left="1370" w:right="1224" w:firstLine="4"/>
        <w:jc w:val="both"/>
        <w:rPr>
          <w:sz w:val="22"/>
        </w:rPr>
      </w:pPr>
      <w:r>
        <w:rPr>
          <w:sz w:val="22"/>
        </w:rPr>
        <w:t>Yardmasters who take personal leave days under another agreement and subsequently enter yardmaster service during the same calendar year will have the number of personal leave days entitled to under Section A reduced by the number of personal leave days taken under the other</w:t>
      </w:r>
      <w:r>
        <w:rPr>
          <w:spacing w:val="-8"/>
          <w:sz w:val="22"/>
        </w:rPr>
        <w:t> </w:t>
      </w:r>
      <w:r>
        <w:rPr>
          <w:sz w:val="22"/>
        </w:rPr>
        <w:t>agreement.</w:t>
      </w:r>
    </w:p>
    <w:p>
      <w:pPr>
        <w:spacing w:after="0" w:line="237" w:lineRule="auto"/>
        <w:jc w:val="both"/>
        <w:rPr>
          <w:sz w:val="22"/>
        </w:rPr>
        <w:sectPr>
          <w:pgSz w:w="12240" w:h="15840"/>
          <w:pgMar w:header="0" w:footer="317" w:top="1400" w:bottom="620" w:left="0" w:right="220"/>
        </w:sectPr>
      </w:pPr>
    </w:p>
    <w:p>
      <w:pPr>
        <w:pStyle w:val="ListParagraph"/>
        <w:numPr>
          <w:ilvl w:val="0"/>
          <w:numId w:val="32"/>
        </w:numPr>
        <w:tabs>
          <w:tab w:pos="2156" w:val="left" w:leader="none"/>
          <w:tab w:pos="2157" w:val="left" w:leader="none"/>
        </w:tabs>
        <w:spacing w:line="240" w:lineRule="auto" w:before="65" w:after="0"/>
        <w:ind w:left="2156" w:right="0" w:hanging="729"/>
        <w:jc w:val="left"/>
        <w:rPr>
          <w:sz w:val="21"/>
        </w:rPr>
      </w:pPr>
      <w:r>
        <w:rPr>
          <w:w w:val="105"/>
          <w:sz w:val="21"/>
        </w:rPr>
        <w:t>Laying Off and Protection</w:t>
      </w:r>
      <w:r>
        <w:rPr>
          <w:spacing w:val="-40"/>
          <w:w w:val="105"/>
          <w:sz w:val="21"/>
        </w:rPr>
        <w:t> </w:t>
      </w:r>
      <w:r>
        <w:rPr>
          <w:w w:val="105"/>
          <w:sz w:val="21"/>
        </w:rPr>
        <w:t>Service</w:t>
      </w:r>
    </w:p>
    <w:p>
      <w:pPr>
        <w:pStyle w:val="BodyText"/>
        <w:spacing w:before="6"/>
        <w:rPr>
          <w:sz w:val="23"/>
        </w:rPr>
      </w:pPr>
    </w:p>
    <w:p>
      <w:pPr>
        <w:pStyle w:val="ListParagraph"/>
        <w:numPr>
          <w:ilvl w:val="1"/>
          <w:numId w:val="32"/>
        </w:numPr>
        <w:tabs>
          <w:tab w:pos="2887" w:val="left" w:leader="none"/>
        </w:tabs>
        <w:spacing w:line="252" w:lineRule="auto" w:before="0" w:after="0"/>
        <w:ind w:left="2156" w:right="1185" w:firstLine="0"/>
        <w:jc w:val="both"/>
        <w:rPr>
          <w:sz w:val="21"/>
        </w:rPr>
      </w:pPr>
      <w:r>
        <w:rPr>
          <w:w w:val="105"/>
          <w:sz w:val="21"/>
        </w:rPr>
        <w:t>Yardmasters will not be allowed to lay off work non-compensated as long as they have any personal leave days left to use in the year. It is recognized that by being compensated for an absence under this Section does not mean the absence was approved.</w:t>
      </w:r>
    </w:p>
    <w:p>
      <w:pPr>
        <w:pStyle w:val="BodyText"/>
        <w:spacing w:before="8"/>
        <w:rPr>
          <w:sz w:val="20"/>
        </w:rPr>
      </w:pPr>
    </w:p>
    <w:p>
      <w:pPr>
        <w:pStyle w:val="ListParagraph"/>
        <w:numPr>
          <w:ilvl w:val="1"/>
          <w:numId w:val="32"/>
        </w:numPr>
        <w:tabs>
          <w:tab w:pos="2875" w:val="left" w:leader="none"/>
        </w:tabs>
        <w:spacing w:line="247" w:lineRule="auto" w:before="0" w:after="0"/>
        <w:ind w:left="2146" w:right="1195" w:firstLine="7"/>
        <w:jc w:val="both"/>
        <w:rPr>
          <w:rFonts w:ascii="Times New Roman"/>
          <w:sz w:val="23"/>
        </w:rPr>
      </w:pPr>
      <w:r>
        <w:rPr>
          <w:w w:val="105"/>
          <w:sz w:val="21"/>
        </w:rPr>
        <w:t>This provision does not apply to time off for Union Business for District Chairmen, General Chairmen and Vice General Chairmen or other Union representatives as approved by Labor Relations or for Military</w:t>
      </w:r>
      <w:r>
        <w:rPr>
          <w:spacing w:val="-49"/>
          <w:w w:val="105"/>
          <w:sz w:val="21"/>
        </w:rPr>
        <w:t> </w:t>
      </w:r>
      <w:r>
        <w:rPr>
          <w:w w:val="105"/>
          <w:sz w:val="21"/>
        </w:rPr>
        <w:t>Duty.</w:t>
      </w:r>
    </w:p>
    <w:p>
      <w:pPr>
        <w:pStyle w:val="BodyText"/>
        <w:rPr>
          <w:sz w:val="24"/>
        </w:rPr>
      </w:pPr>
    </w:p>
    <w:p>
      <w:pPr>
        <w:pStyle w:val="BodyText"/>
        <w:spacing w:before="4"/>
        <w:rPr>
          <w:sz w:val="20"/>
        </w:rPr>
      </w:pPr>
    </w:p>
    <w:p>
      <w:pPr>
        <w:spacing w:line="252" w:lineRule="auto" w:before="0"/>
        <w:ind w:left="4666" w:right="4430" w:firstLine="825"/>
        <w:jc w:val="left"/>
        <w:rPr>
          <w:b/>
          <w:sz w:val="21"/>
        </w:rPr>
      </w:pPr>
      <w:r>
        <w:rPr>
          <w:b/>
          <w:w w:val="105"/>
          <w:sz w:val="21"/>
        </w:rPr>
        <w:t>ARTICLE 21 CLAIMS AND GRIEVANCES</w:t>
      </w:r>
    </w:p>
    <w:p>
      <w:pPr>
        <w:spacing w:before="5"/>
        <w:ind w:left="5387" w:right="0" w:firstLine="0"/>
        <w:jc w:val="left"/>
        <w:rPr>
          <w:b/>
          <w:sz w:val="21"/>
        </w:rPr>
      </w:pPr>
      <w:r>
        <w:rPr>
          <w:b/>
          <w:w w:val="105"/>
          <w:sz w:val="21"/>
        </w:rPr>
        <w:t>(TIME LIMITS)</w:t>
      </w:r>
    </w:p>
    <w:p>
      <w:pPr>
        <w:pStyle w:val="BodyText"/>
        <w:spacing w:before="10"/>
        <w:rPr>
          <w:b/>
        </w:rPr>
      </w:pPr>
    </w:p>
    <w:p>
      <w:pPr>
        <w:pStyle w:val="ListParagraph"/>
        <w:numPr>
          <w:ilvl w:val="0"/>
          <w:numId w:val="34"/>
        </w:numPr>
        <w:tabs>
          <w:tab w:pos="2145" w:val="left" w:leader="none"/>
          <w:tab w:pos="2146" w:val="left" w:leader="none"/>
        </w:tabs>
        <w:spacing w:line="240" w:lineRule="auto" w:before="0" w:after="0"/>
        <w:ind w:left="1418" w:right="0" w:hanging="11"/>
        <w:jc w:val="left"/>
        <w:rPr>
          <w:sz w:val="21"/>
        </w:rPr>
      </w:pPr>
      <w:r>
        <w:rPr>
          <w:w w:val="105"/>
          <w:sz w:val="21"/>
        </w:rPr>
        <w:t>Time Limits on Claims and</w:t>
      </w:r>
      <w:r>
        <w:rPr>
          <w:spacing w:val="-40"/>
          <w:w w:val="105"/>
          <w:sz w:val="21"/>
        </w:rPr>
        <w:t> </w:t>
      </w:r>
      <w:r>
        <w:rPr>
          <w:w w:val="105"/>
          <w:sz w:val="21"/>
        </w:rPr>
        <w:t>Grievances</w:t>
      </w:r>
    </w:p>
    <w:p>
      <w:pPr>
        <w:pStyle w:val="BodyText"/>
        <w:spacing w:before="4"/>
        <w:rPr>
          <w:sz w:val="21"/>
        </w:rPr>
      </w:pPr>
    </w:p>
    <w:p>
      <w:pPr>
        <w:pStyle w:val="ListParagraph"/>
        <w:numPr>
          <w:ilvl w:val="1"/>
          <w:numId w:val="34"/>
        </w:numPr>
        <w:tabs>
          <w:tab w:pos="2866" w:val="left" w:leader="none"/>
        </w:tabs>
        <w:spacing w:line="252" w:lineRule="auto" w:before="1" w:after="0"/>
        <w:ind w:left="2142" w:right="1211" w:hanging="4"/>
        <w:jc w:val="both"/>
        <w:rPr>
          <w:rFonts w:ascii="Times New Roman"/>
          <w:sz w:val="23"/>
        </w:rPr>
      </w:pPr>
      <w:r>
        <w:rPr>
          <w:w w:val="105"/>
          <w:sz w:val="21"/>
        </w:rPr>
        <w:t>All claims or grievances must be presented in writing by or on behalf of the employee involved, to the Officer of the Carrier authorized to receive same,</w:t>
      </w:r>
      <w:r>
        <w:rPr>
          <w:spacing w:val="17"/>
          <w:w w:val="105"/>
          <w:sz w:val="21"/>
        </w:rPr>
        <w:t> </w:t>
      </w:r>
      <w:r>
        <w:rPr>
          <w:w w:val="105"/>
          <w:sz w:val="21"/>
        </w:rPr>
        <w:t>within sixty</w:t>
      </w:r>
    </w:p>
    <w:p>
      <w:pPr>
        <w:spacing w:line="247" w:lineRule="auto" w:before="0"/>
        <w:ind w:left="2136" w:right="1206" w:firstLine="4"/>
        <w:jc w:val="both"/>
        <w:rPr>
          <w:sz w:val="21"/>
        </w:rPr>
      </w:pPr>
      <w:r>
        <w:rPr>
          <w:rFonts w:ascii="Times New Roman"/>
          <w:w w:val="105"/>
          <w:sz w:val="22"/>
        </w:rPr>
        <w:t>(60) </w:t>
      </w:r>
      <w:r>
        <w:rPr>
          <w:w w:val="105"/>
          <w:sz w:val="21"/>
        </w:rPr>
        <w:t>calendar days from the date of the occurrence on which the claim or grievance is based. Should any such claim or grievance be disallowed, the Carrier shall, within sixty</w:t>
      </w:r>
    </w:p>
    <w:p>
      <w:pPr>
        <w:spacing w:line="252" w:lineRule="auto" w:before="0"/>
        <w:ind w:left="2132" w:right="1210" w:firstLine="8"/>
        <w:jc w:val="both"/>
        <w:rPr>
          <w:sz w:val="21"/>
        </w:rPr>
      </w:pPr>
      <w:r>
        <w:rPr>
          <w:rFonts w:ascii="Times New Roman"/>
          <w:w w:val="105"/>
          <w:sz w:val="22"/>
        </w:rPr>
        <w:t>(60) </w:t>
      </w:r>
      <w:r>
        <w:rPr>
          <w:w w:val="105"/>
          <w:sz w:val="21"/>
        </w:rPr>
        <w:t>calendar days from the date it is filed, notify the employee or his representative of the reasons for such disallowance. If not so notified, the claim or grievance shall be considered valid and settled accordingly, but this shall not be considered as a precedent or waiver of the contentions of the Carrier as to other similar claims or grievances.</w:t>
      </w:r>
    </w:p>
    <w:p>
      <w:pPr>
        <w:pStyle w:val="BodyText"/>
        <w:spacing w:before="8"/>
        <w:rPr>
          <w:sz w:val="19"/>
        </w:rPr>
      </w:pPr>
    </w:p>
    <w:p>
      <w:pPr>
        <w:pStyle w:val="ListParagraph"/>
        <w:numPr>
          <w:ilvl w:val="1"/>
          <w:numId w:val="34"/>
        </w:numPr>
        <w:tabs>
          <w:tab w:pos="2853" w:val="left" w:leader="none"/>
        </w:tabs>
        <w:spacing w:line="247" w:lineRule="auto" w:before="0" w:after="0"/>
        <w:ind w:left="2129" w:right="1202" w:firstLine="9"/>
        <w:jc w:val="both"/>
        <w:rPr>
          <w:rFonts w:ascii="Times New Roman"/>
          <w:sz w:val="23"/>
        </w:rPr>
      </w:pPr>
      <w:r>
        <w:rPr>
          <w:w w:val="105"/>
          <w:sz w:val="21"/>
        </w:rPr>
        <w:t>If a disallowed claim or grievance is to be appealed, such appeal must be taken within sixty </w:t>
      </w:r>
      <w:r>
        <w:rPr>
          <w:rFonts w:ascii="Times New Roman"/>
          <w:w w:val="105"/>
          <w:sz w:val="22"/>
        </w:rPr>
        <w:t>(60) </w:t>
      </w:r>
      <w:r>
        <w:rPr>
          <w:w w:val="105"/>
          <w:sz w:val="21"/>
        </w:rPr>
        <w:t>calendar days from date of notice of disallowance to the Officer of the Carrier authorized to receive same. Failing to comply with this provision the matter will  be considered closed, but this will not be considered as a precedent for waiver of the contentions of the employees as to other similar claims</w:t>
      </w:r>
      <w:r>
        <w:rPr>
          <w:spacing w:val="-7"/>
          <w:w w:val="105"/>
          <w:sz w:val="21"/>
        </w:rPr>
        <w:t> </w:t>
      </w:r>
      <w:r>
        <w:rPr>
          <w:w w:val="105"/>
          <w:sz w:val="21"/>
        </w:rPr>
        <w:t>orgrievances.</w:t>
      </w:r>
    </w:p>
    <w:p>
      <w:pPr>
        <w:pStyle w:val="BodyText"/>
        <w:spacing w:before="3"/>
        <w:rPr>
          <w:sz w:val="21"/>
        </w:rPr>
      </w:pPr>
    </w:p>
    <w:p>
      <w:pPr>
        <w:pStyle w:val="ListParagraph"/>
        <w:numPr>
          <w:ilvl w:val="1"/>
          <w:numId w:val="34"/>
        </w:numPr>
        <w:tabs>
          <w:tab w:pos="2854" w:val="left" w:leader="none"/>
        </w:tabs>
        <w:spacing w:line="252" w:lineRule="auto" w:before="1" w:after="0"/>
        <w:ind w:left="2122" w:right="1204" w:firstLine="12"/>
        <w:jc w:val="both"/>
        <w:rPr>
          <w:rFonts w:ascii="Times New Roman"/>
          <w:sz w:val="22"/>
        </w:rPr>
      </w:pPr>
      <w:r>
        <w:rPr>
          <w:w w:val="105"/>
          <w:sz w:val="21"/>
        </w:rPr>
        <w:t>The procedure outlined in paragraphs </w:t>
      </w:r>
      <w:r>
        <w:rPr>
          <w:rFonts w:ascii="Times New Roman"/>
          <w:w w:val="105"/>
          <w:sz w:val="22"/>
        </w:rPr>
        <w:t>1 </w:t>
      </w:r>
      <w:r>
        <w:rPr>
          <w:w w:val="105"/>
          <w:sz w:val="21"/>
        </w:rPr>
        <w:t>and </w:t>
      </w:r>
      <w:r>
        <w:rPr>
          <w:rFonts w:ascii="Times New Roman"/>
          <w:w w:val="105"/>
          <w:sz w:val="22"/>
        </w:rPr>
        <w:t>2 </w:t>
      </w:r>
      <w:r>
        <w:rPr>
          <w:w w:val="105"/>
          <w:sz w:val="21"/>
        </w:rPr>
        <w:t>pertaining to appeal by the employee and decision by the Carrier, shall govern in appeals taken to each succeeding officer except in cases of appeal from the decision of the highest Officer designated by the Carrier to handle such disputes. All claims or grievances involved in a  decision by the highest Officer shall be barred, unless within one (1) year from the date of said Officer's decision proceedings are instituted by the employee or his/her duly authorized representative before the appropriate division of the National Railroad Adjustment Board or Public Law Board that has been agreed to by the parties hereto as provided  in Section 3 Second of the Railway Labor Act. It is understood, however, that the parties may by agreement in any particular case extend the one (1) year period herein referred to.</w:t>
      </w:r>
    </w:p>
    <w:p>
      <w:pPr>
        <w:pStyle w:val="BodyText"/>
        <w:spacing w:before="9"/>
        <w:rPr>
          <w:sz w:val="21"/>
        </w:rPr>
      </w:pPr>
    </w:p>
    <w:p>
      <w:pPr>
        <w:pStyle w:val="ListParagraph"/>
        <w:numPr>
          <w:ilvl w:val="1"/>
          <w:numId w:val="34"/>
        </w:numPr>
        <w:tabs>
          <w:tab w:pos="2846" w:val="left" w:leader="none"/>
        </w:tabs>
        <w:spacing w:line="254" w:lineRule="auto" w:before="0" w:after="0"/>
        <w:ind w:left="2118" w:right="1221" w:firstLine="1"/>
        <w:jc w:val="both"/>
        <w:rPr>
          <w:sz w:val="21"/>
        </w:rPr>
      </w:pPr>
      <w:r>
        <w:rPr>
          <w:w w:val="105"/>
          <w:sz w:val="21"/>
        </w:rPr>
        <w:t>The record in any case is closed as of the date that the Carrier agrees in writing to the Organization's request to list that claim to a Public Law Board or upon notification that the Organization has docketed the claim to the appropriate division of the National Railroad Adjustment</w:t>
      </w:r>
      <w:r>
        <w:rPr>
          <w:spacing w:val="1"/>
          <w:w w:val="105"/>
          <w:sz w:val="21"/>
        </w:rPr>
        <w:t> </w:t>
      </w:r>
      <w:r>
        <w:rPr>
          <w:w w:val="105"/>
          <w:sz w:val="21"/>
        </w:rPr>
        <w:t>Board.</w:t>
      </w:r>
    </w:p>
    <w:p>
      <w:pPr>
        <w:spacing w:after="0" w:line="254" w:lineRule="auto"/>
        <w:jc w:val="both"/>
        <w:rPr>
          <w:sz w:val="21"/>
        </w:rPr>
        <w:sectPr>
          <w:footerReference w:type="default" r:id="rId8"/>
          <w:pgSz w:w="12240" w:h="15840"/>
          <w:pgMar w:footer="416" w:header="0" w:top="1440" w:bottom="600" w:left="0" w:right="220"/>
        </w:sectPr>
      </w:pPr>
    </w:p>
    <w:p>
      <w:pPr>
        <w:pStyle w:val="ListParagraph"/>
        <w:numPr>
          <w:ilvl w:val="0"/>
          <w:numId w:val="34"/>
        </w:numPr>
        <w:tabs>
          <w:tab w:pos="2144" w:val="left" w:leader="none"/>
        </w:tabs>
        <w:spacing w:line="240" w:lineRule="auto" w:before="77" w:after="0"/>
        <w:ind w:left="1418" w:right="1182" w:firstLine="9"/>
        <w:jc w:val="both"/>
        <w:rPr>
          <w:sz w:val="22"/>
        </w:rPr>
      </w:pPr>
      <w:r>
        <w:rPr>
          <w:sz w:val="22"/>
        </w:rPr>
        <w:t>A claim may be filed at any time for an alleged continuing violation of any agreement and all rights of the claimant or claimants involved thereby shall, under this rule, be fully protected by the filing of one claim or grievance based thereon as long as such alleged violation, is found to be such, continues. However, no monetary claim shall be allowed retroactively for more than sixty (60) calendar days prior to the filing</w:t>
      </w:r>
      <w:r>
        <w:rPr>
          <w:spacing w:val="-24"/>
          <w:sz w:val="22"/>
        </w:rPr>
        <w:t> </w:t>
      </w:r>
      <w:r>
        <w:rPr>
          <w:sz w:val="22"/>
        </w:rPr>
        <w:t>thereof.</w:t>
      </w:r>
    </w:p>
    <w:p>
      <w:pPr>
        <w:pStyle w:val="BodyText"/>
        <w:spacing w:before="4"/>
      </w:pPr>
    </w:p>
    <w:p>
      <w:pPr>
        <w:pStyle w:val="ListParagraph"/>
        <w:numPr>
          <w:ilvl w:val="0"/>
          <w:numId w:val="34"/>
        </w:numPr>
        <w:tabs>
          <w:tab w:pos="2141" w:val="left" w:leader="none"/>
        </w:tabs>
        <w:spacing w:line="240" w:lineRule="auto" w:before="0" w:after="0"/>
        <w:ind w:left="1413" w:right="1191" w:firstLine="4"/>
        <w:jc w:val="both"/>
        <w:rPr>
          <w:sz w:val="22"/>
        </w:rPr>
      </w:pPr>
      <w:r>
        <w:rPr>
          <w:sz w:val="22"/>
        </w:rPr>
        <w:t>With respect to claims and grievances involving an employee held out of service in discipline cases, the request for reinstatement with pay for time lost shall be understood to include provisions that earnings in other employment shall be used to offset the loss  of earnings.</w:t>
      </w:r>
    </w:p>
    <w:p>
      <w:pPr>
        <w:pStyle w:val="BodyText"/>
        <w:spacing w:before="9"/>
        <w:rPr>
          <w:sz w:val="21"/>
        </w:rPr>
      </w:pPr>
    </w:p>
    <w:p>
      <w:pPr>
        <w:pStyle w:val="ListParagraph"/>
        <w:numPr>
          <w:ilvl w:val="0"/>
          <w:numId w:val="34"/>
        </w:numPr>
        <w:tabs>
          <w:tab w:pos="2132" w:val="left" w:leader="none"/>
        </w:tabs>
        <w:spacing w:line="240" w:lineRule="auto" w:before="0" w:after="0"/>
        <w:ind w:left="1406" w:right="1210" w:firstLine="5"/>
        <w:jc w:val="both"/>
        <w:rPr>
          <w:sz w:val="22"/>
        </w:rPr>
      </w:pPr>
      <w:r>
        <w:rPr>
          <w:sz w:val="22"/>
        </w:rPr>
        <w:t>This rule recognizes the right of representatives of the Organization, party hereto, to file and prosecute claims and grievances for and on behalf of the employees they</w:t>
      </w:r>
      <w:r>
        <w:rPr>
          <w:spacing w:val="-53"/>
          <w:sz w:val="22"/>
        </w:rPr>
        <w:t> </w:t>
      </w:r>
      <w:r>
        <w:rPr>
          <w:sz w:val="22"/>
        </w:rPr>
        <w:t>represent.</w:t>
      </w:r>
    </w:p>
    <w:p>
      <w:pPr>
        <w:pStyle w:val="BodyText"/>
        <w:spacing w:before="10"/>
        <w:rPr>
          <w:sz w:val="21"/>
        </w:rPr>
      </w:pPr>
    </w:p>
    <w:p>
      <w:pPr>
        <w:pStyle w:val="ListParagraph"/>
        <w:numPr>
          <w:ilvl w:val="0"/>
          <w:numId w:val="34"/>
        </w:numPr>
        <w:tabs>
          <w:tab w:pos="2131" w:val="left" w:leader="none"/>
          <w:tab w:pos="2132" w:val="left" w:leader="none"/>
        </w:tabs>
        <w:spacing w:line="240" w:lineRule="auto" w:before="0" w:after="0"/>
        <w:ind w:left="2131" w:right="0" w:hanging="727"/>
        <w:jc w:val="left"/>
        <w:rPr>
          <w:sz w:val="22"/>
        </w:rPr>
      </w:pPr>
      <w:r>
        <w:rPr>
          <w:sz w:val="22"/>
        </w:rPr>
        <w:t>This rule shall not apply to request for</w:t>
      </w:r>
      <w:r>
        <w:rPr>
          <w:spacing w:val="-52"/>
          <w:sz w:val="22"/>
        </w:rPr>
        <w:t> </w:t>
      </w:r>
      <w:r>
        <w:rPr>
          <w:sz w:val="22"/>
        </w:rPr>
        <w:t>leniency.</w:t>
      </w:r>
    </w:p>
    <w:p>
      <w:pPr>
        <w:pStyle w:val="BodyText"/>
        <w:rPr>
          <w:sz w:val="24"/>
        </w:rPr>
      </w:pPr>
    </w:p>
    <w:p>
      <w:pPr>
        <w:pStyle w:val="BodyText"/>
        <w:spacing w:before="4"/>
        <w:rPr>
          <w:sz w:val="21"/>
        </w:rPr>
      </w:pPr>
    </w:p>
    <w:p>
      <w:pPr>
        <w:spacing w:line="259" w:lineRule="auto" w:before="0"/>
        <w:ind w:left="5411" w:right="5207" w:firstLine="3"/>
        <w:jc w:val="center"/>
        <w:rPr>
          <w:b/>
          <w:sz w:val="21"/>
        </w:rPr>
      </w:pPr>
      <w:r>
        <w:rPr>
          <w:b/>
          <w:w w:val="105"/>
          <w:sz w:val="21"/>
        </w:rPr>
        <w:t>ARTICLE 22 UNION SHOP</w:t>
      </w:r>
    </w:p>
    <w:p>
      <w:pPr>
        <w:pStyle w:val="BodyText"/>
        <w:spacing w:before="3"/>
        <w:rPr>
          <w:b/>
          <w:sz w:val="20"/>
        </w:rPr>
      </w:pPr>
    </w:p>
    <w:p>
      <w:pPr>
        <w:pStyle w:val="ListParagraph"/>
        <w:numPr>
          <w:ilvl w:val="0"/>
          <w:numId w:val="35"/>
        </w:numPr>
        <w:tabs>
          <w:tab w:pos="2119" w:val="left" w:leader="none"/>
        </w:tabs>
        <w:spacing w:line="240" w:lineRule="auto" w:before="0" w:after="0"/>
        <w:ind w:left="1392" w:right="1215" w:firstLine="1"/>
        <w:jc w:val="both"/>
        <w:rPr>
          <w:sz w:val="22"/>
        </w:rPr>
      </w:pPr>
      <w:r>
        <w:rPr>
          <w:sz w:val="22"/>
        </w:rPr>
        <w:t>Subject to the terms and conditions hereinafter set forth, all employees of the Company who are regularly assigned to positions of Yardmaster and covered by the rules and working conditions agreement between the parties hereto shall, as a condition of continued employment in such work, be members of the Western Railway Supervisors Association, or the United Transportation Union - Yardmasters, as</w:t>
      </w:r>
      <w:r>
        <w:rPr>
          <w:spacing w:val="-31"/>
          <w:sz w:val="22"/>
        </w:rPr>
        <w:t> </w:t>
      </w:r>
      <w:r>
        <w:rPr>
          <w:sz w:val="22"/>
        </w:rPr>
        <w:t>appropriate.</w:t>
      </w:r>
    </w:p>
    <w:p>
      <w:pPr>
        <w:pStyle w:val="BodyText"/>
        <w:spacing w:before="4"/>
      </w:pPr>
    </w:p>
    <w:p>
      <w:pPr>
        <w:pStyle w:val="ListParagraph"/>
        <w:numPr>
          <w:ilvl w:val="0"/>
          <w:numId w:val="35"/>
        </w:numPr>
        <w:tabs>
          <w:tab w:pos="2109" w:val="left" w:leader="none"/>
          <w:tab w:pos="2110" w:val="left" w:leader="none"/>
        </w:tabs>
        <w:spacing w:line="240" w:lineRule="auto" w:before="0" w:after="0"/>
        <w:ind w:left="2109" w:right="0" w:hanging="718"/>
        <w:jc w:val="left"/>
        <w:rPr>
          <w:sz w:val="22"/>
        </w:rPr>
      </w:pPr>
      <w:r>
        <w:rPr>
          <w:sz w:val="22"/>
        </w:rPr>
        <w:t>The provisions of the WRSA Union Shop Agreement are found at Appendix</w:t>
      </w:r>
      <w:r>
        <w:rPr>
          <w:spacing w:val="-35"/>
          <w:sz w:val="22"/>
        </w:rPr>
        <w:t> </w:t>
      </w:r>
      <w:r>
        <w:rPr>
          <w:sz w:val="22"/>
        </w:rPr>
        <w:t>B.</w:t>
      </w:r>
    </w:p>
    <w:p>
      <w:pPr>
        <w:pStyle w:val="BodyText"/>
        <w:spacing w:before="11"/>
        <w:rPr>
          <w:sz w:val="21"/>
        </w:rPr>
      </w:pPr>
    </w:p>
    <w:p>
      <w:pPr>
        <w:pStyle w:val="ListParagraph"/>
        <w:numPr>
          <w:ilvl w:val="0"/>
          <w:numId w:val="35"/>
        </w:numPr>
        <w:tabs>
          <w:tab w:pos="2109" w:val="left" w:leader="none"/>
          <w:tab w:pos="2110" w:val="left" w:leader="none"/>
        </w:tabs>
        <w:spacing w:line="240" w:lineRule="auto" w:before="0" w:after="0"/>
        <w:ind w:left="2109" w:right="0" w:hanging="720"/>
        <w:jc w:val="left"/>
        <w:rPr>
          <w:sz w:val="22"/>
        </w:rPr>
      </w:pPr>
      <w:r>
        <w:rPr>
          <w:sz w:val="22"/>
        </w:rPr>
        <w:t>The provisions of the UTU-Y Union Shop Agreement are found at</w:t>
      </w:r>
      <w:r>
        <w:rPr>
          <w:spacing w:val="0"/>
          <w:sz w:val="22"/>
        </w:rPr>
        <w:t> </w:t>
      </w:r>
      <w:r>
        <w:rPr>
          <w:sz w:val="22"/>
        </w:rPr>
        <w:t>AppendixC.</w:t>
      </w:r>
    </w:p>
    <w:p>
      <w:pPr>
        <w:pStyle w:val="BodyText"/>
        <w:rPr>
          <w:sz w:val="24"/>
        </w:rPr>
      </w:pPr>
    </w:p>
    <w:p>
      <w:pPr>
        <w:pStyle w:val="BodyText"/>
        <w:rPr>
          <w:sz w:val="24"/>
        </w:rPr>
      </w:pPr>
    </w:p>
    <w:p>
      <w:pPr>
        <w:pStyle w:val="BodyText"/>
        <w:spacing w:before="3"/>
        <w:rPr>
          <w:sz w:val="19"/>
        </w:rPr>
      </w:pPr>
    </w:p>
    <w:p>
      <w:pPr>
        <w:spacing w:line="252" w:lineRule="auto" w:before="0"/>
        <w:ind w:left="5065" w:right="4780" w:firstLine="397"/>
        <w:jc w:val="left"/>
        <w:rPr>
          <w:b/>
          <w:sz w:val="21"/>
        </w:rPr>
      </w:pPr>
      <w:r>
        <w:rPr>
          <w:b/>
          <w:w w:val="105"/>
          <w:sz w:val="21"/>
        </w:rPr>
        <w:t>ARTICLE 23 DUES DEDUCTION</w:t>
      </w:r>
    </w:p>
    <w:p>
      <w:pPr>
        <w:pStyle w:val="BodyText"/>
        <w:spacing w:before="6"/>
        <w:rPr>
          <w:b/>
          <w:sz w:val="21"/>
        </w:rPr>
      </w:pPr>
    </w:p>
    <w:p>
      <w:pPr>
        <w:pStyle w:val="ListParagraph"/>
        <w:numPr>
          <w:ilvl w:val="0"/>
          <w:numId w:val="36"/>
        </w:numPr>
        <w:tabs>
          <w:tab w:pos="2106" w:val="left" w:leader="none"/>
        </w:tabs>
        <w:spacing w:line="240" w:lineRule="auto" w:before="1" w:after="0"/>
        <w:ind w:left="2098" w:right="1226" w:hanging="720"/>
        <w:jc w:val="both"/>
        <w:rPr>
          <w:sz w:val="22"/>
        </w:rPr>
      </w:pPr>
      <w:r>
        <w:rPr>
          <w:sz w:val="22"/>
        </w:rPr>
        <w:t>1. Subject to the terms and conditions of this Agreement the Company shall  deduct sums for periodic dues, initiation fees, assessments and insurance premiums (not including fines and penalties), payable to the Organization by members thereof from wages earned in any of the services or capacities covered by the rules and working conditions agreement between the parties hereto upon written and unrevoked authorization</w:t>
      </w:r>
      <w:r>
        <w:rPr>
          <w:spacing w:val="20"/>
          <w:sz w:val="22"/>
        </w:rPr>
        <w:t> </w:t>
      </w:r>
      <w:r>
        <w:rPr>
          <w:sz w:val="22"/>
        </w:rPr>
        <w:t>of</w:t>
      </w:r>
      <w:r>
        <w:rPr>
          <w:spacing w:val="-3"/>
          <w:sz w:val="22"/>
        </w:rPr>
        <w:t> </w:t>
      </w:r>
      <w:r>
        <w:rPr>
          <w:sz w:val="22"/>
        </w:rPr>
        <w:t>a</w:t>
      </w:r>
      <w:r>
        <w:rPr>
          <w:spacing w:val="-13"/>
          <w:sz w:val="22"/>
        </w:rPr>
        <w:t> </w:t>
      </w:r>
      <w:r>
        <w:rPr>
          <w:sz w:val="22"/>
        </w:rPr>
        <w:t>member</w:t>
      </w:r>
      <w:r>
        <w:rPr>
          <w:spacing w:val="6"/>
          <w:sz w:val="22"/>
        </w:rPr>
        <w:t> </w:t>
      </w:r>
      <w:r>
        <w:rPr>
          <w:sz w:val="22"/>
        </w:rPr>
        <w:t>in</w:t>
      </w:r>
      <w:r>
        <w:rPr>
          <w:spacing w:val="-14"/>
          <w:sz w:val="22"/>
        </w:rPr>
        <w:t> </w:t>
      </w:r>
      <w:r>
        <w:rPr>
          <w:sz w:val="22"/>
        </w:rPr>
        <w:t>the</w:t>
      </w:r>
      <w:r>
        <w:rPr>
          <w:spacing w:val="-10"/>
          <w:sz w:val="22"/>
        </w:rPr>
        <w:t> </w:t>
      </w:r>
      <w:r>
        <w:rPr>
          <w:sz w:val="22"/>
        </w:rPr>
        <w:t>form</w:t>
      </w:r>
      <w:r>
        <w:rPr>
          <w:spacing w:val="-4"/>
          <w:sz w:val="22"/>
        </w:rPr>
        <w:t> </w:t>
      </w:r>
      <w:r>
        <w:rPr>
          <w:sz w:val="22"/>
        </w:rPr>
        <w:t>agreed</w:t>
      </w:r>
      <w:r>
        <w:rPr>
          <w:spacing w:val="3"/>
          <w:sz w:val="22"/>
        </w:rPr>
        <w:t> </w:t>
      </w:r>
      <w:r>
        <w:rPr>
          <w:sz w:val="22"/>
        </w:rPr>
        <w:t>upon</w:t>
      </w:r>
      <w:r>
        <w:rPr>
          <w:spacing w:val="-4"/>
          <w:sz w:val="22"/>
        </w:rPr>
        <w:t> </w:t>
      </w:r>
      <w:r>
        <w:rPr>
          <w:sz w:val="22"/>
        </w:rPr>
        <w:t>by</w:t>
      </w:r>
      <w:r>
        <w:rPr>
          <w:spacing w:val="-6"/>
          <w:sz w:val="22"/>
        </w:rPr>
        <w:t> </w:t>
      </w:r>
      <w:r>
        <w:rPr>
          <w:sz w:val="22"/>
        </w:rPr>
        <w:t>the</w:t>
      </w:r>
      <w:r>
        <w:rPr>
          <w:spacing w:val="-9"/>
          <w:sz w:val="22"/>
        </w:rPr>
        <w:t> </w:t>
      </w:r>
      <w:r>
        <w:rPr>
          <w:sz w:val="22"/>
        </w:rPr>
        <w:t>parties</w:t>
      </w:r>
      <w:r>
        <w:rPr>
          <w:spacing w:val="-38"/>
          <w:sz w:val="22"/>
        </w:rPr>
        <w:t> </w:t>
      </w:r>
      <w:r>
        <w:rPr>
          <w:sz w:val="22"/>
        </w:rPr>
        <w:t>hereto.</w:t>
      </w:r>
    </w:p>
    <w:p>
      <w:pPr>
        <w:pStyle w:val="BodyText"/>
        <w:spacing w:before="10"/>
      </w:pPr>
    </w:p>
    <w:p>
      <w:pPr>
        <w:pStyle w:val="ListParagraph"/>
        <w:numPr>
          <w:ilvl w:val="0"/>
          <w:numId w:val="37"/>
        </w:numPr>
        <w:tabs>
          <w:tab w:pos="2824" w:val="left" w:leader="none"/>
        </w:tabs>
        <w:spacing w:line="240" w:lineRule="auto" w:before="0" w:after="0"/>
        <w:ind w:left="2092" w:right="1231" w:firstLine="9"/>
        <w:jc w:val="both"/>
        <w:rPr>
          <w:sz w:val="22"/>
        </w:rPr>
      </w:pPr>
      <w:r>
        <w:rPr>
          <w:sz w:val="22"/>
        </w:rPr>
        <w:t>The signed authorization may, in accordance with its terms, be revoked in writing at any lime after the expiration of one (1) year from the date of its execution, or upon the termination of this Agreement, or upon the termination of the rules and working conditions agreement between the parties, whichever occurs sooner. Revocation of the authorization</w:t>
      </w:r>
      <w:r>
        <w:rPr>
          <w:spacing w:val="10"/>
          <w:sz w:val="22"/>
        </w:rPr>
        <w:t> </w:t>
      </w:r>
      <w:r>
        <w:rPr>
          <w:sz w:val="22"/>
        </w:rPr>
        <w:t>shall</w:t>
      </w:r>
      <w:r>
        <w:rPr>
          <w:spacing w:val="-6"/>
          <w:sz w:val="22"/>
        </w:rPr>
        <w:t> </w:t>
      </w:r>
      <w:r>
        <w:rPr>
          <w:sz w:val="22"/>
        </w:rPr>
        <w:t>be</w:t>
      </w:r>
      <w:r>
        <w:rPr>
          <w:spacing w:val="-9"/>
          <w:sz w:val="22"/>
        </w:rPr>
        <w:t> </w:t>
      </w:r>
      <w:r>
        <w:rPr>
          <w:sz w:val="22"/>
        </w:rPr>
        <w:t>in</w:t>
      </w:r>
      <w:r>
        <w:rPr>
          <w:spacing w:val="-14"/>
          <w:sz w:val="22"/>
        </w:rPr>
        <w:t> </w:t>
      </w:r>
      <w:r>
        <w:rPr>
          <w:sz w:val="22"/>
        </w:rPr>
        <w:t>the</w:t>
      </w:r>
      <w:r>
        <w:rPr>
          <w:spacing w:val="-10"/>
          <w:sz w:val="22"/>
        </w:rPr>
        <w:t> </w:t>
      </w:r>
      <w:r>
        <w:rPr>
          <w:sz w:val="22"/>
        </w:rPr>
        <w:t>form</w:t>
      </w:r>
      <w:r>
        <w:rPr>
          <w:spacing w:val="-4"/>
          <w:sz w:val="22"/>
        </w:rPr>
        <w:t> </w:t>
      </w:r>
      <w:r>
        <w:rPr>
          <w:sz w:val="22"/>
        </w:rPr>
        <w:t>agreed</w:t>
      </w:r>
      <w:r>
        <w:rPr>
          <w:spacing w:val="2"/>
          <w:sz w:val="22"/>
        </w:rPr>
        <w:t> </w:t>
      </w:r>
      <w:r>
        <w:rPr>
          <w:sz w:val="22"/>
        </w:rPr>
        <w:t>upon</w:t>
      </w:r>
      <w:r>
        <w:rPr>
          <w:spacing w:val="-2"/>
          <w:sz w:val="22"/>
        </w:rPr>
        <w:t> </w:t>
      </w:r>
      <w:r>
        <w:rPr>
          <w:sz w:val="22"/>
        </w:rPr>
        <w:t>by</w:t>
      </w:r>
      <w:r>
        <w:rPr>
          <w:spacing w:val="-13"/>
          <w:sz w:val="22"/>
        </w:rPr>
        <w:t> </w:t>
      </w:r>
      <w:r>
        <w:rPr>
          <w:sz w:val="22"/>
        </w:rPr>
        <w:t>the</w:t>
      </w:r>
      <w:r>
        <w:rPr>
          <w:spacing w:val="-30"/>
          <w:sz w:val="22"/>
        </w:rPr>
        <w:t> </w:t>
      </w:r>
      <w:r>
        <w:rPr>
          <w:sz w:val="22"/>
        </w:rPr>
        <w:t>parties.</w:t>
      </w:r>
    </w:p>
    <w:p>
      <w:pPr>
        <w:spacing w:after="0" w:line="240" w:lineRule="auto"/>
        <w:jc w:val="both"/>
        <w:rPr>
          <w:sz w:val="22"/>
        </w:rPr>
        <w:sectPr>
          <w:pgSz w:w="12240" w:h="15840"/>
          <w:pgMar w:header="0" w:footer="416" w:top="1440" w:bottom="600" w:left="0" w:right="220"/>
        </w:sectPr>
      </w:pPr>
    </w:p>
    <w:p>
      <w:pPr>
        <w:pStyle w:val="ListParagraph"/>
        <w:numPr>
          <w:ilvl w:val="0"/>
          <w:numId w:val="37"/>
        </w:numPr>
        <w:tabs>
          <w:tab w:pos="2887" w:val="left" w:leader="none"/>
        </w:tabs>
        <w:spacing w:line="242" w:lineRule="auto" w:before="77" w:after="0"/>
        <w:ind w:left="2157" w:right="1178" w:firstLine="6"/>
        <w:jc w:val="both"/>
        <w:rPr>
          <w:sz w:val="22"/>
        </w:rPr>
      </w:pPr>
      <w:r>
        <w:rPr>
          <w:sz w:val="22"/>
        </w:rPr>
        <w:t>a.   Subject  to the  terms  and conditions  hereinafter  set forth,  the  Company will deduct from the wages of employees voluntary political contributions upon their written authorization in the form agreed upon by</w:t>
      </w:r>
      <w:r>
        <w:rPr>
          <w:spacing w:val="-35"/>
          <w:sz w:val="22"/>
        </w:rPr>
        <w:t> </w:t>
      </w:r>
      <w:r>
        <w:rPr>
          <w:sz w:val="22"/>
        </w:rPr>
        <w:t>theparties.</w:t>
      </w:r>
    </w:p>
    <w:p>
      <w:pPr>
        <w:pStyle w:val="BodyText"/>
        <w:spacing w:before="9"/>
        <w:rPr>
          <w:sz w:val="21"/>
        </w:rPr>
      </w:pPr>
    </w:p>
    <w:p>
      <w:pPr>
        <w:pStyle w:val="ListParagraph"/>
        <w:numPr>
          <w:ilvl w:val="0"/>
          <w:numId w:val="38"/>
        </w:numPr>
        <w:tabs>
          <w:tab w:pos="3615" w:val="left" w:leader="none"/>
        </w:tabs>
        <w:spacing w:line="240" w:lineRule="auto" w:before="0" w:after="0"/>
        <w:ind w:left="2150" w:right="1180" w:firstLine="729"/>
        <w:jc w:val="both"/>
        <w:rPr>
          <w:sz w:val="22"/>
        </w:rPr>
      </w:pPr>
      <w:r>
        <w:rPr>
          <w:sz w:val="22"/>
        </w:rPr>
        <w:t>Voluntary political contributions will be made monthly from compensation of employees who have executed written authorization form, which will remain in effect for a minimum of twelve (12) months and thereafter may be canceled by thirty (30) days advance written notice to the Company and the Organization. Monthly deductions will be in whole dollar amounts. Changes in the amount deducted </w:t>
      </w:r>
      <w:r>
        <w:rPr>
          <w:b/>
          <w:sz w:val="22"/>
        </w:rPr>
        <w:t>will </w:t>
      </w:r>
      <w:r>
        <w:rPr>
          <w:sz w:val="22"/>
        </w:rPr>
        <w:t>be limited to one change in each twelve (12) month</w:t>
      </w:r>
      <w:r>
        <w:rPr>
          <w:spacing w:val="-35"/>
          <w:sz w:val="22"/>
        </w:rPr>
        <w:t> </w:t>
      </w:r>
      <w:r>
        <w:rPr>
          <w:sz w:val="22"/>
        </w:rPr>
        <w:t>period.</w:t>
      </w:r>
    </w:p>
    <w:p>
      <w:pPr>
        <w:pStyle w:val="BodyText"/>
        <w:spacing w:before="4"/>
      </w:pPr>
    </w:p>
    <w:p>
      <w:pPr>
        <w:pStyle w:val="ListParagraph"/>
        <w:numPr>
          <w:ilvl w:val="0"/>
          <w:numId w:val="38"/>
        </w:numPr>
        <w:tabs>
          <w:tab w:pos="3599" w:val="left" w:leader="none"/>
        </w:tabs>
        <w:spacing w:line="240" w:lineRule="auto" w:before="0" w:after="0"/>
        <w:ind w:left="2139" w:right="1187" w:firstLine="731"/>
        <w:jc w:val="both"/>
        <w:rPr>
          <w:sz w:val="22"/>
        </w:rPr>
      </w:pPr>
      <w:r>
        <w:rPr>
          <w:sz w:val="22"/>
        </w:rPr>
        <w:t>Section </w:t>
      </w:r>
      <w:r>
        <w:rPr>
          <w:sz w:val="21"/>
        </w:rPr>
        <w:t>A. </w:t>
      </w:r>
      <w:r>
        <w:rPr>
          <w:sz w:val="22"/>
        </w:rPr>
        <w:t>3 of this Article is subject to cancellation by either party on thirty</w:t>
      </w:r>
      <w:r>
        <w:rPr>
          <w:spacing w:val="-2"/>
          <w:sz w:val="22"/>
        </w:rPr>
        <w:t> </w:t>
      </w:r>
      <w:r>
        <w:rPr>
          <w:sz w:val="22"/>
        </w:rPr>
        <w:t>(30)</w:t>
      </w:r>
      <w:r>
        <w:rPr>
          <w:spacing w:val="2"/>
          <w:sz w:val="22"/>
        </w:rPr>
        <w:t> </w:t>
      </w:r>
      <w:r>
        <w:rPr>
          <w:sz w:val="22"/>
        </w:rPr>
        <w:t>days</w:t>
      </w:r>
      <w:r>
        <w:rPr>
          <w:spacing w:val="-3"/>
          <w:sz w:val="22"/>
        </w:rPr>
        <w:t> </w:t>
      </w:r>
      <w:r>
        <w:rPr>
          <w:sz w:val="22"/>
        </w:rPr>
        <w:t>written</w:t>
      </w:r>
      <w:r>
        <w:rPr>
          <w:spacing w:val="-10"/>
          <w:sz w:val="22"/>
        </w:rPr>
        <w:t> </w:t>
      </w:r>
      <w:r>
        <w:rPr>
          <w:sz w:val="22"/>
        </w:rPr>
        <w:t>notice</w:t>
      </w:r>
      <w:r>
        <w:rPr>
          <w:spacing w:val="-8"/>
          <w:sz w:val="22"/>
        </w:rPr>
        <w:t> </w:t>
      </w:r>
      <w:r>
        <w:rPr>
          <w:sz w:val="22"/>
        </w:rPr>
        <w:t>to</w:t>
      </w:r>
      <w:r>
        <w:rPr>
          <w:spacing w:val="-13"/>
          <w:sz w:val="22"/>
        </w:rPr>
        <w:t> </w:t>
      </w:r>
      <w:r>
        <w:rPr>
          <w:sz w:val="22"/>
        </w:rPr>
        <w:t>the</w:t>
      </w:r>
      <w:r>
        <w:rPr>
          <w:spacing w:val="-30"/>
          <w:sz w:val="22"/>
        </w:rPr>
        <w:t> </w:t>
      </w:r>
      <w:r>
        <w:rPr>
          <w:sz w:val="22"/>
        </w:rPr>
        <w:t>other.</w:t>
      </w:r>
    </w:p>
    <w:p>
      <w:pPr>
        <w:pStyle w:val="BodyText"/>
        <w:spacing w:before="10"/>
        <w:rPr>
          <w:sz w:val="21"/>
        </w:rPr>
      </w:pPr>
    </w:p>
    <w:p>
      <w:pPr>
        <w:pStyle w:val="ListParagraph"/>
        <w:numPr>
          <w:ilvl w:val="0"/>
          <w:numId w:val="37"/>
        </w:numPr>
        <w:tabs>
          <w:tab w:pos="2871" w:val="left" w:leader="none"/>
        </w:tabs>
        <w:spacing w:line="242" w:lineRule="auto" w:before="0" w:after="0"/>
        <w:ind w:left="2139" w:right="1187" w:firstLine="1"/>
        <w:jc w:val="both"/>
        <w:rPr>
          <w:sz w:val="22"/>
        </w:rPr>
      </w:pPr>
      <w:r>
        <w:rPr>
          <w:sz w:val="22"/>
        </w:rPr>
        <w:t>Both the authorization forms and the revocation of authorization forms shall be reproduced and furnished as necessary by the Organization without cost to the Company. The Organization shall assume full responsibility for the procurement and execution</w:t>
      </w:r>
      <w:r>
        <w:rPr>
          <w:spacing w:val="1"/>
          <w:sz w:val="22"/>
        </w:rPr>
        <w:t> </w:t>
      </w:r>
      <w:r>
        <w:rPr>
          <w:sz w:val="22"/>
        </w:rPr>
        <w:t>of</w:t>
      </w:r>
      <w:r>
        <w:rPr>
          <w:spacing w:val="-11"/>
          <w:sz w:val="22"/>
        </w:rPr>
        <w:t> </w:t>
      </w:r>
      <w:r>
        <w:rPr>
          <w:sz w:val="22"/>
        </w:rPr>
        <w:t>the</w:t>
      </w:r>
      <w:r>
        <w:rPr>
          <w:spacing w:val="-10"/>
          <w:sz w:val="22"/>
        </w:rPr>
        <w:t> </w:t>
      </w:r>
      <w:r>
        <w:rPr>
          <w:sz w:val="22"/>
        </w:rPr>
        <w:t>forms by</w:t>
      </w:r>
      <w:r>
        <w:rPr>
          <w:spacing w:val="-9"/>
          <w:sz w:val="22"/>
        </w:rPr>
        <w:t> </w:t>
      </w:r>
      <w:r>
        <w:rPr>
          <w:sz w:val="22"/>
        </w:rPr>
        <w:t>employees</w:t>
      </w:r>
      <w:r>
        <w:rPr>
          <w:spacing w:val="12"/>
          <w:sz w:val="22"/>
        </w:rPr>
        <w:t> </w:t>
      </w:r>
      <w:r>
        <w:rPr>
          <w:sz w:val="22"/>
        </w:rPr>
        <w:t>and</w:t>
      </w:r>
      <w:r>
        <w:rPr>
          <w:spacing w:val="-16"/>
          <w:sz w:val="22"/>
        </w:rPr>
        <w:t> </w:t>
      </w:r>
      <w:r>
        <w:rPr>
          <w:sz w:val="22"/>
        </w:rPr>
        <w:t>for</w:t>
      </w:r>
      <w:r>
        <w:rPr>
          <w:spacing w:val="-20"/>
          <w:sz w:val="22"/>
        </w:rPr>
        <w:t> </w:t>
      </w:r>
      <w:r>
        <w:rPr>
          <w:sz w:val="22"/>
        </w:rPr>
        <w:t>the</w:t>
      </w:r>
      <w:r>
        <w:rPr>
          <w:spacing w:val="-9"/>
          <w:sz w:val="22"/>
        </w:rPr>
        <w:t> </w:t>
      </w:r>
      <w:r>
        <w:rPr>
          <w:sz w:val="22"/>
        </w:rPr>
        <w:t>delivery</w:t>
      </w:r>
      <w:r>
        <w:rPr>
          <w:spacing w:val="5"/>
          <w:sz w:val="22"/>
        </w:rPr>
        <w:t> </w:t>
      </w:r>
      <w:r>
        <w:rPr>
          <w:sz w:val="22"/>
        </w:rPr>
        <w:t>of</w:t>
      </w:r>
      <w:r>
        <w:rPr>
          <w:spacing w:val="-7"/>
          <w:sz w:val="22"/>
        </w:rPr>
        <w:t> </w:t>
      </w:r>
      <w:r>
        <w:rPr>
          <w:sz w:val="22"/>
        </w:rPr>
        <w:t>such</w:t>
      </w:r>
      <w:r>
        <w:rPr>
          <w:spacing w:val="-19"/>
          <w:sz w:val="22"/>
        </w:rPr>
        <w:t> </w:t>
      </w:r>
      <w:r>
        <w:rPr>
          <w:sz w:val="22"/>
        </w:rPr>
        <w:t>forms</w:t>
      </w:r>
      <w:r>
        <w:rPr>
          <w:spacing w:val="-7"/>
          <w:sz w:val="22"/>
        </w:rPr>
        <w:t> </w:t>
      </w:r>
      <w:r>
        <w:rPr>
          <w:sz w:val="22"/>
        </w:rPr>
        <w:t>to</w:t>
      </w:r>
      <w:r>
        <w:rPr>
          <w:spacing w:val="-13"/>
          <w:sz w:val="22"/>
        </w:rPr>
        <w:t> </w:t>
      </w:r>
      <w:r>
        <w:rPr>
          <w:sz w:val="22"/>
        </w:rPr>
        <w:t>the</w:t>
      </w:r>
      <w:r>
        <w:rPr>
          <w:spacing w:val="-12"/>
          <w:sz w:val="22"/>
        </w:rPr>
        <w:t> </w:t>
      </w:r>
      <w:r>
        <w:rPr>
          <w:sz w:val="22"/>
        </w:rPr>
        <w:t>Company.</w:t>
      </w:r>
    </w:p>
    <w:p>
      <w:pPr>
        <w:pStyle w:val="BodyText"/>
        <w:spacing w:before="1"/>
      </w:pPr>
    </w:p>
    <w:p>
      <w:pPr>
        <w:pStyle w:val="ListParagraph"/>
        <w:numPr>
          <w:ilvl w:val="0"/>
          <w:numId w:val="36"/>
        </w:numPr>
        <w:tabs>
          <w:tab w:pos="2134" w:val="left" w:leader="none"/>
        </w:tabs>
        <w:spacing w:line="240" w:lineRule="auto" w:before="1" w:after="0"/>
        <w:ind w:left="1402" w:right="1190" w:firstLine="10"/>
        <w:jc w:val="both"/>
        <w:rPr>
          <w:sz w:val="22"/>
        </w:rPr>
      </w:pPr>
      <w:r>
        <w:rPr>
          <w:sz w:val="22"/>
        </w:rPr>
        <w:t>Deductions as provided for herein shall be made by the Company in accordance with certified deduction lists furnished to the Superintendent by the Treasurer of the Local Lodge or the General Secretary Treasurer of the Organization of which the employee is a member. Such lists, together with assignment and revocation of assignment forms, shall be furnished to the Company on or before the 5th day of each month in which the deduction or termination of deduction is to become effective as hereinafter provided. The original lists furnished shall show the employee's name, employee account number, and the amount to be deducted in the form approved by the Company. Thereafter, two (2) lists shall be furnished each month by the Treasurer of the Local Lodge or the General Secretary Treasurer of the Organization to the Company as</w:t>
      </w:r>
      <w:r>
        <w:rPr>
          <w:spacing w:val="-10"/>
          <w:sz w:val="22"/>
        </w:rPr>
        <w:t> </w:t>
      </w:r>
      <w:r>
        <w:rPr>
          <w:sz w:val="22"/>
        </w:rPr>
        <w:t>follows:</w:t>
      </w:r>
    </w:p>
    <w:p>
      <w:pPr>
        <w:pStyle w:val="BodyText"/>
        <w:spacing w:before="8"/>
      </w:pPr>
    </w:p>
    <w:p>
      <w:pPr>
        <w:pStyle w:val="ListParagraph"/>
        <w:numPr>
          <w:ilvl w:val="1"/>
          <w:numId w:val="36"/>
        </w:numPr>
        <w:tabs>
          <w:tab w:pos="2852" w:val="left" w:leader="none"/>
        </w:tabs>
        <w:spacing w:line="240" w:lineRule="auto" w:before="0" w:after="0"/>
        <w:ind w:left="2120" w:right="1201" w:firstLine="6"/>
        <w:jc w:val="both"/>
        <w:rPr>
          <w:sz w:val="22"/>
        </w:rPr>
      </w:pPr>
      <w:r>
        <w:rPr>
          <w:sz w:val="22"/>
        </w:rPr>
        <w:t>A list showing any changes in the amounts to be deducted from the wages of employees with respect to whom deductions are already being made. Such list shall show both the amounts previously authorized to be deducted  and the new amounts to be deducted; also the names of employees from wpose wages no further deductions are to be made which shall be accompanied by revocation of assignment forms signed by each employee so listed.</w:t>
      </w:r>
      <w:r>
        <w:rPr>
          <w:spacing w:val="-5"/>
          <w:sz w:val="22"/>
        </w:rPr>
        <w:t> </w:t>
      </w:r>
      <w:r>
        <w:rPr>
          <w:sz w:val="22"/>
        </w:rPr>
        <w:t>Where no changes are to be made the list shall so state.</w:t>
      </w:r>
    </w:p>
    <w:p>
      <w:pPr>
        <w:pStyle w:val="BodyText"/>
        <w:spacing w:before="4"/>
      </w:pPr>
    </w:p>
    <w:p>
      <w:pPr>
        <w:pStyle w:val="ListParagraph"/>
        <w:numPr>
          <w:ilvl w:val="1"/>
          <w:numId w:val="36"/>
        </w:numPr>
        <w:tabs>
          <w:tab w:pos="2844" w:val="left" w:leader="none"/>
        </w:tabs>
        <w:spacing w:line="242" w:lineRule="auto" w:before="0" w:after="0"/>
        <w:ind w:left="2120" w:right="1209" w:firstLine="2"/>
        <w:jc w:val="both"/>
        <w:rPr>
          <w:sz w:val="22"/>
        </w:rPr>
      </w:pPr>
      <w:r>
        <w:rPr>
          <w:sz w:val="22"/>
        </w:rPr>
        <w:t>A list showing additional employees from whose wages the Company shall make deductions as herein provided, together with an assignment authorization form signed by each employee so listed. Where there are no such additional employees the list shall so state.</w:t>
      </w:r>
    </w:p>
    <w:p>
      <w:pPr>
        <w:pStyle w:val="BodyText"/>
        <w:spacing w:before="6"/>
        <w:rPr>
          <w:sz w:val="21"/>
        </w:rPr>
      </w:pPr>
    </w:p>
    <w:p>
      <w:pPr>
        <w:pStyle w:val="ListParagraph"/>
        <w:numPr>
          <w:ilvl w:val="1"/>
          <w:numId w:val="36"/>
        </w:numPr>
        <w:tabs>
          <w:tab w:pos="2839" w:val="left" w:leader="none"/>
        </w:tabs>
        <w:spacing w:line="242" w:lineRule="auto" w:before="0" w:after="0"/>
        <w:ind w:left="2114" w:right="1209" w:firstLine="5"/>
        <w:jc w:val="both"/>
        <w:rPr>
          <w:sz w:val="22"/>
        </w:rPr>
      </w:pPr>
      <w:r>
        <w:rPr>
          <w:sz w:val="22"/>
        </w:rPr>
        <w:t>The Company will make separate remittance of voluntary political contributions to the Secretary-Treasurer of the appropriate Organization, together with a separate list prepared in accordance with the requirements of this Section, with copy to General Chairman.</w:t>
      </w:r>
    </w:p>
    <w:p>
      <w:pPr>
        <w:pStyle w:val="BodyText"/>
        <w:spacing w:before="6"/>
        <w:rPr>
          <w:sz w:val="21"/>
        </w:rPr>
      </w:pPr>
    </w:p>
    <w:p>
      <w:pPr>
        <w:pStyle w:val="ListParagraph"/>
        <w:numPr>
          <w:ilvl w:val="0"/>
          <w:numId w:val="36"/>
        </w:numPr>
        <w:tabs>
          <w:tab w:pos="2113" w:val="left" w:leader="none"/>
        </w:tabs>
        <w:spacing w:line="242" w:lineRule="auto" w:before="0" w:after="0"/>
        <w:ind w:left="1385" w:right="1209" w:firstLine="4"/>
        <w:jc w:val="both"/>
        <w:rPr>
          <w:sz w:val="22"/>
        </w:rPr>
      </w:pPr>
      <w:r>
        <w:rPr>
          <w:sz w:val="22"/>
        </w:rPr>
        <w:t>Deductions as provided for herein will be made monthly by the Company  from wages due employees for the first period in each calendar month, and the Company will, subject to the provisions of Section D hereof, remit to the General Secretary-Treasurer of the Organization</w:t>
      </w:r>
      <w:r>
        <w:rPr>
          <w:spacing w:val="-40"/>
          <w:sz w:val="22"/>
        </w:rPr>
        <w:t> </w:t>
      </w:r>
      <w:r>
        <w:rPr>
          <w:sz w:val="22"/>
        </w:rPr>
        <w:t>the</w:t>
      </w:r>
    </w:p>
    <w:p>
      <w:pPr>
        <w:spacing w:after="0" w:line="242" w:lineRule="auto"/>
        <w:jc w:val="both"/>
        <w:rPr>
          <w:sz w:val="22"/>
        </w:rPr>
        <w:sectPr>
          <w:footerReference w:type="default" r:id="rId9"/>
          <w:pgSz w:w="12240" w:h="15840"/>
          <w:pgMar w:footer="372" w:header="0" w:top="1440" w:bottom="560" w:left="0" w:right="220"/>
          <w:pgNumType w:start="31"/>
        </w:sectPr>
      </w:pPr>
    </w:p>
    <w:p>
      <w:pPr>
        <w:pStyle w:val="BodyText"/>
        <w:spacing w:before="76"/>
        <w:ind w:left="1407" w:right="1190" w:firstLine="3"/>
        <w:jc w:val="both"/>
      </w:pPr>
      <w:r>
        <w:rPr/>
        <w:t>total amount of such deductions, less sums withheld in accordance with Section E, on or before the 15th day of the month following the month in which such deductions are made. With such remittance, the Company will furnish to the General Secretary-Treasurer of the Organization a statement showing employees from whom deductions were made and amount of deductions.</w:t>
      </w:r>
    </w:p>
    <w:p>
      <w:pPr>
        <w:pStyle w:val="BodyText"/>
        <w:spacing w:before="4"/>
      </w:pPr>
    </w:p>
    <w:p>
      <w:pPr>
        <w:pStyle w:val="ListParagraph"/>
        <w:numPr>
          <w:ilvl w:val="0"/>
          <w:numId w:val="36"/>
        </w:numPr>
        <w:tabs>
          <w:tab w:pos="2135" w:val="left" w:leader="none"/>
        </w:tabs>
        <w:spacing w:line="240" w:lineRule="auto" w:before="0" w:after="0"/>
        <w:ind w:left="2135" w:right="1203" w:hanging="724"/>
        <w:jc w:val="both"/>
        <w:rPr>
          <w:sz w:val="22"/>
        </w:rPr>
      </w:pPr>
      <w:r>
        <w:rPr>
          <w:sz w:val="22"/>
        </w:rPr>
        <w:t>1. In the event earnings of an employee are insufficient to permit the full amount of deduction, no deduction will be made and responsibility for collection shall rest entirely with the</w:t>
      </w:r>
      <w:r>
        <w:rPr>
          <w:spacing w:val="-31"/>
          <w:sz w:val="22"/>
        </w:rPr>
        <w:t> </w:t>
      </w:r>
      <w:r>
        <w:rPr>
          <w:sz w:val="22"/>
        </w:rPr>
        <w:t>Organization.</w:t>
      </w:r>
    </w:p>
    <w:p>
      <w:pPr>
        <w:pStyle w:val="BodyText"/>
        <w:spacing w:before="9"/>
        <w:rPr>
          <w:sz w:val="21"/>
        </w:rPr>
      </w:pPr>
    </w:p>
    <w:p>
      <w:pPr>
        <w:pStyle w:val="ListParagraph"/>
        <w:numPr>
          <w:ilvl w:val="0"/>
          <w:numId w:val="39"/>
        </w:numPr>
        <w:tabs>
          <w:tab w:pos="2861" w:val="left" w:leader="none"/>
        </w:tabs>
        <w:spacing w:line="247" w:lineRule="auto" w:before="1" w:after="0"/>
        <w:ind w:left="2125" w:right="1209" w:firstLine="4"/>
        <w:jc w:val="both"/>
        <w:rPr>
          <w:sz w:val="22"/>
        </w:rPr>
      </w:pPr>
      <w:r>
        <w:rPr>
          <w:sz w:val="22"/>
        </w:rPr>
        <w:t>The following payroll deductions shall have priority over deductions covered by this</w:t>
      </w:r>
      <w:r>
        <w:rPr>
          <w:spacing w:val="-14"/>
          <w:sz w:val="22"/>
        </w:rPr>
        <w:t> </w:t>
      </w:r>
      <w:r>
        <w:rPr>
          <w:sz w:val="22"/>
        </w:rPr>
        <w:t>Agreement:</w:t>
      </w:r>
    </w:p>
    <w:p>
      <w:pPr>
        <w:pStyle w:val="BodyText"/>
        <w:spacing w:before="1"/>
        <w:rPr>
          <w:sz w:val="21"/>
        </w:rPr>
      </w:pPr>
    </w:p>
    <w:p>
      <w:pPr>
        <w:pStyle w:val="ListParagraph"/>
        <w:numPr>
          <w:ilvl w:val="1"/>
          <w:numId w:val="39"/>
        </w:numPr>
        <w:tabs>
          <w:tab w:pos="3583" w:val="left" w:leader="none"/>
          <w:tab w:pos="3584" w:val="left" w:leader="none"/>
        </w:tabs>
        <w:spacing w:line="240" w:lineRule="auto" w:before="1" w:after="0"/>
        <w:ind w:left="2858" w:right="1736" w:hanging="1"/>
        <w:jc w:val="left"/>
        <w:rPr>
          <w:sz w:val="22"/>
        </w:rPr>
      </w:pPr>
      <w:r>
        <w:rPr>
          <w:sz w:val="22"/>
        </w:rPr>
        <w:t>Federal, State and Municipal taxes and other deductions required by law, including garnishments and</w:t>
      </w:r>
      <w:r>
        <w:rPr>
          <w:spacing w:val="-21"/>
          <w:sz w:val="22"/>
        </w:rPr>
        <w:t> </w:t>
      </w:r>
      <w:r>
        <w:rPr>
          <w:sz w:val="22"/>
        </w:rPr>
        <w:t>attachments.</w:t>
      </w:r>
    </w:p>
    <w:p>
      <w:pPr>
        <w:pStyle w:val="BodyText"/>
        <w:spacing w:before="9"/>
        <w:rPr>
          <w:sz w:val="21"/>
        </w:rPr>
      </w:pPr>
    </w:p>
    <w:p>
      <w:pPr>
        <w:pStyle w:val="ListParagraph"/>
        <w:numPr>
          <w:ilvl w:val="1"/>
          <w:numId w:val="39"/>
        </w:numPr>
        <w:tabs>
          <w:tab w:pos="3579" w:val="left" w:leader="none"/>
          <w:tab w:pos="3580" w:val="left" w:leader="none"/>
        </w:tabs>
        <w:spacing w:line="240" w:lineRule="auto" w:before="1" w:after="0"/>
        <w:ind w:left="3579" w:right="0" w:hanging="721"/>
        <w:jc w:val="left"/>
        <w:rPr>
          <w:sz w:val="22"/>
        </w:rPr>
      </w:pPr>
      <w:r>
        <w:rPr>
          <w:sz w:val="22"/>
        </w:rPr>
        <w:t>Amounts due the</w:t>
      </w:r>
      <w:r>
        <w:rPr>
          <w:spacing w:val="-33"/>
          <w:sz w:val="22"/>
        </w:rPr>
        <w:t> </w:t>
      </w:r>
      <w:r>
        <w:rPr>
          <w:sz w:val="22"/>
        </w:rPr>
        <w:t>Company.</w:t>
      </w:r>
    </w:p>
    <w:p>
      <w:pPr>
        <w:pStyle w:val="BodyText"/>
        <w:spacing w:before="6"/>
      </w:pPr>
    </w:p>
    <w:p>
      <w:pPr>
        <w:pStyle w:val="ListParagraph"/>
        <w:numPr>
          <w:ilvl w:val="1"/>
          <w:numId w:val="39"/>
        </w:numPr>
        <w:tabs>
          <w:tab w:pos="3575" w:val="left" w:leader="none"/>
          <w:tab w:pos="3576" w:val="left" w:leader="none"/>
        </w:tabs>
        <w:spacing w:line="240" w:lineRule="auto" w:before="0" w:after="0"/>
        <w:ind w:left="3575" w:right="0" w:hanging="719"/>
        <w:jc w:val="left"/>
        <w:rPr>
          <w:sz w:val="22"/>
        </w:rPr>
      </w:pPr>
      <w:r>
        <w:rPr>
          <w:sz w:val="22"/>
        </w:rPr>
        <w:t>Group Life and Hospital Department</w:t>
      </w:r>
      <w:r>
        <w:rPr>
          <w:spacing w:val="-25"/>
          <w:sz w:val="22"/>
        </w:rPr>
        <w:t> </w:t>
      </w:r>
      <w:r>
        <w:rPr>
          <w:sz w:val="22"/>
        </w:rPr>
        <w:t>contributions.</w:t>
      </w:r>
    </w:p>
    <w:p>
      <w:pPr>
        <w:pStyle w:val="BodyText"/>
        <w:spacing w:before="10"/>
        <w:rPr>
          <w:sz w:val="21"/>
        </w:rPr>
      </w:pPr>
    </w:p>
    <w:p>
      <w:pPr>
        <w:pStyle w:val="ListParagraph"/>
        <w:numPr>
          <w:ilvl w:val="1"/>
          <w:numId w:val="39"/>
        </w:numPr>
        <w:tabs>
          <w:tab w:pos="3576" w:val="left" w:leader="none"/>
          <w:tab w:pos="3578" w:val="left" w:leader="none"/>
        </w:tabs>
        <w:spacing w:line="240" w:lineRule="auto" w:before="0" w:after="0"/>
        <w:ind w:left="3577" w:right="0" w:hanging="727"/>
        <w:jc w:val="left"/>
        <w:rPr>
          <w:sz w:val="22"/>
        </w:rPr>
      </w:pPr>
      <w:r>
        <w:rPr>
          <w:sz w:val="22"/>
        </w:rPr>
        <w:t>Prior valid assignments and</w:t>
      </w:r>
      <w:r>
        <w:rPr>
          <w:spacing w:val="-28"/>
          <w:sz w:val="22"/>
        </w:rPr>
        <w:t> </w:t>
      </w:r>
      <w:r>
        <w:rPr>
          <w:sz w:val="22"/>
        </w:rPr>
        <w:t>deductions.</w:t>
      </w:r>
    </w:p>
    <w:p>
      <w:pPr>
        <w:pStyle w:val="BodyText"/>
        <w:spacing w:before="6"/>
      </w:pPr>
    </w:p>
    <w:p>
      <w:pPr>
        <w:pStyle w:val="ListParagraph"/>
        <w:numPr>
          <w:ilvl w:val="0"/>
          <w:numId w:val="39"/>
        </w:numPr>
        <w:tabs>
          <w:tab w:pos="2845" w:val="left" w:leader="none"/>
        </w:tabs>
        <w:spacing w:line="240" w:lineRule="auto" w:before="0" w:after="0"/>
        <w:ind w:left="2118" w:right="1209" w:firstLine="1"/>
        <w:jc w:val="both"/>
        <w:rPr>
          <w:sz w:val="22"/>
        </w:rPr>
      </w:pPr>
      <w:r>
        <w:rPr>
          <w:sz w:val="22"/>
        </w:rPr>
        <w:t>In cases where no deduction is made from the wages of an employee due to insufficient earnings, or for other reasons, the amounts not deducted shall not be added to deduction lists for the employee for any subsequent payroll</w:t>
      </w:r>
      <w:r>
        <w:rPr>
          <w:spacing w:val="-44"/>
          <w:sz w:val="22"/>
        </w:rPr>
        <w:t> </w:t>
      </w:r>
      <w:r>
        <w:rPr>
          <w:sz w:val="22"/>
        </w:rPr>
        <w:t>period.</w:t>
      </w:r>
    </w:p>
    <w:p>
      <w:pPr>
        <w:pStyle w:val="BodyText"/>
        <w:spacing w:before="5"/>
      </w:pPr>
    </w:p>
    <w:p>
      <w:pPr>
        <w:pStyle w:val="ListParagraph"/>
        <w:numPr>
          <w:ilvl w:val="0"/>
          <w:numId w:val="36"/>
        </w:numPr>
        <w:tabs>
          <w:tab w:pos="2119" w:val="left" w:leader="none"/>
        </w:tabs>
        <w:spacing w:line="240" w:lineRule="auto" w:before="1" w:after="0"/>
        <w:ind w:left="1385" w:right="1209" w:firstLine="4"/>
        <w:jc w:val="both"/>
        <w:rPr>
          <w:sz w:val="22"/>
        </w:rPr>
      </w:pPr>
      <w:r>
        <w:rPr>
          <w:sz w:val="22"/>
        </w:rPr>
        <w:t>Responsibility of the Company under this Agreement shall be limited to remitting the amounts actually deducted from wages of employees pursuant to this Agreement and the Company shall not be responsible financially or otherwise for failure to make deductions or for making improper or inaccurate deductions. Any question arising as to the correctness of the amount</w:t>
      </w:r>
      <w:r>
        <w:rPr>
          <w:spacing w:val="2"/>
          <w:sz w:val="22"/>
        </w:rPr>
        <w:t> </w:t>
      </w:r>
      <w:r>
        <w:rPr>
          <w:sz w:val="22"/>
        </w:rPr>
        <w:t>deducted</w:t>
      </w:r>
      <w:r>
        <w:rPr>
          <w:spacing w:val="-3"/>
          <w:sz w:val="22"/>
        </w:rPr>
        <w:t> </w:t>
      </w:r>
      <w:r>
        <w:rPr>
          <w:sz w:val="22"/>
        </w:rPr>
        <w:t>shall</w:t>
      </w:r>
      <w:r>
        <w:rPr>
          <w:spacing w:val="-15"/>
          <w:sz w:val="22"/>
        </w:rPr>
        <w:t> </w:t>
      </w:r>
      <w:r>
        <w:rPr>
          <w:sz w:val="22"/>
        </w:rPr>
        <w:t>be</w:t>
      </w:r>
      <w:r>
        <w:rPr>
          <w:spacing w:val="-17"/>
          <w:sz w:val="22"/>
        </w:rPr>
        <w:t> </w:t>
      </w:r>
      <w:r>
        <w:rPr>
          <w:sz w:val="22"/>
        </w:rPr>
        <w:t>handled</w:t>
      </w:r>
      <w:r>
        <w:rPr>
          <w:spacing w:val="-3"/>
          <w:sz w:val="22"/>
        </w:rPr>
        <w:t> </w:t>
      </w:r>
      <w:r>
        <w:rPr>
          <w:sz w:val="22"/>
        </w:rPr>
        <w:t>between the</w:t>
      </w:r>
      <w:r>
        <w:rPr>
          <w:spacing w:val="-18"/>
          <w:sz w:val="22"/>
        </w:rPr>
        <w:t> </w:t>
      </w:r>
      <w:r>
        <w:rPr>
          <w:sz w:val="22"/>
        </w:rPr>
        <w:t>employee</w:t>
      </w:r>
      <w:r>
        <w:rPr>
          <w:spacing w:val="-7"/>
          <w:sz w:val="22"/>
        </w:rPr>
        <w:t> </w:t>
      </w:r>
      <w:r>
        <w:rPr>
          <w:sz w:val="22"/>
        </w:rPr>
        <w:t>involved</w:t>
      </w:r>
      <w:r>
        <w:rPr>
          <w:spacing w:val="0"/>
          <w:sz w:val="22"/>
        </w:rPr>
        <w:t> </w:t>
      </w:r>
      <w:r>
        <w:rPr>
          <w:sz w:val="22"/>
        </w:rPr>
        <w:t>and</w:t>
      </w:r>
      <w:r>
        <w:rPr>
          <w:spacing w:val="-20"/>
          <w:sz w:val="22"/>
        </w:rPr>
        <w:t> </w:t>
      </w:r>
      <w:r>
        <w:rPr>
          <w:sz w:val="22"/>
        </w:rPr>
        <w:t>the</w:t>
      </w:r>
      <w:r>
        <w:rPr>
          <w:spacing w:val="-13"/>
          <w:sz w:val="22"/>
        </w:rPr>
        <w:t> </w:t>
      </w:r>
      <w:r>
        <w:rPr>
          <w:sz w:val="22"/>
        </w:rPr>
        <w:t>Organization.</w:t>
      </w:r>
    </w:p>
    <w:p>
      <w:pPr>
        <w:pStyle w:val="BodyText"/>
        <w:spacing w:before="3"/>
      </w:pPr>
    </w:p>
    <w:p>
      <w:pPr>
        <w:pStyle w:val="ListParagraph"/>
        <w:numPr>
          <w:ilvl w:val="0"/>
          <w:numId w:val="36"/>
        </w:numPr>
        <w:tabs>
          <w:tab w:pos="2110" w:val="left" w:leader="none"/>
        </w:tabs>
        <w:spacing w:line="240" w:lineRule="auto" w:before="1" w:after="0"/>
        <w:ind w:left="1382" w:right="1223" w:firstLine="0"/>
        <w:jc w:val="both"/>
        <w:rPr>
          <w:sz w:val="22"/>
        </w:rPr>
      </w:pPr>
      <w:r>
        <w:rPr>
          <w:sz w:val="22"/>
        </w:rPr>
        <w:t>The Organization shall indemnify and save harmless the Company from any and all claims, demands, liability, losses or damage resulting from the entering into or complying with the provisions of this</w:t>
      </w:r>
      <w:r>
        <w:rPr>
          <w:spacing w:val="-15"/>
          <w:sz w:val="22"/>
        </w:rPr>
        <w:t> </w:t>
      </w:r>
      <w:r>
        <w:rPr>
          <w:sz w:val="22"/>
        </w:rPr>
        <w:t>agreement.</w:t>
      </w:r>
    </w:p>
    <w:p>
      <w:pPr>
        <w:pStyle w:val="BodyText"/>
        <w:rPr>
          <w:sz w:val="24"/>
        </w:rPr>
      </w:pPr>
    </w:p>
    <w:p>
      <w:pPr>
        <w:pStyle w:val="BodyText"/>
        <w:spacing w:before="6"/>
        <w:rPr>
          <w:sz w:val="20"/>
        </w:rPr>
      </w:pPr>
    </w:p>
    <w:p>
      <w:pPr>
        <w:spacing w:line="259" w:lineRule="auto" w:before="0"/>
        <w:ind w:left="4473" w:right="3979" w:firstLine="989"/>
        <w:jc w:val="left"/>
        <w:rPr>
          <w:b/>
          <w:sz w:val="21"/>
        </w:rPr>
      </w:pPr>
      <w:r>
        <w:rPr>
          <w:b/>
          <w:w w:val="105"/>
          <w:sz w:val="21"/>
        </w:rPr>
        <w:t>ARTICLE 24 UNASSIGNED YARDMASTERS</w:t>
      </w:r>
    </w:p>
    <w:p>
      <w:pPr>
        <w:pStyle w:val="BodyText"/>
        <w:spacing w:before="4"/>
        <w:rPr>
          <w:b/>
          <w:sz w:val="20"/>
        </w:rPr>
      </w:pPr>
    </w:p>
    <w:p>
      <w:pPr>
        <w:pStyle w:val="ListParagraph"/>
        <w:numPr>
          <w:ilvl w:val="0"/>
          <w:numId w:val="40"/>
        </w:numPr>
        <w:tabs>
          <w:tab w:pos="2108" w:val="left" w:leader="none"/>
        </w:tabs>
        <w:spacing w:line="247" w:lineRule="auto" w:before="0" w:after="0"/>
        <w:ind w:left="1378" w:right="1231" w:firstLine="0"/>
        <w:jc w:val="both"/>
        <w:rPr>
          <w:sz w:val="21"/>
        </w:rPr>
      </w:pPr>
      <w:r>
        <w:rPr>
          <w:sz w:val="22"/>
        </w:rPr>
        <w:t>An unassigned yardmaster who declines to fill or bid on a yardmaster positio or vacancy shall</w:t>
      </w:r>
      <w:r>
        <w:rPr>
          <w:spacing w:val="-11"/>
          <w:sz w:val="22"/>
        </w:rPr>
        <w:t> </w:t>
      </w:r>
      <w:r>
        <w:rPr>
          <w:sz w:val="22"/>
        </w:rPr>
        <w:t>forfeit</w:t>
      </w:r>
      <w:r>
        <w:rPr>
          <w:spacing w:val="-4"/>
          <w:sz w:val="22"/>
        </w:rPr>
        <w:t> </w:t>
      </w:r>
      <w:r>
        <w:rPr>
          <w:sz w:val="22"/>
        </w:rPr>
        <w:t>their</w:t>
      </w:r>
      <w:r>
        <w:rPr>
          <w:spacing w:val="2"/>
          <w:sz w:val="22"/>
        </w:rPr>
        <w:t> </w:t>
      </w:r>
      <w:r>
        <w:rPr>
          <w:sz w:val="22"/>
        </w:rPr>
        <w:t>seniority</w:t>
      </w:r>
      <w:r>
        <w:rPr>
          <w:spacing w:val="5"/>
          <w:sz w:val="22"/>
        </w:rPr>
        <w:t> </w:t>
      </w:r>
      <w:r>
        <w:rPr>
          <w:sz w:val="22"/>
        </w:rPr>
        <w:t>under</w:t>
      </w:r>
      <w:r>
        <w:rPr>
          <w:spacing w:val="-10"/>
          <w:sz w:val="22"/>
        </w:rPr>
        <w:t> </w:t>
      </w:r>
      <w:r>
        <w:rPr>
          <w:sz w:val="22"/>
        </w:rPr>
        <w:t>the</w:t>
      </w:r>
      <w:r>
        <w:rPr>
          <w:spacing w:val="-17"/>
          <w:sz w:val="22"/>
        </w:rPr>
        <w:t> </w:t>
      </w:r>
      <w:r>
        <w:rPr>
          <w:sz w:val="22"/>
        </w:rPr>
        <w:t>following</w:t>
      </w:r>
      <w:r>
        <w:rPr>
          <w:spacing w:val="-30"/>
          <w:sz w:val="22"/>
        </w:rPr>
        <w:t> </w:t>
      </w:r>
      <w:r>
        <w:rPr>
          <w:sz w:val="22"/>
        </w:rPr>
        <w:t>conditions:</w:t>
      </w:r>
    </w:p>
    <w:p>
      <w:pPr>
        <w:pStyle w:val="BodyText"/>
        <w:spacing w:before="2"/>
        <w:rPr>
          <w:sz w:val="21"/>
        </w:rPr>
      </w:pPr>
    </w:p>
    <w:p>
      <w:pPr>
        <w:pStyle w:val="ListParagraph"/>
        <w:numPr>
          <w:ilvl w:val="1"/>
          <w:numId w:val="40"/>
        </w:numPr>
        <w:tabs>
          <w:tab w:pos="2834" w:val="left" w:leader="none"/>
        </w:tabs>
        <w:spacing w:line="240" w:lineRule="auto" w:before="0" w:after="0"/>
        <w:ind w:left="2107" w:right="1223" w:hanging="2"/>
        <w:jc w:val="both"/>
        <w:rPr>
          <w:sz w:val="22"/>
        </w:rPr>
      </w:pPr>
      <w:r>
        <w:rPr>
          <w:sz w:val="22"/>
        </w:rPr>
        <w:t>Refuses to fill a temporary vacancy on the shift range they are scheduled to perform service in another craft at the location where they are</w:t>
      </w:r>
      <w:r>
        <w:rPr>
          <w:spacing w:val="5"/>
          <w:sz w:val="22"/>
        </w:rPr>
        <w:t> </w:t>
      </w:r>
      <w:r>
        <w:rPr>
          <w:sz w:val="22"/>
        </w:rPr>
        <w:t>currentlyworking.</w:t>
      </w:r>
    </w:p>
    <w:p>
      <w:pPr>
        <w:pStyle w:val="BodyText"/>
        <w:spacing w:before="10"/>
        <w:rPr>
          <w:sz w:val="21"/>
        </w:rPr>
      </w:pPr>
    </w:p>
    <w:p>
      <w:pPr>
        <w:pStyle w:val="ListParagraph"/>
        <w:numPr>
          <w:ilvl w:val="1"/>
          <w:numId w:val="40"/>
        </w:numPr>
        <w:tabs>
          <w:tab w:pos="2833" w:val="left" w:leader="none"/>
          <w:tab w:pos="2834" w:val="left" w:leader="none"/>
        </w:tabs>
        <w:spacing w:line="240" w:lineRule="auto" w:before="0" w:after="0"/>
        <w:ind w:left="2833" w:right="0" w:hanging="725"/>
        <w:jc w:val="left"/>
        <w:rPr>
          <w:sz w:val="22"/>
        </w:rPr>
      </w:pPr>
      <w:r>
        <w:rPr>
          <w:sz w:val="22"/>
        </w:rPr>
        <w:t>Refuses to fill temporary vacancy on his/her scheduled rest days in</w:t>
      </w:r>
      <w:r>
        <w:rPr>
          <w:spacing w:val="-36"/>
          <w:sz w:val="22"/>
        </w:rPr>
        <w:t> </w:t>
      </w:r>
      <w:r>
        <w:rPr>
          <w:sz w:val="22"/>
        </w:rPr>
        <w:t>anothercraft.</w:t>
      </w:r>
    </w:p>
    <w:p>
      <w:pPr>
        <w:pStyle w:val="BodyText"/>
        <w:spacing w:before="6"/>
      </w:pPr>
    </w:p>
    <w:p>
      <w:pPr>
        <w:pStyle w:val="ListParagraph"/>
        <w:numPr>
          <w:ilvl w:val="1"/>
          <w:numId w:val="40"/>
        </w:numPr>
        <w:tabs>
          <w:tab w:pos="2834" w:val="left" w:leader="none"/>
        </w:tabs>
        <w:spacing w:line="240" w:lineRule="auto" w:before="0" w:after="0"/>
        <w:ind w:left="2105" w:right="1240" w:firstLine="0"/>
        <w:jc w:val="both"/>
        <w:rPr>
          <w:sz w:val="22"/>
        </w:rPr>
      </w:pPr>
      <w:r>
        <w:rPr>
          <w:sz w:val="22"/>
        </w:rPr>
        <w:t>Refuses to fill temporary vacancy while assigned to the extra board in another craft.</w:t>
      </w:r>
    </w:p>
    <w:p>
      <w:pPr>
        <w:spacing w:after="0" w:line="240" w:lineRule="auto"/>
        <w:jc w:val="both"/>
        <w:rPr>
          <w:sz w:val="22"/>
        </w:rPr>
        <w:sectPr>
          <w:pgSz w:w="12240" w:h="15840"/>
          <w:pgMar w:header="0" w:footer="372" w:top="1420" w:bottom="620" w:left="0" w:right="220"/>
        </w:sectPr>
      </w:pPr>
    </w:p>
    <w:p>
      <w:pPr>
        <w:pStyle w:val="ListParagraph"/>
        <w:numPr>
          <w:ilvl w:val="1"/>
          <w:numId w:val="40"/>
        </w:numPr>
        <w:tabs>
          <w:tab w:pos="2862" w:val="left" w:leader="none"/>
          <w:tab w:pos="2863" w:val="left" w:leader="none"/>
        </w:tabs>
        <w:spacing w:line="240" w:lineRule="auto" w:before="76" w:after="0"/>
        <w:ind w:left="2862" w:right="0" w:hanging="722"/>
        <w:jc w:val="left"/>
        <w:rPr>
          <w:sz w:val="22"/>
        </w:rPr>
      </w:pPr>
      <w:r>
        <w:rPr>
          <w:sz w:val="22"/>
        </w:rPr>
        <w:t>Refuses</w:t>
      </w:r>
      <w:r>
        <w:rPr>
          <w:spacing w:val="-2"/>
          <w:sz w:val="22"/>
        </w:rPr>
        <w:t> </w:t>
      </w:r>
      <w:r>
        <w:rPr>
          <w:sz w:val="22"/>
        </w:rPr>
        <w:t>to</w:t>
      </w:r>
      <w:r>
        <w:rPr>
          <w:spacing w:val="-18"/>
          <w:sz w:val="22"/>
        </w:rPr>
        <w:t> </w:t>
      </w:r>
      <w:r>
        <w:rPr>
          <w:sz w:val="22"/>
        </w:rPr>
        <w:t>fill</w:t>
      </w:r>
      <w:r>
        <w:rPr>
          <w:spacing w:val="-19"/>
          <w:sz w:val="22"/>
        </w:rPr>
        <w:t> </w:t>
      </w:r>
      <w:r>
        <w:rPr>
          <w:sz w:val="22"/>
        </w:rPr>
        <w:t>temporary</w:t>
      </w:r>
      <w:r>
        <w:rPr>
          <w:spacing w:val="1"/>
          <w:sz w:val="22"/>
        </w:rPr>
        <w:t> </w:t>
      </w:r>
      <w:r>
        <w:rPr>
          <w:sz w:val="22"/>
        </w:rPr>
        <w:t>vacancy</w:t>
      </w:r>
      <w:r>
        <w:rPr>
          <w:spacing w:val="5"/>
          <w:sz w:val="22"/>
        </w:rPr>
        <w:t> </w:t>
      </w:r>
      <w:r>
        <w:rPr>
          <w:sz w:val="22"/>
        </w:rPr>
        <w:t>while</w:t>
      </w:r>
      <w:r>
        <w:rPr>
          <w:spacing w:val="-6"/>
          <w:sz w:val="22"/>
        </w:rPr>
        <w:t> </w:t>
      </w:r>
      <w:r>
        <w:rPr>
          <w:sz w:val="22"/>
        </w:rPr>
        <w:t>on</w:t>
      </w:r>
      <w:r>
        <w:rPr>
          <w:spacing w:val="-16"/>
          <w:sz w:val="22"/>
        </w:rPr>
        <w:t> </w:t>
      </w:r>
      <w:r>
        <w:rPr>
          <w:sz w:val="22"/>
        </w:rPr>
        <w:t>displacement</w:t>
      </w:r>
      <w:r>
        <w:rPr>
          <w:spacing w:val="15"/>
          <w:sz w:val="22"/>
        </w:rPr>
        <w:t> </w:t>
      </w:r>
      <w:r>
        <w:rPr>
          <w:sz w:val="22"/>
        </w:rPr>
        <w:t>board</w:t>
      </w:r>
      <w:r>
        <w:rPr>
          <w:spacing w:val="-21"/>
          <w:sz w:val="22"/>
        </w:rPr>
        <w:t> </w:t>
      </w:r>
      <w:r>
        <w:rPr>
          <w:sz w:val="22"/>
        </w:rPr>
        <w:t>in</w:t>
      </w:r>
      <w:r>
        <w:rPr>
          <w:spacing w:val="-13"/>
          <w:sz w:val="22"/>
        </w:rPr>
        <w:t> </w:t>
      </w:r>
      <w:r>
        <w:rPr>
          <w:sz w:val="22"/>
        </w:rPr>
        <w:t>another</w:t>
      </w:r>
      <w:r>
        <w:rPr>
          <w:spacing w:val="-9"/>
          <w:sz w:val="22"/>
        </w:rPr>
        <w:t> </w:t>
      </w:r>
      <w:r>
        <w:rPr>
          <w:sz w:val="22"/>
        </w:rPr>
        <w:t>craft.</w:t>
      </w:r>
    </w:p>
    <w:p>
      <w:pPr>
        <w:pStyle w:val="BodyText"/>
        <w:spacing w:before="6"/>
      </w:pPr>
    </w:p>
    <w:p>
      <w:pPr>
        <w:pStyle w:val="ListParagraph"/>
        <w:numPr>
          <w:ilvl w:val="1"/>
          <w:numId w:val="40"/>
        </w:numPr>
        <w:tabs>
          <w:tab w:pos="2861" w:val="left" w:leader="none"/>
          <w:tab w:pos="2862" w:val="left" w:leader="none"/>
        </w:tabs>
        <w:spacing w:line="240" w:lineRule="auto" w:before="0" w:after="0"/>
        <w:ind w:left="2861" w:right="0" w:hanging="720"/>
        <w:jc w:val="left"/>
        <w:rPr>
          <w:sz w:val="22"/>
        </w:rPr>
      </w:pPr>
      <w:r>
        <w:rPr>
          <w:sz w:val="22"/>
        </w:rPr>
        <w:t>Fails to protect as outlined in Article</w:t>
      </w:r>
      <w:r>
        <w:rPr>
          <w:spacing w:val="-38"/>
          <w:sz w:val="22"/>
        </w:rPr>
        <w:t> </w:t>
      </w:r>
      <w:r>
        <w:rPr>
          <w:sz w:val="22"/>
        </w:rPr>
        <w:t>11.</w:t>
      </w:r>
    </w:p>
    <w:p>
      <w:pPr>
        <w:pStyle w:val="BodyText"/>
        <w:spacing w:before="3"/>
        <w:rPr>
          <w:sz w:val="21"/>
        </w:rPr>
      </w:pPr>
    </w:p>
    <w:p>
      <w:pPr>
        <w:pStyle w:val="ListParagraph"/>
        <w:numPr>
          <w:ilvl w:val="1"/>
          <w:numId w:val="40"/>
        </w:numPr>
        <w:tabs>
          <w:tab w:pos="2862" w:val="left" w:leader="none"/>
        </w:tabs>
        <w:spacing w:line="247" w:lineRule="auto" w:before="0" w:after="0"/>
        <w:ind w:left="2135" w:right="1211" w:firstLine="0"/>
        <w:jc w:val="both"/>
        <w:rPr>
          <w:sz w:val="22"/>
        </w:rPr>
      </w:pPr>
      <w:r>
        <w:rPr>
          <w:sz w:val="22"/>
        </w:rPr>
        <w:t>Fails to bid on a yardmaster position under bulletin, and is available during the advertising</w:t>
      </w:r>
      <w:r>
        <w:rPr>
          <w:spacing w:val="-10"/>
          <w:sz w:val="22"/>
        </w:rPr>
        <w:t> </w:t>
      </w:r>
      <w:r>
        <w:rPr>
          <w:sz w:val="22"/>
        </w:rPr>
        <w:t>period.</w:t>
      </w:r>
    </w:p>
    <w:p>
      <w:pPr>
        <w:pStyle w:val="BodyText"/>
        <w:rPr>
          <w:sz w:val="24"/>
        </w:rPr>
      </w:pPr>
    </w:p>
    <w:p>
      <w:pPr>
        <w:pStyle w:val="BodyText"/>
        <w:spacing w:before="1"/>
        <w:rPr>
          <w:sz w:val="19"/>
        </w:rPr>
      </w:pPr>
    </w:p>
    <w:p>
      <w:pPr>
        <w:pStyle w:val="ListParagraph"/>
        <w:numPr>
          <w:ilvl w:val="0"/>
          <w:numId w:val="40"/>
        </w:numPr>
        <w:tabs>
          <w:tab w:pos="2134" w:val="left" w:leader="none"/>
        </w:tabs>
        <w:spacing w:line="242" w:lineRule="auto" w:before="1" w:after="0"/>
        <w:ind w:left="1396" w:right="1201" w:firstLine="9"/>
        <w:jc w:val="both"/>
        <w:rPr>
          <w:sz w:val="22"/>
        </w:rPr>
      </w:pPr>
      <w:r>
        <w:rPr>
          <w:sz w:val="22"/>
        </w:rPr>
        <w:t>Under Section A, and pursuant to Article 11, when an unassigned yardmaster is working in another class of service at a different location is advised that they have sufficient seniority to hold a regular or TEB yardmaster position in the location where they hold yardmaster seniority, they must exercise that seniority within seven (7) days from date of notification or forfeit their yardmaster</w:t>
      </w:r>
      <w:r>
        <w:rPr>
          <w:spacing w:val="-7"/>
          <w:sz w:val="22"/>
        </w:rPr>
        <w:t> </w:t>
      </w:r>
      <w:r>
        <w:rPr>
          <w:sz w:val="22"/>
        </w:rPr>
        <w:t>seniority.</w:t>
      </w:r>
    </w:p>
    <w:p>
      <w:pPr>
        <w:pStyle w:val="BodyText"/>
      </w:pPr>
    </w:p>
    <w:p>
      <w:pPr>
        <w:spacing w:line="252" w:lineRule="auto" w:before="0"/>
        <w:ind w:left="5036" w:right="4843" w:firstLine="15"/>
        <w:jc w:val="center"/>
        <w:rPr>
          <w:b/>
          <w:sz w:val="21"/>
        </w:rPr>
      </w:pPr>
      <w:r>
        <w:rPr>
          <w:b/>
          <w:w w:val="105"/>
          <w:sz w:val="21"/>
        </w:rPr>
        <w:t>ARTICLE 25 MOVING</w:t>
      </w:r>
      <w:r>
        <w:rPr>
          <w:b/>
          <w:spacing w:val="-13"/>
          <w:w w:val="105"/>
          <w:sz w:val="21"/>
        </w:rPr>
        <w:t> </w:t>
      </w:r>
      <w:r>
        <w:rPr>
          <w:b/>
          <w:w w:val="105"/>
          <w:sz w:val="21"/>
        </w:rPr>
        <w:t>EXPENSES</w:t>
      </w:r>
    </w:p>
    <w:p>
      <w:pPr>
        <w:pStyle w:val="BodyText"/>
        <w:spacing w:before="7"/>
        <w:rPr>
          <w:b/>
          <w:sz w:val="21"/>
        </w:rPr>
      </w:pPr>
    </w:p>
    <w:p>
      <w:pPr>
        <w:pStyle w:val="ListParagraph"/>
        <w:numPr>
          <w:ilvl w:val="0"/>
          <w:numId w:val="41"/>
        </w:numPr>
        <w:tabs>
          <w:tab w:pos="2123" w:val="left" w:leader="none"/>
        </w:tabs>
        <w:spacing w:line="242" w:lineRule="auto" w:before="0" w:after="0"/>
        <w:ind w:left="1392" w:right="1209" w:firstLine="1"/>
        <w:jc w:val="both"/>
        <w:rPr>
          <w:sz w:val="21"/>
        </w:rPr>
      </w:pPr>
      <w:r>
        <w:rPr>
          <w:sz w:val="22"/>
        </w:rPr>
        <w:t>In the event of the discontinuance of a permanent yardmaster position, those regular assigned yardmasters who, as a result of such job discontinuance, have insufficient yardmaster seniority to obtain any remaining positions in the yard and, as a consequence, must relocate to another yard to obtain a permanent yardmaster position, will be eligible for the applicable provisions</w:t>
      </w:r>
      <w:r>
        <w:rPr>
          <w:spacing w:val="13"/>
          <w:sz w:val="22"/>
        </w:rPr>
        <w:t> </w:t>
      </w:r>
      <w:r>
        <w:rPr>
          <w:sz w:val="22"/>
        </w:rPr>
        <w:t>of</w:t>
      </w:r>
      <w:r>
        <w:rPr>
          <w:spacing w:val="-12"/>
          <w:sz w:val="22"/>
        </w:rPr>
        <w:t> </w:t>
      </w:r>
      <w:r>
        <w:rPr>
          <w:sz w:val="22"/>
        </w:rPr>
        <w:t>this</w:t>
      </w:r>
      <w:r>
        <w:rPr>
          <w:spacing w:val="-14"/>
          <w:sz w:val="22"/>
        </w:rPr>
        <w:t> </w:t>
      </w:r>
      <w:r>
        <w:rPr>
          <w:sz w:val="22"/>
        </w:rPr>
        <w:t>Article,</w:t>
      </w:r>
      <w:r>
        <w:rPr>
          <w:spacing w:val="-12"/>
          <w:sz w:val="22"/>
        </w:rPr>
        <w:t> </w:t>
      </w:r>
      <w:r>
        <w:rPr>
          <w:sz w:val="22"/>
        </w:rPr>
        <w:t>if</w:t>
      </w:r>
      <w:r>
        <w:rPr>
          <w:spacing w:val="-1"/>
          <w:sz w:val="22"/>
        </w:rPr>
        <w:t> </w:t>
      </w:r>
      <w:r>
        <w:rPr>
          <w:sz w:val="22"/>
        </w:rPr>
        <w:t>it</w:t>
      </w:r>
      <w:r>
        <w:rPr>
          <w:spacing w:val="-8"/>
          <w:sz w:val="22"/>
        </w:rPr>
        <w:t> </w:t>
      </w:r>
      <w:r>
        <w:rPr>
          <w:sz w:val="22"/>
        </w:rPr>
        <w:t>requires</w:t>
      </w:r>
      <w:r>
        <w:rPr>
          <w:spacing w:val="-11"/>
          <w:sz w:val="22"/>
        </w:rPr>
        <w:t> </w:t>
      </w:r>
      <w:r>
        <w:rPr>
          <w:sz w:val="22"/>
        </w:rPr>
        <w:t>them</w:t>
      </w:r>
      <w:r>
        <w:rPr>
          <w:spacing w:val="-7"/>
          <w:sz w:val="22"/>
        </w:rPr>
        <w:t> </w:t>
      </w:r>
      <w:r>
        <w:rPr>
          <w:sz w:val="22"/>
        </w:rPr>
        <w:t>to</w:t>
      </w:r>
      <w:r>
        <w:rPr>
          <w:spacing w:val="-18"/>
          <w:sz w:val="22"/>
        </w:rPr>
        <w:t> </w:t>
      </w:r>
      <w:r>
        <w:rPr>
          <w:sz w:val="22"/>
        </w:rPr>
        <w:t>change</w:t>
      </w:r>
      <w:r>
        <w:rPr>
          <w:spacing w:val="-9"/>
          <w:sz w:val="22"/>
        </w:rPr>
        <w:t> </w:t>
      </w:r>
      <w:r>
        <w:rPr>
          <w:sz w:val="22"/>
        </w:rPr>
        <w:t>their</w:t>
      </w:r>
      <w:r>
        <w:rPr>
          <w:spacing w:val="-4"/>
          <w:sz w:val="22"/>
        </w:rPr>
        <w:t> </w:t>
      </w:r>
      <w:r>
        <w:rPr>
          <w:sz w:val="22"/>
        </w:rPr>
        <w:t>place</w:t>
      </w:r>
      <w:r>
        <w:rPr>
          <w:spacing w:val="-4"/>
          <w:sz w:val="22"/>
        </w:rPr>
        <w:t> </w:t>
      </w:r>
      <w:r>
        <w:rPr>
          <w:sz w:val="22"/>
        </w:rPr>
        <w:t>of</w:t>
      </w:r>
      <w:r>
        <w:rPr>
          <w:spacing w:val="-22"/>
          <w:sz w:val="22"/>
        </w:rPr>
        <w:t> </w:t>
      </w:r>
      <w:r>
        <w:rPr>
          <w:sz w:val="22"/>
        </w:rPr>
        <w:t>residence.</w:t>
      </w:r>
    </w:p>
    <w:p>
      <w:pPr>
        <w:pStyle w:val="BodyText"/>
        <w:spacing w:before="7"/>
        <w:rPr>
          <w:sz w:val="20"/>
        </w:rPr>
      </w:pPr>
    </w:p>
    <w:p>
      <w:pPr>
        <w:pStyle w:val="ListParagraph"/>
        <w:numPr>
          <w:ilvl w:val="0"/>
          <w:numId w:val="41"/>
        </w:numPr>
        <w:tabs>
          <w:tab w:pos="2121" w:val="left" w:leader="none"/>
        </w:tabs>
        <w:spacing w:line="247" w:lineRule="auto" w:before="0" w:after="0"/>
        <w:ind w:left="1391" w:right="1225" w:firstLine="0"/>
        <w:jc w:val="both"/>
        <w:rPr>
          <w:sz w:val="22"/>
        </w:rPr>
      </w:pPr>
      <w:r>
        <w:rPr>
          <w:b/>
          <w:sz w:val="22"/>
        </w:rPr>
        <w:t>Moving expenses, transfer allowance. </w:t>
      </w:r>
      <w:r>
        <w:rPr>
          <w:sz w:val="22"/>
        </w:rPr>
        <w:t>All regular assigned yardmasters directly involved in job abolishment referred to in Section A, will be eligible for one of the moving expense and transfer allowance options set forth</w:t>
      </w:r>
      <w:r>
        <w:rPr>
          <w:spacing w:val="-39"/>
          <w:sz w:val="22"/>
        </w:rPr>
        <w:t> </w:t>
      </w:r>
      <w:r>
        <w:rPr>
          <w:sz w:val="22"/>
        </w:rPr>
        <w:t>below:</w:t>
      </w:r>
    </w:p>
    <w:p>
      <w:pPr>
        <w:pStyle w:val="BodyText"/>
        <w:rPr>
          <w:sz w:val="24"/>
        </w:rPr>
      </w:pPr>
    </w:p>
    <w:p>
      <w:pPr>
        <w:pStyle w:val="BodyText"/>
        <w:rPr>
          <w:sz w:val="24"/>
        </w:rPr>
      </w:pPr>
    </w:p>
    <w:p>
      <w:pPr>
        <w:pStyle w:val="BodyText"/>
        <w:rPr>
          <w:sz w:val="24"/>
        </w:rPr>
      </w:pPr>
    </w:p>
    <w:p>
      <w:pPr>
        <w:pStyle w:val="BodyText"/>
        <w:spacing w:before="179"/>
        <w:ind w:left="1389"/>
      </w:pPr>
      <w:r>
        <w:rPr>
          <w:w w:val="105"/>
        </w:rPr>
        <w:t>Option 1.</w:t>
      </w:r>
    </w:p>
    <w:p>
      <w:pPr>
        <w:pStyle w:val="BodyText"/>
        <w:spacing w:before="11"/>
        <w:rPr>
          <w:sz w:val="21"/>
        </w:rPr>
      </w:pPr>
    </w:p>
    <w:p>
      <w:pPr>
        <w:pStyle w:val="ListParagraph"/>
        <w:numPr>
          <w:ilvl w:val="1"/>
          <w:numId w:val="41"/>
        </w:numPr>
        <w:tabs>
          <w:tab w:pos="2846" w:val="left" w:leader="none"/>
        </w:tabs>
        <w:spacing w:line="240" w:lineRule="auto" w:before="0" w:after="0"/>
        <w:ind w:left="2113" w:right="1217" w:firstLine="8"/>
        <w:jc w:val="both"/>
        <w:rPr>
          <w:sz w:val="22"/>
        </w:rPr>
      </w:pPr>
      <w:r>
        <w:rPr>
          <w:sz w:val="22"/>
        </w:rPr>
        <w:t>The Company will pay all moving expenses connected with the moving of household goods and other personal effects, including traveling expenses for the employee</w:t>
      </w:r>
      <w:r>
        <w:rPr>
          <w:spacing w:val="3"/>
          <w:sz w:val="22"/>
        </w:rPr>
        <w:t> </w:t>
      </w:r>
      <w:r>
        <w:rPr>
          <w:sz w:val="22"/>
        </w:rPr>
        <w:t>and</w:t>
      </w:r>
      <w:r>
        <w:rPr>
          <w:spacing w:val="-8"/>
          <w:sz w:val="22"/>
        </w:rPr>
        <w:t> </w:t>
      </w:r>
      <w:r>
        <w:rPr>
          <w:sz w:val="22"/>
        </w:rPr>
        <w:t>members</w:t>
      </w:r>
      <w:r>
        <w:rPr>
          <w:spacing w:val="12"/>
          <w:sz w:val="22"/>
        </w:rPr>
        <w:t> </w:t>
      </w:r>
      <w:r>
        <w:rPr>
          <w:sz w:val="22"/>
        </w:rPr>
        <w:t>of</w:t>
      </w:r>
      <w:r>
        <w:rPr>
          <w:spacing w:val="-9"/>
          <w:sz w:val="22"/>
        </w:rPr>
        <w:t> </w:t>
      </w:r>
      <w:r>
        <w:rPr>
          <w:sz w:val="22"/>
        </w:rPr>
        <w:t>his/her</w:t>
      </w:r>
      <w:r>
        <w:rPr>
          <w:spacing w:val="-4"/>
          <w:sz w:val="22"/>
        </w:rPr>
        <w:t> </w:t>
      </w:r>
      <w:r>
        <w:rPr>
          <w:sz w:val="22"/>
        </w:rPr>
        <w:t>family</w:t>
      </w:r>
      <w:r>
        <w:rPr>
          <w:spacing w:val="5"/>
          <w:sz w:val="22"/>
        </w:rPr>
        <w:t> </w:t>
      </w:r>
      <w:r>
        <w:rPr>
          <w:sz w:val="22"/>
        </w:rPr>
        <w:t>living</w:t>
      </w:r>
      <w:r>
        <w:rPr>
          <w:spacing w:val="-8"/>
          <w:sz w:val="22"/>
        </w:rPr>
        <w:t> </w:t>
      </w:r>
      <w:r>
        <w:rPr>
          <w:sz w:val="22"/>
        </w:rPr>
        <w:t>in</w:t>
      </w:r>
      <w:r>
        <w:rPr>
          <w:spacing w:val="-17"/>
          <w:sz w:val="22"/>
        </w:rPr>
        <w:t> </w:t>
      </w:r>
      <w:r>
        <w:rPr>
          <w:sz w:val="22"/>
        </w:rPr>
        <w:t>the</w:t>
      </w:r>
      <w:r>
        <w:rPr>
          <w:spacing w:val="-2"/>
          <w:sz w:val="22"/>
        </w:rPr>
        <w:t> </w:t>
      </w:r>
      <w:r>
        <w:rPr>
          <w:sz w:val="22"/>
        </w:rPr>
        <w:t>same</w:t>
      </w:r>
      <w:r>
        <w:rPr>
          <w:spacing w:val="-39"/>
          <w:sz w:val="22"/>
        </w:rPr>
        <w:t> </w:t>
      </w:r>
      <w:r>
        <w:rPr>
          <w:sz w:val="22"/>
        </w:rPr>
        <w:t>household.</w:t>
      </w:r>
    </w:p>
    <w:p>
      <w:pPr>
        <w:pStyle w:val="BodyText"/>
        <w:spacing w:before="9"/>
        <w:rPr>
          <w:sz w:val="21"/>
        </w:rPr>
      </w:pPr>
    </w:p>
    <w:p>
      <w:pPr>
        <w:pStyle w:val="ListParagraph"/>
        <w:numPr>
          <w:ilvl w:val="1"/>
          <w:numId w:val="41"/>
        </w:numPr>
        <w:tabs>
          <w:tab w:pos="2839" w:val="left" w:leader="none"/>
        </w:tabs>
        <w:spacing w:line="242" w:lineRule="auto" w:before="0" w:after="0"/>
        <w:ind w:left="2111" w:right="1209" w:firstLine="3"/>
        <w:jc w:val="both"/>
        <w:rPr>
          <w:sz w:val="22"/>
        </w:rPr>
      </w:pPr>
      <w:r>
        <w:rPr>
          <w:sz w:val="22"/>
        </w:rPr>
        <w:t>The Company will assume the expense for all crating, packing, pick-up, transportation, delivery, uncrating and loss and damage in transit of household goods and personal effects. In addition, the Company will pay the employee's wage loss during the period of time required for the move and for a reasonable time thereafter (not to exceed a total of ten (10) days) and will pay the employee a transfer allowance</w:t>
      </w:r>
      <w:r>
        <w:rPr>
          <w:spacing w:val="20"/>
          <w:sz w:val="22"/>
        </w:rPr>
        <w:t> </w:t>
      </w:r>
      <w:r>
        <w:rPr>
          <w:sz w:val="22"/>
        </w:rPr>
        <w:t>of</w:t>
      </w:r>
    </w:p>
    <w:p>
      <w:pPr>
        <w:pStyle w:val="BodyText"/>
        <w:spacing w:line="252" w:lineRule="exact"/>
        <w:ind w:left="2113"/>
      </w:pPr>
      <w:r>
        <w:rPr/>
        <w:t>$500.00 in addition to all other benefits.</w:t>
      </w:r>
    </w:p>
    <w:p>
      <w:pPr>
        <w:pStyle w:val="BodyText"/>
        <w:spacing w:before="11"/>
        <w:rPr>
          <w:sz w:val="21"/>
        </w:rPr>
      </w:pPr>
    </w:p>
    <w:p>
      <w:pPr>
        <w:pStyle w:val="ListParagraph"/>
        <w:numPr>
          <w:ilvl w:val="1"/>
          <w:numId w:val="41"/>
        </w:numPr>
        <w:tabs>
          <w:tab w:pos="2842" w:val="left" w:leader="none"/>
        </w:tabs>
        <w:spacing w:line="242" w:lineRule="auto" w:before="0" w:after="0"/>
        <w:ind w:left="2114" w:right="1209" w:firstLine="6"/>
        <w:jc w:val="both"/>
        <w:rPr>
          <w:sz w:val="22"/>
        </w:rPr>
      </w:pPr>
      <w:r>
        <w:rPr>
          <w:sz w:val="22"/>
        </w:rPr>
        <w:t>Movement of household goods and other personal effects shall not  be undertaken prior to the time the Company approves the manner in which the employee intends to accomplish such movement. In no event shall the Company assume any liability for such movement prior to the time the Company has approved the method or means of accomplishing the</w:t>
      </w:r>
      <w:r>
        <w:rPr>
          <w:spacing w:val="-12"/>
          <w:sz w:val="22"/>
        </w:rPr>
        <w:t> </w:t>
      </w:r>
      <w:r>
        <w:rPr>
          <w:sz w:val="22"/>
        </w:rPr>
        <w:t>movement.</w:t>
      </w:r>
    </w:p>
    <w:p>
      <w:pPr>
        <w:spacing w:after="0" w:line="242" w:lineRule="auto"/>
        <w:jc w:val="both"/>
        <w:rPr>
          <w:sz w:val="22"/>
        </w:rPr>
        <w:sectPr>
          <w:pgSz w:w="12240" w:h="15840"/>
          <w:pgMar w:header="0" w:footer="372" w:top="1420" w:bottom="600" w:left="0" w:right="220"/>
        </w:sectPr>
      </w:pPr>
    </w:p>
    <w:p>
      <w:pPr>
        <w:pStyle w:val="BodyText"/>
        <w:spacing w:before="83"/>
        <w:ind w:left="1425"/>
      </w:pPr>
      <w:r>
        <w:rPr>
          <w:w w:val="105"/>
        </w:rPr>
        <w:t>Option 2.</w:t>
      </w:r>
    </w:p>
    <w:p>
      <w:pPr>
        <w:pStyle w:val="BodyText"/>
        <w:spacing w:before="1"/>
        <w:rPr>
          <w:sz w:val="23"/>
        </w:rPr>
      </w:pPr>
    </w:p>
    <w:p>
      <w:pPr>
        <w:pStyle w:val="BodyText"/>
        <w:spacing w:line="232" w:lineRule="auto"/>
        <w:ind w:left="2150" w:right="1415" w:firstLine="1"/>
      </w:pPr>
      <w:r>
        <w:rPr/>
        <w:t>In lieu of all the benefits in Option 1 above, accept lump sum based on mileage pursuant to the below-listed schedule, to relocate:</w:t>
      </w:r>
    </w:p>
    <w:p>
      <w:pPr>
        <w:spacing w:before="17"/>
        <w:ind w:left="7935" w:right="0" w:firstLine="0"/>
        <w:jc w:val="left"/>
        <w:rPr>
          <w:b/>
          <w:sz w:val="21"/>
        </w:rPr>
      </w:pPr>
      <w:r>
        <w:rPr>
          <w:b/>
          <w:w w:val="105"/>
          <w:sz w:val="21"/>
        </w:rPr>
        <w:t>GROSS</w:t>
      </w:r>
    </w:p>
    <w:tbl>
      <w:tblPr>
        <w:tblW w:w="0" w:type="auto"/>
        <w:jc w:val="left"/>
        <w:tblInd w:w="4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5"/>
        <w:gridCol w:w="1610"/>
      </w:tblGrid>
      <w:tr>
        <w:trPr>
          <w:trHeight w:val="411" w:hRule="atLeast"/>
        </w:trPr>
        <w:tc>
          <w:tcPr>
            <w:tcW w:w="3065" w:type="dxa"/>
          </w:tcPr>
          <w:p>
            <w:pPr>
              <w:pStyle w:val="TableParagraph"/>
              <w:spacing w:line="294" w:lineRule="exact"/>
              <w:ind w:left="55"/>
              <w:rPr>
                <w:rFonts w:ascii="Arial"/>
                <w:b/>
                <w:sz w:val="27"/>
              </w:rPr>
            </w:pPr>
            <w:r>
              <w:rPr>
                <w:rFonts w:ascii="Arial"/>
                <w:b/>
                <w:w w:val="90"/>
                <w:sz w:val="27"/>
                <w:u w:val="thick"/>
              </w:rPr>
              <w:t>MILEAGE RELOCATED</w:t>
            </w:r>
          </w:p>
        </w:tc>
        <w:tc>
          <w:tcPr>
            <w:tcW w:w="1610" w:type="dxa"/>
          </w:tcPr>
          <w:p>
            <w:pPr>
              <w:pStyle w:val="TableParagraph"/>
              <w:spacing w:line="302" w:lineRule="exact"/>
              <w:ind w:left="611"/>
              <w:rPr>
                <w:rFonts w:ascii="Arial"/>
                <w:b/>
                <w:sz w:val="27"/>
              </w:rPr>
            </w:pPr>
            <w:r>
              <w:rPr>
                <w:rFonts w:ascii="Arial"/>
                <w:b/>
                <w:w w:val="80"/>
                <w:sz w:val="27"/>
                <w:u w:val="thick"/>
              </w:rPr>
              <w:t>AMOUNT</w:t>
            </w:r>
          </w:p>
        </w:tc>
      </w:tr>
      <w:tr>
        <w:trPr>
          <w:trHeight w:val="358" w:hRule="atLeast"/>
        </w:trPr>
        <w:tc>
          <w:tcPr>
            <w:tcW w:w="3065" w:type="dxa"/>
          </w:tcPr>
          <w:p>
            <w:pPr>
              <w:pStyle w:val="TableParagraph"/>
              <w:spacing w:line="251" w:lineRule="exact" w:before="88"/>
              <w:ind w:left="58"/>
              <w:rPr>
                <w:rFonts w:ascii="Arial"/>
                <w:sz w:val="22"/>
              </w:rPr>
            </w:pPr>
            <w:r>
              <w:rPr>
                <w:rFonts w:ascii="Arial"/>
                <w:sz w:val="22"/>
              </w:rPr>
              <w:t>150 miles or less</w:t>
            </w:r>
          </w:p>
        </w:tc>
        <w:tc>
          <w:tcPr>
            <w:tcW w:w="1610" w:type="dxa"/>
          </w:tcPr>
          <w:p>
            <w:pPr>
              <w:pStyle w:val="TableParagraph"/>
              <w:spacing w:line="244" w:lineRule="exact" w:before="95"/>
              <w:ind w:left="610"/>
              <w:rPr>
                <w:rFonts w:ascii="Arial"/>
                <w:sz w:val="22"/>
              </w:rPr>
            </w:pPr>
            <w:r>
              <w:rPr>
                <w:rFonts w:ascii="Arial"/>
                <w:sz w:val="22"/>
              </w:rPr>
              <w:t>$4500</w:t>
            </w:r>
          </w:p>
        </w:tc>
      </w:tr>
      <w:tr>
        <w:trPr>
          <w:trHeight w:val="256" w:hRule="atLeast"/>
        </w:trPr>
        <w:tc>
          <w:tcPr>
            <w:tcW w:w="3065" w:type="dxa"/>
          </w:tcPr>
          <w:p>
            <w:pPr>
              <w:pStyle w:val="TableParagraph"/>
              <w:spacing w:line="236" w:lineRule="exact"/>
              <w:ind w:left="50"/>
              <w:rPr>
                <w:rFonts w:ascii="Arial"/>
                <w:sz w:val="22"/>
              </w:rPr>
            </w:pPr>
            <w:r>
              <w:rPr>
                <w:rFonts w:ascii="Arial"/>
                <w:w w:val="105"/>
                <w:sz w:val="22"/>
              </w:rPr>
              <w:t>151 to 300</w:t>
            </w:r>
            <w:r>
              <w:rPr>
                <w:rFonts w:ascii="Arial"/>
                <w:spacing w:val="-51"/>
                <w:w w:val="105"/>
                <w:sz w:val="22"/>
              </w:rPr>
              <w:t> </w:t>
            </w:r>
            <w:r>
              <w:rPr>
                <w:rFonts w:ascii="Arial"/>
                <w:w w:val="105"/>
                <w:sz w:val="22"/>
              </w:rPr>
              <w:t>miles</w:t>
            </w:r>
          </w:p>
        </w:tc>
        <w:tc>
          <w:tcPr>
            <w:tcW w:w="1610" w:type="dxa"/>
          </w:tcPr>
          <w:p>
            <w:pPr>
              <w:pStyle w:val="TableParagraph"/>
              <w:spacing w:line="236" w:lineRule="exact"/>
              <w:ind w:left="603"/>
              <w:rPr>
                <w:rFonts w:ascii="Arial"/>
                <w:sz w:val="22"/>
              </w:rPr>
            </w:pPr>
            <w:r>
              <w:rPr>
                <w:rFonts w:ascii="Arial"/>
                <w:sz w:val="22"/>
              </w:rPr>
              <w:t>$5500</w:t>
            </w:r>
          </w:p>
        </w:tc>
      </w:tr>
      <w:tr>
        <w:trPr>
          <w:trHeight w:val="252" w:hRule="atLeast"/>
        </w:trPr>
        <w:tc>
          <w:tcPr>
            <w:tcW w:w="3065" w:type="dxa"/>
          </w:tcPr>
          <w:p>
            <w:pPr>
              <w:pStyle w:val="TableParagraph"/>
              <w:spacing w:line="232" w:lineRule="exact"/>
              <w:ind w:left="51"/>
              <w:rPr>
                <w:rFonts w:ascii="Arial"/>
                <w:sz w:val="22"/>
              </w:rPr>
            </w:pPr>
            <w:r>
              <w:rPr>
                <w:rFonts w:ascii="Arial"/>
                <w:w w:val="105"/>
                <w:sz w:val="22"/>
              </w:rPr>
              <w:t>301 to 750 miles</w:t>
            </w:r>
          </w:p>
        </w:tc>
        <w:tc>
          <w:tcPr>
            <w:tcW w:w="1610" w:type="dxa"/>
          </w:tcPr>
          <w:p>
            <w:pPr>
              <w:pStyle w:val="TableParagraph"/>
              <w:spacing w:line="232" w:lineRule="exact"/>
              <w:ind w:left="603"/>
              <w:rPr>
                <w:rFonts w:ascii="Arial"/>
                <w:sz w:val="22"/>
              </w:rPr>
            </w:pPr>
            <w:r>
              <w:rPr>
                <w:rFonts w:ascii="Arial"/>
                <w:sz w:val="22"/>
              </w:rPr>
              <w:t>$6500</w:t>
            </w:r>
          </w:p>
        </w:tc>
      </w:tr>
      <w:tr>
        <w:trPr>
          <w:trHeight w:val="252" w:hRule="atLeast"/>
        </w:trPr>
        <w:tc>
          <w:tcPr>
            <w:tcW w:w="3065" w:type="dxa"/>
          </w:tcPr>
          <w:p>
            <w:pPr>
              <w:pStyle w:val="TableParagraph"/>
              <w:spacing w:line="233" w:lineRule="exact"/>
              <w:ind w:left="50"/>
              <w:rPr>
                <w:rFonts w:ascii="Arial"/>
                <w:sz w:val="22"/>
              </w:rPr>
            </w:pPr>
            <w:r>
              <w:rPr>
                <w:rFonts w:ascii="Arial"/>
                <w:sz w:val="22"/>
              </w:rPr>
              <w:t>751 miles or more</w:t>
            </w:r>
          </w:p>
        </w:tc>
        <w:tc>
          <w:tcPr>
            <w:tcW w:w="1610" w:type="dxa"/>
          </w:tcPr>
          <w:p>
            <w:pPr>
              <w:pStyle w:val="TableParagraph"/>
              <w:spacing w:line="233" w:lineRule="exact"/>
              <w:ind w:left="603"/>
              <w:rPr>
                <w:rFonts w:ascii="Arial"/>
                <w:sz w:val="22"/>
              </w:rPr>
            </w:pPr>
            <w:r>
              <w:rPr>
                <w:rFonts w:ascii="Arial"/>
                <w:sz w:val="22"/>
              </w:rPr>
              <w:t>$7500</w:t>
            </w:r>
          </w:p>
        </w:tc>
      </w:tr>
    </w:tbl>
    <w:p>
      <w:pPr>
        <w:pStyle w:val="BodyText"/>
        <w:spacing w:before="2"/>
        <w:rPr>
          <w:b/>
          <w:sz w:val="21"/>
        </w:rPr>
      </w:pPr>
    </w:p>
    <w:p>
      <w:pPr>
        <w:pStyle w:val="ListParagraph"/>
        <w:numPr>
          <w:ilvl w:val="0"/>
          <w:numId w:val="41"/>
        </w:numPr>
        <w:tabs>
          <w:tab w:pos="2143" w:val="left" w:leader="none"/>
        </w:tabs>
        <w:spacing w:line="240" w:lineRule="auto" w:before="0" w:after="0"/>
        <w:ind w:left="1399" w:right="1197" w:firstLine="11"/>
        <w:jc w:val="both"/>
        <w:rPr>
          <w:sz w:val="22"/>
        </w:rPr>
      </w:pPr>
      <w:r>
        <w:rPr>
          <w:b/>
          <w:w w:val="105"/>
          <w:sz w:val="21"/>
        </w:rPr>
        <w:t>Home</w:t>
      </w:r>
      <w:r>
        <w:rPr>
          <w:b/>
          <w:spacing w:val="-9"/>
          <w:w w:val="105"/>
          <w:sz w:val="21"/>
        </w:rPr>
        <w:t> </w:t>
      </w:r>
      <w:r>
        <w:rPr>
          <w:b/>
          <w:w w:val="105"/>
          <w:sz w:val="21"/>
        </w:rPr>
        <w:t>Disposition.</w:t>
      </w:r>
      <w:r>
        <w:rPr>
          <w:b/>
          <w:spacing w:val="3"/>
          <w:w w:val="105"/>
          <w:sz w:val="21"/>
        </w:rPr>
        <w:t> </w:t>
      </w:r>
      <w:r>
        <w:rPr>
          <w:w w:val="105"/>
          <w:sz w:val="22"/>
        </w:rPr>
        <w:t>A</w:t>
      </w:r>
      <w:r>
        <w:rPr>
          <w:spacing w:val="-16"/>
          <w:w w:val="105"/>
          <w:sz w:val="22"/>
        </w:rPr>
        <w:t> </w:t>
      </w:r>
      <w:r>
        <w:rPr>
          <w:w w:val="105"/>
          <w:sz w:val="22"/>
        </w:rPr>
        <w:t>yardmaster</w:t>
      </w:r>
      <w:r>
        <w:rPr>
          <w:spacing w:val="-7"/>
          <w:w w:val="105"/>
          <w:sz w:val="22"/>
        </w:rPr>
        <w:t> </w:t>
      </w:r>
      <w:r>
        <w:rPr>
          <w:w w:val="105"/>
          <w:sz w:val="22"/>
        </w:rPr>
        <w:t>eligible</w:t>
      </w:r>
      <w:r>
        <w:rPr>
          <w:spacing w:val="-16"/>
          <w:w w:val="105"/>
          <w:sz w:val="22"/>
        </w:rPr>
        <w:t> </w:t>
      </w:r>
      <w:r>
        <w:rPr>
          <w:w w:val="105"/>
          <w:sz w:val="22"/>
        </w:rPr>
        <w:t>for</w:t>
      </w:r>
      <w:r>
        <w:rPr>
          <w:spacing w:val="-16"/>
          <w:w w:val="105"/>
          <w:sz w:val="22"/>
        </w:rPr>
        <w:t> </w:t>
      </w:r>
      <w:r>
        <w:rPr>
          <w:w w:val="105"/>
          <w:sz w:val="22"/>
        </w:rPr>
        <w:t>moving</w:t>
      </w:r>
      <w:r>
        <w:rPr>
          <w:spacing w:val="-14"/>
          <w:w w:val="105"/>
          <w:sz w:val="22"/>
        </w:rPr>
        <w:t> </w:t>
      </w:r>
      <w:r>
        <w:rPr>
          <w:w w:val="105"/>
          <w:sz w:val="22"/>
        </w:rPr>
        <w:t>expenses</w:t>
      </w:r>
      <w:r>
        <w:rPr>
          <w:spacing w:val="-7"/>
          <w:w w:val="105"/>
          <w:sz w:val="22"/>
        </w:rPr>
        <w:t> </w:t>
      </w:r>
      <w:r>
        <w:rPr>
          <w:w w:val="105"/>
          <w:sz w:val="22"/>
        </w:rPr>
        <w:t>and</w:t>
      </w:r>
      <w:r>
        <w:rPr>
          <w:spacing w:val="-21"/>
          <w:w w:val="105"/>
          <w:sz w:val="22"/>
        </w:rPr>
        <w:t> </w:t>
      </w:r>
      <w:r>
        <w:rPr>
          <w:w w:val="105"/>
          <w:sz w:val="22"/>
        </w:rPr>
        <w:t>transfer</w:t>
      </w:r>
      <w:r>
        <w:rPr>
          <w:spacing w:val="-8"/>
          <w:w w:val="105"/>
          <w:sz w:val="22"/>
        </w:rPr>
        <w:t> </w:t>
      </w:r>
      <w:r>
        <w:rPr>
          <w:w w:val="105"/>
          <w:sz w:val="22"/>
        </w:rPr>
        <w:t>allowance options</w:t>
      </w:r>
      <w:r>
        <w:rPr>
          <w:spacing w:val="-21"/>
          <w:w w:val="105"/>
          <w:sz w:val="22"/>
        </w:rPr>
        <w:t> </w:t>
      </w:r>
      <w:r>
        <w:rPr>
          <w:w w:val="105"/>
          <w:sz w:val="22"/>
        </w:rPr>
        <w:t>under</w:t>
      </w:r>
      <w:r>
        <w:rPr>
          <w:spacing w:val="-22"/>
          <w:w w:val="105"/>
          <w:sz w:val="22"/>
        </w:rPr>
        <w:t> </w:t>
      </w:r>
      <w:r>
        <w:rPr>
          <w:w w:val="105"/>
          <w:sz w:val="22"/>
        </w:rPr>
        <w:t>Section</w:t>
      </w:r>
      <w:r>
        <w:rPr>
          <w:spacing w:val="-17"/>
          <w:w w:val="105"/>
          <w:sz w:val="22"/>
        </w:rPr>
        <w:t> </w:t>
      </w:r>
      <w:r>
        <w:rPr>
          <w:w w:val="105"/>
          <w:sz w:val="22"/>
        </w:rPr>
        <w:t>B,</w:t>
      </w:r>
      <w:r>
        <w:rPr>
          <w:spacing w:val="-27"/>
          <w:w w:val="105"/>
          <w:sz w:val="22"/>
        </w:rPr>
        <w:t> </w:t>
      </w:r>
      <w:r>
        <w:rPr>
          <w:w w:val="105"/>
          <w:sz w:val="22"/>
        </w:rPr>
        <w:t>and</w:t>
      </w:r>
      <w:r>
        <w:rPr>
          <w:spacing w:val="-26"/>
          <w:w w:val="105"/>
          <w:sz w:val="22"/>
        </w:rPr>
        <w:t> </w:t>
      </w:r>
      <w:r>
        <w:rPr>
          <w:w w:val="105"/>
          <w:sz w:val="22"/>
        </w:rPr>
        <w:t>who</w:t>
      </w:r>
      <w:r>
        <w:rPr>
          <w:spacing w:val="-18"/>
          <w:w w:val="105"/>
          <w:sz w:val="22"/>
        </w:rPr>
        <w:t> </w:t>
      </w:r>
      <w:r>
        <w:rPr>
          <w:w w:val="105"/>
          <w:sz w:val="22"/>
        </w:rPr>
        <w:t>owns</w:t>
      </w:r>
      <w:r>
        <w:rPr>
          <w:spacing w:val="-24"/>
          <w:w w:val="105"/>
          <w:sz w:val="22"/>
        </w:rPr>
        <w:t> </w:t>
      </w:r>
      <w:r>
        <w:rPr>
          <w:w w:val="105"/>
          <w:sz w:val="22"/>
        </w:rPr>
        <w:t>his</w:t>
      </w:r>
      <w:r>
        <w:rPr>
          <w:spacing w:val="-28"/>
          <w:w w:val="105"/>
          <w:sz w:val="22"/>
        </w:rPr>
        <w:t> </w:t>
      </w:r>
      <w:r>
        <w:rPr>
          <w:w w:val="105"/>
          <w:sz w:val="22"/>
        </w:rPr>
        <w:t>or</w:t>
      </w:r>
      <w:r>
        <w:rPr>
          <w:spacing w:val="-29"/>
          <w:w w:val="105"/>
          <w:sz w:val="22"/>
        </w:rPr>
        <w:t> </w:t>
      </w:r>
      <w:r>
        <w:rPr>
          <w:w w:val="105"/>
          <w:sz w:val="22"/>
        </w:rPr>
        <w:t>her</w:t>
      </w:r>
      <w:r>
        <w:rPr>
          <w:spacing w:val="-28"/>
          <w:w w:val="105"/>
          <w:sz w:val="22"/>
        </w:rPr>
        <w:t> </w:t>
      </w:r>
      <w:r>
        <w:rPr>
          <w:w w:val="105"/>
          <w:sz w:val="22"/>
        </w:rPr>
        <w:t>own</w:t>
      </w:r>
      <w:r>
        <w:rPr>
          <w:spacing w:val="-29"/>
          <w:w w:val="105"/>
          <w:sz w:val="22"/>
        </w:rPr>
        <w:t> </w:t>
      </w:r>
      <w:r>
        <w:rPr>
          <w:w w:val="105"/>
          <w:sz w:val="22"/>
        </w:rPr>
        <w:t>home</w:t>
      </w:r>
      <w:r>
        <w:rPr>
          <w:spacing w:val="-27"/>
          <w:w w:val="105"/>
          <w:sz w:val="22"/>
        </w:rPr>
        <w:t> </w:t>
      </w:r>
      <w:r>
        <w:rPr>
          <w:w w:val="105"/>
          <w:sz w:val="22"/>
        </w:rPr>
        <w:t>in</w:t>
      </w:r>
      <w:r>
        <w:rPr>
          <w:spacing w:val="-32"/>
          <w:w w:val="105"/>
          <w:sz w:val="22"/>
        </w:rPr>
        <w:t> </w:t>
      </w:r>
      <w:r>
        <w:rPr>
          <w:w w:val="105"/>
          <w:sz w:val="22"/>
        </w:rPr>
        <w:t>the</w:t>
      </w:r>
      <w:r>
        <w:rPr>
          <w:spacing w:val="-27"/>
          <w:w w:val="105"/>
          <w:sz w:val="22"/>
        </w:rPr>
        <w:t> </w:t>
      </w:r>
      <w:r>
        <w:rPr>
          <w:w w:val="105"/>
          <w:sz w:val="22"/>
        </w:rPr>
        <w:t>locality</w:t>
      </w:r>
      <w:r>
        <w:rPr>
          <w:spacing w:val="-19"/>
          <w:w w:val="105"/>
          <w:sz w:val="22"/>
        </w:rPr>
        <w:t> </w:t>
      </w:r>
      <w:r>
        <w:rPr>
          <w:w w:val="105"/>
          <w:sz w:val="22"/>
        </w:rPr>
        <w:t>from</w:t>
      </w:r>
      <w:r>
        <w:rPr>
          <w:spacing w:val="-24"/>
          <w:w w:val="105"/>
          <w:sz w:val="22"/>
        </w:rPr>
        <w:t> </w:t>
      </w:r>
      <w:r>
        <w:rPr>
          <w:w w:val="105"/>
          <w:sz w:val="22"/>
        </w:rPr>
        <w:t>which</w:t>
      </w:r>
      <w:r>
        <w:rPr>
          <w:spacing w:val="-21"/>
          <w:w w:val="105"/>
          <w:sz w:val="22"/>
        </w:rPr>
        <w:t> </w:t>
      </w:r>
      <w:r>
        <w:rPr>
          <w:w w:val="105"/>
          <w:sz w:val="22"/>
        </w:rPr>
        <w:t>he</w:t>
      </w:r>
      <w:r>
        <w:rPr>
          <w:spacing w:val="-27"/>
          <w:w w:val="105"/>
          <w:sz w:val="22"/>
        </w:rPr>
        <w:t> </w:t>
      </w:r>
      <w:r>
        <w:rPr>
          <w:w w:val="105"/>
          <w:sz w:val="22"/>
        </w:rPr>
        <w:t>or</w:t>
      </w:r>
      <w:r>
        <w:rPr>
          <w:spacing w:val="-23"/>
          <w:w w:val="105"/>
          <w:sz w:val="22"/>
        </w:rPr>
        <w:t> </w:t>
      </w:r>
      <w:r>
        <w:rPr>
          <w:w w:val="105"/>
          <w:sz w:val="22"/>
        </w:rPr>
        <w:t>she is</w:t>
      </w:r>
      <w:r>
        <w:rPr>
          <w:spacing w:val="-22"/>
          <w:w w:val="105"/>
          <w:sz w:val="22"/>
        </w:rPr>
        <w:t> </w:t>
      </w:r>
      <w:r>
        <w:rPr>
          <w:w w:val="105"/>
          <w:sz w:val="22"/>
        </w:rPr>
        <w:t>required</w:t>
      </w:r>
      <w:r>
        <w:rPr>
          <w:spacing w:val="-23"/>
          <w:w w:val="105"/>
          <w:sz w:val="22"/>
        </w:rPr>
        <w:t> </w:t>
      </w:r>
      <w:r>
        <w:rPr>
          <w:w w:val="105"/>
          <w:sz w:val="22"/>
        </w:rPr>
        <w:t>to</w:t>
      </w:r>
      <w:r>
        <w:rPr>
          <w:spacing w:val="-26"/>
          <w:w w:val="105"/>
          <w:sz w:val="22"/>
        </w:rPr>
        <w:t> </w:t>
      </w:r>
      <w:r>
        <w:rPr>
          <w:w w:val="105"/>
          <w:sz w:val="22"/>
        </w:rPr>
        <w:t>move</w:t>
      </w:r>
      <w:r>
        <w:rPr>
          <w:spacing w:val="-20"/>
          <w:w w:val="105"/>
          <w:sz w:val="22"/>
        </w:rPr>
        <w:t> </w:t>
      </w:r>
      <w:r>
        <w:rPr>
          <w:w w:val="105"/>
          <w:sz w:val="22"/>
        </w:rPr>
        <w:t>as</w:t>
      </w:r>
      <w:r>
        <w:rPr>
          <w:spacing w:val="-23"/>
          <w:w w:val="105"/>
          <w:sz w:val="22"/>
        </w:rPr>
        <w:t> </w:t>
      </w:r>
      <w:r>
        <w:rPr>
          <w:w w:val="105"/>
          <w:sz w:val="22"/>
        </w:rPr>
        <w:t>a</w:t>
      </w:r>
      <w:r>
        <w:rPr>
          <w:spacing w:val="-23"/>
          <w:w w:val="105"/>
          <w:sz w:val="22"/>
        </w:rPr>
        <w:t> </w:t>
      </w:r>
      <w:r>
        <w:rPr>
          <w:w w:val="105"/>
          <w:sz w:val="22"/>
        </w:rPr>
        <w:t>result</w:t>
      </w:r>
      <w:r>
        <w:rPr>
          <w:spacing w:val="-11"/>
          <w:w w:val="105"/>
          <w:sz w:val="22"/>
        </w:rPr>
        <w:t> </w:t>
      </w:r>
      <w:r>
        <w:rPr>
          <w:w w:val="105"/>
          <w:sz w:val="22"/>
        </w:rPr>
        <w:t>of</w:t>
      </w:r>
      <w:r>
        <w:rPr>
          <w:spacing w:val="-27"/>
          <w:w w:val="105"/>
          <w:sz w:val="22"/>
        </w:rPr>
        <w:t> </w:t>
      </w:r>
      <w:r>
        <w:rPr>
          <w:w w:val="105"/>
          <w:sz w:val="22"/>
        </w:rPr>
        <w:t>the</w:t>
      </w:r>
      <w:r>
        <w:rPr>
          <w:spacing w:val="-23"/>
          <w:w w:val="105"/>
          <w:sz w:val="22"/>
        </w:rPr>
        <w:t> </w:t>
      </w:r>
      <w:r>
        <w:rPr>
          <w:w w:val="105"/>
          <w:sz w:val="22"/>
        </w:rPr>
        <w:t>job</w:t>
      </w:r>
      <w:r>
        <w:rPr>
          <w:spacing w:val="-19"/>
          <w:w w:val="105"/>
          <w:sz w:val="22"/>
        </w:rPr>
        <w:t> </w:t>
      </w:r>
      <w:r>
        <w:rPr>
          <w:w w:val="105"/>
          <w:sz w:val="22"/>
        </w:rPr>
        <w:t>abolishment</w:t>
      </w:r>
      <w:r>
        <w:rPr>
          <w:spacing w:val="-5"/>
          <w:w w:val="105"/>
          <w:sz w:val="22"/>
        </w:rPr>
        <w:t> </w:t>
      </w:r>
      <w:r>
        <w:rPr>
          <w:w w:val="105"/>
          <w:sz w:val="22"/>
        </w:rPr>
        <w:t>shall,</w:t>
      </w:r>
      <w:r>
        <w:rPr>
          <w:spacing w:val="-14"/>
          <w:w w:val="105"/>
          <w:sz w:val="22"/>
        </w:rPr>
        <w:t> </w:t>
      </w:r>
      <w:r>
        <w:rPr>
          <w:w w:val="105"/>
          <w:sz w:val="22"/>
        </w:rPr>
        <w:t>at</w:t>
      </w:r>
      <w:r>
        <w:rPr>
          <w:spacing w:val="-22"/>
          <w:w w:val="105"/>
          <w:sz w:val="22"/>
        </w:rPr>
        <w:t> </w:t>
      </w:r>
      <w:r>
        <w:rPr>
          <w:w w:val="105"/>
          <w:sz w:val="22"/>
        </w:rPr>
        <w:t>his</w:t>
      </w:r>
      <w:r>
        <w:rPr>
          <w:spacing w:val="-20"/>
          <w:w w:val="105"/>
          <w:sz w:val="22"/>
        </w:rPr>
        <w:t> </w:t>
      </w:r>
      <w:r>
        <w:rPr>
          <w:w w:val="105"/>
          <w:sz w:val="22"/>
        </w:rPr>
        <w:t>or</w:t>
      </w:r>
      <w:r>
        <w:rPr>
          <w:spacing w:val="-22"/>
          <w:w w:val="105"/>
          <w:sz w:val="22"/>
        </w:rPr>
        <w:t> </w:t>
      </w:r>
      <w:r>
        <w:rPr>
          <w:w w:val="105"/>
          <w:sz w:val="22"/>
        </w:rPr>
        <w:t>her</w:t>
      </w:r>
      <w:r>
        <w:rPr>
          <w:spacing w:val="-14"/>
          <w:w w:val="105"/>
          <w:sz w:val="22"/>
        </w:rPr>
        <w:t> </w:t>
      </w:r>
      <w:r>
        <w:rPr>
          <w:w w:val="105"/>
          <w:sz w:val="22"/>
        </w:rPr>
        <w:t>option,</w:t>
      </w:r>
      <w:r>
        <w:rPr>
          <w:spacing w:val="-11"/>
          <w:w w:val="105"/>
          <w:sz w:val="22"/>
        </w:rPr>
        <w:t> </w:t>
      </w:r>
      <w:r>
        <w:rPr>
          <w:w w:val="105"/>
          <w:sz w:val="22"/>
        </w:rPr>
        <w:t>dispose</w:t>
      </w:r>
      <w:r>
        <w:rPr>
          <w:spacing w:val="-20"/>
          <w:w w:val="105"/>
          <w:sz w:val="22"/>
        </w:rPr>
        <w:t> </w:t>
      </w:r>
      <w:r>
        <w:rPr>
          <w:w w:val="105"/>
          <w:sz w:val="22"/>
        </w:rPr>
        <w:t>of</w:t>
      </w:r>
      <w:r>
        <w:rPr>
          <w:spacing w:val="-24"/>
          <w:w w:val="105"/>
          <w:sz w:val="22"/>
        </w:rPr>
        <w:t> </w:t>
      </w:r>
      <w:r>
        <w:rPr>
          <w:w w:val="105"/>
          <w:sz w:val="22"/>
        </w:rPr>
        <w:t>such home by</w:t>
      </w:r>
      <w:r>
        <w:rPr>
          <w:spacing w:val="-9"/>
          <w:w w:val="105"/>
          <w:sz w:val="22"/>
        </w:rPr>
        <w:t> </w:t>
      </w:r>
      <w:r>
        <w:rPr>
          <w:w w:val="105"/>
          <w:sz w:val="22"/>
        </w:rPr>
        <w:t>electing</w:t>
      </w:r>
      <w:r>
        <w:rPr>
          <w:spacing w:val="-4"/>
          <w:w w:val="105"/>
          <w:sz w:val="22"/>
        </w:rPr>
        <w:t> </w:t>
      </w:r>
      <w:r>
        <w:rPr>
          <w:w w:val="105"/>
          <w:sz w:val="22"/>
        </w:rPr>
        <w:t>one</w:t>
      </w:r>
      <w:r>
        <w:rPr>
          <w:spacing w:val="-10"/>
          <w:w w:val="105"/>
          <w:sz w:val="22"/>
        </w:rPr>
        <w:t> </w:t>
      </w:r>
      <w:r>
        <w:rPr>
          <w:w w:val="105"/>
          <w:sz w:val="22"/>
        </w:rPr>
        <w:t>of</w:t>
      </w:r>
      <w:r>
        <w:rPr>
          <w:spacing w:val="-23"/>
          <w:w w:val="105"/>
          <w:sz w:val="22"/>
        </w:rPr>
        <w:t> </w:t>
      </w:r>
      <w:r>
        <w:rPr>
          <w:w w:val="105"/>
          <w:sz w:val="22"/>
        </w:rPr>
        <w:t>the</w:t>
      </w:r>
      <w:r>
        <w:rPr>
          <w:spacing w:val="-15"/>
          <w:w w:val="105"/>
          <w:sz w:val="22"/>
        </w:rPr>
        <w:t> </w:t>
      </w:r>
      <w:r>
        <w:rPr>
          <w:w w:val="105"/>
          <w:sz w:val="22"/>
        </w:rPr>
        <w:t>following</w:t>
      </w:r>
      <w:r>
        <w:rPr>
          <w:spacing w:val="-18"/>
          <w:w w:val="105"/>
          <w:sz w:val="22"/>
        </w:rPr>
        <w:t> </w:t>
      </w:r>
      <w:r>
        <w:rPr>
          <w:w w:val="105"/>
          <w:sz w:val="22"/>
        </w:rPr>
        <w:t>options:</w:t>
      </w:r>
    </w:p>
    <w:p>
      <w:pPr>
        <w:pStyle w:val="BodyText"/>
        <w:spacing w:before="9"/>
        <w:rPr>
          <w:sz w:val="21"/>
        </w:rPr>
      </w:pPr>
    </w:p>
    <w:p>
      <w:pPr>
        <w:pStyle w:val="BodyText"/>
        <w:ind w:left="1403"/>
      </w:pPr>
      <w:r>
        <w:rPr/>
        <w:t>Option 1.</w:t>
      </w:r>
    </w:p>
    <w:p>
      <w:pPr>
        <w:pStyle w:val="BodyText"/>
        <w:spacing w:before="6"/>
      </w:pPr>
    </w:p>
    <w:p>
      <w:pPr>
        <w:pStyle w:val="ListParagraph"/>
        <w:numPr>
          <w:ilvl w:val="1"/>
          <w:numId w:val="41"/>
        </w:numPr>
        <w:tabs>
          <w:tab w:pos="2855" w:val="left" w:leader="none"/>
        </w:tabs>
        <w:spacing w:line="240" w:lineRule="auto" w:before="0" w:after="0"/>
        <w:ind w:left="2125" w:right="1208" w:firstLine="10"/>
        <w:jc w:val="both"/>
        <w:rPr>
          <w:sz w:val="22"/>
        </w:rPr>
      </w:pPr>
      <w:r>
        <w:rPr>
          <w:sz w:val="22"/>
        </w:rPr>
        <w:t>Reimbursement by the Company for any loss suffered in the sale of his/her home for less than the fair value. In determining whether loss is suffered and amount of loss, if any, in connection with the sale of the employee's home for less than fair value, the Company will take into account charges assessed the employee for realty commission, title insurance fee, reconveyance fee, recording and escrow fees, internal revenue, stamps, prepayment penalty on existing mortgage and appropriate pro-rata of (1)</w:t>
      </w:r>
      <w:r>
        <w:rPr>
          <w:spacing w:val="-30"/>
          <w:sz w:val="22"/>
        </w:rPr>
        <w:t> </w:t>
      </w:r>
      <w:r>
        <w:rPr>
          <w:sz w:val="22"/>
        </w:rPr>
        <w:t>taxes,</w:t>
      </w:r>
    </w:p>
    <w:p>
      <w:pPr>
        <w:pStyle w:val="BodyText"/>
        <w:spacing w:line="237" w:lineRule="auto" w:before="14"/>
        <w:ind w:left="2121" w:right="1217" w:firstLine="8"/>
        <w:jc w:val="both"/>
      </w:pPr>
      <w:r>
        <w:rPr/>
        <w:t>(2) insurance, and (3) interest during period involved when employee is actively endeavoring to sell his/her home for fair market value (or other listing concurred in by the Company), contingent in each case upon the employee having paid the charge or fee involved.</w:t>
      </w:r>
    </w:p>
    <w:p>
      <w:pPr>
        <w:pStyle w:val="BodyText"/>
        <w:spacing w:before="5"/>
      </w:pPr>
    </w:p>
    <w:p>
      <w:pPr>
        <w:pStyle w:val="ListParagraph"/>
        <w:numPr>
          <w:ilvl w:val="1"/>
          <w:numId w:val="41"/>
        </w:numPr>
        <w:tabs>
          <w:tab w:pos="2838" w:val="left" w:leader="none"/>
        </w:tabs>
        <w:spacing w:line="242" w:lineRule="auto" w:before="0" w:after="0"/>
        <w:ind w:left="2121" w:right="1214" w:firstLine="0"/>
        <w:jc w:val="both"/>
        <w:rPr>
          <w:sz w:val="22"/>
        </w:rPr>
      </w:pPr>
      <w:r>
        <w:rPr>
          <w:sz w:val="22"/>
        </w:rPr>
        <w:t>In each case the fair value of the home in question shall be determined as of a date sufficiently prior to the date of the event which resulted in the requirement to move in order that the fair value will be unaffected thereby. The Company shall in each instance be afforded an opportunity to purchase the home at such fair value before it is sold by the employee to any other</w:t>
      </w:r>
      <w:r>
        <w:rPr>
          <w:spacing w:val="-46"/>
          <w:sz w:val="22"/>
        </w:rPr>
        <w:t> </w:t>
      </w:r>
      <w:r>
        <w:rPr>
          <w:sz w:val="22"/>
        </w:rPr>
        <w:t>party.</w:t>
      </w:r>
    </w:p>
    <w:p>
      <w:pPr>
        <w:pStyle w:val="BodyText"/>
        <w:spacing w:before="3"/>
        <w:rPr>
          <w:sz w:val="21"/>
        </w:rPr>
      </w:pPr>
    </w:p>
    <w:p>
      <w:pPr>
        <w:pStyle w:val="ListParagraph"/>
        <w:numPr>
          <w:ilvl w:val="1"/>
          <w:numId w:val="41"/>
        </w:numPr>
        <w:tabs>
          <w:tab w:pos="2834" w:val="left" w:leader="none"/>
        </w:tabs>
        <w:spacing w:line="240" w:lineRule="auto" w:before="0" w:after="0"/>
        <w:ind w:left="2114" w:right="1233" w:firstLine="6"/>
        <w:jc w:val="both"/>
        <w:rPr>
          <w:sz w:val="22"/>
        </w:rPr>
      </w:pPr>
      <w:r>
        <w:rPr>
          <w:sz w:val="22"/>
        </w:rPr>
        <w:t>When Seller assumes fee or discount cost of acquiring new loan, this will be paid by the Company if approved in</w:t>
      </w:r>
      <w:r>
        <w:rPr>
          <w:spacing w:val="-50"/>
          <w:sz w:val="22"/>
        </w:rPr>
        <w:t> </w:t>
      </w:r>
      <w:r>
        <w:rPr>
          <w:sz w:val="22"/>
        </w:rPr>
        <w:t>advance.</w:t>
      </w:r>
    </w:p>
    <w:p>
      <w:pPr>
        <w:pStyle w:val="BodyText"/>
        <w:spacing w:before="6"/>
      </w:pPr>
    </w:p>
    <w:p>
      <w:pPr>
        <w:pStyle w:val="ListParagraph"/>
        <w:numPr>
          <w:ilvl w:val="1"/>
          <w:numId w:val="41"/>
        </w:numPr>
        <w:tabs>
          <w:tab w:pos="2834" w:val="left" w:leader="none"/>
        </w:tabs>
        <w:spacing w:line="240" w:lineRule="auto" w:before="0" w:after="0"/>
        <w:ind w:left="2114" w:right="1233" w:firstLine="0"/>
        <w:jc w:val="both"/>
        <w:rPr>
          <w:sz w:val="22"/>
        </w:rPr>
      </w:pPr>
      <w:r>
        <w:rPr>
          <w:sz w:val="22"/>
        </w:rPr>
        <w:t>Where maintenance is required to maintain fair market value of home,  cost will be assumed by the Company, provided advance arrangements are made by employee with his/her employing</w:t>
      </w:r>
      <w:r>
        <w:rPr>
          <w:spacing w:val="-4"/>
          <w:sz w:val="22"/>
        </w:rPr>
        <w:t> </w:t>
      </w:r>
      <w:r>
        <w:rPr>
          <w:sz w:val="22"/>
        </w:rPr>
        <w:t>officer.</w:t>
      </w:r>
    </w:p>
    <w:p>
      <w:pPr>
        <w:pStyle w:val="BodyText"/>
        <w:spacing w:before="5"/>
      </w:pPr>
    </w:p>
    <w:p>
      <w:pPr>
        <w:pStyle w:val="ListParagraph"/>
        <w:numPr>
          <w:ilvl w:val="1"/>
          <w:numId w:val="41"/>
        </w:numPr>
        <w:tabs>
          <w:tab w:pos="2830" w:val="left" w:leader="none"/>
        </w:tabs>
        <w:spacing w:line="240" w:lineRule="auto" w:before="0" w:after="0"/>
        <w:ind w:left="2107" w:right="1233" w:firstLine="6"/>
        <w:jc w:val="both"/>
        <w:rPr>
          <w:sz w:val="22"/>
        </w:rPr>
      </w:pPr>
      <w:r>
        <w:rPr>
          <w:sz w:val="22"/>
        </w:rPr>
        <w:t>Advances by the Company are on basis employee is actively endeavoring to sell home at fair market value (or other listing concurred in by the Company), and Company may assume home at fair market value if paying costs referred to in</w:t>
      </w:r>
      <w:r>
        <w:rPr>
          <w:spacing w:val="-23"/>
          <w:sz w:val="22"/>
        </w:rPr>
        <w:t> </w:t>
      </w:r>
      <w:r>
        <w:rPr>
          <w:sz w:val="22"/>
        </w:rPr>
        <w:t>thisSection.</w:t>
      </w:r>
    </w:p>
    <w:p>
      <w:pPr>
        <w:pStyle w:val="BodyText"/>
        <w:spacing w:before="5"/>
      </w:pPr>
    </w:p>
    <w:p>
      <w:pPr>
        <w:pStyle w:val="ListParagraph"/>
        <w:numPr>
          <w:ilvl w:val="1"/>
          <w:numId w:val="41"/>
        </w:numPr>
        <w:tabs>
          <w:tab w:pos="2823" w:val="left" w:leader="none"/>
        </w:tabs>
        <w:spacing w:line="240" w:lineRule="auto" w:before="0" w:after="0"/>
        <w:ind w:left="2107" w:right="1234" w:firstLine="5"/>
        <w:jc w:val="both"/>
        <w:rPr>
          <w:sz w:val="22"/>
        </w:rPr>
      </w:pPr>
      <w:r>
        <w:rPr>
          <w:sz w:val="22"/>
        </w:rPr>
        <w:t>If the employee is under contract to purchase his/her home, the Company will protect him/her against loss to the extent of the fair value of any equity he/she may</w:t>
      </w:r>
      <w:r>
        <w:rPr>
          <w:spacing w:val="-29"/>
          <w:sz w:val="22"/>
        </w:rPr>
        <w:t> </w:t>
      </w:r>
      <w:r>
        <w:rPr>
          <w:sz w:val="22"/>
        </w:rPr>
        <w:t>have</w:t>
      </w:r>
    </w:p>
    <w:p>
      <w:pPr>
        <w:spacing w:after="0" w:line="240" w:lineRule="auto"/>
        <w:jc w:val="both"/>
        <w:rPr>
          <w:sz w:val="22"/>
        </w:rPr>
        <w:sectPr>
          <w:pgSz w:w="12240" w:h="15840"/>
          <w:pgMar w:header="0" w:footer="372" w:top="1420" w:bottom="600" w:left="0" w:right="220"/>
        </w:sectPr>
      </w:pPr>
    </w:p>
    <w:p>
      <w:pPr>
        <w:pStyle w:val="BodyText"/>
        <w:spacing w:before="76"/>
        <w:ind w:left="2150" w:right="1200" w:hanging="8"/>
        <w:jc w:val="both"/>
      </w:pPr>
      <w:r>
        <w:rPr/>
        <w:t>in the home and in addition shall as of date of transfer relieve him/her from any further obligations under his/her contract.</w:t>
      </w:r>
    </w:p>
    <w:p>
      <w:pPr>
        <w:pStyle w:val="BodyText"/>
        <w:spacing w:before="9"/>
        <w:rPr>
          <w:sz w:val="21"/>
        </w:rPr>
      </w:pPr>
    </w:p>
    <w:p>
      <w:pPr>
        <w:pStyle w:val="BodyText"/>
        <w:spacing w:before="1"/>
        <w:ind w:left="1418"/>
      </w:pPr>
      <w:r>
        <w:rPr/>
        <w:t>Option 2.</w:t>
      </w:r>
    </w:p>
    <w:p>
      <w:pPr>
        <w:pStyle w:val="BodyText"/>
        <w:spacing w:before="11"/>
        <w:rPr>
          <w:sz w:val="21"/>
        </w:rPr>
      </w:pPr>
    </w:p>
    <w:p>
      <w:pPr>
        <w:pStyle w:val="BodyText"/>
        <w:spacing w:line="237" w:lineRule="auto"/>
        <w:ind w:left="2136" w:right="1209" w:firstLine="1"/>
        <w:jc w:val="both"/>
      </w:pPr>
      <w:r>
        <w:rPr/>
        <w:t>In lieu of all the benefits of Option </w:t>
      </w:r>
      <w:r>
        <w:rPr>
          <w:rFonts w:ascii="Times New Roman"/>
          <w:sz w:val="23"/>
        </w:rPr>
        <w:t>1 </w:t>
      </w:r>
      <w:r>
        <w:rPr/>
        <w:t>above, and in full settlement of any and all future home disposition benefits involving the home upon which the benefit is based, accept lump sum based on fair market value, pursuant to the below-listed schedule:</w:t>
      </w:r>
    </w:p>
    <w:p>
      <w:pPr>
        <w:pStyle w:val="BodyText"/>
        <w:rPr>
          <w:sz w:val="20"/>
        </w:rPr>
      </w:pPr>
    </w:p>
    <w:p>
      <w:pPr>
        <w:pStyle w:val="BodyText"/>
        <w:rPr>
          <w:sz w:val="20"/>
        </w:rPr>
      </w:pPr>
    </w:p>
    <w:p>
      <w:pPr>
        <w:pStyle w:val="BodyText"/>
        <w:spacing w:before="7"/>
        <w:rPr>
          <w:sz w:val="18"/>
        </w:rPr>
      </w:pPr>
    </w:p>
    <w:p>
      <w:pPr>
        <w:spacing w:after="0"/>
        <w:rPr>
          <w:sz w:val="18"/>
        </w:rPr>
        <w:sectPr>
          <w:pgSz w:w="12240" w:h="15840"/>
          <w:pgMar w:header="0" w:footer="372" w:top="1420" w:bottom="600" w:left="0" w:right="220"/>
        </w:sectPr>
      </w:pPr>
    </w:p>
    <w:p>
      <w:pPr>
        <w:spacing w:line="240" w:lineRule="exact" w:before="94"/>
        <w:ind w:left="0" w:right="622" w:firstLine="0"/>
        <w:jc w:val="right"/>
        <w:rPr>
          <w:b/>
          <w:sz w:val="21"/>
        </w:rPr>
      </w:pPr>
      <w:r>
        <w:rPr>
          <w:b/>
          <w:w w:val="105"/>
          <w:sz w:val="21"/>
        </w:rPr>
        <w:t>FAIR MARKET</w:t>
      </w:r>
    </w:p>
    <w:p>
      <w:pPr>
        <w:pStyle w:val="Heading1"/>
        <w:tabs>
          <w:tab w:pos="1497" w:val="left" w:leader="none"/>
        </w:tabs>
        <w:spacing w:line="309" w:lineRule="exact"/>
        <w:ind w:right="640"/>
        <w:jc w:val="right"/>
      </w:pPr>
      <w:r>
        <w:rPr>
          <w:strike/>
          <w:spacing w:val="-1"/>
          <w:w w:val="80"/>
          <w:u w:val="thick"/>
        </w:rPr>
        <w:t>VALUE</w:t>
      </w:r>
      <w:r>
        <w:rPr>
          <w:strike/>
          <w:spacing w:val="-1"/>
          <w:u w:val="thick"/>
        </w:rPr>
        <w:tab/>
      </w:r>
    </w:p>
    <w:p>
      <w:pPr>
        <w:spacing w:line="258" w:lineRule="exact" w:before="197"/>
        <w:ind w:left="0" w:right="402" w:firstLine="0"/>
        <w:jc w:val="right"/>
        <w:rPr>
          <w:rFonts w:ascii="Times New Roman"/>
          <w:sz w:val="23"/>
        </w:rPr>
      </w:pPr>
      <w:r>
        <w:rPr>
          <w:w w:val="105"/>
          <w:sz w:val="22"/>
        </w:rPr>
        <w:t>less than </w:t>
      </w:r>
      <w:r>
        <w:rPr>
          <w:rFonts w:ascii="Times New Roman"/>
          <w:w w:val="105"/>
          <w:sz w:val="23"/>
        </w:rPr>
        <w:t>$60,000</w:t>
      </w:r>
    </w:p>
    <w:p>
      <w:pPr>
        <w:spacing w:line="256" w:lineRule="exact" w:before="0"/>
        <w:ind w:left="0" w:right="120" w:firstLine="0"/>
        <w:jc w:val="right"/>
        <w:rPr>
          <w:rFonts w:ascii="Times New Roman"/>
          <w:sz w:val="23"/>
        </w:rPr>
      </w:pPr>
      <w:r>
        <w:rPr>
          <w:rFonts w:ascii="Times New Roman"/>
          <w:w w:val="105"/>
          <w:sz w:val="23"/>
        </w:rPr>
        <w:t>$60,000 </w:t>
      </w:r>
      <w:r>
        <w:rPr>
          <w:w w:val="105"/>
          <w:sz w:val="22"/>
        </w:rPr>
        <w:t>to </w:t>
      </w:r>
      <w:r>
        <w:rPr>
          <w:rFonts w:ascii="Times New Roman"/>
          <w:w w:val="105"/>
          <w:sz w:val="23"/>
        </w:rPr>
        <w:t>$110,000</w:t>
      </w:r>
    </w:p>
    <w:p>
      <w:pPr>
        <w:spacing w:line="252" w:lineRule="exact" w:before="0"/>
        <w:ind w:left="0" w:right="0" w:firstLine="0"/>
        <w:jc w:val="right"/>
        <w:rPr>
          <w:rFonts w:ascii="Times New Roman"/>
          <w:sz w:val="23"/>
        </w:rPr>
      </w:pPr>
      <w:r>
        <w:rPr>
          <w:rFonts w:ascii="Times New Roman"/>
          <w:w w:val="105"/>
          <w:sz w:val="23"/>
        </w:rPr>
        <w:t>$110,001 </w:t>
      </w:r>
      <w:r>
        <w:rPr>
          <w:w w:val="105"/>
          <w:sz w:val="22"/>
        </w:rPr>
        <w:t>to </w:t>
      </w:r>
      <w:r>
        <w:rPr>
          <w:rFonts w:ascii="Times New Roman"/>
          <w:w w:val="105"/>
          <w:sz w:val="23"/>
        </w:rPr>
        <w:t>$200,000</w:t>
      </w:r>
    </w:p>
    <w:p>
      <w:pPr>
        <w:spacing w:line="255" w:lineRule="exact" w:before="0"/>
        <w:ind w:left="0" w:right="734" w:firstLine="0"/>
        <w:jc w:val="right"/>
        <w:rPr>
          <w:rFonts w:ascii="Times New Roman"/>
          <w:sz w:val="23"/>
        </w:rPr>
      </w:pPr>
      <w:r>
        <w:rPr>
          <w:w w:val="105"/>
          <w:sz w:val="22"/>
        </w:rPr>
        <w:t>over </w:t>
      </w:r>
      <w:r>
        <w:rPr>
          <w:rFonts w:ascii="Times New Roman"/>
          <w:w w:val="105"/>
          <w:sz w:val="23"/>
        </w:rPr>
        <w:t>$200,000</w:t>
      </w:r>
    </w:p>
    <w:p>
      <w:pPr>
        <w:spacing w:line="240" w:lineRule="exact" w:before="101"/>
        <w:ind w:left="711" w:right="0" w:firstLine="0"/>
        <w:jc w:val="left"/>
        <w:rPr>
          <w:b/>
          <w:sz w:val="21"/>
        </w:rPr>
      </w:pPr>
      <w:r>
        <w:rPr/>
        <w:br w:type="column"/>
      </w:r>
      <w:r>
        <w:rPr>
          <w:b/>
          <w:w w:val="105"/>
          <w:sz w:val="21"/>
        </w:rPr>
        <w:t>GROSS</w:t>
      </w:r>
    </w:p>
    <w:p>
      <w:pPr>
        <w:pStyle w:val="Heading1"/>
        <w:spacing w:line="309" w:lineRule="exact"/>
        <w:ind w:left="714"/>
      </w:pPr>
      <w:r>
        <w:rPr>
          <w:w w:val="90"/>
          <w:u w:val="thick"/>
        </w:rPr>
        <w:t>AMOUNT</w:t>
      </w:r>
    </w:p>
    <w:p>
      <w:pPr>
        <w:spacing w:line="258" w:lineRule="exact" w:before="197"/>
        <w:ind w:left="709" w:right="0" w:firstLine="0"/>
        <w:jc w:val="left"/>
        <w:rPr>
          <w:rFonts w:ascii="Times New Roman"/>
          <w:sz w:val="23"/>
        </w:rPr>
      </w:pPr>
      <w:r>
        <w:rPr>
          <w:rFonts w:ascii="Times New Roman"/>
          <w:w w:val="105"/>
          <w:sz w:val="23"/>
        </w:rPr>
        <w:t>$5000</w:t>
      </w:r>
    </w:p>
    <w:p>
      <w:pPr>
        <w:spacing w:line="252" w:lineRule="exact" w:before="0"/>
        <w:ind w:left="702" w:right="0" w:firstLine="0"/>
        <w:jc w:val="left"/>
        <w:rPr>
          <w:rFonts w:ascii="Times New Roman"/>
          <w:sz w:val="23"/>
        </w:rPr>
      </w:pPr>
      <w:r>
        <w:rPr>
          <w:rFonts w:ascii="Times New Roman"/>
          <w:w w:val="110"/>
          <w:sz w:val="23"/>
        </w:rPr>
        <w:t>$8000</w:t>
      </w:r>
    </w:p>
    <w:p>
      <w:pPr>
        <w:spacing w:line="252" w:lineRule="exact" w:before="0"/>
        <w:ind w:left="702" w:right="0" w:firstLine="0"/>
        <w:jc w:val="left"/>
        <w:rPr>
          <w:rFonts w:ascii="Times New Roman"/>
          <w:sz w:val="23"/>
        </w:rPr>
      </w:pPr>
      <w:r>
        <w:rPr>
          <w:rFonts w:ascii="Times New Roman"/>
          <w:w w:val="105"/>
          <w:sz w:val="23"/>
        </w:rPr>
        <w:t>$15000</w:t>
      </w:r>
    </w:p>
    <w:p>
      <w:pPr>
        <w:spacing w:line="258" w:lineRule="exact" w:before="0"/>
        <w:ind w:left="702" w:right="0" w:firstLine="0"/>
        <w:jc w:val="left"/>
        <w:rPr>
          <w:rFonts w:ascii="Times New Roman"/>
          <w:sz w:val="23"/>
        </w:rPr>
      </w:pPr>
      <w:r>
        <w:rPr>
          <w:rFonts w:ascii="Times New Roman"/>
          <w:w w:val="105"/>
          <w:sz w:val="23"/>
        </w:rPr>
        <w:t>$20000</w:t>
      </w:r>
    </w:p>
    <w:p>
      <w:pPr>
        <w:spacing w:after="0" w:line="258" w:lineRule="exact"/>
        <w:jc w:val="left"/>
        <w:rPr>
          <w:rFonts w:ascii="Times New Roman"/>
          <w:sz w:val="23"/>
        </w:rPr>
        <w:sectPr>
          <w:type w:val="continuous"/>
          <w:pgSz w:w="12240" w:h="15840"/>
          <w:pgMar w:top="1500" w:bottom="280" w:left="0" w:right="220"/>
          <w:cols w:num="2" w:equalWidth="0">
            <w:col w:w="6449" w:space="40"/>
            <w:col w:w="5531"/>
          </w:cols>
        </w:sectPr>
      </w:pPr>
    </w:p>
    <w:p>
      <w:pPr>
        <w:pStyle w:val="BodyText"/>
        <w:spacing w:before="6"/>
        <w:rPr>
          <w:rFonts w:ascii="Times New Roman"/>
          <w:sz w:val="13"/>
        </w:rPr>
      </w:pPr>
    </w:p>
    <w:p>
      <w:pPr>
        <w:pStyle w:val="ListParagraph"/>
        <w:numPr>
          <w:ilvl w:val="0"/>
          <w:numId w:val="41"/>
        </w:numPr>
        <w:tabs>
          <w:tab w:pos="2123" w:val="left" w:leader="none"/>
        </w:tabs>
        <w:spacing w:line="242" w:lineRule="auto" w:before="93" w:after="0"/>
        <w:ind w:left="1392" w:right="1218" w:firstLine="5"/>
        <w:jc w:val="both"/>
        <w:rPr>
          <w:sz w:val="22"/>
        </w:rPr>
      </w:pPr>
      <w:r>
        <w:rPr>
          <w:sz w:val="22"/>
        </w:rPr>
        <w:t>If the employee holds an unexpired lease of a residence occupied by him/her as his/her home, the Company shall protect him/her from all loss and cost in securing the cancellation of said</w:t>
      </w:r>
      <w:r>
        <w:rPr>
          <w:spacing w:val="-13"/>
          <w:sz w:val="22"/>
        </w:rPr>
        <w:t> </w:t>
      </w:r>
      <w:r>
        <w:rPr>
          <w:sz w:val="22"/>
        </w:rPr>
        <w:t>lease.</w:t>
      </w:r>
    </w:p>
    <w:p>
      <w:pPr>
        <w:pStyle w:val="BodyText"/>
        <w:spacing w:before="9"/>
        <w:rPr>
          <w:sz w:val="21"/>
        </w:rPr>
      </w:pPr>
    </w:p>
    <w:p>
      <w:pPr>
        <w:pStyle w:val="ListParagraph"/>
        <w:numPr>
          <w:ilvl w:val="0"/>
          <w:numId w:val="41"/>
        </w:numPr>
        <w:tabs>
          <w:tab w:pos="2122" w:val="left" w:leader="none"/>
        </w:tabs>
        <w:spacing w:line="240" w:lineRule="auto" w:before="0" w:after="0"/>
        <w:ind w:left="1389" w:right="1217" w:firstLine="0"/>
        <w:jc w:val="both"/>
        <w:rPr>
          <w:sz w:val="22"/>
        </w:rPr>
      </w:pPr>
      <w:r>
        <w:rPr>
          <w:sz w:val="22"/>
        </w:rPr>
        <w:t>Yardmasters who are caused to lose time on new assignments acquired at time of transfer account qualifications required by the Company  will be paid for time so lost at the rate of the new</w:t>
      </w:r>
      <w:r>
        <w:rPr>
          <w:spacing w:val="-25"/>
          <w:sz w:val="22"/>
        </w:rPr>
        <w:t> </w:t>
      </w:r>
      <w:r>
        <w:rPr>
          <w:sz w:val="22"/>
        </w:rPr>
        <w:t>assignment.</w:t>
      </w:r>
    </w:p>
    <w:p>
      <w:pPr>
        <w:pStyle w:val="BodyText"/>
        <w:spacing w:before="6"/>
        <w:rPr>
          <w:sz w:val="21"/>
        </w:rPr>
      </w:pPr>
    </w:p>
    <w:p>
      <w:pPr>
        <w:pStyle w:val="ListParagraph"/>
        <w:numPr>
          <w:ilvl w:val="0"/>
          <w:numId w:val="41"/>
        </w:numPr>
        <w:tabs>
          <w:tab w:pos="2120" w:val="left" w:leader="none"/>
        </w:tabs>
        <w:spacing w:line="232" w:lineRule="auto" w:before="0" w:after="0"/>
        <w:ind w:left="1384" w:right="1217" w:firstLine="12"/>
        <w:jc w:val="both"/>
        <w:rPr>
          <w:rFonts w:ascii="Times New Roman"/>
          <w:sz w:val="24"/>
        </w:rPr>
      </w:pPr>
      <w:r>
        <w:rPr>
          <w:sz w:val="22"/>
        </w:rPr>
        <w:t>Where two (2) or more employees occupy the same household, only one (1) relocation and/or home sale allowance will be made, except that the employee(s) not eligible to receive the specified</w:t>
      </w:r>
      <w:r>
        <w:rPr>
          <w:spacing w:val="2"/>
          <w:sz w:val="22"/>
        </w:rPr>
        <w:t> </w:t>
      </w:r>
      <w:r>
        <w:rPr>
          <w:sz w:val="22"/>
        </w:rPr>
        <w:t>relocation</w:t>
      </w:r>
      <w:r>
        <w:rPr>
          <w:spacing w:val="10"/>
          <w:sz w:val="22"/>
        </w:rPr>
        <w:t> </w:t>
      </w:r>
      <w:r>
        <w:rPr>
          <w:sz w:val="22"/>
        </w:rPr>
        <w:t>allowance</w:t>
      </w:r>
      <w:r>
        <w:rPr>
          <w:spacing w:val="-1"/>
          <w:sz w:val="22"/>
        </w:rPr>
        <w:t> </w:t>
      </w:r>
      <w:r>
        <w:rPr>
          <w:sz w:val="22"/>
        </w:rPr>
        <w:t>will</w:t>
      </w:r>
      <w:r>
        <w:rPr>
          <w:spacing w:val="-11"/>
          <w:sz w:val="22"/>
        </w:rPr>
        <w:t> </w:t>
      </w:r>
      <w:r>
        <w:rPr>
          <w:sz w:val="22"/>
        </w:rPr>
        <w:t>be</w:t>
      </w:r>
      <w:r>
        <w:rPr>
          <w:spacing w:val="-15"/>
          <w:sz w:val="22"/>
        </w:rPr>
        <w:t> </w:t>
      </w:r>
      <w:r>
        <w:rPr>
          <w:sz w:val="22"/>
        </w:rPr>
        <w:t>entitled</w:t>
      </w:r>
      <w:r>
        <w:rPr>
          <w:spacing w:val="-3"/>
          <w:sz w:val="22"/>
        </w:rPr>
        <w:t> </w:t>
      </w:r>
      <w:r>
        <w:rPr>
          <w:sz w:val="22"/>
        </w:rPr>
        <w:t>to</w:t>
      </w:r>
      <w:r>
        <w:rPr>
          <w:spacing w:val="-18"/>
          <w:sz w:val="22"/>
        </w:rPr>
        <w:t> </w:t>
      </w:r>
      <w:r>
        <w:rPr>
          <w:sz w:val="22"/>
        </w:rPr>
        <w:t>ten</w:t>
      </w:r>
      <w:r>
        <w:rPr>
          <w:spacing w:val="-5"/>
          <w:sz w:val="22"/>
        </w:rPr>
        <w:t> </w:t>
      </w:r>
      <w:r>
        <w:rPr>
          <w:rFonts w:ascii="Times New Roman"/>
          <w:sz w:val="23"/>
        </w:rPr>
        <w:t>(10)</w:t>
      </w:r>
      <w:r>
        <w:rPr>
          <w:rFonts w:ascii="Times New Roman"/>
          <w:spacing w:val="-1"/>
          <w:sz w:val="23"/>
        </w:rPr>
        <w:t> </w:t>
      </w:r>
      <w:r>
        <w:rPr>
          <w:sz w:val="22"/>
        </w:rPr>
        <w:t>days</w:t>
      </w:r>
      <w:r>
        <w:rPr>
          <w:spacing w:val="-10"/>
          <w:sz w:val="22"/>
        </w:rPr>
        <w:t> </w:t>
      </w:r>
      <w:r>
        <w:rPr>
          <w:sz w:val="22"/>
        </w:rPr>
        <w:t>pay</w:t>
      </w:r>
      <w:r>
        <w:rPr>
          <w:spacing w:val="-4"/>
          <w:sz w:val="22"/>
        </w:rPr>
        <w:t> </w:t>
      </w:r>
      <w:r>
        <w:rPr>
          <w:sz w:val="22"/>
        </w:rPr>
        <w:t>and</w:t>
      </w:r>
      <w:r>
        <w:rPr>
          <w:spacing w:val="-19"/>
          <w:sz w:val="22"/>
        </w:rPr>
        <w:t> </w:t>
      </w:r>
      <w:r>
        <w:rPr>
          <w:rFonts w:ascii="Times New Roman"/>
          <w:sz w:val="23"/>
        </w:rPr>
        <w:t>$250 </w:t>
      </w:r>
      <w:r>
        <w:rPr>
          <w:sz w:val="22"/>
        </w:rPr>
        <w:t>meal</w:t>
      </w:r>
      <w:r>
        <w:rPr>
          <w:spacing w:val="-8"/>
          <w:sz w:val="22"/>
        </w:rPr>
        <w:t> </w:t>
      </w:r>
      <w:r>
        <w:rPr>
          <w:sz w:val="22"/>
        </w:rPr>
        <w:t>allowance.</w:t>
      </w:r>
    </w:p>
    <w:p>
      <w:pPr>
        <w:pStyle w:val="BodyText"/>
        <w:spacing w:before="9"/>
        <w:rPr>
          <w:sz w:val="21"/>
        </w:rPr>
      </w:pPr>
    </w:p>
    <w:p>
      <w:pPr>
        <w:pStyle w:val="ListParagraph"/>
        <w:numPr>
          <w:ilvl w:val="0"/>
          <w:numId w:val="41"/>
        </w:numPr>
        <w:tabs>
          <w:tab w:pos="2114" w:val="left" w:leader="none"/>
        </w:tabs>
        <w:spacing w:line="240" w:lineRule="auto" w:before="1" w:after="0"/>
        <w:ind w:left="1378" w:right="1226" w:firstLine="3"/>
        <w:jc w:val="both"/>
        <w:rPr>
          <w:sz w:val="22"/>
        </w:rPr>
      </w:pPr>
      <w:r>
        <w:rPr>
          <w:b/>
          <w:sz w:val="21"/>
        </w:rPr>
        <w:t>Dispute resolution. </w:t>
      </w:r>
      <w:r>
        <w:rPr>
          <w:sz w:val="22"/>
        </w:rPr>
        <w:t>Should a controversy arise in respect to the value of the home, the loss sustained in its sale, the loss under a contract for purchase, loss and cost in securing termination of lease, or any other question in connection with these matters, it shall be decided through joint conference between the representatives of the Organization and the Company,  and in the event they are unable to agree, the yardmaster involved will have one of the following options:</w:t>
      </w:r>
    </w:p>
    <w:p>
      <w:pPr>
        <w:pStyle w:val="BodyText"/>
        <w:spacing w:before="3"/>
      </w:pPr>
    </w:p>
    <w:p>
      <w:pPr>
        <w:pStyle w:val="BodyText"/>
        <w:ind w:left="1375"/>
        <w:jc w:val="both"/>
      </w:pPr>
      <w:r>
        <w:rPr/>
        <w:t>Option 1.</w:t>
      </w:r>
    </w:p>
    <w:p>
      <w:pPr>
        <w:pStyle w:val="BodyText"/>
        <w:spacing w:before="6"/>
      </w:pPr>
    </w:p>
    <w:p>
      <w:pPr>
        <w:pStyle w:val="ListParagraph"/>
        <w:numPr>
          <w:ilvl w:val="1"/>
          <w:numId w:val="41"/>
        </w:numPr>
        <w:tabs>
          <w:tab w:pos="2824" w:val="left" w:leader="none"/>
        </w:tabs>
        <w:spacing w:line="240" w:lineRule="auto" w:before="0" w:after="0"/>
        <w:ind w:left="2099" w:right="1232" w:firstLine="7"/>
        <w:jc w:val="both"/>
        <w:rPr>
          <w:sz w:val="22"/>
        </w:rPr>
      </w:pPr>
      <w:r>
        <w:rPr>
          <w:sz w:val="22"/>
        </w:rPr>
        <w:t>The yardmaster may list the home at any value he/she deems appropriate, but will not be eligible for reimbursement of pro rata of taxes, insurance, and interest during period involved. After the home has been so listed for a period of at least thirty  (30) days, remains unsold, and the yardmaster still considers the Company's determination of value of his/her home inaccurate, the following procedure will</w:t>
      </w:r>
      <w:r>
        <w:rPr>
          <w:spacing w:val="-44"/>
          <w:sz w:val="22"/>
        </w:rPr>
        <w:t> </w:t>
      </w:r>
      <w:r>
        <w:rPr>
          <w:sz w:val="22"/>
        </w:rPr>
        <w:t>apply:</w:t>
      </w:r>
    </w:p>
    <w:p>
      <w:pPr>
        <w:pStyle w:val="BodyText"/>
        <w:spacing w:before="4"/>
      </w:pPr>
    </w:p>
    <w:p>
      <w:pPr>
        <w:pStyle w:val="ListParagraph"/>
        <w:numPr>
          <w:ilvl w:val="1"/>
          <w:numId w:val="41"/>
        </w:numPr>
        <w:tabs>
          <w:tab w:pos="2817" w:val="left" w:leader="none"/>
        </w:tabs>
        <w:spacing w:line="240" w:lineRule="auto" w:before="0" w:after="0"/>
        <w:ind w:left="2101" w:right="1239" w:hanging="1"/>
        <w:jc w:val="both"/>
        <w:rPr>
          <w:sz w:val="22"/>
        </w:rPr>
      </w:pPr>
      <w:r>
        <w:rPr>
          <w:w w:val="105"/>
          <w:sz w:val="22"/>
        </w:rPr>
        <w:t>The</w:t>
      </w:r>
      <w:r>
        <w:rPr>
          <w:spacing w:val="-27"/>
          <w:w w:val="105"/>
          <w:sz w:val="22"/>
        </w:rPr>
        <w:t> </w:t>
      </w:r>
      <w:r>
        <w:rPr>
          <w:w w:val="105"/>
          <w:sz w:val="22"/>
        </w:rPr>
        <w:t>yardmaster</w:t>
      </w:r>
      <w:r>
        <w:rPr>
          <w:spacing w:val="-20"/>
          <w:w w:val="105"/>
          <w:sz w:val="22"/>
        </w:rPr>
        <w:t> </w:t>
      </w:r>
      <w:r>
        <w:rPr>
          <w:w w:val="105"/>
          <w:sz w:val="22"/>
        </w:rPr>
        <w:t>may</w:t>
      </w:r>
      <w:r>
        <w:rPr>
          <w:spacing w:val="-25"/>
          <w:w w:val="105"/>
          <w:sz w:val="22"/>
        </w:rPr>
        <w:t> </w:t>
      </w:r>
      <w:r>
        <w:rPr>
          <w:w w:val="105"/>
          <w:sz w:val="22"/>
        </w:rPr>
        <w:t>select</w:t>
      </w:r>
      <w:r>
        <w:rPr>
          <w:spacing w:val="-26"/>
          <w:w w:val="105"/>
          <w:sz w:val="22"/>
        </w:rPr>
        <w:t> </w:t>
      </w:r>
      <w:r>
        <w:rPr>
          <w:w w:val="105"/>
          <w:sz w:val="22"/>
        </w:rPr>
        <w:t>an</w:t>
      </w:r>
      <w:r>
        <w:rPr>
          <w:spacing w:val="-30"/>
          <w:w w:val="105"/>
          <w:sz w:val="22"/>
        </w:rPr>
        <w:t> </w:t>
      </w:r>
      <w:r>
        <w:rPr>
          <w:w w:val="105"/>
          <w:sz w:val="22"/>
        </w:rPr>
        <w:t>appraiser,</w:t>
      </w:r>
      <w:r>
        <w:rPr>
          <w:spacing w:val="-24"/>
          <w:w w:val="105"/>
          <w:sz w:val="22"/>
        </w:rPr>
        <w:t> </w:t>
      </w:r>
      <w:r>
        <w:rPr>
          <w:w w:val="105"/>
          <w:sz w:val="22"/>
        </w:rPr>
        <w:t>from</w:t>
      </w:r>
      <w:r>
        <w:rPr>
          <w:spacing w:val="-33"/>
          <w:w w:val="105"/>
          <w:sz w:val="22"/>
        </w:rPr>
        <w:t> </w:t>
      </w:r>
      <w:r>
        <w:rPr>
          <w:w w:val="105"/>
          <w:sz w:val="22"/>
        </w:rPr>
        <w:t>the</w:t>
      </w:r>
      <w:r>
        <w:rPr>
          <w:spacing w:val="-31"/>
          <w:w w:val="105"/>
          <w:sz w:val="22"/>
        </w:rPr>
        <w:t> </w:t>
      </w:r>
      <w:r>
        <w:rPr>
          <w:w w:val="105"/>
          <w:sz w:val="22"/>
        </w:rPr>
        <w:t>Employee</w:t>
      </w:r>
      <w:r>
        <w:rPr>
          <w:spacing w:val="-22"/>
          <w:w w:val="105"/>
          <w:sz w:val="22"/>
        </w:rPr>
        <w:t> </w:t>
      </w:r>
      <w:r>
        <w:rPr>
          <w:w w:val="105"/>
          <w:sz w:val="22"/>
        </w:rPr>
        <w:t>Relocation</w:t>
      </w:r>
      <w:r>
        <w:rPr>
          <w:spacing w:val="-25"/>
          <w:w w:val="105"/>
          <w:sz w:val="22"/>
        </w:rPr>
        <w:t> </w:t>
      </w:r>
      <w:r>
        <w:rPr>
          <w:w w:val="105"/>
          <w:sz w:val="22"/>
        </w:rPr>
        <w:t>Council ("ERC") list of qualified appraisers in or near the yardmasters community. The yardmaster</w:t>
      </w:r>
      <w:r>
        <w:rPr>
          <w:spacing w:val="-17"/>
          <w:w w:val="105"/>
          <w:sz w:val="22"/>
        </w:rPr>
        <w:t> </w:t>
      </w:r>
      <w:r>
        <w:rPr>
          <w:w w:val="105"/>
          <w:sz w:val="22"/>
        </w:rPr>
        <w:t>will</w:t>
      </w:r>
      <w:r>
        <w:rPr>
          <w:spacing w:val="-19"/>
          <w:w w:val="105"/>
          <w:sz w:val="22"/>
        </w:rPr>
        <w:t> </w:t>
      </w:r>
      <w:r>
        <w:rPr>
          <w:w w:val="105"/>
          <w:sz w:val="22"/>
        </w:rPr>
        <w:t>be</w:t>
      </w:r>
      <w:r>
        <w:rPr>
          <w:spacing w:val="-28"/>
          <w:w w:val="105"/>
          <w:sz w:val="22"/>
        </w:rPr>
        <w:t> </w:t>
      </w:r>
      <w:r>
        <w:rPr>
          <w:w w:val="105"/>
          <w:sz w:val="22"/>
        </w:rPr>
        <w:t>responsible</w:t>
      </w:r>
      <w:r>
        <w:rPr>
          <w:spacing w:val="-16"/>
          <w:w w:val="105"/>
          <w:sz w:val="22"/>
        </w:rPr>
        <w:t> </w:t>
      </w:r>
      <w:r>
        <w:rPr>
          <w:w w:val="105"/>
          <w:sz w:val="22"/>
        </w:rPr>
        <w:t>for</w:t>
      </w:r>
      <w:r>
        <w:rPr>
          <w:spacing w:val="-22"/>
          <w:w w:val="105"/>
          <w:sz w:val="22"/>
        </w:rPr>
        <w:t> </w:t>
      </w:r>
      <w:r>
        <w:rPr>
          <w:w w:val="105"/>
          <w:sz w:val="22"/>
        </w:rPr>
        <w:t>the</w:t>
      </w:r>
      <w:r>
        <w:rPr>
          <w:spacing w:val="-25"/>
          <w:w w:val="105"/>
          <w:sz w:val="22"/>
        </w:rPr>
        <w:t> </w:t>
      </w:r>
      <w:r>
        <w:rPr>
          <w:w w:val="105"/>
          <w:sz w:val="22"/>
        </w:rPr>
        <w:t>costs</w:t>
      </w:r>
      <w:r>
        <w:rPr>
          <w:spacing w:val="-19"/>
          <w:w w:val="105"/>
          <w:sz w:val="22"/>
        </w:rPr>
        <w:t> </w:t>
      </w:r>
      <w:r>
        <w:rPr>
          <w:w w:val="105"/>
          <w:sz w:val="22"/>
        </w:rPr>
        <w:t>of</w:t>
      </w:r>
      <w:r>
        <w:rPr>
          <w:spacing w:val="-25"/>
          <w:w w:val="105"/>
          <w:sz w:val="22"/>
        </w:rPr>
        <w:t> </w:t>
      </w:r>
      <w:r>
        <w:rPr>
          <w:w w:val="105"/>
          <w:sz w:val="22"/>
        </w:rPr>
        <w:t>this</w:t>
      </w:r>
      <w:r>
        <w:rPr>
          <w:spacing w:val="-17"/>
          <w:w w:val="105"/>
          <w:sz w:val="22"/>
        </w:rPr>
        <w:t> </w:t>
      </w:r>
      <w:r>
        <w:rPr>
          <w:w w:val="105"/>
          <w:sz w:val="22"/>
        </w:rPr>
        <w:t>arbitration</w:t>
      </w:r>
      <w:r>
        <w:rPr>
          <w:spacing w:val="-16"/>
          <w:w w:val="105"/>
          <w:sz w:val="22"/>
        </w:rPr>
        <w:t> </w:t>
      </w:r>
      <w:r>
        <w:rPr>
          <w:w w:val="105"/>
          <w:sz w:val="22"/>
        </w:rPr>
        <w:t>appraisal.</w:t>
      </w:r>
      <w:r>
        <w:rPr>
          <w:spacing w:val="-16"/>
          <w:w w:val="105"/>
          <w:sz w:val="22"/>
        </w:rPr>
        <w:t> </w:t>
      </w:r>
      <w:r>
        <w:rPr>
          <w:w w:val="105"/>
          <w:sz w:val="22"/>
        </w:rPr>
        <w:t>The</w:t>
      </w:r>
      <w:r>
        <w:rPr>
          <w:spacing w:val="-19"/>
          <w:w w:val="105"/>
          <w:sz w:val="22"/>
        </w:rPr>
        <w:t> </w:t>
      </w:r>
      <w:r>
        <w:rPr>
          <w:w w:val="105"/>
          <w:sz w:val="22"/>
        </w:rPr>
        <w:t>arbitration</w:t>
      </w:r>
    </w:p>
    <w:p>
      <w:pPr>
        <w:spacing w:after="0" w:line="240" w:lineRule="auto"/>
        <w:jc w:val="both"/>
        <w:rPr>
          <w:sz w:val="22"/>
        </w:rPr>
        <w:sectPr>
          <w:type w:val="continuous"/>
          <w:pgSz w:w="12240" w:h="15840"/>
          <w:pgMar w:top="1500" w:bottom="280" w:left="0" w:right="220"/>
        </w:sectPr>
      </w:pPr>
    </w:p>
    <w:p>
      <w:pPr>
        <w:pStyle w:val="BodyText"/>
        <w:spacing w:before="77"/>
        <w:ind w:left="2155" w:right="1173" w:firstLine="8"/>
        <w:jc w:val="both"/>
      </w:pPr>
      <w:r>
        <w:rPr/>
        <w:t>appraisal must comply with ERC procedures and formats, and the original copy must be furnished to the Company.</w:t>
      </w:r>
    </w:p>
    <w:p>
      <w:pPr>
        <w:pStyle w:val="BodyText"/>
        <w:spacing w:before="10"/>
        <w:rPr>
          <w:sz w:val="21"/>
        </w:rPr>
      </w:pPr>
    </w:p>
    <w:p>
      <w:pPr>
        <w:pStyle w:val="ListParagraph"/>
        <w:numPr>
          <w:ilvl w:val="1"/>
          <w:numId w:val="41"/>
        </w:numPr>
        <w:tabs>
          <w:tab w:pos="2883" w:val="left" w:leader="none"/>
          <w:tab w:pos="2884" w:val="left" w:leader="none"/>
        </w:tabs>
        <w:spacing w:line="240" w:lineRule="auto" w:before="0" w:after="0"/>
        <w:ind w:left="2883" w:right="0" w:hanging="727"/>
        <w:jc w:val="left"/>
        <w:rPr>
          <w:sz w:val="22"/>
        </w:rPr>
      </w:pPr>
      <w:r>
        <w:rPr>
          <w:sz w:val="22"/>
        </w:rPr>
        <w:t>Upon receipt of the arbitration appraisal, the Company</w:t>
      </w:r>
      <w:r>
        <w:rPr>
          <w:spacing w:val="-35"/>
          <w:sz w:val="22"/>
        </w:rPr>
        <w:t> </w:t>
      </w:r>
      <w:r>
        <w:rPr>
          <w:sz w:val="22"/>
        </w:rPr>
        <w:t>will:</w:t>
      </w:r>
    </w:p>
    <w:p>
      <w:pPr>
        <w:pStyle w:val="BodyText"/>
        <w:spacing w:before="6"/>
      </w:pPr>
    </w:p>
    <w:p>
      <w:pPr>
        <w:pStyle w:val="ListParagraph"/>
        <w:numPr>
          <w:ilvl w:val="2"/>
          <w:numId w:val="41"/>
        </w:numPr>
        <w:tabs>
          <w:tab w:pos="3607" w:val="left" w:leader="none"/>
          <w:tab w:pos="3608" w:val="left" w:leader="none"/>
        </w:tabs>
        <w:spacing w:line="240" w:lineRule="auto" w:before="0" w:after="0"/>
        <w:ind w:left="3607" w:right="0" w:hanging="723"/>
        <w:jc w:val="left"/>
        <w:rPr>
          <w:sz w:val="22"/>
        </w:rPr>
      </w:pPr>
      <w:r>
        <w:rPr>
          <w:sz w:val="22"/>
        </w:rPr>
        <w:t>average all appraisals on the yardmaster's home,</w:t>
      </w:r>
      <w:r>
        <w:rPr>
          <w:spacing w:val="-20"/>
          <w:sz w:val="22"/>
        </w:rPr>
        <w:t> </w:t>
      </w:r>
      <w:r>
        <w:rPr>
          <w:sz w:val="22"/>
        </w:rPr>
        <w:t>and</w:t>
      </w:r>
    </w:p>
    <w:p>
      <w:pPr>
        <w:pStyle w:val="BodyText"/>
        <w:spacing w:before="11"/>
        <w:rPr>
          <w:sz w:val="21"/>
        </w:rPr>
      </w:pPr>
    </w:p>
    <w:p>
      <w:pPr>
        <w:pStyle w:val="ListParagraph"/>
        <w:numPr>
          <w:ilvl w:val="2"/>
          <w:numId w:val="41"/>
        </w:numPr>
        <w:tabs>
          <w:tab w:pos="3607" w:val="left" w:leader="none"/>
          <w:tab w:pos="3608" w:val="left" w:leader="none"/>
        </w:tabs>
        <w:spacing w:line="240" w:lineRule="auto" w:before="0" w:after="0"/>
        <w:ind w:left="3607" w:right="0" w:hanging="727"/>
        <w:jc w:val="left"/>
        <w:rPr>
          <w:sz w:val="22"/>
        </w:rPr>
      </w:pPr>
      <w:r>
        <w:rPr>
          <w:sz w:val="22"/>
        </w:rPr>
        <w:t>average the two (2) appraisals closest</w:t>
      </w:r>
      <w:r>
        <w:rPr>
          <w:spacing w:val="-13"/>
          <w:sz w:val="22"/>
        </w:rPr>
        <w:t> </w:t>
      </w:r>
      <w:r>
        <w:rPr>
          <w:sz w:val="22"/>
        </w:rPr>
        <w:t>invalue.</w:t>
      </w:r>
    </w:p>
    <w:p>
      <w:pPr>
        <w:pStyle w:val="BodyText"/>
        <w:spacing w:before="1"/>
        <w:rPr>
          <w:sz w:val="23"/>
        </w:rPr>
      </w:pPr>
    </w:p>
    <w:p>
      <w:pPr>
        <w:pStyle w:val="ListParagraph"/>
        <w:numPr>
          <w:ilvl w:val="1"/>
          <w:numId w:val="41"/>
        </w:numPr>
        <w:tabs>
          <w:tab w:pos="2875" w:val="left" w:leader="none"/>
        </w:tabs>
        <w:spacing w:line="232" w:lineRule="auto" w:before="0" w:after="0"/>
        <w:ind w:left="2141" w:right="1188" w:firstLine="2"/>
        <w:jc w:val="both"/>
        <w:rPr>
          <w:sz w:val="22"/>
        </w:rPr>
      </w:pPr>
      <w:r>
        <w:rPr>
          <w:sz w:val="22"/>
        </w:rPr>
        <w:t>The calculation which results in the higher value of the home will be deemed the fair</w:t>
      </w:r>
      <w:r>
        <w:rPr>
          <w:spacing w:val="-5"/>
          <w:sz w:val="22"/>
        </w:rPr>
        <w:t> </w:t>
      </w:r>
      <w:r>
        <w:rPr>
          <w:sz w:val="22"/>
        </w:rPr>
        <w:t>value.</w:t>
      </w:r>
    </w:p>
    <w:p>
      <w:pPr>
        <w:pStyle w:val="BodyText"/>
      </w:pPr>
    </w:p>
    <w:p>
      <w:pPr>
        <w:pStyle w:val="BodyText"/>
        <w:ind w:left="1418"/>
      </w:pPr>
      <w:r>
        <w:rPr/>
        <w:t>Option 2.</w:t>
      </w:r>
    </w:p>
    <w:p>
      <w:pPr>
        <w:pStyle w:val="BodyText"/>
        <w:spacing w:before="2"/>
        <w:rPr>
          <w:sz w:val="23"/>
        </w:rPr>
      </w:pPr>
    </w:p>
    <w:p>
      <w:pPr>
        <w:pStyle w:val="BodyText"/>
        <w:ind w:left="2121" w:right="1192" w:firstLine="16"/>
        <w:jc w:val="both"/>
      </w:pPr>
      <w:r>
        <w:rPr/>
        <w:t>The dispute may be referred by either party to a board of competent real estate appraisers, selected in the following manner: One to be selected by the Organization  and the Company, respectively, and if they cannot agree, then these two shall endeavor, by agreement within ten (10) days after their appointment, to select a third appraiser, or to select some person authorized to name a third appraiser, and in the event of failure to agree, then the Society of Residential Appraisers or a comparable organization shall be requested to appoint a third appraiser. A decision of a majority of the appraisers shall be required, and said decision shall be final and conclusive. The  salary and expenses  of the third or neutral appraiser, including the expenses of the appraisal board, shall be borne equally by the parties to the proceedings. All other expenses shall be paid by the party incurring them; except that such expenses incurred by the Organization shall be paid by the employee involved. The salary of the appraiser selected by the Company shall be paid by the Company. The salary of the appraiser selected by the Organization shall</w:t>
      </w:r>
      <w:r>
        <w:rPr>
          <w:spacing w:val="-7"/>
        </w:rPr>
        <w:t> </w:t>
      </w:r>
      <w:r>
        <w:rPr/>
        <w:t>be</w:t>
      </w:r>
      <w:r>
        <w:rPr>
          <w:spacing w:val="-9"/>
        </w:rPr>
        <w:t> </w:t>
      </w:r>
      <w:r>
        <w:rPr/>
        <w:t>paid</w:t>
      </w:r>
      <w:r>
        <w:rPr>
          <w:spacing w:val="-8"/>
        </w:rPr>
        <w:t> </w:t>
      </w:r>
      <w:r>
        <w:rPr/>
        <w:t>by</w:t>
      </w:r>
      <w:r>
        <w:rPr>
          <w:spacing w:val="-7"/>
        </w:rPr>
        <w:t> </w:t>
      </w:r>
      <w:r>
        <w:rPr/>
        <w:t>the</w:t>
      </w:r>
      <w:r>
        <w:rPr>
          <w:spacing w:val="-31"/>
        </w:rPr>
        <w:t> </w:t>
      </w:r>
      <w:r>
        <w:rPr/>
        <w:t>employee.</w:t>
      </w:r>
    </w:p>
    <w:p>
      <w:pPr>
        <w:pStyle w:val="BodyText"/>
        <w:spacing w:before="6"/>
      </w:pPr>
    </w:p>
    <w:p>
      <w:pPr>
        <w:pStyle w:val="ListParagraph"/>
        <w:numPr>
          <w:ilvl w:val="0"/>
          <w:numId w:val="41"/>
        </w:numPr>
        <w:tabs>
          <w:tab w:pos="2118" w:val="left" w:leader="none"/>
        </w:tabs>
        <w:spacing w:line="240" w:lineRule="auto" w:before="0" w:after="0"/>
        <w:ind w:left="1385" w:right="1209" w:firstLine="11"/>
        <w:jc w:val="both"/>
        <w:rPr>
          <w:sz w:val="22"/>
        </w:rPr>
      </w:pPr>
      <w:r>
        <w:rPr>
          <w:sz w:val="22"/>
        </w:rPr>
        <w:t>Changes in place of residence not caused by an employee being required to change the point of his/her employment as a result of job abolishment are not comprehended by this Agreement. Neither does this Agreement comprehend more than one change of residence caused by a single change in the employee's point of employment. No claim for loss under this Agreement shall be paid if not presented within three (3) years (1095 consecutive days)  after the date of the event which resulted in the requirement</w:t>
      </w:r>
      <w:r>
        <w:rPr>
          <w:spacing w:val="-33"/>
          <w:sz w:val="22"/>
        </w:rPr>
        <w:t> </w:t>
      </w:r>
      <w:r>
        <w:rPr>
          <w:sz w:val="22"/>
        </w:rPr>
        <w:t>tomove.</w:t>
      </w:r>
    </w:p>
    <w:p>
      <w:pPr>
        <w:pStyle w:val="BodyText"/>
        <w:rPr>
          <w:sz w:val="24"/>
        </w:rPr>
      </w:pPr>
    </w:p>
    <w:p>
      <w:pPr>
        <w:pStyle w:val="BodyText"/>
        <w:spacing w:before="1"/>
        <w:rPr>
          <w:sz w:val="21"/>
        </w:rPr>
      </w:pPr>
    </w:p>
    <w:p>
      <w:pPr>
        <w:spacing w:before="0"/>
        <w:ind w:left="158" w:right="0" w:firstLine="0"/>
        <w:jc w:val="center"/>
        <w:rPr>
          <w:b/>
          <w:sz w:val="21"/>
        </w:rPr>
      </w:pPr>
      <w:r>
        <w:rPr>
          <w:b/>
          <w:w w:val="110"/>
          <w:sz w:val="21"/>
        </w:rPr>
        <w:t>ARTICLE26</w:t>
      </w:r>
    </w:p>
    <w:p>
      <w:pPr>
        <w:spacing w:before="11"/>
        <w:ind w:left="167" w:right="0" w:firstLine="0"/>
        <w:jc w:val="center"/>
        <w:rPr>
          <w:b/>
          <w:sz w:val="21"/>
        </w:rPr>
      </w:pPr>
      <w:r>
        <w:rPr>
          <w:b/>
          <w:w w:val="105"/>
          <w:sz w:val="21"/>
        </w:rPr>
        <w:t>ASR/SELF MANAGED AGREEMENT</w:t>
      </w:r>
    </w:p>
    <w:p>
      <w:pPr>
        <w:pStyle w:val="BodyText"/>
        <w:spacing w:before="8"/>
        <w:rPr>
          <w:b/>
        </w:rPr>
      </w:pPr>
    </w:p>
    <w:p>
      <w:pPr>
        <w:pStyle w:val="ListParagraph"/>
        <w:numPr>
          <w:ilvl w:val="0"/>
          <w:numId w:val="42"/>
        </w:numPr>
        <w:tabs>
          <w:tab w:pos="2108" w:val="left" w:leader="none"/>
        </w:tabs>
        <w:spacing w:line="240" w:lineRule="auto" w:before="1" w:after="0"/>
        <w:ind w:left="1378" w:right="1211" w:firstLine="7"/>
        <w:jc w:val="both"/>
        <w:rPr>
          <w:sz w:val="22"/>
        </w:rPr>
      </w:pPr>
      <w:r>
        <w:rPr>
          <w:sz w:val="22"/>
        </w:rPr>
        <w:t>An alternative Agreement, referred to as the ASR/Self-Managed Agreement  and included as Appendix D of this Agreement, may be implemented at locations  where requested by the</w:t>
      </w:r>
      <w:r>
        <w:rPr>
          <w:spacing w:val="-18"/>
          <w:sz w:val="22"/>
        </w:rPr>
        <w:t> </w:t>
      </w:r>
      <w:r>
        <w:rPr>
          <w:sz w:val="22"/>
        </w:rPr>
        <w:t>yardmasters.</w:t>
      </w:r>
    </w:p>
    <w:p>
      <w:pPr>
        <w:pStyle w:val="BodyText"/>
        <w:spacing w:before="5"/>
      </w:pPr>
    </w:p>
    <w:p>
      <w:pPr>
        <w:pStyle w:val="ListParagraph"/>
        <w:numPr>
          <w:ilvl w:val="0"/>
          <w:numId w:val="42"/>
        </w:numPr>
        <w:tabs>
          <w:tab w:pos="2101" w:val="left" w:leader="none"/>
        </w:tabs>
        <w:spacing w:line="240" w:lineRule="auto" w:before="0" w:after="0"/>
        <w:ind w:left="1378" w:right="1233" w:firstLine="5"/>
        <w:jc w:val="both"/>
        <w:rPr>
          <w:sz w:val="22"/>
        </w:rPr>
      </w:pPr>
      <w:r>
        <w:rPr>
          <w:sz w:val="22"/>
        </w:rPr>
        <w:t>Approval of such request is subject to the discretion of the General Chairman and the designated</w:t>
      </w:r>
      <w:r>
        <w:rPr>
          <w:spacing w:val="-4"/>
          <w:sz w:val="22"/>
        </w:rPr>
        <w:t> </w:t>
      </w:r>
      <w:r>
        <w:rPr>
          <w:sz w:val="22"/>
        </w:rPr>
        <w:t>representative</w:t>
      </w:r>
      <w:r>
        <w:rPr>
          <w:spacing w:val="-16"/>
          <w:sz w:val="22"/>
        </w:rPr>
        <w:t> </w:t>
      </w:r>
      <w:r>
        <w:rPr>
          <w:sz w:val="22"/>
        </w:rPr>
        <w:t>of</w:t>
      </w:r>
      <w:r>
        <w:rPr>
          <w:spacing w:val="-11"/>
          <w:sz w:val="22"/>
        </w:rPr>
        <w:t> </w:t>
      </w:r>
      <w:r>
        <w:rPr>
          <w:sz w:val="22"/>
        </w:rPr>
        <w:t>the</w:t>
      </w:r>
      <w:r>
        <w:rPr>
          <w:spacing w:val="-34"/>
          <w:sz w:val="22"/>
        </w:rPr>
        <w:t> </w:t>
      </w:r>
      <w:r>
        <w:rPr>
          <w:sz w:val="22"/>
        </w:rPr>
        <w:t>Company.</w:t>
      </w:r>
    </w:p>
    <w:p>
      <w:pPr>
        <w:pStyle w:val="BodyText"/>
        <w:spacing w:before="5"/>
      </w:pPr>
    </w:p>
    <w:p>
      <w:pPr>
        <w:pStyle w:val="ListParagraph"/>
        <w:numPr>
          <w:ilvl w:val="0"/>
          <w:numId w:val="42"/>
        </w:numPr>
        <w:tabs>
          <w:tab w:pos="2101" w:val="left" w:leader="none"/>
        </w:tabs>
        <w:spacing w:line="240" w:lineRule="auto" w:before="0" w:after="0"/>
        <w:ind w:left="2100" w:right="0" w:hanging="726"/>
        <w:jc w:val="both"/>
        <w:rPr>
          <w:sz w:val="22"/>
        </w:rPr>
      </w:pPr>
      <w:r>
        <w:rPr>
          <w:sz w:val="22"/>
        </w:rPr>
        <w:t>Approval</w:t>
      </w:r>
      <w:r>
        <w:rPr>
          <w:spacing w:val="5"/>
          <w:sz w:val="22"/>
        </w:rPr>
        <w:t> </w:t>
      </w:r>
      <w:r>
        <w:rPr>
          <w:sz w:val="22"/>
        </w:rPr>
        <w:t>will</w:t>
      </w:r>
      <w:r>
        <w:rPr>
          <w:spacing w:val="-6"/>
          <w:sz w:val="22"/>
        </w:rPr>
        <w:t> </w:t>
      </w:r>
      <w:r>
        <w:rPr>
          <w:sz w:val="22"/>
        </w:rPr>
        <w:t>be</w:t>
      </w:r>
      <w:r>
        <w:rPr>
          <w:spacing w:val="-8"/>
          <w:sz w:val="22"/>
        </w:rPr>
        <w:t> </w:t>
      </w:r>
      <w:r>
        <w:rPr>
          <w:sz w:val="22"/>
        </w:rPr>
        <w:t>subject</w:t>
      </w:r>
      <w:r>
        <w:rPr>
          <w:spacing w:val="-8"/>
          <w:sz w:val="22"/>
        </w:rPr>
        <w:t> </w:t>
      </w:r>
      <w:r>
        <w:rPr>
          <w:sz w:val="22"/>
        </w:rPr>
        <w:t>to</w:t>
      </w:r>
      <w:r>
        <w:rPr>
          <w:spacing w:val="-12"/>
          <w:sz w:val="22"/>
        </w:rPr>
        <w:t> </w:t>
      </w:r>
      <w:r>
        <w:rPr>
          <w:sz w:val="22"/>
        </w:rPr>
        <w:t>the</w:t>
      </w:r>
      <w:r>
        <w:rPr>
          <w:spacing w:val="-11"/>
          <w:sz w:val="22"/>
        </w:rPr>
        <w:t> </w:t>
      </w:r>
      <w:r>
        <w:rPr>
          <w:sz w:val="22"/>
        </w:rPr>
        <w:t>terms</w:t>
      </w:r>
      <w:r>
        <w:rPr>
          <w:spacing w:val="7"/>
          <w:sz w:val="22"/>
        </w:rPr>
        <w:t> </w:t>
      </w:r>
      <w:r>
        <w:rPr>
          <w:sz w:val="22"/>
        </w:rPr>
        <w:t>of</w:t>
      </w:r>
      <w:r>
        <w:rPr>
          <w:spacing w:val="-12"/>
          <w:sz w:val="22"/>
        </w:rPr>
        <w:t> </w:t>
      </w:r>
      <w:r>
        <w:rPr>
          <w:sz w:val="22"/>
        </w:rPr>
        <w:t>the</w:t>
      </w:r>
      <w:r>
        <w:rPr>
          <w:spacing w:val="-2"/>
          <w:sz w:val="22"/>
        </w:rPr>
        <w:t> </w:t>
      </w:r>
      <w:r>
        <w:rPr>
          <w:sz w:val="22"/>
        </w:rPr>
        <w:t>By-Laws/Constitution</w:t>
      </w:r>
      <w:r>
        <w:rPr>
          <w:spacing w:val="-11"/>
          <w:sz w:val="22"/>
        </w:rPr>
        <w:t> </w:t>
      </w:r>
      <w:r>
        <w:rPr>
          <w:sz w:val="22"/>
        </w:rPr>
        <w:t>of</w:t>
      </w:r>
      <w:r>
        <w:rPr>
          <w:spacing w:val="-12"/>
          <w:sz w:val="22"/>
        </w:rPr>
        <w:t> </w:t>
      </w:r>
      <w:r>
        <w:rPr>
          <w:sz w:val="22"/>
        </w:rPr>
        <w:t>theOrganization.</w:t>
      </w:r>
    </w:p>
    <w:p>
      <w:pPr>
        <w:pStyle w:val="BodyText"/>
        <w:spacing w:before="11"/>
        <w:rPr>
          <w:sz w:val="21"/>
        </w:rPr>
      </w:pPr>
    </w:p>
    <w:p>
      <w:pPr>
        <w:pStyle w:val="ListParagraph"/>
        <w:numPr>
          <w:ilvl w:val="0"/>
          <w:numId w:val="42"/>
        </w:numPr>
        <w:tabs>
          <w:tab w:pos="2099" w:val="left" w:leader="none"/>
        </w:tabs>
        <w:spacing w:line="240" w:lineRule="auto" w:before="0" w:after="0"/>
        <w:ind w:left="2098" w:right="0" w:hanging="723"/>
        <w:jc w:val="both"/>
        <w:rPr>
          <w:sz w:val="22"/>
        </w:rPr>
      </w:pPr>
      <w:r>
        <w:rPr>
          <w:sz w:val="22"/>
        </w:rPr>
        <w:t>Locations</w:t>
      </w:r>
      <w:r>
        <w:rPr>
          <w:spacing w:val="6"/>
          <w:sz w:val="22"/>
        </w:rPr>
        <w:t> </w:t>
      </w:r>
      <w:r>
        <w:rPr>
          <w:sz w:val="22"/>
        </w:rPr>
        <w:t>requesting</w:t>
      </w:r>
      <w:r>
        <w:rPr>
          <w:spacing w:val="2"/>
          <w:sz w:val="22"/>
        </w:rPr>
        <w:t> </w:t>
      </w:r>
      <w:r>
        <w:rPr>
          <w:sz w:val="22"/>
        </w:rPr>
        <w:t>and</w:t>
      </w:r>
      <w:r>
        <w:rPr>
          <w:spacing w:val="-15"/>
          <w:sz w:val="22"/>
        </w:rPr>
        <w:t> </w:t>
      </w:r>
      <w:r>
        <w:rPr>
          <w:sz w:val="22"/>
        </w:rPr>
        <w:t>approved</w:t>
      </w:r>
      <w:r>
        <w:rPr>
          <w:spacing w:val="-13"/>
          <w:sz w:val="22"/>
        </w:rPr>
        <w:t> </w:t>
      </w:r>
      <w:r>
        <w:rPr>
          <w:sz w:val="22"/>
        </w:rPr>
        <w:t>to</w:t>
      </w:r>
      <w:r>
        <w:rPr>
          <w:spacing w:val="-16"/>
          <w:sz w:val="22"/>
        </w:rPr>
        <w:t> </w:t>
      </w:r>
      <w:r>
        <w:rPr>
          <w:sz w:val="22"/>
        </w:rPr>
        <w:t>be</w:t>
      </w:r>
      <w:r>
        <w:rPr>
          <w:spacing w:val="-16"/>
          <w:sz w:val="22"/>
        </w:rPr>
        <w:t> </w:t>
      </w:r>
      <w:r>
        <w:rPr>
          <w:sz w:val="22"/>
        </w:rPr>
        <w:t>governed by</w:t>
      </w:r>
      <w:r>
        <w:rPr>
          <w:spacing w:val="-13"/>
          <w:sz w:val="22"/>
        </w:rPr>
        <w:t> </w:t>
      </w:r>
      <w:r>
        <w:rPr>
          <w:sz w:val="22"/>
        </w:rPr>
        <w:t>the</w:t>
      </w:r>
      <w:r>
        <w:rPr>
          <w:spacing w:val="-19"/>
          <w:sz w:val="22"/>
        </w:rPr>
        <w:t> </w:t>
      </w:r>
      <w:r>
        <w:rPr>
          <w:sz w:val="22"/>
        </w:rPr>
        <w:t>terms</w:t>
      </w:r>
      <w:r>
        <w:rPr>
          <w:spacing w:val="-3"/>
          <w:sz w:val="22"/>
        </w:rPr>
        <w:t> </w:t>
      </w:r>
      <w:r>
        <w:rPr>
          <w:sz w:val="22"/>
        </w:rPr>
        <w:t>of</w:t>
      </w:r>
      <w:r>
        <w:rPr>
          <w:spacing w:val="-18"/>
          <w:sz w:val="22"/>
        </w:rPr>
        <w:t> </w:t>
      </w:r>
      <w:r>
        <w:rPr>
          <w:sz w:val="22"/>
        </w:rPr>
        <w:t>this</w:t>
      </w:r>
      <w:r>
        <w:rPr>
          <w:spacing w:val="-6"/>
          <w:sz w:val="22"/>
        </w:rPr>
        <w:t> </w:t>
      </w:r>
      <w:r>
        <w:rPr>
          <w:sz w:val="22"/>
        </w:rPr>
        <w:t>Agreement</w:t>
      </w:r>
      <w:r>
        <w:rPr>
          <w:spacing w:val="11"/>
          <w:sz w:val="22"/>
        </w:rPr>
        <w:t> </w:t>
      </w:r>
      <w:r>
        <w:rPr>
          <w:sz w:val="22"/>
        </w:rPr>
        <w:t>will:</w:t>
      </w:r>
    </w:p>
    <w:p>
      <w:pPr>
        <w:spacing w:after="0" w:line="240" w:lineRule="auto"/>
        <w:jc w:val="both"/>
        <w:rPr>
          <w:sz w:val="22"/>
        </w:rPr>
        <w:sectPr>
          <w:pgSz w:w="12240" w:h="15840"/>
          <w:pgMar w:header="0" w:footer="372" w:top="1440" w:bottom="580" w:left="0" w:right="220"/>
        </w:sectPr>
      </w:pPr>
    </w:p>
    <w:p>
      <w:pPr>
        <w:pStyle w:val="BodyText"/>
        <w:spacing w:before="2"/>
        <w:rPr>
          <w:sz w:val="12"/>
        </w:rPr>
      </w:pPr>
    </w:p>
    <w:p>
      <w:pPr>
        <w:pStyle w:val="ListParagraph"/>
        <w:numPr>
          <w:ilvl w:val="1"/>
          <w:numId w:val="42"/>
        </w:numPr>
        <w:tabs>
          <w:tab w:pos="2872" w:val="left" w:leader="none"/>
          <w:tab w:pos="2873" w:val="left" w:leader="none"/>
        </w:tabs>
        <w:spacing w:line="240" w:lineRule="auto" w:before="94" w:after="0"/>
        <w:ind w:left="2147" w:right="0" w:firstLine="1"/>
        <w:jc w:val="left"/>
        <w:rPr>
          <w:sz w:val="22"/>
        </w:rPr>
      </w:pPr>
      <w:r>
        <w:rPr>
          <w:sz w:val="22"/>
        </w:rPr>
        <w:t>Accept the conditions of the Agreement;</w:t>
      </w:r>
      <w:r>
        <w:rPr>
          <w:spacing w:val="-26"/>
          <w:sz w:val="22"/>
        </w:rPr>
        <w:t> </w:t>
      </w:r>
      <w:r>
        <w:rPr>
          <w:sz w:val="22"/>
        </w:rPr>
        <w:t>and</w:t>
      </w:r>
    </w:p>
    <w:p>
      <w:pPr>
        <w:pStyle w:val="BodyText"/>
        <w:spacing w:before="6"/>
      </w:pPr>
    </w:p>
    <w:p>
      <w:pPr>
        <w:pStyle w:val="ListParagraph"/>
        <w:numPr>
          <w:ilvl w:val="1"/>
          <w:numId w:val="42"/>
        </w:numPr>
        <w:tabs>
          <w:tab w:pos="2873" w:val="left" w:leader="none"/>
        </w:tabs>
        <w:spacing w:line="240" w:lineRule="auto" w:before="0" w:after="0"/>
        <w:ind w:left="2147" w:right="1209" w:hanging="3"/>
        <w:jc w:val="both"/>
        <w:rPr>
          <w:sz w:val="22"/>
        </w:rPr>
      </w:pPr>
      <w:r>
        <w:rPr>
          <w:sz w:val="22"/>
        </w:rPr>
        <w:t>Agree to maintain the conditions of the Agreement for the complete calendar year.</w:t>
      </w:r>
    </w:p>
    <w:p>
      <w:pPr>
        <w:pStyle w:val="BodyText"/>
        <w:spacing w:before="10"/>
        <w:rPr>
          <w:sz w:val="21"/>
        </w:rPr>
      </w:pPr>
    </w:p>
    <w:p>
      <w:pPr>
        <w:pStyle w:val="ListParagraph"/>
        <w:numPr>
          <w:ilvl w:val="0"/>
          <w:numId w:val="42"/>
        </w:numPr>
        <w:tabs>
          <w:tab w:pos="2142" w:val="left" w:leader="none"/>
        </w:tabs>
        <w:spacing w:line="240" w:lineRule="auto" w:before="0" w:after="0"/>
        <w:ind w:left="1410" w:right="1195" w:firstLine="8"/>
        <w:jc w:val="both"/>
        <w:rPr>
          <w:sz w:val="22"/>
        </w:rPr>
      </w:pPr>
      <w:r>
        <w:rPr>
          <w:sz w:val="22"/>
        </w:rPr>
        <w:t>Locations that would like to return to the conventional working conditions of  the Collective Bargaining Agreement, may do so</w:t>
      </w:r>
      <w:r>
        <w:rPr>
          <w:spacing w:val="-18"/>
          <w:sz w:val="22"/>
        </w:rPr>
        <w:t> </w:t>
      </w:r>
      <w:r>
        <w:rPr>
          <w:sz w:val="22"/>
        </w:rPr>
        <w:t>provided:</w:t>
      </w:r>
    </w:p>
    <w:p>
      <w:pPr>
        <w:pStyle w:val="BodyText"/>
        <w:spacing w:before="5"/>
      </w:pPr>
    </w:p>
    <w:p>
      <w:pPr>
        <w:pStyle w:val="ListParagraph"/>
        <w:numPr>
          <w:ilvl w:val="1"/>
          <w:numId w:val="42"/>
        </w:numPr>
        <w:tabs>
          <w:tab w:pos="2871" w:val="left" w:leader="none"/>
        </w:tabs>
        <w:spacing w:line="242" w:lineRule="auto" w:before="0" w:after="0"/>
        <w:ind w:left="2139" w:right="1195" w:firstLine="2"/>
        <w:jc w:val="both"/>
        <w:rPr>
          <w:sz w:val="22"/>
        </w:rPr>
      </w:pPr>
      <w:r>
        <w:rPr>
          <w:sz w:val="22"/>
        </w:rPr>
        <w:t>Notice is provided to the General Chairman six (6) weeks prior to the end of the calendar year to terminate the conditions of the ASR Agreement for the next calendar year;</w:t>
      </w:r>
      <w:r>
        <w:rPr>
          <w:spacing w:val="5"/>
          <w:sz w:val="22"/>
        </w:rPr>
        <w:t> </w:t>
      </w:r>
      <w:r>
        <w:rPr>
          <w:sz w:val="22"/>
        </w:rPr>
        <w:t>and</w:t>
      </w:r>
    </w:p>
    <w:p>
      <w:pPr>
        <w:pStyle w:val="BodyText"/>
        <w:spacing w:before="2"/>
        <w:rPr>
          <w:sz w:val="21"/>
        </w:rPr>
      </w:pPr>
    </w:p>
    <w:p>
      <w:pPr>
        <w:pStyle w:val="ListParagraph"/>
        <w:numPr>
          <w:ilvl w:val="1"/>
          <w:numId w:val="42"/>
        </w:numPr>
        <w:tabs>
          <w:tab w:pos="2868" w:val="left" w:leader="none"/>
        </w:tabs>
        <w:spacing w:line="247" w:lineRule="auto" w:before="0" w:after="0"/>
        <w:ind w:left="2136" w:right="1207" w:firstLine="1"/>
        <w:jc w:val="both"/>
        <w:rPr>
          <w:sz w:val="22"/>
        </w:rPr>
      </w:pPr>
      <w:r>
        <w:rPr>
          <w:w w:val="105"/>
          <w:sz w:val="22"/>
        </w:rPr>
        <w:t>The location requesting to be removed must do so subject to the By- laws/Constitution</w:t>
      </w:r>
      <w:r>
        <w:rPr>
          <w:spacing w:val="-15"/>
          <w:w w:val="105"/>
          <w:sz w:val="22"/>
        </w:rPr>
        <w:t> </w:t>
      </w:r>
      <w:r>
        <w:rPr>
          <w:w w:val="105"/>
          <w:sz w:val="22"/>
        </w:rPr>
        <w:t>of</w:t>
      </w:r>
      <w:r>
        <w:rPr>
          <w:spacing w:val="-17"/>
          <w:w w:val="105"/>
          <w:sz w:val="22"/>
        </w:rPr>
        <w:t> </w:t>
      </w:r>
      <w:r>
        <w:rPr>
          <w:w w:val="105"/>
          <w:sz w:val="22"/>
        </w:rPr>
        <w:t>the</w:t>
      </w:r>
      <w:r>
        <w:rPr>
          <w:spacing w:val="-37"/>
          <w:w w:val="105"/>
          <w:sz w:val="22"/>
        </w:rPr>
        <w:t> </w:t>
      </w:r>
      <w:r>
        <w:rPr>
          <w:w w:val="105"/>
          <w:sz w:val="22"/>
        </w:rPr>
        <w:t>Organization.</w:t>
      </w:r>
    </w:p>
    <w:p>
      <w:pPr>
        <w:pStyle w:val="BodyText"/>
        <w:spacing w:before="2"/>
        <w:rPr>
          <w:sz w:val="21"/>
        </w:rPr>
      </w:pPr>
    </w:p>
    <w:p>
      <w:pPr>
        <w:pStyle w:val="ListParagraph"/>
        <w:numPr>
          <w:ilvl w:val="0"/>
          <w:numId w:val="42"/>
        </w:numPr>
        <w:tabs>
          <w:tab w:pos="2131" w:val="left" w:leader="none"/>
        </w:tabs>
        <w:spacing w:line="242" w:lineRule="auto" w:before="0" w:after="0"/>
        <w:ind w:left="1405" w:right="1210" w:hanging="2"/>
        <w:jc w:val="both"/>
        <w:rPr>
          <w:sz w:val="22"/>
        </w:rPr>
      </w:pPr>
      <w:r>
        <w:rPr>
          <w:sz w:val="22"/>
        </w:rPr>
        <w:t>If no notice is provided six (6) weeks prior to the end of the calendar year, the ASR/Self­ Managed location will continue working under the terms of the ASR/Self-Managed Agreement for the next calendar</w:t>
      </w:r>
      <w:r>
        <w:rPr>
          <w:spacing w:val="-14"/>
          <w:sz w:val="22"/>
        </w:rPr>
        <w:t> </w:t>
      </w:r>
      <w:r>
        <w:rPr>
          <w:sz w:val="22"/>
        </w:rPr>
        <w:t>year.</w:t>
      </w:r>
    </w:p>
    <w:p>
      <w:pPr>
        <w:pStyle w:val="BodyText"/>
        <w:rPr>
          <w:sz w:val="24"/>
        </w:rPr>
      </w:pPr>
    </w:p>
    <w:p>
      <w:pPr>
        <w:pStyle w:val="BodyText"/>
        <w:spacing w:before="6"/>
        <w:rPr>
          <w:sz w:val="20"/>
        </w:rPr>
      </w:pPr>
    </w:p>
    <w:p>
      <w:pPr>
        <w:spacing w:line="252" w:lineRule="auto" w:before="1"/>
        <w:ind w:left="4760" w:right="4513" w:firstLine="724"/>
        <w:jc w:val="left"/>
        <w:rPr>
          <w:b/>
          <w:sz w:val="21"/>
        </w:rPr>
      </w:pPr>
      <w:r>
        <w:rPr>
          <w:b/>
          <w:w w:val="105"/>
          <w:sz w:val="21"/>
        </w:rPr>
        <w:t>ARTICLE 27 CHANGE IN AGREEMENT</w:t>
      </w:r>
    </w:p>
    <w:p>
      <w:pPr>
        <w:pStyle w:val="BodyText"/>
        <w:spacing w:before="6"/>
        <w:rPr>
          <w:b/>
          <w:sz w:val="21"/>
        </w:rPr>
      </w:pPr>
    </w:p>
    <w:p>
      <w:pPr>
        <w:pStyle w:val="ListParagraph"/>
        <w:numPr>
          <w:ilvl w:val="0"/>
          <w:numId w:val="43"/>
        </w:numPr>
        <w:tabs>
          <w:tab w:pos="2132" w:val="left" w:leader="none"/>
        </w:tabs>
        <w:spacing w:line="242" w:lineRule="auto" w:before="0" w:after="0"/>
        <w:ind w:left="1396" w:right="1200" w:firstLine="4"/>
        <w:jc w:val="both"/>
        <w:rPr>
          <w:sz w:val="21"/>
        </w:rPr>
      </w:pPr>
      <w:r>
        <w:rPr>
          <w:sz w:val="22"/>
        </w:rPr>
        <w:t>This Agreement supersedes existing Collective Bargaining Agreement between the Union Pacific Railroad Company and the United Transportation Union, dated December 1,  1975, and the Consolidated Master Agreement between Southern Pacific Transportation Company, St. Louis Southwestern Railway Company and its Yardmasters represented by the Western Railway Supervisors Association, dated December 1, 1994; and all previous and existing agreements, understandings and interpretations which are in conflict with this Agreement.</w:t>
      </w:r>
    </w:p>
    <w:p>
      <w:pPr>
        <w:pStyle w:val="BodyText"/>
        <w:spacing w:before="8"/>
        <w:rPr>
          <w:sz w:val="20"/>
        </w:rPr>
      </w:pPr>
    </w:p>
    <w:p>
      <w:pPr>
        <w:pStyle w:val="ListParagraph"/>
        <w:numPr>
          <w:ilvl w:val="0"/>
          <w:numId w:val="43"/>
        </w:numPr>
        <w:tabs>
          <w:tab w:pos="2123" w:val="left" w:leader="none"/>
          <w:tab w:pos="2124" w:val="left" w:leader="none"/>
        </w:tabs>
        <w:spacing w:line="242" w:lineRule="auto" w:before="1" w:after="0"/>
        <w:ind w:left="1396" w:right="1202" w:firstLine="2"/>
        <w:jc w:val="left"/>
        <w:rPr>
          <w:sz w:val="22"/>
        </w:rPr>
      </w:pPr>
      <w:r>
        <w:rPr>
          <w:sz w:val="22"/>
        </w:rPr>
        <w:t>This Agreement and all interpretations and rulings, constitutes in its entirety, the Agreement between Union Pacific Railroad, including Southern Pacific Transportation Company Eastern Lines and Western Lines, St. Louis Southwestern Railway Company, and the yardmasters employed thereon, represented by Western Railway Supervisors Association and the Agreement between the Union Pacific Railroad, including the Missouri Pacific Railroad lines and Chicago </w:t>
      </w:r>
      <w:r>
        <w:rPr>
          <w:sz w:val="21"/>
        </w:rPr>
        <w:t>&amp; </w:t>
      </w:r>
      <w:r>
        <w:rPr>
          <w:sz w:val="22"/>
        </w:rPr>
        <w:t>North Western Railroad lines, represented by the United Transportation Union - Yardmasters.</w:t>
      </w:r>
    </w:p>
    <w:p>
      <w:pPr>
        <w:pStyle w:val="BodyText"/>
        <w:spacing w:before="8"/>
        <w:rPr>
          <w:sz w:val="20"/>
        </w:rPr>
      </w:pPr>
    </w:p>
    <w:p>
      <w:pPr>
        <w:pStyle w:val="ListParagraph"/>
        <w:numPr>
          <w:ilvl w:val="0"/>
          <w:numId w:val="43"/>
        </w:numPr>
        <w:tabs>
          <w:tab w:pos="2120" w:val="left" w:leader="none"/>
        </w:tabs>
        <w:spacing w:line="242" w:lineRule="auto" w:before="0" w:after="0"/>
        <w:ind w:left="1391" w:right="1203" w:firstLine="5"/>
        <w:jc w:val="both"/>
        <w:rPr>
          <w:sz w:val="22"/>
        </w:rPr>
      </w:pPr>
      <w:r>
        <w:rPr>
          <w:sz w:val="22"/>
        </w:rPr>
        <w:t>No party to this Agreement shall serve, prior to November 1, 2014 (not to become effective before January 1, 2015), any notice or proposal which relates to the subject matter of the provisions of this Agreement. However, this Article will not bar the parties signatory hereto from agreeing upon any subject of mutual</w:t>
      </w:r>
      <w:r>
        <w:rPr>
          <w:spacing w:val="-29"/>
          <w:sz w:val="22"/>
        </w:rPr>
        <w:t> </w:t>
      </w:r>
      <w:r>
        <w:rPr>
          <w:sz w:val="22"/>
        </w:rPr>
        <w:t>interest.</w:t>
      </w:r>
    </w:p>
    <w:p>
      <w:pPr>
        <w:pStyle w:val="BodyText"/>
        <w:spacing w:before="6"/>
        <w:rPr>
          <w:sz w:val="21"/>
        </w:rPr>
      </w:pPr>
    </w:p>
    <w:p>
      <w:pPr>
        <w:pStyle w:val="ListParagraph"/>
        <w:numPr>
          <w:ilvl w:val="0"/>
          <w:numId w:val="43"/>
        </w:numPr>
        <w:tabs>
          <w:tab w:pos="2117" w:val="left" w:leader="none"/>
        </w:tabs>
        <w:spacing w:line="247" w:lineRule="auto" w:before="0" w:after="0"/>
        <w:ind w:left="1393" w:right="1228" w:firstLine="4"/>
        <w:jc w:val="both"/>
        <w:rPr>
          <w:sz w:val="22"/>
        </w:rPr>
      </w:pPr>
      <w:r>
        <w:rPr>
          <w:sz w:val="22"/>
        </w:rPr>
        <w:t>The provisions of this Agreement shall be applied without regard to race, color, creed, sex or national</w:t>
      </w:r>
      <w:r>
        <w:rPr>
          <w:spacing w:val="-10"/>
          <w:sz w:val="22"/>
        </w:rPr>
        <w:t> </w:t>
      </w:r>
      <w:r>
        <w:rPr>
          <w:sz w:val="22"/>
        </w:rPr>
        <w:t>origin.</w:t>
      </w:r>
    </w:p>
    <w:p>
      <w:pPr>
        <w:spacing w:after="0" w:line="247" w:lineRule="auto"/>
        <w:jc w:val="both"/>
        <w:rPr>
          <w:sz w:val="22"/>
        </w:rPr>
        <w:sectPr>
          <w:pgSz w:w="12240" w:h="15840"/>
          <w:pgMar w:header="0" w:footer="372" w:top="1500" w:bottom="620" w:left="0" w:right="220"/>
        </w:sectPr>
      </w:pPr>
    </w:p>
    <w:p>
      <w:pPr>
        <w:pStyle w:val="BodyText"/>
        <w:spacing w:line="247" w:lineRule="auto" w:before="133"/>
        <w:ind w:left="1522" w:right="658" w:firstLine="2"/>
      </w:pPr>
      <w:r>
        <w:rPr/>
        <w:t>This Agreement is effective July 1, 2012 and shall remain in full force and effect until changed in accordance with the Railway Labor Act, as amended.</w:t>
      </w:r>
    </w:p>
    <w:p>
      <w:pPr>
        <w:pStyle w:val="BodyText"/>
        <w:rPr>
          <w:sz w:val="24"/>
        </w:rPr>
      </w:pPr>
    </w:p>
    <w:p>
      <w:pPr>
        <w:pStyle w:val="BodyText"/>
        <w:rPr>
          <w:sz w:val="24"/>
        </w:rPr>
      </w:pPr>
    </w:p>
    <w:p>
      <w:pPr>
        <w:pStyle w:val="BodyText"/>
        <w:rPr>
          <w:sz w:val="24"/>
        </w:rPr>
      </w:pPr>
    </w:p>
    <w:p>
      <w:pPr>
        <w:pStyle w:val="BodyText"/>
        <w:spacing w:before="165"/>
        <w:ind w:left="1497"/>
      </w:pPr>
      <w:r>
        <w:rPr/>
        <w:t>FOR THE WESTERN RAILWAY SUPERVISORS ASSOCIATION:</w:t>
      </w:r>
    </w:p>
    <w:p>
      <w:pPr>
        <w:pStyle w:val="BodyText"/>
        <w:spacing w:before="2"/>
        <w:rPr>
          <w:sz w:val="15"/>
        </w:rPr>
      </w:pPr>
      <w:r>
        <w:rPr/>
        <w:pict>
          <v:group style="position:absolute;margin-left:74.471817pt;margin-top:10.685727pt;width:284.95pt;height:89.1pt;mso-position-horizontal-relative:page;mso-position-vertical-relative:paragraph;z-index:1168;mso-wrap-distance-left:0;mso-wrap-distance-right:0" coordorigin="1489,214" coordsize="5699,1782">
            <v:shape style="position:absolute;left:1537;top:213;width:4150;height:1782" type="#_x0000_t75" stroked="false">
              <v:imagedata r:id="rId10" o:title=""/>
            </v:shape>
            <v:line style="position:absolute" from="5687,1743" to="7188,1743" stroked="true" strokeweight=".721309pt" strokecolor="#000000">
              <v:stroke dashstyle="solid"/>
            </v:line>
            <v:shape style="position:absolute;left:1489;top:213;width:5699;height:1782" type="#_x0000_t202" filled="false" stroked="false">
              <v:textbox inset="0,0,0,0">
                <w:txbxContent>
                  <w:p>
                    <w:pPr>
                      <w:spacing w:line="240" w:lineRule="auto" w:before="0"/>
                      <w:rPr>
                        <w:sz w:val="24"/>
                      </w:rPr>
                    </w:pPr>
                  </w:p>
                  <w:p>
                    <w:pPr>
                      <w:spacing w:line="240" w:lineRule="auto" w:before="6"/>
                      <w:rPr>
                        <w:sz w:val="24"/>
                      </w:rPr>
                    </w:pPr>
                  </w:p>
                  <w:p>
                    <w:pPr>
                      <w:spacing w:before="0"/>
                      <w:ind w:left="0" w:right="0" w:firstLine="0"/>
                      <w:jc w:val="left"/>
                      <w:rPr>
                        <w:sz w:val="22"/>
                      </w:rPr>
                    </w:pPr>
                    <w:r>
                      <w:rPr>
                        <w:w w:val="105"/>
                        <w:sz w:val="22"/>
                      </w:rPr>
                      <w:t>General Chairman, WRS</w:t>
                    </w:r>
                  </w:p>
                </w:txbxContent>
              </v:textbox>
              <w10:wrap type="none"/>
            </v:shape>
            <w10:wrap type="topAndBottom"/>
          </v:group>
        </w:pict>
      </w:r>
    </w:p>
    <w:p>
      <w:pPr>
        <w:pStyle w:val="BodyText"/>
        <w:spacing w:before="8"/>
        <w:rPr>
          <w:sz w:val="14"/>
        </w:rPr>
      </w:pPr>
    </w:p>
    <w:p>
      <w:pPr>
        <w:pStyle w:val="BodyText"/>
        <w:spacing w:before="93"/>
        <w:ind w:left="1461"/>
      </w:pPr>
      <w:r>
        <w:rPr/>
        <w:t>FOR THE UNITED TRANSPORTATION UNION -</w:t>
      </w:r>
      <w:r>
        <w:rPr>
          <w:spacing w:val="55"/>
        </w:rPr>
        <w:t> </w:t>
      </w:r>
      <w:r>
        <w:rPr/>
        <w:t>YARDMASTERS:</w:t>
      </w:r>
    </w:p>
    <w:p>
      <w:pPr>
        <w:pStyle w:val="BodyText"/>
      </w:pPr>
      <w:r>
        <w:rPr/>
        <w:pict>
          <v:group style="position:absolute;margin-left:72.530258pt;margin-top:14.637688pt;width:285.45pt;height:37.550pt;mso-position-horizontal-relative:page;mso-position-vertical-relative:paragraph;z-index:1192;mso-wrap-distance-left:0;mso-wrap-distance-right:0" coordorigin="1451,293" coordsize="5709,751">
            <v:shape style="position:absolute;left:1450;top:292;width:4179;height:751" type="#_x0000_t75" stroked="false">
              <v:imagedata r:id="rId11" o:title=""/>
            </v:shape>
            <v:line style="position:absolute" from="5629,733" to="7159,733" stroked="true" strokeweight=".721309pt" strokecolor="#000000">
              <v:stroke dashstyle="solid"/>
            </v:line>
            <w10:wrap type="topAndBottom"/>
          </v:group>
        </w:pict>
      </w:r>
    </w:p>
    <w:p>
      <w:pPr>
        <w:pStyle w:val="BodyText"/>
        <w:rPr>
          <w:sz w:val="24"/>
        </w:rPr>
      </w:pPr>
    </w:p>
    <w:p>
      <w:pPr>
        <w:pStyle w:val="BodyText"/>
        <w:spacing w:before="195"/>
        <w:ind w:left="1432"/>
      </w:pPr>
      <w:r>
        <w:rPr/>
        <w:t>FOR UNION PACIFIC RAILROAD:</w:t>
      </w:r>
    </w:p>
    <w:p>
      <w:pPr>
        <w:pStyle w:val="BodyText"/>
        <w:rPr>
          <w:sz w:val="20"/>
        </w:rPr>
      </w:pPr>
    </w:p>
    <w:p>
      <w:pPr>
        <w:pStyle w:val="BodyText"/>
        <w:rPr>
          <w:sz w:val="18"/>
        </w:rPr>
      </w:pPr>
    </w:p>
    <w:p>
      <w:pPr>
        <w:tabs>
          <w:tab w:pos="489" w:val="left" w:leader="none"/>
          <w:tab w:pos="2322" w:val="left" w:leader="none"/>
        </w:tabs>
        <w:spacing w:before="94"/>
        <w:ind w:left="232" w:right="0" w:firstLine="0"/>
        <w:jc w:val="center"/>
        <w:rPr>
          <w:sz w:val="20"/>
        </w:rPr>
      </w:pPr>
      <w:r>
        <w:rPr/>
        <w:drawing>
          <wp:anchor distT="0" distB="0" distL="0" distR="0" allowOverlap="1" layoutInCell="1" locked="0" behindDoc="0" simplePos="0" relativeHeight="1216">
            <wp:simplePos x="0" y="0"/>
            <wp:positionH relativeFrom="page">
              <wp:posOffset>907386</wp:posOffset>
            </wp:positionH>
            <wp:positionV relativeFrom="paragraph">
              <wp:posOffset>-114324</wp:posOffset>
            </wp:positionV>
            <wp:extent cx="2318875" cy="329782"/>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12" cstate="print"/>
                    <a:stretch>
                      <a:fillRect/>
                    </a:stretch>
                  </pic:blipFill>
                  <pic:spPr>
                    <a:xfrm>
                      <a:off x="0" y="0"/>
                      <a:ext cx="2318875" cy="329782"/>
                    </a:xfrm>
                    <a:prstGeom prst="rect">
                      <a:avLst/>
                    </a:prstGeom>
                  </pic:spPr>
                </pic:pic>
              </a:graphicData>
            </a:graphic>
          </wp:anchor>
        </w:drawing>
      </w:r>
      <w:r>
        <w:rPr>
          <w:w w:val="100"/>
          <w:sz w:val="20"/>
          <w:u w:val="single"/>
        </w:rPr>
        <w:t> </w:t>
      </w:r>
      <w:r>
        <w:rPr>
          <w:sz w:val="20"/>
          <w:u w:val="single"/>
        </w:rPr>
        <w:tab/>
      </w:r>
      <w:r>
        <w:rPr>
          <w:w w:val="105"/>
          <w:sz w:val="20"/>
          <w:u w:val="single"/>
        </w:rPr>
        <w:t>,./</w:t>
      </w:r>
      <w:r>
        <w:rPr>
          <w:sz w:val="20"/>
          <w:u w:val="single"/>
        </w:rPr>
        <w:tab/>
      </w:r>
    </w:p>
    <w:p>
      <w:pPr>
        <w:pStyle w:val="BodyText"/>
        <w:spacing w:before="11"/>
        <w:ind w:left="1417"/>
      </w:pPr>
      <w:r>
        <w:rPr>
          <w:w w:val="110"/>
        </w:rPr>
        <w:t>General Director - Labor Relations</w:t>
      </w:r>
    </w:p>
    <w:p>
      <w:pPr>
        <w:pStyle w:val="BodyText"/>
        <w:rPr>
          <w:sz w:val="20"/>
        </w:rPr>
      </w:pPr>
    </w:p>
    <w:p>
      <w:pPr>
        <w:pStyle w:val="BodyText"/>
        <w:rPr>
          <w:sz w:val="28"/>
        </w:rPr>
      </w:pPr>
    </w:p>
    <w:p>
      <w:pPr>
        <w:spacing w:before="86"/>
        <w:ind w:left="-17131" w:right="0" w:firstLine="0"/>
        <w:jc w:val="left"/>
        <w:rPr>
          <w:rFonts w:ascii="Times New Roman"/>
          <w:i/>
          <w:sz w:val="34"/>
        </w:rPr>
      </w:pPr>
      <w:r>
        <w:rPr/>
        <w:pict>
          <v:line style="position:absolute;mso-position-horizontal-relative:page;mso-position-vertical-relative:paragraph;z-index:-74560" from="246.819397pt,8.630011pt" to="355.073516pt,8.630011pt" stroked="true" strokeweight=".721309pt" strokecolor="#000000">
            <v:stroke dashstyle="solid"/>
            <w10:wrap type="none"/>
          </v:line>
        </w:pict>
      </w:r>
      <w:r>
        <w:rPr>
          <w:rFonts w:ascii="Times New Roman"/>
          <w:i/>
          <w:spacing w:val="-17568"/>
          <w:w w:val="559"/>
          <w:sz w:val="34"/>
          <w:u w:val="thick"/>
        </w:rPr>
        <w:t>.</w:t>
      </w:r>
      <w:r>
        <w:rPr>
          <w:rFonts w:ascii="Times New Roman"/>
          <w:i/>
          <w:w w:val="559"/>
          <w:sz w:val="34"/>
          <w:u w:val="thick"/>
        </w:rPr>
        <w:t>q=</w:t>
      </w:r>
    </w:p>
    <w:p>
      <w:pPr>
        <w:spacing w:after="0"/>
        <w:jc w:val="left"/>
        <w:rPr>
          <w:rFonts w:ascii="Times New Roman"/>
          <w:sz w:val="34"/>
        </w:rPr>
        <w:sectPr>
          <w:pgSz w:w="12240" w:h="15840"/>
          <w:pgMar w:header="0" w:footer="372" w:top="1500" w:bottom="560" w:left="0" w:right="220"/>
        </w:sectPr>
      </w:pPr>
    </w:p>
    <w:p>
      <w:pPr>
        <w:pStyle w:val="BodyText"/>
        <w:rPr>
          <w:rFonts w:ascii="Times New Roman"/>
          <w:i/>
          <w:sz w:val="20"/>
        </w:rPr>
      </w:pPr>
    </w:p>
    <w:p>
      <w:pPr>
        <w:pStyle w:val="BodyText"/>
        <w:rPr>
          <w:rFonts w:ascii="Times New Roman"/>
          <w:i/>
          <w:sz w:val="20"/>
        </w:rPr>
      </w:pPr>
    </w:p>
    <w:p>
      <w:pPr>
        <w:spacing w:after="0"/>
        <w:rPr>
          <w:rFonts w:ascii="Times New Roman"/>
          <w:sz w:val="20"/>
        </w:rPr>
        <w:sectPr>
          <w:headerReference w:type="default" r:id="rId13"/>
          <w:pgSz w:w="12240" w:h="15840"/>
          <w:pgMar w:header="2121" w:footer="372" w:top="2940" w:bottom="560" w:left="0" w:right="220"/>
        </w:sectPr>
      </w:pPr>
    </w:p>
    <w:p>
      <w:pPr>
        <w:pStyle w:val="BodyText"/>
        <w:rPr>
          <w:rFonts w:ascii="Times New Roman"/>
          <w:i/>
          <w:sz w:val="28"/>
        </w:rPr>
      </w:pPr>
    </w:p>
    <w:p>
      <w:pPr>
        <w:pStyle w:val="BodyText"/>
        <w:rPr>
          <w:rFonts w:ascii="Times New Roman"/>
          <w:i/>
          <w:sz w:val="28"/>
        </w:rPr>
      </w:pPr>
    </w:p>
    <w:p>
      <w:pPr>
        <w:pStyle w:val="BodyText"/>
        <w:spacing w:before="1"/>
        <w:rPr>
          <w:rFonts w:ascii="Times New Roman"/>
          <w:i/>
          <w:sz w:val="34"/>
        </w:rPr>
      </w:pPr>
    </w:p>
    <w:p>
      <w:pPr>
        <w:spacing w:line="235" w:lineRule="auto" w:before="0"/>
        <w:ind w:left="1525" w:right="27" w:firstLine="7"/>
        <w:jc w:val="left"/>
        <w:rPr>
          <w:sz w:val="24"/>
        </w:rPr>
      </w:pPr>
      <w:r>
        <w:rPr>
          <w:w w:val="105"/>
          <w:sz w:val="24"/>
        </w:rPr>
        <w:t>Mr. Brian O'Reilly General Chairman and Chief Negotiator- USCA P. </w:t>
      </w:r>
      <w:r>
        <w:rPr>
          <w:rFonts w:ascii="Times New Roman"/>
          <w:w w:val="105"/>
          <w:sz w:val="26"/>
        </w:rPr>
        <w:t>0. </w:t>
      </w:r>
      <w:r>
        <w:rPr>
          <w:w w:val="105"/>
          <w:sz w:val="24"/>
        </w:rPr>
        <w:t>Box 902709</w:t>
      </w:r>
    </w:p>
    <w:p>
      <w:pPr>
        <w:spacing w:before="2"/>
        <w:ind w:left="1526" w:right="0" w:firstLine="0"/>
        <w:jc w:val="left"/>
        <w:rPr>
          <w:sz w:val="24"/>
        </w:rPr>
      </w:pPr>
      <w:r>
        <w:rPr>
          <w:sz w:val="24"/>
        </w:rPr>
        <w:t>Sandy, UT</w:t>
      </w:r>
      <w:r>
        <w:rPr>
          <w:spacing w:val="55"/>
          <w:sz w:val="24"/>
        </w:rPr>
        <w:t> </w:t>
      </w:r>
      <w:r>
        <w:rPr>
          <w:sz w:val="24"/>
        </w:rPr>
        <w:t>84090-1709</w:t>
      </w:r>
    </w:p>
    <w:p>
      <w:pPr>
        <w:pStyle w:val="BodyText"/>
        <w:spacing w:before="3"/>
        <w:rPr>
          <w:sz w:val="24"/>
        </w:rPr>
      </w:pPr>
    </w:p>
    <w:p>
      <w:pPr>
        <w:spacing w:before="0"/>
        <w:ind w:left="1501" w:right="1760" w:firstLine="0"/>
        <w:jc w:val="center"/>
        <w:rPr>
          <w:sz w:val="24"/>
        </w:rPr>
      </w:pPr>
      <w:r>
        <w:rPr>
          <w:sz w:val="24"/>
        </w:rPr>
        <w:t>Dear Sir:</w:t>
      </w:r>
    </w:p>
    <w:p>
      <w:pPr>
        <w:spacing w:line="270" w:lineRule="exact" w:before="216"/>
        <w:ind w:left="1523" w:right="0" w:firstLine="0"/>
        <w:jc w:val="left"/>
        <w:rPr>
          <w:sz w:val="24"/>
        </w:rPr>
      </w:pPr>
      <w:r>
        <w:rPr/>
        <w:br w:type="column"/>
      </w:r>
      <w:r>
        <w:rPr>
          <w:sz w:val="24"/>
        </w:rPr>
        <w:t>July 1, 2012</w:t>
      </w:r>
    </w:p>
    <w:p>
      <w:pPr>
        <w:spacing w:line="293" w:lineRule="exact" w:before="0"/>
        <w:ind w:left="1518" w:right="0" w:firstLine="0"/>
        <w:jc w:val="left"/>
        <w:rPr>
          <w:rFonts w:ascii="Times New Roman"/>
          <w:sz w:val="26"/>
        </w:rPr>
      </w:pPr>
      <w:r>
        <w:rPr>
          <w:rFonts w:ascii="Times New Roman"/>
          <w:w w:val="105"/>
          <w:sz w:val="26"/>
        </w:rPr>
        <w:t>#1</w:t>
      </w:r>
    </w:p>
    <w:p>
      <w:pPr>
        <w:spacing w:after="0" w:line="293" w:lineRule="exact"/>
        <w:jc w:val="left"/>
        <w:rPr>
          <w:rFonts w:ascii="Times New Roman"/>
          <w:sz w:val="26"/>
        </w:rPr>
        <w:sectPr>
          <w:type w:val="continuous"/>
          <w:pgSz w:w="12240" w:h="15840"/>
          <w:pgMar w:top="1500" w:bottom="280" w:left="0" w:right="220"/>
          <w:cols w:num="2" w:equalWidth="0">
            <w:col w:w="4248" w:space="2275"/>
            <w:col w:w="5497"/>
          </w:cols>
        </w:sectPr>
      </w:pPr>
    </w:p>
    <w:p>
      <w:pPr>
        <w:pStyle w:val="BodyText"/>
        <w:spacing w:before="10"/>
        <w:rPr>
          <w:rFonts w:ascii="Times New Roman"/>
          <w:sz w:val="16"/>
        </w:rPr>
      </w:pPr>
    </w:p>
    <w:p>
      <w:pPr>
        <w:spacing w:before="93"/>
        <w:ind w:left="1511" w:right="1124" w:firstLine="720"/>
        <w:jc w:val="both"/>
        <w:rPr>
          <w:sz w:val="24"/>
        </w:rPr>
      </w:pPr>
      <w:r>
        <w:rPr>
          <w:sz w:val="24"/>
        </w:rPr>
        <w:t>This refers to the language regarding transfer of responsibilities in Article 3, Section A (2) of the Collective Bargaining Agreement dated July 1, 2012.</w:t>
      </w:r>
    </w:p>
    <w:p>
      <w:pPr>
        <w:pStyle w:val="BodyText"/>
        <w:spacing w:before="1"/>
        <w:rPr>
          <w:sz w:val="24"/>
        </w:rPr>
      </w:pPr>
    </w:p>
    <w:p>
      <w:pPr>
        <w:spacing w:line="242" w:lineRule="auto" w:before="1"/>
        <w:ind w:left="1492" w:right="1133" w:firstLine="732"/>
        <w:jc w:val="both"/>
        <w:rPr>
          <w:sz w:val="24"/>
        </w:rPr>
      </w:pPr>
      <w:r>
        <w:rPr>
          <w:sz w:val="24"/>
        </w:rPr>
        <w:t>The Article referenced above provides that at points where yardmasters transfer responsibilities, the oncoming yardmaster is expected to report sufficiently in advance of the on duty time to receive a transfer. Yardmasters making transfer before  going on duty shall not receive additional compensation. Such transfer time is not usually expected to be more than fifteen (15)</w:t>
      </w:r>
      <w:r>
        <w:rPr>
          <w:spacing w:val="-26"/>
          <w:sz w:val="24"/>
        </w:rPr>
        <w:t> </w:t>
      </w:r>
      <w:r>
        <w:rPr>
          <w:sz w:val="24"/>
        </w:rPr>
        <w:t>minutes.</w:t>
      </w:r>
    </w:p>
    <w:p>
      <w:pPr>
        <w:pStyle w:val="BodyText"/>
        <w:spacing w:before="10"/>
        <w:rPr>
          <w:sz w:val="23"/>
        </w:rPr>
      </w:pPr>
    </w:p>
    <w:p>
      <w:pPr>
        <w:spacing w:line="237" w:lineRule="auto" w:before="0"/>
        <w:ind w:left="1485" w:right="1146" w:firstLine="722"/>
        <w:jc w:val="both"/>
        <w:rPr>
          <w:sz w:val="24"/>
        </w:rPr>
      </w:pPr>
      <w:r>
        <w:rPr>
          <w:sz w:val="24"/>
        </w:rPr>
        <w:t>It is understood the WRSA (TCU) represented yardmasters with a seniority date prior to July 1, 2012 will receive fifteen minutes of straight-time pay for each shift worked, previously referred to as "turn-over</w:t>
      </w:r>
      <w:r>
        <w:rPr>
          <w:spacing w:val="-16"/>
          <w:sz w:val="24"/>
        </w:rPr>
        <w:t> </w:t>
      </w:r>
      <w:r>
        <w:rPr>
          <w:sz w:val="24"/>
        </w:rPr>
        <w:t>pay."</w:t>
      </w:r>
    </w:p>
    <w:p>
      <w:pPr>
        <w:pStyle w:val="BodyText"/>
        <w:spacing w:before="8"/>
        <w:rPr>
          <w:sz w:val="25"/>
        </w:rPr>
      </w:pPr>
    </w:p>
    <w:p>
      <w:pPr>
        <w:spacing w:line="232" w:lineRule="auto" w:before="0"/>
        <w:ind w:left="1470" w:right="1157" w:firstLine="726"/>
        <w:jc w:val="both"/>
        <w:rPr>
          <w:sz w:val="24"/>
        </w:rPr>
      </w:pPr>
      <w:r>
        <w:rPr>
          <w:sz w:val="24"/>
        </w:rPr>
        <w:t>Please acknowledge your agreement by signing your name in the  space provided</w:t>
      </w:r>
      <w:r>
        <w:rPr>
          <w:spacing w:val="6"/>
          <w:sz w:val="24"/>
        </w:rPr>
        <w:t> </w:t>
      </w:r>
      <w:r>
        <w:rPr>
          <w:sz w:val="24"/>
        </w:rPr>
        <w:t>below.</w:t>
      </w:r>
    </w:p>
    <w:p>
      <w:pPr>
        <w:pStyle w:val="BodyText"/>
        <w:spacing w:before="6"/>
        <w:rPr>
          <w:sz w:val="17"/>
        </w:rPr>
      </w:pPr>
    </w:p>
    <w:p>
      <w:pPr>
        <w:spacing w:before="93"/>
        <w:ind w:left="2258" w:right="0" w:firstLine="0"/>
        <w:jc w:val="center"/>
        <w:rPr>
          <w:sz w:val="24"/>
        </w:rPr>
      </w:pPr>
      <w:r>
        <w:rPr>
          <w:sz w:val="24"/>
        </w:rPr>
        <w:t>Yours truly,</w:t>
      </w:r>
    </w:p>
    <w:p>
      <w:pPr>
        <w:pStyle w:val="BodyText"/>
        <w:rPr>
          <w:sz w:val="20"/>
        </w:rPr>
      </w:pPr>
    </w:p>
    <w:p>
      <w:pPr>
        <w:pStyle w:val="BodyText"/>
        <w:spacing w:before="10"/>
        <w:rPr>
          <w:sz w:val="18"/>
        </w:rPr>
      </w:pPr>
    </w:p>
    <w:p>
      <w:pPr>
        <w:spacing w:before="92"/>
        <w:ind w:left="1457" w:right="0" w:firstLine="0"/>
        <w:jc w:val="left"/>
        <w:rPr>
          <w:sz w:val="24"/>
        </w:rPr>
      </w:pPr>
      <w:r>
        <w:rPr>
          <w:sz w:val="24"/>
        </w:rPr>
        <w:t>I AGREE:</w:t>
      </w:r>
    </w:p>
    <w:p>
      <w:pPr>
        <w:pStyle w:val="BodyText"/>
        <w:rPr>
          <w:sz w:val="20"/>
        </w:rPr>
      </w:pPr>
    </w:p>
    <w:p>
      <w:pPr>
        <w:pStyle w:val="BodyText"/>
        <w:spacing w:before="3"/>
        <w:rPr>
          <w:sz w:val="28"/>
        </w:rPr>
      </w:pPr>
    </w:p>
    <w:p>
      <w:pPr>
        <w:tabs>
          <w:tab w:pos="3067" w:val="left" w:leader="none"/>
          <w:tab w:pos="4166" w:val="left" w:leader="none"/>
        </w:tabs>
        <w:spacing w:line="144" w:lineRule="auto" w:before="174"/>
        <w:ind w:left="938" w:right="0" w:firstLine="0"/>
        <w:jc w:val="left"/>
        <w:rPr>
          <w:rFonts w:ascii="Times New Roman"/>
          <w:sz w:val="40"/>
        </w:rPr>
      </w:pPr>
      <w:r>
        <w:rPr>
          <w:i/>
          <w:spacing w:val="-1"/>
          <w:w w:val="204"/>
          <w:sz w:val="24"/>
        </w:rPr>
        <w:t>&lt;--</w:t>
      </w:r>
      <w:r>
        <w:rPr>
          <w:i/>
          <w:spacing w:val="-50"/>
          <w:w w:val="204"/>
          <w:sz w:val="24"/>
        </w:rPr>
        <w:t>;</w:t>
      </w:r>
      <w:r>
        <w:rPr>
          <w:rFonts w:ascii="Times New Roman"/>
          <w:spacing w:val="-105"/>
          <w:w w:val="100"/>
          <w:position w:val="-16"/>
          <w:sz w:val="40"/>
        </w:rPr>
        <w:t>\</w:t>
      </w:r>
      <w:r>
        <w:rPr>
          <w:i/>
          <w:spacing w:val="-144"/>
          <w:w w:val="204"/>
          <w:sz w:val="24"/>
        </w:rPr>
        <w:t>-</w:t>
      </w:r>
      <w:r>
        <w:rPr>
          <w:rFonts w:ascii="Times New Roman"/>
          <w:spacing w:val="-145"/>
          <w:w w:val="100"/>
          <w:position w:val="-16"/>
          <w:sz w:val="40"/>
        </w:rPr>
        <w:t>L</w:t>
      </w:r>
      <w:r>
        <w:rPr>
          <w:i/>
          <w:spacing w:val="-1"/>
          <w:w w:val="204"/>
          <w:sz w:val="24"/>
        </w:rPr>
        <w:t>-</w:t>
      </w:r>
      <w:r>
        <w:rPr>
          <w:i/>
          <w:w w:val="204"/>
          <w:sz w:val="24"/>
        </w:rPr>
        <w:t>)</w:t>
      </w:r>
      <w:r>
        <w:rPr>
          <w:i/>
          <w:sz w:val="24"/>
        </w:rPr>
        <w:t>  </w:t>
      </w:r>
      <w:r>
        <w:rPr>
          <w:i/>
          <w:spacing w:val="-4"/>
          <w:sz w:val="24"/>
        </w:rPr>
        <w:t> </w:t>
      </w:r>
      <w:r>
        <w:rPr>
          <w:w w:val="23"/>
          <w:sz w:val="24"/>
        </w:rPr>
        <w:t>;</w:t>
      </w:r>
      <w:r>
        <w:rPr>
          <w:spacing w:val="-16"/>
          <w:sz w:val="24"/>
        </w:rPr>
        <w:t> </w:t>
      </w:r>
      <w:r>
        <w:rPr>
          <w:rFonts w:ascii="Times New Roman"/>
          <w:strike/>
          <w:w w:val="100"/>
          <w:position w:val="-16"/>
          <w:sz w:val="40"/>
        </w:rPr>
        <w:t> </w:t>
      </w:r>
      <w:r>
        <w:rPr>
          <w:rFonts w:ascii="Times New Roman"/>
          <w:strike/>
          <w:position w:val="-16"/>
          <w:sz w:val="40"/>
        </w:rPr>
        <w:tab/>
      </w:r>
      <w:r>
        <w:rPr>
          <w:rFonts w:ascii="Times New Roman"/>
          <w:strike/>
          <w:w w:val="81"/>
          <w:position w:val="-16"/>
          <w:sz w:val="40"/>
        </w:rPr>
        <w:t>.</w:t>
      </w:r>
      <w:r>
        <w:rPr>
          <w:rFonts w:ascii="Times New Roman"/>
          <w:strike/>
          <w:position w:val="-16"/>
          <w:sz w:val="40"/>
        </w:rPr>
        <w:tab/>
      </w:r>
    </w:p>
    <w:p>
      <w:pPr>
        <w:pStyle w:val="Heading2"/>
        <w:spacing w:before="61"/>
        <w:ind w:left="1447"/>
        <w:jc w:val="left"/>
      </w:pPr>
      <w:r>
        <w:rPr>
          <w:w w:val="120"/>
        </w:rPr>
        <w:t>Brian O'Reilly=</w:t>
      </w:r>
    </w:p>
    <w:p>
      <w:pPr>
        <w:spacing w:after="0"/>
        <w:jc w:val="left"/>
        <w:sectPr>
          <w:type w:val="continuous"/>
          <w:pgSz w:w="12240" w:h="15840"/>
          <w:pgMar w:top="1500" w:bottom="280" w:left="0" w:right="220"/>
        </w:sectPr>
      </w:pPr>
    </w:p>
    <w:p>
      <w:pPr>
        <w:pStyle w:val="BodyText"/>
        <w:rPr>
          <w:sz w:val="20"/>
        </w:rPr>
      </w:pPr>
    </w:p>
    <w:p>
      <w:pPr>
        <w:pStyle w:val="BodyText"/>
        <w:spacing w:before="1"/>
        <w:rPr>
          <w:sz w:val="25"/>
        </w:rPr>
      </w:pPr>
    </w:p>
    <w:p>
      <w:pPr>
        <w:spacing w:line="270" w:lineRule="exact" w:before="93"/>
        <w:ind w:left="0" w:right="2483" w:firstLine="0"/>
        <w:jc w:val="right"/>
        <w:rPr>
          <w:sz w:val="24"/>
        </w:rPr>
      </w:pPr>
      <w:r>
        <w:rPr>
          <w:sz w:val="24"/>
        </w:rPr>
        <w:t>July 1, 2012</w:t>
      </w:r>
    </w:p>
    <w:p>
      <w:pPr>
        <w:spacing w:line="293" w:lineRule="exact" w:before="0"/>
        <w:ind w:left="0" w:right="3509" w:firstLine="0"/>
        <w:jc w:val="right"/>
        <w:rPr>
          <w:rFonts w:ascii="Times New Roman"/>
          <w:sz w:val="26"/>
        </w:rPr>
      </w:pPr>
      <w:r>
        <w:rPr>
          <w:rFonts w:ascii="Times New Roman"/>
          <w:w w:val="105"/>
          <w:sz w:val="26"/>
        </w:rPr>
        <w:t>#2</w:t>
      </w:r>
    </w:p>
    <w:p>
      <w:pPr>
        <w:pStyle w:val="BodyText"/>
        <w:spacing w:before="4"/>
        <w:rPr>
          <w:rFonts w:ascii="Times New Roman"/>
          <w:sz w:val="16"/>
        </w:rPr>
      </w:pPr>
    </w:p>
    <w:p>
      <w:pPr>
        <w:spacing w:line="235" w:lineRule="auto" w:before="98"/>
        <w:ind w:left="1727" w:right="7597" w:firstLine="7"/>
        <w:jc w:val="left"/>
        <w:rPr>
          <w:sz w:val="24"/>
        </w:rPr>
      </w:pPr>
      <w:r>
        <w:rPr>
          <w:w w:val="105"/>
          <w:sz w:val="24"/>
        </w:rPr>
        <w:t>Mr. Brian O'Reilly General Chairman and Chief Negotiator- USCA P. </w:t>
      </w:r>
      <w:r>
        <w:rPr>
          <w:rFonts w:ascii="Times New Roman"/>
          <w:w w:val="105"/>
          <w:sz w:val="26"/>
        </w:rPr>
        <w:t>0. </w:t>
      </w:r>
      <w:r>
        <w:rPr>
          <w:w w:val="105"/>
          <w:sz w:val="24"/>
        </w:rPr>
        <w:t>Box 902709</w:t>
      </w:r>
    </w:p>
    <w:p>
      <w:pPr>
        <w:spacing w:line="271" w:lineRule="exact" w:before="0"/>
        <w:ind w:left="1728" w:right="0" w:firstLine="0"/>
        <w:jc w:val="left"/>
        <w:rPr>
          <w:sz w:val="24"/>
        </w:rPr>
      </w:pPr>
      <w:r>
        <w:rPr>
          <w:sz w:val="24"/>
        </w:rPr>
        <w:t>Sandy, UT</w:t>
      </w:r>
      <w:r>
        <w:rPr>
          <w:spacing w:val="61"/>
          <w:sz w:val="24"/>
        </w:rPr>
        <w:t> </w:t>
      </w:r>
      <w:r>
        <w:rPr>
          <w:sz w:val="24"/>
        </w:rPr>
        <w:t>84090-1709</w:t>
      </w:r>
    </w:p>
    <w:p>
      <w:pPr>
        <w:pStyle w:val="BodyText"/>
        <w:spacing w:before="10"/>
        <w:rPr>
          <w:sz w:val="24"/>
        </w:rPr>
      </w:pPr>
    </w:p>
    <w:p>
      <w:pPr>
        <w:spacing w:before="0"/>
        <w:ind w:left="1720" w:right="0" w:firstLine="0"/>
        <w:jc w:val="left"/>
        <w:rPr>
          <w:sz w:val="24"/>
        </w:rPr>
      </w:pPr>
      <w:r>
        <w:rPr>
          <w:sz w:val="24"/>
        </w:rPr>
        <w:t>Dear Sir:</w:t>
      </w:r>
    </w:p>
    <w:p>
      <w:pPr>
        <w:pStyle w:val="BodyText"/>
        <w:spacing w:before="1"/>
        <w:rPr>
          <w:sz w:val="23"/>
        </w:rPr>
      </w:pPr>
    </w:p>
    <w:p>
      <w:pPr>
        <w:spacing w:line="244" w:lineRule="auto" w:before="0"/>
        <w:ind w:left="1716" w:right="915" w:firstLine="724"/>
        <w:jc w:val="both"/>
        <w:rPr>
          <w:sz w:val="24"/>
        </w:rPr>
      </w:pPr>
      <w:r>
        <w:rPr>
          <w:sz w:val="24"/>
        </w:rPr>
        <w:t>This refers to the language regarding yardmasters in training subject to Articles 9 and 11 of the Collective Bargaining Agreement dated July 1, 2012.</w:t>
      </w:r>
    </w:p>
    <w:p>
      <w:pPr>
        <w:pStyle w:val="BodyText"/>
        <w:spacing w:before="9"/>
        <w:rPr>
          <w:sz w:val="23"/>
        </w:rPr>
      </w:pPr>
    </w:p>
    <w:p>
      <w:pPr>
        <w:spacing w:line="242" w:lineRule="auto" w:before="0"/>
        <w:ind w:left="1702" w:right="925" w:firstLine="731"/>
        <w:jc w:val="both"/>
        <w:rPr>
          <w:sz w:val="24"/>
        </w:rPr>
      </w:pPr>
      <w:r>
        <w:rPr>
          <w:sz w:val="24"/>
        </w:rPr>
        <w:t>The Articles referenced above provide that newly promoted yardmasters will serve a probationary period of forty-five (45) shifts worked, exclusive of training. It is understood that WRSA (TCU) represented yardmasters in training as of June 30, 2012, will be subject to these probationary</w:t>
      </w:r>
      <w:r>
        <w:rPr>
          <w:spacing w:val="-44"/>
          <w:sz w:val="24"/>
        </w:rPr>
        <w:t> </w:t>
      </w:r>
      <w:r>
        <w:rPr>
          <w:sz w:val="24"/>
        </w:rPr>
        <w:t>rules.</w:t>
      </w:r>
    </w:p>
    <w:p>
      <w:pPr>
        <w:pStyle w:val="BodyText"/>
        <w:spacing w:before="5"/>
        <w:rPr>
          <w:sz w:val="23"/>
        </w:rPr>
      </w:pPr>
    </w:p>
    <w:p>
      <w:pPr>
        <w:spacing w:line="252" w:lineRule="auto" w:before="1"/>
        <w:ind w:left="1694" w:right="933" w:firstLine="726"/>
        <w:jc w:val="both"/>
        <w:rPr>
          <w:sz w:val="24"/>
        </w:rPr>
      </w:pPr>
      <w:r>
        <w:rPr>
          <w:sz w:val="24"/>
        </w:rPr>
        <w:t>Please acknowledge your agreement by signing your name in the  space provided</w:t>
      </w:r>
      <w:r>
        <w:rPr>
          <w:spacing w:val="5"/>
          <w:sz w:val="24"/>
        </w:rPr>
        <w:t> </w:t>
      </w:r>
      <w:r>
        <w:rPr>
          <w:sz w:val="24"/>
        </w:rPr>
        <w:t>below.</w:t>
      </w:r>
    </w:p>
    <w:p>
      <w:pPr>
        <w:pStyle w:val="BodyText"/>
        <w:spacing w:before="8"/>
        <w:rPr>
          <w:sz w:val="21"/>
        </w:rPr>
      </w:pPr>
    </w:p>
    <w:p>
      <w:pPr>
        <w:spacing w:before="0"/>
        <w:ind w:left="2705" w:right="0" w:firstLine="0"/>
        <w:jc w:val="center"/>
        <w:rPr>
          <w:sz w:val="24"/>
        </w:rPr>
      </w:pPr>
      <w:r>
        <w:rPr>
          <w:sz w:val="24"/>
        </w:rPr>
        <w:t>Yours truly,</w:t>
      </w:r>
    </w:p>
    <w:p>
      <w:pPr>
        <w:pStyle w:val="BodyText"/>
        <w:rPr>
          <w:sz w:val="26"/>
        </w:rPr>
      </w:pPr>
    </w:p>
    <w:p>
      <w:pPr>
        <w:pStyle w:val="BodyText"/>
        <w:rPr>
          <w:sz w:val="26"/>
        </w:rPr>
      </w:pPr>
    </w:p>
    <w:p>
      <w:pPr>
        <w:pStyle w:val="BodyText"/>
        <w:rPr>
          <w:sz w:val="26"/>
        </w:rPr>
      </w:pPr>
    </w:p>
    <w:p>
      <w:pPr>
        <w:pStyle w:val="BodyText"/>
        <w:rPr>
          <w:sz w:val="26"/>
        </w:rPr>
      </w:pPr>
    </w:p>
    <w:p>
      <w:pPr>
        <w:spacing w:before="202"/>
        <w:ind w:left="1680" w:right="0" w:firstLine="0"/>
        <w:jc w:val="left"/>
        <w:rPr>
          <w:sz w:val="24"/>
        </w:rPr>
      </w:pPr>
      <w:r>
        <w:rPr>
          <w:sz w:val="24"/>
        </w:rPr>
        <w:t>I AGREE:</w:t>
      </w:r>
    </w:p>
    <w:p>
      <w:pPr>
        <w:pStyle w:val="BodyText"/>
        <w:rPr>
          <w:sz w:val="20"/>
        </w:rPr>
      </w:pPr>
    </w:p>
    <w:p>
      <w:pPr>
        <w:pStyle w:val="BodyText"/>
        <w:rPr>
          <w:sz w:val="16"/>
        </w:rPr>
      </w:pPr>
      <w:r>
        <w:rPr/>
        <w:pict>
          <v:group style="position:absolute;margin-left:66.395859pt;margin-top:11.198941pt;width:252.6pt;height:51.5pt;mso-position-horizontal-relative:page;mso-position-vertical-relative:paragraph;z-index:1312;mso-wrap-distance-left:0;mso-wrap-distance-right:0" coordorigin="1328,224" coordsize="5052,1030">
            <v:shape style="position:absolute;left:1327;top:223;width:3890;height:866" type="#_x0000_t75" stroked="false">
              <v:imagedata r:id="rId14" o:title=""/>
            </v:shape>
            <v:line style="position:absolute" from="5225,837" to="6380,837" stroked="true" strokeweight=".721309pt" strokecolor="#000000">
              <v:stroke dashstyle="solid"/>
            </v:line>
            <v:shape style="position:absolute;left:1831;top:893;width:1306;height:269" type="#_x0000_t202" filled="false" stroked="false">
              <v:textbox inset="0,0,0,0">
                <w:txbxContent>
                  <w:p>
                    <w:pPr>
                      <w:spacing w:line="269" w:lineRule="exact" w:before="0"/>
                      <w:ind w:left="0" w:right="0" w:firstLine="0"/>
                      <w:jc w:val="left"/>
                      <w:rPr>
                        <w:sz w:val="24"/>
                      </w:rPr>
                    </w:pPr>
                    <w:r>
                      <w:rPr>
                        <w:w w:val="110"/>
                        <w:sz w:val="24"/>
                      </w:rPr>
                      <w:t>ranO'Reilly</w:t>
                    </w:r>
                  </w:p>
                </w:txbxContent>
              </v:textbox>
              <w10:wrap type="none"/>
            </v:shape>
            <v:shape style="position:absolute;left:4877;top:503;width:372;height:750" type="#_x0000_t202" filled="false" stroked="false">
              <v:textbox inset="0,0,0,0">
                <w:txbxContent>
                  <w:p>
                    <w:pPr>
                      <w:spacing w:line="750" w:lineRule="exact" w:before="0"/>
                      <w:ind w:left="0" w:right="0" w:firstLine="0"/>
                      <w:jc w:val="left"/>
                      <w:rPr>
                        <w:i/>
                        <w:sz w:val="67"/>
                      </w:rPr>
                    </w:pPr>
                    <w:r>
                      <w:rPr>
                        <w:i/>
                        <w:w w:val="94"/>
                        <w:sz w:val="67"/>
                      </w:rPr>
                      <w:t>a</w:t>
                    </w:r>
                  </w:p>
                </w:txbxContent>
              </v:textbox>
              <w10:wrap type="none"/>
            </v:shape>
            <w10:wrap type="topAndBottom"/>
          </v:group>
        </w:pict>
      </w:r>
    </w:p>
    <w:p>
      <w:pPr>
        <w:spacing w:after="0"/>
        <w:rPr>
          <w:sz w:val="16"/>
        </w:rPr>
        <w:sectPr>
          <w:pgSz w:w="12240" w:h="15840"/>
          <w:pgMar w:header="2121" w:footer="372" w:top="2940" w:bottom="580" w:left="0" w:right="220"/>
        </w:sectPr>
      </w:pPr>
    </w:p>
    <w:p>
      <w:pPr>
        <w:pStyle w:val="BodyText"/>
        <w:rPr>
          <w:sz w:val="20"/>
        </w:rPr>
      </w:pPr>
    </w:p>
    <w:p>
      <w:pPr>
        <w:pStyle w:val="BodyText"/>
        <w:rPr>
          <w:sz w:val="20"/>
        </w:rPr>
      </w:pPr>
    </w:p>
    <w:p>
      <w:pPr>
        <w:pStyle w:val="BodyText"/>
        <w:spacing w:before="8"/>
        <w:rPr>
          <w:sz w:val="29"/>
        </w:rPr>
      </w:pPr>
    </w:p>
    <w:tbl>
      <w:tblPr>
        <w:tblW w:w="0" w:type="auto"/>
        <w:jc w:val="left"/>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5"/>
        <w:gridCol w:w="1188"/>
        <w:gridCol w:w="1250"/>
        <w:gridCol w:w="1291"/>
        <w:gridCol w:w="1213"/>
        <w:gridCol w:w="1244"/>
        <w:gridCol w:w="1273"/>
        <w:gridCol w:w="1318"/>
      </w:tblGrid>
      <w:tr>
        <w:trPr>
          <w:trHeight w:val="381" w:hRule="atLeast"/>
        </w:trPr>
        <w:tc>
          <w:tcPr>
            <w:tcW w:w="5113" w:type="dxa"/>
            <w:gridSpan w:val="3"/>
          </w:tcPr>
          <w:p>
            <w:pPr>
              <w:pStyle w:val="TableParagraph"/>
              <w:rPr>
                <w:sz w:val="22"/>
              </w:rPr>
            </w:pPr>
          </w:p>
        </w:tc>
        <w:tc>
          <w:tcPr>
            <w:tcW w:w="1291" w:type="dxa"/>
          </w:tcPr>
          <w:p>
            <w:pPr>
              <w:pStyle w:val="TableParagraph"/>
              <w:spacing w:line="244" w:lineRule="exact"/>
              <w:ind w:left="81" w:right="56"/>
              <w:jc w:val="center"/>
              <w:rPr>
                <w:sz w:val="22"/>
              </w:rPr>
            </w:pPr>
            <w:r>
              <w:rPr>
                <w:sz w:val="22"/>
              </w:rPr>
              <w:t>Rates of Pay</w:t>
            </w:r>
          </w:p>
        </w:tc>
        <w:tc>
          <w:tcPr>
            <w:tcW w:w="5048" w:type="dxa"/>
            <w:gridSpan w:val="4"/>
          </w:tcPr>
          <w:p>
            <w:pPr>
              <w:pStyle w:val="TableParagraph"/>
              <w:rPr>
                <w:sz w:val="22"/>
              </w:rPr>
            </w:pPr>
          </w:p>
        </w:tc>
      </w:tr>
      <w:tr>
        <w:trPr>
          <w:trHeight w:val="411" w:hRule="atLeast"/>
        </w:trPr>
        <w:tc>
          <w:tcPr>
            <w:tcW w:w="2675" w:type="dxa"/>
          </w:tcPr>
          <w:p>
            <w:pPr>
              <w:pStyle w:val="TableParagraph"/>
              <w:rPr>
                <w:sz w:val="22"/>
              </w:rPr>
            </w:pPr>
          </w:p>
        </w:tc>
        <w:tc>
          <w:tcPr>
            <w:tcW w:w="1188" w:type="dxa"/>
          </w:tcPr>
          <w:p>
            <w:pPr>
              <w:pStyle w:val="TableParagraph"/>
              <w:spacing w:before="128"/>
              <w:ind w:right="161"/>
              <w:jc w:val="right"/>
              <w:rPr>
                <w:sz w:val="22"/>
              </w:rPr>
            </w:pPr>
            <w:r>
              <w:rPr>
                <w:w w:val="95"/>
                <w:sz w:val="22"/>
              </w:rPr>
              <w:t>Preceding</w:t>
            </w:r>
          </w:p>
        </w:tc>
        <w:tc>
          <w:tcPr>
            <w:tcW w:w="1250" w:type="dxa"/>
          </w:tcPr>
          <w:p>
            <w:pPr>
              <w:pStyle w:val="TableParagraph"/>
              <w:spacing w:line="248" w:lineRule="exact" w:before="143"/>
              <w:ind w:left="26"/>
              <w:jc w:val="center"/>
              <w:rPr>
                <w:sz w:val="22"/>
              </w:rPr>
            </w:pPr>
            <w:r>
              <w:rPr>
                <w:w w:val="110"/>
                <w:sz w:val="22"/>
              </w:rPr>
              <w:t>07/01/10</w:t>
            </w:r>
          </w:p>
        </w:tc>
        <w:tc>
          <w:tcPr>
            <w:tcW w:w="1291" w:type="dxa"/>
          </w:tcPr>
          <w:p>
            <w:pPr>
              <w:pStyle w:val="TableParagraph"/>
              <w:spacing w:line="248" w:lineRule="exact" w:before="143"/>
              <w:ind w:left="77" w:right="56"/>
              <w:jc w:val="center"/>
              <w:rPr>
                <w:sz w:val="22"/>
              </w:rPr>
            </w:pPr>
            <w:r>
              <w:rPr>
                <w:w w:val="110"/>
                <w:sz w:val="22"/>
              </w:rPr>
              <w:t>07/01/11</w:t>
            </w:r>
          </w:p>
        </w:tc>
        <w:tc>
          <w:tcPr>
            <w:tcW w:w="1213" w:type="dxa"/>
          </w:tcPr>
          <w:p>
            <w:pPr>
              <w:pStyle w:val="TableParagraph"/>
              <w:spacing w:line="248" w:lineRule="exact" w:before="143"/>
              <w:ind w:right="185"/>
              <w:jc w:val="right"/>
              <w:rPr>
                <w:sz w:val="22"/>
              </w:rPr>
            </w:pPr>
            <w:r>
              <w:rPr>
                <w:w w:val="105"/>
                <w:sz w:val="22"/>
              </w:rPr>
              <w:t>07/01/12</w:t>
            </w:r>
          </w:p>
        </w:tc>
        <w:tc>
          <w:tcPr>
            <w:tcW w:w="1244" w:type="dxa"/>
          </w:tcPr>
          <w:p>
            <w:pPr>
              <w:pStyle w:val="TableParagraph"/>
              <w:spacing w:line="248" w:lineRule="exact" w:before="143"/>
              <w:ind w:left="57" w:right="19"/>
              <w:jc w:val="center"/>
              <w:rPr>
                <w:sz w:val="22"/>
              </w:rPr>
            </w:pPr>
            <w:r>
              <w:rPr>
                <w:w w:val="110"/>
                <w:sz w:val="22"/>
              </w:rPr>
              <w:t>07/01/13</w:t>
            </w:r>
          </w:p>
        </w:tc>
        <w:tc>
          <w:tcPr>
            <w:tcW w:w="1273" w:type="dxa"/>
          </w:tcPr>
          <w:p>
            <w:pPr>
              <w:pStyle w:val="TableParagraph"/>
              <w:spacing w:line="248" w:lineRule="exact" w:before="143"/>
              <w:ind w:left="31" w:right="29"/>
              <w:jc w:val="center"/>
              <w:rPr>
                <w:sz w:val="22"/>
              </w:rPr>
            </w:pPr>
            <w:r>
              <w:rPr>
                <w:w w:val="105"/>
                <w:sz w:val="22"/>
              </w:rPr>
              <w:t>07/01/14</w:t>
            </w:r>
          </w:p>
        </w:tc>
        <w:tc>
          <w:tcPr>
            <w:tcW w:w="1318" w:type="dxa"/>
          </w:tcPr>
          <w:p>
            <w:pPr>
              <w:pStyle w:val="TableParagraph"/>
              <w:spacing w:line="248" w:lineRule="exact" w:before="143"/>
              <w:ind w:left="112"/>
              <w:jc w:val="center"/>
              <w:rPr>
                <w:sz w:val="22"/>
              </w:rPr>
            </w:pPr>
            <w:r>
              <w:rPr>
                <w:w w:val="110"/>
                <w:sz w:val="22"/>
              </w:rPr>
              <w:t>01/01/15</w:t>
            </w:r>
          </w:p>
        </w:tc>
      </w:tr>
      <w:tr>
        <w:trPr>
          <w:trHeight w:val="288" w:hRule="atLeast"/>
        </w:trPr>
        <w:tc>
          <w:tcPr>
            <w:tcW w:w="2675" w:type="dxa"/>
          </w:tcPr>
          <w:p>
            <w:pPr>
              <w:pStyle w:val="TableParagraph"/>
              <w:rPr>
                <w:sz w:val="20"/>
              </w:rPr>
            </w:pPr>
          </w:p>
        </w:tc>
        <w:tc>
          <w:tcPr>
            <w:tcW w:w="1188" w:type="dxa"/>
          </w:tcPr>
          <w:p>
            <w:pPr>
              <w:pStyle w:val="TableParagraph"/>
              <w:spacing w:before="6"/>
              <w:ind w:left="389" w:right="392"/>
              <w:jc w:val="center"/>
              <w:rPr>
                <w:sz w:val="22"/>
              </w:rPr>
            </w:pPr>
            <w:r>
              <w:rPr>
                <w:sz w:val="22"/>
              </w:rPr>
              <w:t>Day</w:t>
            </w:r>
          </w:p>
        </w:tc>
        <w:tc>
          <w:tcPr>
            <w:tcW w:w="1250" w:type="dxa"/>
          </w:tcPr>
          <w:p>
            <w:pPr>
              <w:pStyle w:val="TableParagraph"/>
              <w:spacing w:before="13"/>
              <w:ind w:left="36"/>
              <w:jc w:val="center"/>
              <w:rPr>
                <w:sz w:val="22"/>
              </w:rPr>
            </w:pPr>
            <w:r>
              <w:rPr>
                <w:sz w:val="22"/>
              </w:rPr>
              <w:t>2% inc.</w:t>
            </w:r>
          </w:p>
        </w:tc>
        <w:tc>
          <w:tcPr>
            <w:tcW w:w="1291" w:type="dxa"/>
          </w:tcPr>
          <w:p>
            <w:pPr>
              <w:pStyle w:val="TableParagraph"/>
              <w:spacing w:before="13"/>
              <w:ind w:left="70" w:right="56"/>
              <w:jc w:val="center"/>
              <w:rPr>
                <w:sz w:val="22"/>
              </w:rPr>
            </w:pPr>
            <w:r>
              <w:rPr>
                <w:sz w:val="22"/>
              </w:rPr>
              <w:t>2.2% inc.</w:t>
            </w:r>
          </w:p>
        </w:tc>
        <w:tc>
          <w:tcPr>
            <w:tcW w:w="1213" w:type="dxa"/>
          </w:tcPr>
          <w:p>
            <w:pPr>
              <w:pStyle w:val="TableParagraph"/>
              <w:spacing w:before="13"/>
              <w:ind w:left="285"/>
              <w:rPr>
                <w:sz w:val="22"/>
              </w:rPr>
            </w:pPr>
            <w:r>
              <w:rPr>
                <w:sz w:val="22"/>
              </w:rPr>
              <w:t>3% inc.</w:t>
            </w:r>
          </w:p>
        </w:tc>
        <w:tc>
          <w:tcPr>
            <w:tcW w:w="1244" w:type="dxa"/>
          </w:tcPr>
          <w:p>
            <w:pPr>
              <w:pStyle w:val="TableParagraph"/>
              <w:spacing w:before="13"/>
              <w:ind w:left="57" w:right="22"/>
              <w:jc w:val="center"/>
              <w:rPr>
                <w:sz w:val="22"/>
              </w:rPr>
            </w:pPr>
            <w:r>
              <w:rPr>
                <w:w w:val="105"/>
                <w:sz w:val="22"/>
              </w:rPr>
              <w:t>3%inc.</w:t>
            </w:r>
          </w:p>
        </w:tc>
        <w:tc>
          <w:tcPr>
            <w:tcW w:w="1273" w:type="dxa"/>
          </w:tcPr>
          <w:p>
            <w:pPr>
              <w:pStyle w:val="TableParagraph"/>
              <w:spacing w:before="13"/>
              <w:ind w:left="31" w:right="22"/>
              <w:jc w:val="center"/>
              <w:rPr>
                <w:sz w:val="22"/>
              </w:rPr>
            </w:pPr>
            <w:r>
              <w:rPr>
                <w:sz w:val="22"/>
              </w:rPr>
              <w:t>3.5% inc.</w:t>
            </w:r>
          </w:p>
        </w:tc>
        <w:tc>
          <w:tcPr>
            <w:tcW w:w="1318" w:type="dxa"/>
          </w:tcPr>
          <w:p>
            <w:pPr>
              <w:pStyle w:val="TableParagraph"/>
              <w:spacing w:before="13"/>
              <w:ind w:left="123"/>
              <w:jc w:val="center"/>
              <w:rPr>
                <w:sz w:val="22"/>
              </w:rPr>
            </w:pPr>
            <w:r>
              <w:rPr>
                <w:sz w:val="22"/>
              </w:rPr>
              <w:t>3% inc.</w:t>
            </w:r>
          </w:p>
        </w:tc>
      </w:tr>
      <w:tr>
        <w:trPr>
          <w:trHeight w:val="288" w:hRule="atLeast"/>
        </w:trPr>
        <w:tc>
          <w:tcPr>
            <w:tcW w:w="2675" w:type="dxa"/>
          </w:tcPr>
          <w:p>
            <w:pPr>
              <w:pStyle w:val="TableParagraph"/>
              <w:spacing w:before="13"/>
              <w:ind w:left="58"/>
              <w:rPr>
                <w:sz w:val="22"/>
              </w:rPr>
            </w:pPr>
            <w:r>
              <w:rPr>
                <w:w w:val="105"/>
                <w:sz w:val="22"/>
              </w:rPr>
              <w:t>Grandfathered/General</w:t>
            </w:r>
          </w:p>
        </w:tc>
        <w:tc>
          <w:tcPr>
            <w:tcW w:w="1188" w:type="dxa"/>
          </w:tcPr>
          <w:p>
            <w:pPr>
              <w:pStyle w:val="TableParagraph"/>
              <w:rPr>
                <w:sz w:val="20"/>
              </w:rPr>
            </w:pPr>
          </w:p>
        </w:tc>
        <w:tc>
          <w:tcPr>
            <w:tcW w:w="1250" w:type="dxa"/>
          </w:tcPr>
          <w:p>
            <w:pPr>
              <w:pStyle w:val="TableParagraph"/>
              <w:rPr>
                <w:sz w:val="20"/>
              </w:rPr>
            </w:pPr>
          </w:p>
        </w:tc>
        <w:tc>
          <w:tcPr>
            <w:tcW w:w="1291" w:type="dxa"/>
          </w:tcPr>
          <w:p>
            <w:pPr>
              <w:pStyle w:val="TableParagraph"/>
              <w:rPr>
                <w:sz w:val="20"/>
              </w:rPr>
            </w:pPr>
          </w:p>
        </w:tc>
        <w:tc>
          <w:tcPr>
            <w:tcW w:w="1213" w:type="dxa"/>
          </w:tcPr>
          <w:p>
            <w:pPr>
              <w:pStyle w:val="TableParagraph"/>
              <w:rPr>
                <w:sz w:val="20"/>
              </w:rPr>
            </w:pPr>
          </w:p>
        </w:tc>
        <w:tc>
          <w:tcPr>
            <w:tcW w:w="1244" w:type="dxa"/>
          </w:tcPr>
          <w:p>
            <w:pPr>
              <w:pStyle w:val="TableParagraph"/>
              <w:rPr>
                <w:sz w:val="20"/>
              </w:rPr>
            </w:pPr>
          </w:p>
        </w:tc>
        <w:tc>
          <w:tcPr>
            <w:tcW w:w="1273" w:type="dxa"/>
          </w:tcPr>
          <w:p>
            <w:pPr>
              <w:pStyle w:val="TableParagraph"/>
              <w:rPr>
                <w:sz w:val="20"/>
              </w:rPr>
            </w:pPr>
          </w:p>
        </w:tc>
        <w:tc>
          <w:tcPr>
            <w:tcW w:w="1318" w:type="dxa"/>
          </w:tcPr>
          <w:p>
            <w:pPr>
              <w:pStyle w:val="TableParagraph"/>
              <w:rPr>
                <w:sz w:val="20"/>
              </w:rPr>
            </w:pPr>
          </w:p>
        </w:tc>
      </w:tr>
      <w:tr>
        <w:trPr>
          <w:trHeight w:val="443" w:hRule="atLeast"/>
        </w:trPr>
        <w:tc>
          <w:tcPr>
            <w:tcW w:w="2675" w:type="dxa"/>
          </w:tcPr>
          <w:p>
            <w:pPr>
              <w:pStyle w:val="TableParagraph"/>
              <w:spacing w:before="13"/>
              <w:ind w:left="56"/>
              <w:rPr>
                <w:sz w:val="22"/>
              </w:rPr>
            </w:pPr>
            <w:r>
              <w:rPr>
                <w:sz w:val="22"/>
              </w:rPr>
              <w:t>Yardmaster (1)</w:t>
            </w:r>
          </w:p>
        </w:tc>
        <w:tc>
          <w:tcPr>
            <w:tcW w:w="1188" w:type="dxa"/>
          </w:tcPr>
          <w:p>
            <w:pPr>
              <w:pStyle w:val="TableParagraph"/>
              <w:spacing w:before="20"/>
              <w:ind w:left="208"/>
              <w:rPr>
                <w:sz w:val="22"/>
              </w:rPr>
            </w:pPr>
            <w:r>
              <w:rPr>
                <w:w w:val="105"/>
                <w:sz w:val="22"/>
              </w:rPr>
              <w:t>$304.24</w:t>
            </w:r>
          </w:p>
        </w:tc>
        <w:tc>
          <w:tcPr>
            <w:tcW w:w="1250" w:type="dxa"/>
          </w:tcPr>
          <w:p>
            <w:pPr>
              <w:pStyle w:val="TableParagraph"/>
              <w:spacing w:before="20"/>
              <w:ind w:left="19"/>
              <w:jc w:val="center"/>
              <w:rPr>
                <w:sz w:val="22"/>
              </w:rPr>
            </w:pPr>
            <w:r>
              <w:rPr>
                <w:sz w:val="22"/>
              </w:rPr>
              <w:t>$310.32</w:t>
            </w:r>
          </w:p>
        </w:tc>
        <w:tc>
          <w:tcPr>
            <w:tcW w:w="1291" w:type="dxa"/>
          </w:tcPr>
          <w:p>
            <w:pPr>
              <w:pStyle w:val="TableParagraph"/>
              <w:spacing w:before="20"/>
              <w:ind w:left="55" w:right="56"/>
              <w:jc w:val="center"/>
              <w:rPr>
                <w:sz w:val="22"/>
              </w:rPr>
            </w:pPr>
            <w:r>
              <w:rPr>
                <w:w w:val="105"/>
                <w:sz w:val="22"/>
              </w:rPr>
              <w:t>$317.15</w:t>
            </w:r>
          </w:p>
        </w:tc>
        <w:tc>
          <w:tcPr>
            <w:tcW w:w="1213" w:type="dxa"/>
          </w:tcPr>
          <w:p>
            <w:pPr>
              <w:pStyle w:val="TableParagraph"/>
              <w:spacing w:before="20"/>
              <w:ind w:left="232"/>
              <w:rPr>
                <w:sz w:val="22"/>
              </w:rPr>
            </w:pPr>
            <w:r>
              <w:rPr>
                <w:w w:val="105"/>
                <w:sz w:val="22"/>
              </w:rPr>
              <w:t>$326.66</w:t>
            </w:r>
          </w:p>
        </w:tc>
        <w:tc>
          <w:tcPr>
            <w:tcW w:w="1244" w:type="dxa"/>
          </w:tcPr>
          <w:p>
            <w:pPr>
              <w:pStyle w:val="TableParagraph"/>
              <w:spacing w:before="20"/>
              <w:ind w:left="57" w:right="28"/>
              <w:jc w:val="center"/>
              <w:rPr>
                <w:sz w:val="22"/>
              </w:rPr>
            </w:pPr>
            <w:r>
              <w:rPr>
                <w:w w:val="105"/>
                <w:sz w:val="22"/>
              </w:rPr>
              <w:t>$336.46</w:t>
            </w:r>
          </w:p>
        </w:tc>
        <w:tc>
          <w:tcPr>
            <w:tcW w:w="1273" w:type="dxa"/>
          </w:tcPr>
          <w:p>
            <w:pPr>
              <w:pStyle w:val="TableParagraph"/>
              <w:spacing w:before="20"/>
              <w:ind w:left="31" w:right="33"/>
              <w:jc w:val="center"/>
              <w:rPr>
                <w:sz w:val="22"/>
              </w:rPr>
            </w:pPr>
            <w:r>
              <w:rPr>
                <w:w w:val="105"/>
                <w:sz w:val="22"/>
              </w:rPr>
              <w:t>$348.24</w:t>
            </w:r>
          </w:p>
        </w:tc>
        <w:tc>
          <w:tcPr>
            <w:tcW w:w="1318" w:type="dxa"/>
          </w:tcPr>
          <w:p>
            <w:pPr>
              <w:pStyle w:val="TableParagraph"/>
              <w:spacing w:before="20"/>
              <w:ind w:left="103"/>
              <w:jc w:val="center"/>
              <w:rPr>
                <w:sz w:val="22"/>
              </w:rPr>
            </w:pPr>
            <w:r>
              <w:rPr>
                <w:w w:val="105"/>
                <w:sz w:val="22"/>
              </w:rPr>
              <w:t>$358.69</w:t>
            </w:r>
          </w:p>
        </w:tc>
      </w:tr>
      <w:tr>
        <w:trPr>
          <w:trHeight w:val="432" w:hRule="atLeast"/>
        </w:trPr>
        <w:tc>
          <w:tcPr>
            <w:tcW w:w="2675" w:type="dxa"/>
          </w:tcPr>
          <w:p>
            <w:pPr>
              <w:pStyle w:val="TableParagraph"/>
              <w:spacing w:line="252" w:lineRule="exact" w:before="161"/>
              <w:ind w:left="51"/>
              <w:rPr>
                <w:sz w:val="22"/>
              </w:rPr>
            </w:pPr>
            <w:r>
              <w:rPr>
                <w:w w:val="105"/>
                <w:sz w:val="22"/>
              </w:rPr>
              <w:t>Grandfathered/Assistant</w:t>
            </w:r>
          </w:p>
        </w:tc>
        <w:tc>
          <w:tcPr>
            <w:tcW w:w="1188" w:type="dxa"/>
          </w:tcPr>
          <w:p>
            <w:pPr>
              <w:pStyle w:val="TableParagraph"/>
              <w:rPr>
                <w:sz w:val="22"/>
              </w:rPr>
            </w:pPr>
          </w:p>
        </w:tc>
        <w:tc>
          <w:tcPr>
            <w:tcW w:w="1250" w:type="dxa"/>
          </w:tcPr>
          <w:p>
            <w:pPr>
              <w:pStyle w:val="TableParagraph"/>
              <w:rPr>
                <w:sz w:val="22"/>
              </w:rPr>
            </w:pPr>
          </w:p>
        </w:tc>
        <w:tc>
          <w:tcPr>
            <w:tcW w:w="1291" w:type="dxa"/>
          </w:tcPr>
          <w:p>
            <w:pPr>
              <w:pStyle w:val="TableParagraph"/>
              <w:rPr>
                <w:sz w:val="22"/>
              </w:rPr>
            </w:pPr>
          </w:p>
        </w:tc>
        <w:tc>
          <w:tcPr>
            <w:tcW w:w="1213" w:type="dxa"/>
          </w:tcPr>
          <w:p>
            <w:pPr>
              <w:pStyle w:val="TableParagraph"/>
              <w:rPr>
                <w:sz w:val="22"/>
              </w:rPr>
            </w:pPr>
          </w:p>
        </w:tc>
        <w:tc>
          <w:tcPr>
            <w:tcW w:w="1244" w:type="dxa"/>
          </w:tcPr>
          <w:p>
            <w:pPr>
              <w:pStyle w:val="TableParagraph"/>
              <w:rPr>
                <w:sz w:val="22"/>
              </w:rPr>
            </w:pPr>
          </w:p>
        </w:tc>
        <w:tc>
          <w:tcPr>
            <w:tcW w:w="1273" w:type="dxa"/>
          </w:tcPr>
          <w:p>
            <w:pPr>
              <w:pStyle w:val="TableParagraph"/>
              <w:rPr>
                <w:sz w:val="22"/>
              </w:rPr>
            </w:pPr>
          </w:p>
        </w:tc>
        <w:tc>
          <w:tcPr>
            <w:tcW w:w="1318" w:type="dxa"/>
          </w:tcPr>
          <w:p>
            <w:pPr>
              <w:pStyle w:val="TableParagraph"/>
              <w:rPr>
                <w:sz w:val="22"/>
              </w:rPr>
            </w:pPr>
          </w:p>
        </w:tc>
      </w:tr>
      <w:tr>
        <w:trPr>
          <w:trHeight w:val="443" w:hRule="atLeast"/>
        </w:trPr>
        <w:tc>
          <w:tcPr>
            <w:tcW w:w="2675" w:type="dxa"/>
          </w:tcPr>
          <w:p>
            <w:pPr>
              <w:pStyle w:val="TableParagraph"/>
              <w:spacing w:before="9"/>
              <w:ind w:left="51"/>
              <w:rPr>
                <w:sz w:val="22"/>
              </w:rPr>
            </w:pPr>
            <w:r>
              <w:rPr>
                <w:sz w:val="22"/>
              </w:rPr>
              <w:t>General Yardmaster (1)</w:t>
            </w:r>
          </w:p>
        </w:tc>
        <w:tc>
          <w:tcPr>
            <w:tcW w:w="1188" w:type="dxa"/>
          </w:tcPr>
          <w:p>
            <w:pPr>
              <w:pStyle w:val="TableParagraph"/>
              <w:spacing w:before="17"/>
              <w:ind w:left="201"/>
              <w:rPr>
                <w:sz w:val="22"/>
              </w:rPr>
            </w:pPr>
            <w:r>
              <w:rPr>
                <w:w w:val="105"/>
                <w:sz w:val="22"/>
              </w:rPr>
              <w:t>$297.77</w:t>
            </w:r>
          </w:p>
        </w:tc>
        <w:tc>
          <w:tcPr>
            <w:tcW w:w="1250" w:type="dxa"/>
          </w:tcPr>
          <w:p>
            <w:pPr>
              <w:pStyle w:val="TableParagraph"/>
              <w:spacing w:before="17"/>
              <w:ind w:left="11"/>
              <w:jc w:val="center"/>
              <w:rPr>
                <w:sz w:val="22"/>
              </w:rPr>
            </w:pPr>
            <w:r>
              <w:rPr>
                <w:w w:val="105"/>
                <w:sz w:val="22"/>
              </w:rPr>
              <w:t>$303.73</w:t>
            </w:r>
          </w:p>
        </w:tc>
        <w:tc>
          <w:tcPr>
            <w:tcW w:w="1291" w:type="dxa"/>
          </w:tcPr>
          <w:p>
            <w:pPr>
              <w:pStyle w:val="TableParagraph"/>
              <w:spacing w:before="17"/>
              <w:ind w:left="59" w:right="56"/>
              <w:jc w:val="center"/>
              <w:rPr>
                <w:sz w:val="22"/>
              </w:rPr>
            </w:pPr>
            <w:r>
              <w:rPr>
                <w:w w:val="105"/>
                <w:sz w:val="22"/>
              </w:rPr>
              <w:t>$310.41</w:t>
            </w:r>
          </w:p>
        </w:tc>
        <w:tc>
          <w:tcPr>
            <w:tcW w:w="1213" w:type="dxa"/>
          </w:tcPr>
          <w:p>
            <w:pPr>
              <w:pStyle w:val="TableParagraph"/>
              <w:spacing w:before="17"/>
              <w:ind w:left="232"/>
              <w:rPr>
                <w:sz w:val="22"/>
              </w:rPr>
            </w:pPr>
            <w:r>
              <w:rPr>
                <w:sz w:val="22"/>
              </w:rPr>
              <w:t>$319.72</w:t>
            </w:r>
          </w:p>
        </w:tc>
        <w:tc>
          <w:tcPr>
            <w:tcW w:w="1244" w:type="dxa"/>
          </w:tcPr>
          <w:p>
            <w:pPr>
              <w:pStyle w:val="TableParagraph"/>
              <w:spacing w:before="17"/>
              <w:ind w:left="57" w:right="28"/>
              <w:jc w:val="center"/>
              <w:rPr>
                <w:sz w:val="22"/>
              </w:rPr>
            </w:pPr>
            <w:r>
              <w:rPr>
                <w:w w:val="105"/>
                <w:sz w:val="22"/>
              </w:rPr>
              <w:t>$329.31</w:t>
            </w:r>
          </w:p>
        </w:tc>
        <w:tc>
          <w:tcPr>
            <w:tcW w:w="1273" w:type="dxa"/>
          </w:tcPr>
          <w:p>
            <w:pPr>
              <w:pStyle w:val="TableParagraph"/>
              <w:spacing w:before="17"/>
              <w:ind w:left="31" w:right="40"/>
              <w:jc w:val="center"/>
              <w:rPr>
                <w:sz w:val="22"/>
              </w:rPr>
            </w:pPr>
            <w:r>
              <w:rPr>
                <w:sz w:val="22"/>
              </w:rPr>
              <w:t>$340.84</w:t>
            </w:r>
          </w:p>
        </w:tc>
        <w:tc>
          <w:tcPr>
            <w:tcW w:w="1318" w:type="dxa"/>
          </w:tcPr>
          <w:p>
            <w:pPr>
              <w:pStyle w:val="TableParagraph"/>
              <w:spacing w:before="17"/>
              <w:ind w:left="96"/>
              <w:jc w:val="center"/>
              <w:rPr>
                <w:sz w:val="22"/>
              </w:rPr>
            </w:pPr>
            <w:r>
              <w:rPr>
                <w:sz w:val="22"/>
              </w:rPr>
              <w:t>$351.06</w:t>
            </w:r>
          </w:p>
        </w:tc>
      </w:tr>
      <w:tr>
        <w:trPr>
          <w:trHeight w:val="634" w:hRule="atLeast"/>
        </w:trPr>
        <w:tc>
          <w:tcPr>
            <w:tcW w:w="2675" w:type="dxa"/>
          </w:tcPr>
          <w:p>
            <w:pPr>
              <w:pStyle w:val="TableParagraph"/>
              <w:spacing w:before="179"/>
              <w:ind w:left="51"/>
              <w:rPr>
                <w:sz w:val="22"/>
              </w:rPr>
            </w:pPr>
            <w:r>
              <w:rPr>
                <w:w w:val="110"/>
                <w:sz w:val="22"/>
              </w:rPr>
              <w:t>General Yardmaster (2)</w:t>
            </w:r>
          </w:p>
        </w:tc>
        <w:tc>
          <w:tcPr>
            <w:tcW w:w="1188" w:type="dxa"/>
          </w:tcPr>
          <w:p>
            <w:pPr>
              <w:pStyle w:val="TableParagraph"/>
              <w:spacing w:before="164"/>
              <w:ind w:left="201"/>
              <w:rPr>
                <w:sz w:val="22"/>
              </w:rPr>
            </w:pPr>
            <w:r>
              <w:rPr>
                <w:w w:val="105"/>
                <w:sz w:val="22"/>
              </w:rPr>
              <w:t>$274.94</w:t>
            </w:r>
          </w:p>
        </w:tc>
        <w:tc>
          <w:tcPr>
            <w:tcW w:w="1250" w:type="dxa"/>
          </w:tcPr>
          <w:p>
            <w:pPr>
              <w:pStyle w:val="TableParagraph"/>
              <w:spacing w:before="164"/>
              <w:ind w:left="19"/>
              <w:jc w:val="center"/>
              <w:rPr>
                <w:sz w:val="22"/>
              </w:rPr>
            </w:pPr>
            <w:r>
              <w:rPr>
                <w:w w:val="105"/>
                <w:sz w:val="22"/>
              </w:rPr>
              <w:t>$280.44</w:t>
            </w:r>
          </w:p>
        </w:tc>
        <w:tc>
          <w:tcPr>
            <w:tcW w:w="1291" w:type="dxa"/>
          </w:tcPr>
          <w:p>
            <w:pPr>
              <w:pStyle w:val="TableParagraph"/>
              <w:spacing w:before="164"/>
              <w:ind w:left="59" w:right="56"/>
              <w:jc w:val="center"/>
              <w:rPr>
                <w:sz w:val="22"/>
              </w:rPr>
            </w:pPr>
            <w:r>
              <w:rPr>
                <w:w w:val="105"/>
                <w:sz w:val="22"/>
              </w:rPr>
              <w:t>$286.61</w:t>
            </w:r>
          </w:p>
        </w:tc>
        <w:tc>
          <w:tcPr>
            <w:tcW w:w="1213" w:type="dxa"/>
          </w:tcPr>
          <w:p>
            <w:pPr>
              <w:pStyle w:val="TableParagraph"/>
              <w:spacing w:before="164"/>
              <w:ind w:left="232"/>
              <w:rPr>
                <w:sz w:val="22"/>
              </w:rPr>
            </w:pPr>
            <w:r>
              <w:rPr>
                <w:w w:val="105"/>
                <w:sz w:val="22"/>
              </w:rPr>
              <w:t>$295.21</w:t>
            </w:r>
          </w:p>
        </w:tc>
        <w:tc>
          <w:tcPr>
            <w:tcW w:w="1244" w:type="dxa"/>
          </w:tcPr>
          <w:p>
            <w:pPr>
              <w:pStyle w:val="TableParagraph"/>
              <w:spacing w:before="164"/>
              <w:ind w:left="57" w:right="49"/>
              <w:jc w:val="center"/>
              <w:rPr>
                <w:sz w:val="22"/>
              </w:rPr>
            </w:pPr>
            <w:r>
              <w:rPr>
                <w:sz w:val="22"/>
              </w:rPr>
              <w:t>$304.07</w:t>
            </w:r>
          </w:p>
        </w:tc>
        <w:tc>
          <w:tcPr>
            <w:tcW w:w="1273" w:type="dxa"/>
          </w:tcPr>
          <w:p>
            <w:pPr>
              <w:pStyle w:val="TableParagraph"/>
              <w:spacing w:before="164"/>
              <w:ind w:left="31" w:right="29"/>
              <w:jc w:val="center"/>
              <w:rPr>
                <w:sz w:val="22"/>
              </w:rPr>
            </w:pPr>
            <w:r>
              <w:rPr>
                <w:w w:val="105"/>
                <w:sz w:val="22"/>
              </w:rPr>
              <w:t>$314.71</w:t>
            </w:r>
          </w:p>
        </w:tc>
        <w:tc>
          <w:tcPr>
            <w:tcW w:w="1318" w:type="dxa"/>
          </w:tcPr>
          <w:p>
            <w:pPr>
              <w:pStyle w:val="TableParagraph"/>
              <w:spacing w:before="164"/>
              <w:ind w:left="103"/>
              <w:jc w:val="center"/>
              <w:rPr>
                <w:sz w:val="22"/>
              </w:rPr>
            </w:pPr>
            <w:r>
              <w:rPr>
                <w:w w:val="105"/>
                <w:sz w:val="22"/>
              </w:rPr>
              <w:t>$324.15</w:t>
            </w:r>
          </w:p>
        </w:tc>
      </w:tr>
      <w:tr>
        <w:trPr>
          <w:trHeight w:val="663" w:hRule="atLeast"/>
        </w:trPr>
        <w:tc>
          <w:tcPr>
            <w:tcW w:w="2675" w:type="dxa"/>
          </w:tcPr>
          <w:p>
            <w:pPr>
              <w:pStyle w:val="TableParagraph"/>
              <w:spacing w:before="208"/>
              <w:ind w:left="50"/>
              <w:rPr>
                <w:sz w:val="22"/>
              </w:rPr>
            </w:pPr>
            <w:r>
              <w:rPr>
                <w:sz w:val="22"/>
              </w:rPr>
              <w:t>Asst. General Yardmaster (2)</w:t>
            </w:r>
          </w:p>
        </w:tc>
        <w:tc>
          <w:tcPr>
            <w:tcW w:w="1188" w:type="dxa"/>
          </w:tcPr>
          <w:p>
            <w:pPr>
              <w:pStyle w:val="TableParagraph"/>
              <w:spacing w:before="193"/>
              <w:ind w:left="201"/>
              <w:rPr>
                <w:sz w:val="22"/>
              </w:rPr>
            </w:pPr>
            <w:r>
              <w:rPr>
                <w:sz w:val="22"/>
              </w:rPr>
              <w:t>$272.87</w:t>
            </w:r>
          </w:p>
        </w:tc>
        <w:tc>
          <w:tcPr>
            <w:tcW w:w="1250" w:type="dxa"/>
          </w:tcPr>
          <w:p>
            <w:pPr>
              <w:pStyle w:val="TableParagraph"/>
              <w:spacing w:before="193"/>
              <w:ind w:left="11"/>
              <w:jc w:val="center"/>
              <w:rPr>
                <w:sz w:val="22"/>
              </w:rPr>
            </w:pPr>
            <w:r>
              <w:rPr>
                <w:w w:val="105"/>
                <w:sz w:val="22"/>
              </w:rPr>
              <w:t>$278.33</w:t>
            </w:r>
          </w:p>
        </w:tc>
        <w:tc>
          <w:tcPr>
            <w:tcW w:w="1291" w:type="dxa"/>
          </w:tcPr>
          <w:p>
            <w:pPr>
              <w:pStyle w:val="TableParagraph"/>
              <w:spacing w:before="193"/>
              <w:ind w:left="41" w:right="56"/>
              <w:jc w:val="center"/>
              <w:rPr>
                <w:sz w:val="22"/>
              </w:rPr>
            </w:pPr>
            <w:r>
              <w:rPr>
                <w:w w:val="105"/>
                <w:sz w:val="22"/>
              </w:rPr>
              <w:t>$284.45</w:t>
            </w:r>
          </w:p>
        </w:tc>
        <w:tc>
          <w:tcPr>
            <w:tcW w:w="1213" w:type="dxa"/>
          </w:tcPr>
          <w:p>
            <w:pPr>
              <w:pStyle w:val="TableParagraph"/>
              <w:spacing w:before="193"/>
              <w:ind w:left="225"/>
              <w:rPr>
                <w:sz w:val="22"/>
              </w:rPr>
            </w:pPr>
            <w:r>
              <w:rPr>
                <w:w w:val="105"/>
                <w:sz w:val="22"/>
              </w:rPr>
              <w:t>$292.98</w:t>
            </w:r>
          </w:p>
        </w:tc>
        <w:tc>
          <w:tcPr>
            <w:tcW w:w="1244" w:type="dxa"/>
          </w:tcPr>
          <w:p>
            <w:pPr>
              <w:pStyle w:val="TableParagraph"/>
              <w:spacing w:before="193"/>
              <w:ind w:left="57" w:right="42"/>
              <w:jc w:val="center"/>
              <w:rPr>
                <w:sz w:val="22"/>
              </w:rPr>
            </w:pPr>
            <w:r>
              <w:rPr>
                <w:w w:val="105"/>
                <w:sz w:val="22"/>
              </w:rPr>
              <w:t>$301.77</w:t>
            </w:r>
          </w:p>
        </w:tc>
        <w:tc>
          <w:tcPr>
            <w:tcW w:w="1273" w:type="dxa"/>
          </w:tcPr>
          <w:p>
            <w:pPr>
              <w:pStyle w:val="TableParagraph"/>
              <w:spacing w:before="193"/>
              <w:ind w:left="31" w:right="47"/>
              <w:jc w:val="center"/>
              <w:rPr>
                <w:sz w:val="22"/>
              </w:rPr>
            </w:pPr>
            <w:r>
              <w:rPr>
                <w:w w:val="105"/>
                <w:sz w:val="22"/>
              </w:rPr>
              <w:t>$312.33</w:t>
            </w:r>
          </w:p>
        </w:tc>
        <w:tc>
          <w:tcPr>
            <w:tcW w:w="1318" w:type="dxa"/>
          </w:tcPr>
          <w:p>
            <w:pPr>
              <w:pStyle w:val="TableParagraph"/>
              <w:spacing w:before="200"/>
              <w:ind w:left="89"/>
              <w:jc w:val="center"/>
              <w:rPr>
                <w:sz w:val="22"/>
              </w:rPr>
            </w:pPr>
            <w:r>
              <w:rPr>
                <w:w w:val="105"/>
                <w:sz w:val="22"/>
              </w:rPr>
              <w:t>$321.70</w:t>
            </w:r>
          </w:p>
        </w:tc>
      </w:tr>
      <w:tr>
        <w:trPr>
          <w:trHeight w:val="497" w:hRule="atLeast"/>
        </w:trPr>
        <w:tc>
          <w:tcPr>
            <w:tcW w:w="2675" w:type="dxa"/>
          </w:tcPr>
          <w:p>
            <w:pPr>
              <w:pStyle w:val="TableParagraph"/>
              <w:spacing w:before="215"/>
              <w:ind w:left="50"/>
              <w:rPr>
                <w:sz w:val="22"/>
              </w:rPr>
            </w:pPr>
            <w:r>
              <w:rPr>
                <w:sz w:val="22"/>
              </w:rPr>
              <w:t>ASR Yardmaster (3)</w:t>
            </w:r>
          </w:p>
        </w:tc>
        <w:tc>
          <w:tcPr>
            <w:tcW w:w="1188" w:type="dxa"/>
          </w:tcPr>
          <w:p>
            <w:pPr>
              <w:pStyle w:val="TableParagraph"/>
              <w:spacing w:before="193"/>
              <w:ind w:right="116"/>
              <w:jc w:val="right"/>
              <w:rPr>
                <w:sz w:val="22"/>
              </w:rPr>
            </w:pPr>
            <w:r>
              <w:rPr>
                <w:sz w:val="22"/>
              </w:rPr>
              <w:t>$84,645.00</w:t>
            </w:r>
          </w:p>
        </w:tc>
        <w:tc>
          <w:tcPr>
            <w:tcW w:w="1250" w:type="dxa"/>
          </w:tcPr>
          <w:p>
            <w:pPr>
              <w:pStyle w:val="TableParagraph"/>
              <w:spacing w:before="193"/>
              <w:jc w:val="center"/>
              <w:rPr>
                <w:sz w:val="22"/>
              </w:rPr>
            </w:pPr>
            <w:r>
              <w:rPr>
                <w:sz w:val="22"/>
              </w:rPr>
              <w:t>$86,338.00</w:t>
            </w:r>
          </w:p>
        </w:tc>
        <w:tc>
          <w:tcPr>
            <w:tcW w:w="1291" w:type="dxa"/>
          </w:tcPr>
          <w:p>
            <w:pPr>
              <w:pStyle w:val="TableParagraph"/>
              <w:spacing w:before="193"/>
              <w:ind w:left="31" w:right="56"/>
              <w:jc w:val="center"/>
              <w:rPr>
                <w:sz w:val="22"/>
              </w:rPr>
            </w:pPr>
            <w:r>
              <w:rPr>
                <w:sz w:val="22"/>
              </w:rPr>
              <w:t>$88,237.44</w:t>
            </w:r>
          </w:p>
        </w:tc>
        <w:tc>
          <w:tcPr>
            <w:tcW w:w="1213" w:type="dxa"/>
          </w:tcPr>
          <w:p>
            <w:pPr>
              <w:pStyle w:val="TableParagraph"/>
              <w:spacing w:before="193"/>
              <w:ind w:right="118"/>
              <w:jc w:val="right"/>
              <w:rPr>
                <w:sz w:val="22"/>
              </w:rPr>
            </w:pPr>
            <w:r>
              <w:rPr>
                <w:sz w:val="22"/>
              </w:rPr>
              <w:t>$90,884.56</w:t>
            </w:r>
          </w:p>
        </w:tc>
        <w:tc>
          <w:tcPr>
            <w:tcW w:w="1244" w:type="dxa"/>
          </w:tcPr>
          <w:p>
            <w:pPr>
              <w:pStyle w:val="TableParagraph"/>
              <w:spacing w:before="193"/>
              <w:ind w:left="57" w:right="64"/>
              <w:jc w:val="center"/>
              <w:rPr>
                <w:sz w:val="22"/>
              </w:rPr>
            </w:pPr>
            <w:r>
              <w:rPr>
                <w:sz w:val="22"/>
              </w:rPr>
              <w:t>$93,611.10</w:t>
            </w:r>
          </w:p>
        </w:tc>
        <w:tc>
          <w:tcPr>
            <w:tcW w:w="1273" w:type="dxa"/>
          </w:tcPr>
          <w:p>
            <w:pPr>
              <w:pStyle w:val="TableParagraph"/>
              <w:spacing w:before="200"/>
              <w:ind w:left="31" w:right="62"/>
              <w:jc w:val="center"/>
              <w:rPr>
                <w:sz w:val="22"/>
              </w:rPr>
            </w:pPr>
            <w:r>
              <w:rPr>
                <w:sz w:val="22"/>
              </w:rPr>
              <w:t>$96,887.48</w:t>
            </w:r>
          </w:p>
        </w:tc>
        <w:tc>
          <w:tcPr>
            <w:tcW w:w="1318" w:type="dxa"/>
          </w:tcPr>
          <w:p>
            <w:pPr>
              <w:pStyle w:val="TableParagraph"/>
              <w:spacing w:before="200"/>
              <w:ind w:left="94"/>
              <w:jc w:val="center"/>
              <w:rPr>
                <w:sz w:val="22"/>
              </w:rPr>
            </w:pPr>
            <w:r>
              <w:rPr>
                <w:w w:val="105"/>
                <w:sz w:val="22"/>
              </w:rPr>
              <w:t>$99,794.11</w:t>
            </w:r>
          </w:p>
        </w:tc>
      </w:tr>
      <w:tr>
        <w:trPr>
          <w:trHeight w:val="302" w:hRule="atLeast"/>
        </w:trPr>
        <w:tc>
          <w:tcPr>
            <w:tcW w:w="2675" w:type="dxa"/>
          </w:tcPr>
          <w:p>
            <w:pPr>
              <w:pStyle w:val="TableParagraph"/>
              <w:spacing w:before="20"/>
              <w:ind w:left="608"/>
              <w:rPr>
                <w:sz w:val="22"/>
              </w:rPr>
            </w:pPr>
            <w:r>
              <w:rPr>
                <w:sz w:val="22"/>
              </w:rPr>
              <w:t>8 hour daily rate</w:t>
            </w:r>
          </w:p>
        </w:tc>
        <w:tc>
          <w:tcPr>
            <w:tcW w:w="1188" w:type="dxa"/>
          </w:tcPr>
          <w:p>
            <w:pPr>
              <w:pStyle w:val="TableParagraph"/>
              <w:tabs>
                <w:tab w:pos="320" w:val="left" w:leader="none"/>
              </w:tabs>
              <w:spacing w:line="258" w:lineRule="exact" w:before="25"/>
              <w:ind w:right="125"/>
              <w:jc w:val="right"/>
              <w:rPr>
                <w:sz w:val="22"/>
              </w:rPr>
            </w:pPr>
            <w:r>
              <w:rPr>
                <w:w w:val="105"/>
                <w:sz w:val="22"/>
              </w:rPr>
              <w:t>$</w:t>
              <w:tab/>
            </w:r>
            <w:r>
              <w:rPr>
                <w:spacing w:val="-1"/>
                <w:position w:val="1"/>
                <w:sz w:val="22"/>
              </w:rPr>
              <w:t>325.56</w:t>
            </w:r>
          </w:p>
        </w:tc>
        <w:tc>
          <w:tcPr>
            <w:tcW w:w="1250" w:type="dxa"/>
          </w:tcPr>
          <w:p>
            <w:pPr>
              <w:pStyle w:val="TableParagraph"/>
              <w:tabs>
                <w:tab w:pos="374" w:val="left" w:leader="none"/>
              </w:tabs>
              <w:spacing w:line="258" w:lineRule="exact" w:before="25"/>
              <w:ind w:left="53"/>
              <w:jc w:val="center"/>
              <w:rPr>
                <w:sz w:val="22"/>
              </w:rPr>
            </w:pPr>
            <w:r>
              <w:rPr>
                <w:sz w:val="22"/>
              </w:rPr>
              <w:t>$</w:t>
              <w:tab/>
            </w:r>
            <w:r>
              <w:rPr>
                <w:position w:val="1"/>
                <w:sz w:val="22"/>
              </w:rPr>
              <w:t>332.07</w:t>
            </w:r>
          </w:p>
        </w:tc>
        <w:tc>
          <w:tcPr>
            <w:tcW w:w="1291" w:type="dxa"/>
          </w:tcPr>
          <w:p>
            <w:pPr>
              <w:pStyle w:val="TableParagraph"/>
              <w:spacing w:line="258" w:lineRule="exact" w:before="25"/>
              <w:ind w:left="81" w:right="44"/>
              <w:jc w:val="center"/>
              <w:rPr>
                <w:sz w:val="22"/>
              </w:rPr>
            </w:pPr>
            <w:r>
              <w:rPr>
                <w:w w:val="105"/>
                <w:sz w:val="22"/>
              </w:rPr>
              <w:t>$ </w:t>
            </w:r>
            <w:r>
              <w:rPr>
                <w:w w:val="105"/>
                <w:position w:val="1"/>
                <w:sz w:val="22"/>
              </w:rPr>
              <w:t>339.38</w:t>
            </w:r>
          </w:p>
        </w:tc>
        <w:tc>
          <w:tcPr>
            <w:tcW w:w="1213" w:type="dxa"/>
          </w:tcPr>
          <w:p>
            <w:pPr>
              <w:pStyle w:val="TableParagraph"/>
              <w:tabs>
                <w:tab w:pos="320" w:val="left" w:leader="none"/>
              </w:tabs>
              <w:spacing w:line="258" w:lineRule="exact" w:before="25"/>
              <w:ind w:right="125"/>
              <w:jc w:val="right"/>
              <w:rPr>
                <w:sz w:val="22"/>
              </w:rPr>
            </w:pPr>
            <w:r>
              <w:rPr>
                <w:sz w:val="22"/>
              </w:rPr>
              <w:t>$</w:t>
              <w:tab/>
            </w:r>
            <w:r>
              <w:rPr>
                <w:position w:val="1"/>
                <w:sz w:val="22"/>
              </w:rPr>
              <w:t>349.56</w:t>
            </w:r>
          </w:p>
        </w:tc>
        <w:tc>
          <w:tcPr>
            <w:tcW w:w="1244" w:type="dxa"/>
          </w:tcPr>
          <w:p>
            <w:pPr>
              <w:pStyle w:val="TableParagraph"/>
              <w:tabs>
                <w:tab w:pos="377" w:val="left" w:leader="none"/>
              </w:tabs>
              <w:spacing w:line="258" w:lineRule="exact" w:before="25"/>
              <w:ind w:left="57"/>
              <w:jc w:val="center"/>
              <w:rPr>
                <w:sz w:val="22"/>
              </w:rPr>
            </w:pPr>
            <w:r>
              <w:rPr>
                <w:sz w:val="22"/>
              </w:rPr>
              <w:t>$</w:t>
              <w:tab/>
            </w:r>
            <w:r>
              <w:rPr>
                <w:position w:val="1"/>
                <w:sz w:val="22"/>
              </w:rPr>
              <w:t>360.04</w:t>
            </w:r>
          </w:p>
        </w:tc>
        <w:tc>
          <w:tcPr>
            <w:tcW w:w="1273" w:type="dxa"/>
          </w:tcPr>
          <w:p>
            <w:pPr>
              <w:pStyle w:val="TableParagraph"/>
              <w:tabs>
                <w:tab w:pos="351" w:val="left" w:leader="none"/>
              </w:tabs>
              <w:spacing w:line="258" w:lineRule="exact" w:before="25"/>
              <w:ind w:left="31"/>
              <w:jc w:val="center"/>
              <w:rPr>
                <w:sz w:val="22"/>
              </w:rPr>
            </w:pPr>
            <w:r>
              <w:rPr>
                <w:sz w:val="22"/>
              </w:rPr>
              <w:t>$</w:t>
              <w:tab/>
            </w:r>
            <w:r>
              <w:rPr>
                <w:position w:val="1"/>
                <w:sz w:val="22"/>
              </w:rPr>
              <w:t>372.65</w:t>
            </w:r>
          </w:p>
        </w:tc>
        <w:tc>
          <w:tcPr>
            <w:tcW w:w="1318" w:type="dxa"/>
          </w:tcPr>
          <w:p>
            <w:pPr>
              <w:pStyle w:val="TableParagraph"/>
              <w:tabs>
                <w:tab w:pos="535" w:val="left" w:leader="none"/>
              </w:tabs>
              <w:spacing w:line="258" w:lineRule="exact" w:before="25"/>
              <w:ind w:left="71"/>
              <w:jc w:val="center"/>
              <w:rPr>
                <w:sz w:val="22"/>
              </w:rPr>
            </w:pPr>
            <w:r>
              <w:rPr>
                <w:w w:val="105"/>
                <w:sz w:val="22"/>
              </w:rPr>
              <w:t>$</w:t>
              <w:tab/>
            </w:r>
            <w:r>
              <w:rPr>
                <w:w w:val="105"/>
                <w:position w:val="1"/>
                <w:sz w:val="22"/>
              </w:rPr>
              <w:t>383.83</w:t>
            </w:r>
          </w:p>
        </w:tc>
      </w:tr>
      <w:tr>
        <w:trPr>
          <w:trHeight w:val="289" w:hRule="atLeast"/>
        </w:trPr>
        <w:tc>
          <w:tcPr>
            <w:tcW w:w="2675" w:type="dxa"/>
          </w:tcPr>
          <w:p>
            <w:pPr>
              <w:pStyle w:val="TableParagraph"/>
              <w:spacing w:before="6"/>
              <w:ind w:left="524"/>
              <w:rPr>
                <w:sz w:val="22"/>
              </w:rPr>
            </w:pPr>
            <w:r>
              <w:rPr>
                <w:w w:val="105"/>
                <w:sz w:val="22"/>
              </w:rPr>
              <w:t>10 hour daily rate</w:t>
            </w:r>
          </w:p>
        </w:tc>
        <w:tc>
          <w:tcPr>
            <w:tcW w:w="1188" w:type="dxa"/>
          </w:tcPr>
          <w:p>
            <w:pPr>
              <w:pStyle w:val="TableParagraph"/>
              <w:spacing w:line="259" w:lineRule="exact" w:before="10"/>
              <w:ind w:right="127"/>
              <w:jc w:val="right"/>
              <w:rPr>
                <w:sz w:val="22"/>
              </w:rPr>
            </w:pPr>
            <w:r>
              <w:rPr>
                <w:w w:val="105"/>
                <w:sz w:val="22"/>
              </w:rPr>
              <w:t>$ </w:t>
            </w:r>
            <w:r>
              <w:rPr>
                <w:w w:val="105"/>
                <w:position w:val="1"/>
                <w:sz w:val="22"/>
              </w:rPr>
              <w:t>406.95</w:t>
            </w:r>
          </w:p>
        </w:tc>
        <w:tc>
          <w:tcPr>
            <w:tcW w:w="1250" w:type="dxa"/>
          </w:tcPr>
          <w:p>
            <w:pPr>
              <w:pStyle w:val="TableParagraph"/>
              <w:tabs>
                <w:tab w:pos="364" w:val="left" w:leader="none"/>
              </w:tabs>
              <w:spacing w:line="259" w:lineRule="exact" w:before="10"/>
              <w:ind w:left="45"/>
              <w:jc w:val="center"/>
              <w:rPr>
                <w:sz w:val="22"/>
              </w:rPr>
            </w:pPr>
            <w:r>
              <w:rPr>
                <w:sz w:val="22"/>
              </w:rPr>
              <w:t>$</w:t>
              <w:tab/>
            </w:r>
            <w:r>
              <w:rPr>
                <w:position w:val="1"/>
                <w:sz w:val="22"/>
              </w:rPr>
              <w:t>415.09</w:t>
            </w:r>
          </w:p>
        </w:tc>
        <w:tc>
          <w:tcPr>
            <w:tcW w:w="1291" w:type="dxa"/>
          </w:tcPr>
          <w:p>
            <w:pPr>
              <w:pStyle w:val="TableParagraph"/>
              <w:tabs>
                <w:tab w:pos="334" w:val="left" w:leader="none"/>
              </w:tabs>
              <w:spacing w:line="259" w:lineRule="exact" w:before="10"/>
              <w:ind w:left="16"/>
              <w:jc w:val="center"/>
              <w:rPr>
                <w:sz w:val="22"/>
              </w:rPr>
            </w:pPr>
            <w:r>
              <w:rPr>
                <w:sz w:val="22"/>
              </w:rPr>
              <w:t>$</w:t>
              <w:tab/>
            </w:r>
            <w:r>
              <w:rPr>
                <w:position w:val="1"/>
                <w:sz w:val="22"/>
              </w:rPr>
              <w:t>424.22</w:t>
            </w:r>
          </w:p>
        </w:tc>
        <w:tc>
          <w:tcPr>
            <w:tcW w:w="1213" w:type="dxa"/>
          </w:tcPr>
          <w:p>
            <w:pPr>
              <w:pStyle w:val="TableParagraph"/>
              <w:tabs>
                <w:tab w:pos="325" w:val="left" w:leader="none"/>
              </w:tabs>
              <w:spacing w:line="259" w:lineRule="exact" w:before="10"/>
              <w:ind w:right="127"/>
              <w:jc w:val="right"/>
              <w:rPr>
                <w:sz w:val="22"/>
              </w:rPr>
            </w:pPr>
            <w:r>
              <w:rPr>
                <w:sz w:val="22"/>
              </w:rPr>
              <w:t>$</w:t>
              <w:tab/>
            </w:r>
            <w:r>
              <w:rPr>
                <w:position w:val="1"/>
                <w:sz w:val="22"/>
              </w:rPr>
              <w:t>436.95</w:t>
            </w:r>
          </w:p>
        </w:tc>
        <w:tc>
          <w:tcPr>
            <w:tcW w:w="1244" w:type="dxa"/>
          </w:tcPr>
          <w:p>
            <w:pPr>
              <w:pStyle w:val="TableParagraph"/>
              <w:tabs>
                <w:tab w:pos="373" w:val="left" w:leader="none"/>
              </w:tabs>
              <w:spacing w:line="259" w:lineRule="exact" w:before="10"/>
              <w:ind w:left="55"/>
              <w:jc w:val="center"/>
              <w:rPr>
                <w:sz w:val="22"/>
              </w:rPr>
            </w:pPr>
            <w:r>
              <w:rPr>
                <w:sz w:val="22"/>
              </w:rPr>
              <w:t>$</w:t>
              <w:tab/>
            </w:r>
            <w:r>
              <w:rPr>
                <w:position w:val="1"/>
                <w:sz w:val="22"/>
              </w:rPr>
              <w:t>450.06</w:t>
            </w:r>
          </w:p>
        </w:tc>
        <w:tc>
          <w:tcPr>
            <w:tcW w:w="1273" w:type="dxa"/>
          </w:tcPr>
          <w:p>
            <w:pPr>
              <w:pStyle w:val="TableParagraph"/>
              <w:tabs>
                <w:tab w:pos="360" w:val="left" w:leader="none"/>
              </w:tabs>
              <w:spacing w:line="259" w:lineRule="exact" w:before="10"/>
              <w:ind w:left="34"/>
              <w:jc w:val="center"/>
              <w:rPr>
                <w:sz w:val="22"/>
              </w:rPr>
            </w:pPr>
            <w:r>
              <w:rPr>
                <w:w w:val="105"/>
                <w:sz w:val="22"/>
              </w:rPr>
              <w:t>$</w:t>
              <w:tab/>
            </w:r>
            <w:r>
              <w:rPr>
                <w:w w:val="105"/>
                <w:position w:val="1"/>
                <w:sz w:val="22"/>
              </w:rPr>
              <w:t>465.81</w:t>
            </w:r>
          </w:p>
        </w:tc>
        <w:tc>
          <w:tcPr>
            <w:tcW w:w="1318" w:type="dxa"/>
          </w:tcPr>
          <w:p>
            <w:pPr>
              <w:pStyle w:val="TableParagraph"/>
              <w:tabs>
                <w:tab w:pos="525" w:val="left" w:leader="none"/>
              </w:tabs>
              <w:spacing w:line="252" w:lineRule="exact" w:before="17"/>
              <w:ind w:left="63"/>
              <w:jc w:val="center"/>
              <w:rPr>
                <w:sz w:val="22"/>
              </w:rPr>
            </w:pPr>
            <w:r>
              <w:rPr>
                <w:w w:val="105"/>
                <w:sz w:val="22"/>
              </w:rPr>
              <w:t>$</w:t>
              <w:tab/>
            </w:r>
            <w:r>
              <w:rPr>
                <w:w w:val="105"/>
                <w:position w:val="1"/>
                <w:sz w:val="22"/>
              </w:rPr>
              <w:t>479.78</w:t>
            </w:r>
          </w:p>
        </w:tc>
      </w:tr>
      <w:tr>
        <w:trPr>
          <w:trHeight w:val="297" w:hRule="atLeast"/>
        </w:trPr>
        <w:tc>
          <w:tcPr>
            <w:tcW w:w="2675" w:type="dxa"/>
          </w:tcPr>
          <w:p>
            <w:pPr>
              <w:pStyle w:val="TableParagraph"/>
              <w:spacing w:before="12"/>
              <w:ind w:left="524"/>
              <w:rPr>
                <w:sz w:val="22"/>
              </w:rPr>
            </w:pPr>
            <w:r>
              <w:rPr>
                <w:sz w:val="22"/>
              </w:rPr>
              <w:t>12 hour daily rate</w:t>
            </w:r>
          </w:p>
        </w:tc>
        <w:tc>
          <w:tcPr>
            <w:tcW w:w="1188" w:type="dxa"/>
          </w:tcPr>
          <w:p>
            <w:pPr>
              <w:pStyle w:val="TableParagraph"/>
              <w:spacing w:before="9"/>
              <w:ind w:right="127"/>
              <w:jc w:val="right"/>
              <w:rPr>
                <w:sz w:val="22"/>
              </w:rPr>
            </w:pPr>
            <w:r>
              <w:rPr>
                <w:w w:val="105"/>
                <w:sz w:val="22"/>
              </w:rPr>
              <w:t>$ </w:t>
            </w:r>
            <w:r>
              <w:rPr>
                <w:w w:val="105"/>
                <w:position w:val="1"/>
                <w:sz w:val="22"/>
              </w:rPr>
              <w:t>488.34</w:t>
            </w:r>
          </w:p>
        </w:tc>
        <w:tc>
          <w:tcPr>
            <w:tcW w:w="1250" w:type="dxa"/>
          </w:tcPr>
          <w:p>
            <w:pPr>
              <w:pStyle w:val="TableParagraph"/>
              <w:spacing w:line="278" w:lineRule="exact"/>
              <w:ind w:left="64"/>
              <w:jc w:val="center"/>
              <w:rPr>
                <w:sz w:val="22"/>
              </w:rPr>
            </w:pPr>
            <w:r>
              <w:rPr>
                <w:i/>
                <w:sz w:val="25"/>
              </w:rPr>
              <w:t>$ </w:t>
            </w:r>
            <w:r>
              <w:rPr>
                <w:position w:val="1"/>
                <w:sz w:val="22"/>
              </w:rPr>
              <w:t>498.11</w:t>
            </w:r>
          </w:p>
        </w:tc>
        <w:tc>
          <w:tcPr>
            <w:tcW w:w="1291" w:type="dxa"/>
          </w:tcPr>
          <w:p>
            <w:pPr>
              <w:pStyle w:val="TableParagraph"/>
              <w:tabs>
                <w:tab w:pos="347" w:val="left" w:leader="none"/>
              </w:tabs>
              <w:spacing w:line="261" w:lineRule="exact" w:before="16"/>
              <w:ind w:left="28"/>
              <w:jc w:val="center"/>
              <w:rPr>
                <w:sz w:val="22"/>
              </w:rPr>
            </w:pPr>
            <w:r>
              <w:rPr>
                <w:w w:val="105"/>
                <w:sz w:val="22"/>
              </w:rPr>
              <w:t>$</w:t>
              <w:tab/>
            </w:r>
            <w:r>
              <w:rPr>
                <w:w w:val="105"/>
                <w:position w:val="1"/>
                <w:sz w:val="22"/>
              </w:rPr>
              <w:t>509.07</w:t>
            </w:r>
          </w:p>
        </w:tc>
        <w:tc>
          <w:tcPr>
            <w:tcW w:w="1213" w:type="dxa"/>
          </w:tcPr>
          <w:p>
            <w:pPr>
              <w:pStyle w:val="TableParagraph"/>
              <w:tabs>
                <w:tab w:pos="318" w:val="left" w:leader="none"/>
              </w:tabs>
              <w:spacing w:line="261" w:lineRule="exact" w:before="16"/>
              <w:ind w:right="128"/>
              <w:jc w:val="right"/>
              <w:rPr>
                <w:sz w:val="22"/>
              </w:rPr>
            </w:pPr>
            <w:r>
              <w:rPr>
                <w:w w:val="105"/>
                <w:sz w:val="22"/>
              </w:rPr>
              <w:t>$</w:t>
              <w:tab/>
            </w:r>
            <w:r>
              <w:rPr>
                <w:spacing w:val="-1"/>
                <w:position w:val="1"/>
                <w:sz w:val="22"/>
              </w:rPr>
              <w:t>524.34</w:t>
            </w:r>
          </w:p>
        </w:tc>
        <w:tc>
          <w:tcPr>
            <w:tcW w:w="1244" w:type="dxa"/>
          </w:tcPr>
          <w:p>
            <w:pPr>
              <w:pStyle w:val="TableParagraph"/>
              <w:tabs>
                <w:tab w:pos="368" w:val="left" w:leader="none"/>
              </w:tabs>
              <w:spacing w:line="261" w:lineRule="exact" w:before="16"/>
              <w:ind w:left="49"/>
              <w:jc w:val="center"/>
              <w:rPr>
                <w:sz w:val="22"/>
              </w:rPr>
            </w:pPr>
            <w:r>
              <w:rPr>
                <w:sz w:val="22"/>
              </w:rPr>
              <w:t>$</w:t>
              <w:tab/>
            </w:r>
            <w:r>
              <w:rPr>
                <w:position w:val="1"/>
                <w:sz w:val="22"/>
              </w:rPr>
              <w:t>540.07</w:t>
            </w:r>
          </w:p>
        </w:tc>
        <w:tc>
          <w:tcPr>
            <w:tcW w:w="1273" w:type="dxa"/>
          </w:tcPr>
          <w:p>
            <w:pPr>
              <w:pStyle w:val="TableParagraph"/>
              <w:tabs>
                <w:tab w:pos="333" w:val="left" w:leader="none"/>
              </w:tabs>
              <w:spacing w:line="261" w:lineRule="exact" w:before="16"/>
              <w:ind w:left="15"/>
              <w:jc w:val="center"/>
              <w:rPr>
                <w:sz w:val="22"/>
              </w:rPr>
            </w:pPr>
            <w:r>
              <w:rPr>
                <w:sz w:val="22"/>
              </w:rPr>
              <w:t>$</w:t>
              <w:tab/>
            </w:r>
            <w:r>
              <w:rPr>
                <w:position w:val="1"/>
                <w:sz w:val="22"/>
              </w:rPr>
              <w:t>558.97</w:t>
            </w:r>
          </w:p>
        </w:tc>
        <w:tc>
          <w:tcPr>
            <w:tcW w:w="1318" w:type="dxa"/>
          </w:tcPr>
          <w:p>
            <w:pPr>
              <w:pStyle w:val="TableParagraph"/>
              <w:tabs>
                <w:tab w:pos="532" w:val="left" w:leader="none"/>
              </w:tabs>
              <w:spacing w:line="261" w:lineRule="exact" w:before="16"/>
              <w:ind w:left="62"/>
              <w:jc w:val="center"/>
              <w:rPr>
                <w:sz w:val="22"/>
              </w:rPr>
            </w:pPr>
            <w:r>
              <w:rPr>
                <w:w w:val="105"/>
                <w:sz w:val="22"/>
              </w:rPr>
              <w:t>$</w:t>
              <w:tab/>
            </w:r>
            <w:r>
              <w:rPr>
                <w:w w:val="105"/>
                <w:position w:val="1"/>
                <w:sz w:val="22"/>
              </w:rPr>
              <w:t>575.74</w:t>
            </w:r>
          </w:p>
        </w:tc>
      </w:tr>
      <w:tr>
        <w:trPr>
          <w:trHeight w:val="436" w:hRule="atLeast"/>
        </w:trPr>
        <w:tc>
          <w:tcPr>
            <w:tcW w:w="2675" w:type="dxa"/>
          </w:tcPr>
          <w:p>
            <w:pPr>
              <w:pStyle w:val="TableParagraph"/>
              <w:spacing w:before="2"/>
              <w:ind w:left="834"/>
              <w:rPr>
                <w:sz w:val="22"/>
              </w:rPr>
            </w:pPr>
            <w:r>
              <w:rPr>
                <w:w w:val="105"/>
                <w:sz w:val="22"/>
              </w:rPr>
              <w:t>Hourly rate</w:t>
            </w:r>
          </w:p>
        </w:tc>
        <w:tc>
          <w:tcPr>
            <w:tcW w:w="1188" w:type="dxa"/>
          </w:tcPr>
          <w:p>
            <w:pPr>
              <w:pStyle w:val="TableParagraph"/>
              <w:rPr>
                <w:sz w:val="22"/>
              </w:rPr>
            </w:pPr>
          </w:p>
        </w:tc>
        <w:tc>
          <w:tcPr>
            <w:tcW w:w="1250" w:type="dxa"/>
          </w:tcPr>
          <w:p>
            <w:pPr>
              <w:pStyle w:val="TableParagraph"/>
              <w:rPr>
                <w:sz w:val="22"/>
              </w:rPr>
            </w:pPr>
          </w:p>
        </w:tc>
        <w:tc>
          <w:tcPr>
            <w:tcW w:w="1291" w:type="dxa"/>
          </w:tcPr>
          <w:p>
            <w:pPr>
              <w:pStyle w:val="TableParagraph"/>
              <w:rPr>
                <w:sz w:val="22"/>
              </w:rPr>
            </w:pPr>
          </w:p>
        </w:tc>
        <w:tc>
          <w:tcPr>
            <w:tcW w:w="1213" w:type="dxa"/>
          </w:tcPr>
          <w:p>
            <w:pPr>
              <w:pStyle w:val="TableParagraph"/>
              <w:tabs>
                <w:tab w:pos="419" w:val="left" w:leader="none"/>
              </w:tabs>
              <w:spacing w:before="7"/>
              <w:ind w:right="137"/>
              <w:jc w:val="right"/>
              <w:rPr>
                <w:sz w:val="22"/>
              </w:rPr>
            </w:pPr>
            <w:r>
              <w:rPr>
                <w:w w:val="105"/>
                <w:sz w:val="22"/>
              </w:rPr>
              <w:t>$</w:t>
              <w:tab/>
            </w:r>
            <w:r>
              <w:rPr>
                <w:spacing w:val="-1"/>
                <w:position w:val="1"/>
                <w:sz w:val="22"/>
              </w:rPr>
              <w:t>43.69</w:t>
            </w:r>
          </w:p>
        </w:tc>
        <w:tc>
          <w:tcPr>
            <w:tcW w:w="1244" w:type="dxa"/>
          </w:tcPr>
          <w:p>
            <w:pPr>
              <w:pStyle w:val="TableParagraph"/>
              <w:tabs>
                <w:tab w:pos="483" w:val="left" w:leader="none"/>
              </w:tabs>
              <w:spacing w:before="7"/>
              <w:ind w:left="64"/>
              <w:jc w:val="center"/>
              <w:rPr>
                <w:sz w:val="22"/>
              </w:rPr>
            </w:pPr>
            <w:r>
              <w:rPr>
                <w:w w:val="105"/>
                <w:sz w:val="22"/>
              </w:rPr>
              <w:t>$</w:t>
              <w:tab/>
            </w:r>
            <w:r>
              <w:rPr>
                <w:w w:val="105"/>
                <w:position w:val="1"/>
                <w:sz w:val="22"/>
              </w:rPr>
              <w:t>45.01</w:t>
            </w:r>
          </w:p>
        </w:tc>
        <w:tc>
          <w:tcPr>
            <w:tcW w:w="1273" w:type="dxa"/>
          </w:tcPr>
          <w:p>
            <w:pPr>
              <w:pStyle w:val="TableParagraph"/>
              <w:tabs>
                <w:tab w:pos="443" w:val="left" w:leader="none"/>
              </w:tabs>
              <w:spacing w:before="7"/>
              <w:ind w:left="24"/>
              <w:jc w:val="center"/>
              <w:rPr>
                <w:sz w:val="22"/>
              </w:rPr>
            </w:pPr>
            <w:r>
              <w:rPr>
                <w:w w:val="105"/>
                <w:sz w:val="22"/>
              </w:rPr>
              <w:t>$</w:t>
              <w:tab/>
            </w:r>
            <w:r>
              <w:rPr>
                <w:w w:val="105"/>
                <w:position w:val="1"/>
                <w:sz w:val="22"/>
              </w:rPr>
              <w:t>46.58</w:t>
            </w:r>
          </w:p>
        </w:tc>
        <w:tc>
          <w:tcPr>
            <w:tcW w:w="1318" w:type="dxa"/>
          </w:tcPr>
          <w:p>
            <w:pPr>
              <w:pStyle w:val="TableParagraph"/>
              <w:tabs>
                <w:tab w:pos="701" w:val="left" w:leader="none"/>
              </w:tabs>
              <w:spacing w:before="14"/>
              <w:ind w:left="130"/>
              <w:jc w:val="center"/>
              <w:rPr>
                <w:sz w:val="22"/>
              </w:rPr>
            </w:pPr>
            <w:r>
              <w:rPr>
                <w:w w:val="105"/>
                <w:sz w:val="22"/>
              </w:rPr>
              <w:t>$</w:t>
              <w:tab/>
            </w:r>
            <w:r>
              <w:rPr>
                <w:w w:val="105"/>
                <w:position w:val="1"/>
                <w:sz w:val="22"/>
              </w:rPr>
              <w:t>47.98</w:t>
            </w:r>
          </w:p>
        </w:tc>
      </w:tr>
      <w:tr>
        <w:trPr>
          <w:trHeight w:val="417" w:hRule="atLeast"/>
        </w:trPr>
        <w:tc>
          <w:tcPr>
            <w:tcW w:w="2675" w:type="dxa"/>
          </w:tcPr>
          <w:p>
            <w:pPr>
              <w:pStyle w:val="TableParagraph"/>
              <w:spacing w:line="247" w:lineRule="exact" w:before="150"/>
              <w:ind w:left="55"/>
              <w:rPr>
                <w:sz w:val="22"/>
              </w:rPr>
            </w:pPr>
            <w:r>
              <w:rPr>
                <w:sz w:val="22"/>
              </w:rPr>
              <w:t>Part-Time ASR Yardmaster</w:t>
            </w:r>
          </w:p>
        </w:tc>
        <w:tc>
          <w:tcPr>
            <w:tcW w:w="1188" w:type="dxa"/>
          </w:tcPr>
          <w:p>
            <w:pPr>
              <w:pStyle w:val="TableParagraph"/>
              <w:rPr>
                <w:sz w:val="22"/>
              </w:rPr>
            </w:pPr>
          </w:p>
        </w:tc>
        <w:tc>
          <w:tcPr>
            <w:tcW w:w="1250" w:type="dxa"/>
          </w:tcPr>
          <w:p>
            <w:pPr>
              <w:pStyle w:val="TableParagraph"/>
              <w:spacing w:line="247" w:lineRule="exact" w:before="150"/>
              <w:ind w:left="43"/>
              <w:jc w:val="center"/>
              <w:rPr>
                <w:sz w:val="22"/>
              </w:rPr>
            </w:pPr>
            <w:r>
              <w:rPr>
                <w:sz w:val="22"/>
              </w:rPr>
              <w:t>$5,000.00</w:t>
            </w:r>
          </w:p>
        </w:tc>
        <w:tc>
          <w:tcPr>
            <w:tcW w:w="1291" w:type="dxa"/>
          </w:tcPr>
          <w:p>
            <w:pPr>
              <w:pStyle w:val="TableParagraph"/>
              <w:spacing w:line="247" w:lineRule="exact" w:before="150"/>
              <w:ind w:left="79" w:right="56"/>
              <w:jc w:val="center"/>
              <w:rPr>
                <w:sz w:val="22"/>
              </w:rPr>
            </w:pPr>
            <w:r>
              <w:rPr>
                <w:w w:val="110"/>
                <w:sz w:val="22"/>
              </w:rPr>
              <w:t>$5,110.00</w:t>
            </w:r>
          </w:p>
        </w:tc>
        <w:tc>
          <w:tcPr>
            <w:tcW w:w="1213" w:type="dxa"/>
          </w:tcPr>
          <w:p>
            <w:pPr>
              <w:pStyle w:val="TableParagraph"/>
              <w:spacing w:line="247" w:lineRule="exact" w:before="150"/>
              <w:ind w:right="119"/>
              <w:jc w:val="right"/>
              <w:rPr>
                <w:sz w:val="22"/>
              </w:rPr>
            </w:pPr>
            <w:r>
              <w:rPr>
                <w:w w:val="105"/>
                <w:sz w:val="22"/>
              </w:rPr>
              <w:t>$5,263.30</w:t>
            </w:r>
          </w:p>
        </w:tc>
        <w:tc>
          <w:tcPr>
            <w:tcW w:w="1244" w:type="dxa"/>
          </w:tcPr>
          <w:p>
            <w:pPr>
              <w:pStyle w:val="TableParagraph"/>
              <w:spacing w:line="247" w:lineRule="exact" w:before="150"/>
              <w:ind w:left="57" w:right="15"/>
              <w:jc w:val="center"/>
              <w:rPr>
                <w:sz w:val="22"/>
              </w:rPr>
            </w:pPr>
            <w:r>
              <w:rPr>
                <w:w w:val="110"/>
                <w:sz w:val="22"/>
              </w:rPr>
              <w:t>$5,421.20</w:t>
            </w:r>
          </w:p>
        </w:tc>
        <w:tc>
          <w:tcPr>
            <w:tcW w:w="1273" w:type="dxa"/>
          </w:tcPr>
          <w:p>
            <w:pPr>
              <w:pStyle w:val="TableParagraph"/>
              <w:spacing w:line="247" w:lineRule="exact" w:before="150"/>
              <w:ind w:left="31" w:right="18"/>
              <w:jc w:val="center"/>
              <w:rPr>
                <w:sz w:val="22"/>
              </w:rPr>
            </w:pPr>
            <w:r>
              <w:rPr>
                <w:w w:val="105"/>
                <w:sz w:val="22"/>
              </w:rPr>
              <w:t>$5,610.94</w:t>
            </w:r>
          </w:p>
        </w:tc>
        <w:tc>
          <w:tcPr>
            <w:tcW w:w="1318" w:type="dxa"/>
          </w:tcPr>
          <w:p>
            <w:pPr>
              <w:pStyle w:val="TableParagraph"/>
              <w:tabs>
                <w:tab w:pos="385" w:val="left" w:leader="none"/>
              </w:tabs>
              <w:spacing w:line="243" w:lineRule="exact" w:before="154"/>
              <w:ind w:left="67"/>
              <w:jc w:val="center"/>
              <w:rPr>
                <w:sz w:val="22"/>
              </w:rPr>
            </w:pPr>
            <w:r>
              <w:rPr>
                <w:w w:val="105"/>
                <w:sz w:val="22"/>
              </w:rPr>
              <w:t>$</w:t>
              <w:tab/>
            </w:r>
            <w:r>
              <w:rPr>
                <w:w w:val="105"/>
                <w:position w:val="1"/>
                <w:sz w:val="22"/>
              </w:rPr>
              <w:t>5,779.27</w:t>
            </w:r>
          </w:p>
        </w:tc>
      </w:tr>
    </w:tbl>
    <w:p>
      <w:pPr>
        <w:pStyle w:val="BodyText"/>
        <w:spacing w:before="21"/>
        <w:ind w:left="1138"/>
        <w:rPr>
          <w:rFonts w:ascii="Times New Roman"/>
        </w:rPr>
      </w:pPr>
      <w:r>
        <w:rPr>
          <w:rFonts w:ascii="Times New Roman"/>
          <w:w w:val="105"/>
        </w:rPr>
        <w:t>(monthly rate)</w:t>
      </w:r>
    </w:p>
    <w:p>
      <w:pPr>
        <w:pStyle w:val="BodyText"/>
        <w:spacing w:before="5"/>
        <w:rPr>
          <w:rFonts w:ascii="Times New Roman"/>
          <w:sz w:val="29"/>
        </w:rPr>
      </w:pPr>
    </w:p>
    <w:p>
      <w:pPr>
        <w:pStyle w:val="ListParagraph"/>
        <w:numPr>
          <w:ilvl w:val="0"/>
          <w:numId w:val="44"/>
        </w:numPr>
        <w:tabs>
          <w:tab w:pos="862" w:val="left" w:leader="none"/>
        </w:tabs>
        <w:spacing w:line="280" w:lineRule="auto" w:before="0" w:after="0"/>
        <w:ind w:left="899" w:right="1035" w:hanging="346"/>
        <w:jc w:val="left"/>
        <w:rPr>
          <w:rFonts w:ascii="Times New Roman"/>
          <w:sz w:val="22"/>
        </w:rPr>
      </w:pPr>
      <w:r>
        <w:rPr>
          <w:rFonts w:ascii="Times New Roman"/>
          <w:sz w:val="22"/>
        </w:rPr>
        <w:t>Employees</w:t>
      </w:r>
      <w:r>
        <w:rPr>
          <w:rFonts w:ascii="Times New Roman"/>
          <w:spacing w:val="6"/>
          <w:sz w:val="22"/>
        </w:rPr>
        <w:t> </w:t>
      </w:r>
      <w:r>
        <w:rPr>
          <w:rFonts w:ascii="Times New Roman"/>
          <w:sz w:val="22"/>
        </w:rPr>
        <w:t>defined</w:t>
      </w:r>
      <w:r>
        <w:rPr>
          <w:rFonts w:ascii="Times New Roman"/>
          <w:spacing w:val="8"/>
          <w:sz w:val="22"/>
        </w:rPr>
        <w:t> </w:t>
      </w:r>
      <w:r>
        <w:rPr>
          <w:rFonts w:ascii="Times New Roman"/>
          <w:sz w:val="22"/>
        </w:rPr>
        <w:t>in</w:t>
      </w:r>
      <w:r>
        <w:rPr>
          <w:rFonts w:ascii="Times New Roman"/>
          <w:spacing w:val="-11"/>
          <w:sz w:val="22"/>
        </w:rPr>
        <w:t> </w:t>
      </w:r>
      <w:r>
        <w:rPr>
          <w:rFonts w:ascii="Times New Roman"/>
          <w:sz w:val="22"/>
        </w:rPr>
        <w:t>Article</w:t>
      </w:r>
      <w:r>
        <w:rPr>
          <w:rFonts w:ascii="Times New Roman"/>
          <w:spacing w:val="-20"/>
          <w:sz w:val="22"/>
        </w:rPr>
        <w:t> </w:t>
      </w:r>
      <w:r>
        <w:rPr>
          <w:rFonts w:ascii="Times New Roman"/>
          <w:sz w:val="22"/>
        </w:rPr>
        <w:t>11,</w:t>
      </w:r>
      <w:r>
        <w:rPr>
          <w:rFonts w:ascii="Times New Roman"/>
          <w:spacing w:val="-25"/>
          <w:sz w:val="22"/>
        </w:rPr>
        <w:t> </w:t>
      </w:r>
      <w:r>
        <w:rPr>
          <w:rFonts w:ascii="Times New Roman"/>
          <w:sz w:val="22"/>
        </w:rPr>
        <w:t>Section</w:t>
      </w:r>
      <w:r>
        <w:rPr>
          <w:rFonts w:ascii="Times New Roman"/>
          <w:spacing w:val="10"/>
          <w:sz w:val="22"/>
        </w:rPr>
        <w:t> </w:t>
      </w:r>
      <w:r>
        <w:rPr>
          <w:rFonts w:ascii="Times New Roman"/>
          <w:sz w:val="22"/>
        </w:rPr>
        <w:t>B</w:t>
      </w:r>
      <w:r>
        <w:rPr>
          <w:rFonts w:ascii="Times New Roman"/>
          <w:spacing w:val="-24"/>
          <w:sz w:val="22"/>
        </w:rPr>
        <w:t> </w:t>
      </w:r>
      <w:r>
        <w:rPr>
          <w:rFonts w:ascii="Times New Roman"/>
          <w:sz w:val="22"/>
        </w:rPr>
        <w:t>(1)</w:t>
      </w:r>
      <w:r>
        <w:rPr>
          <w:rFonts w:ascii="Times New Roman"/>
          <w:spacing w:val="-17"/>
          <w:sz w:val="22"/>
        </w:rPr>
        <w:t> </w:t>
      </w:r>
      <w:r>
        <w:rPr>
          <w:rFonts w:ascii="Times New Roman"/>
          <w:sz w:val="22"/>
        </w:rPr>
        <w:t>or</w:t>
      </w:r>
      <w:r>
        <w:rPr>
          <w:rFonts w:ascii="Times New Roman"/>
          <w:spacing w:val="-7"/>
          <w:sz w:val="22"/>
        </w:rPr>
        <w:t> </w:t>
      </w:r>
      <w:r>
        <w:rPr>
          <w:rFonts w:ascii="Times New Roman"/>
          <w:sz w:val="22"/>
        </w:rPr>
        <w:t>Article</w:t>
      </w:r>
      <w:r>
        <w:rPr>
          <w:rFonts w:ascii="Times New Roman"/>
          <w:spacing w:val="-22"/>
          <w:sz w:val="22"/>
        </w:rPr>
        <w:t> </w:t>
      </w:r>
      <w:r>
        <w:rPr>
          <w:rFonts w:ascii="Times New Roman"/>
          <w:sz w:val="22"/>
        </w:rPr>
        <w:t>11,</w:t>
      </w:r>
      <w:r>
        <w:rPr>
          <w:rFonts w:ascii="Times New Roman"/>
          <w:spacing w:val="-31"/>
          <w:sz w:val="22"/>
        </w:rPr>
        <w:t> </w:t>
      </w:r>
      <w:r>
        <w:rPr>
          <w:rFonts w:ascii="Times New Roman"/>
          <w:sz w:val="22"/>
        </w:rPr>
        <w:t>Section</w:t>
      </w:r>
      <w:r>
        <w:rPr>
          <w:rFonts w:ascii="Times New Roman"/>
          <w:spacing w:val="10"/>
          <w:sz w:val="22"/>
        </w:rPr>
        <w:t> </w:t>
      </w:r>
      <w:r>
        <w:rPr>
          <w:rFonts w:ascii="Times New Roman"/>
          <w:sz w:val="22"/>
        </w:rPr>
        <w:t>B</w:t>
      </w:r>
      <w:r>
        <w:rPr>
          <w:rFonts w:ascii="Times New Roman"/>
          <w:spacing w:val="-16"/>
          <w:sz w:val="22"/>
        </w:rPr>
        <w:t> </w:t>
      </w:r>
      <w:r>
        <w:rPr>
          <w:rFonts w:ascii="Times New Roman"/>
          <w:sz w:val="22"/>
        </w:rPr>
        <w:t>(2),</w:t>
      </w:r>
      <w:r>
        <w:rPr>
          <w:rFonts w:ascii="Times New Roman"/>
          <w:spacing w:val="-1"/>
          <w:sz w:val="22"/>
        </w:rPr>
        <w:t> </w:t>
      </w:r>
      <w:r>
        <w:rPr>
          <w:rFonts w:ascii="Times New Roman"/>
          <w:sz w:val="22"/>
        </w:rPr>
        <w:t>(3)</w:t>
      </w:r>
      <w:r>
        <w:rPr>
          <w:rFonts w:ascii="Times New Roman"/>
          <w:spacing w:val="-17"/>
          <w:sz w:val="22"/>
        </w:rPr>
        <w:t> </w:t>
      </w:r>
      <w:r>
        <w:rPr>
          <w:rFonts w:ascii="Times New Roman"/>
          <w:sz w:val="22"/>
        </w:rPr>
        <w:t>and</w:t>
      </w:r>
      <w:r>
        <w:rPr>
          <w:rFonts w:ascii="Times New Roman"/>
          <w:spacing w:val="0"/>
          <w:sz w:val="22"/>
        </w:rPr>
        <w:t> </w:t>
      </w:r>
      <w:r>
        <w:rPr>
          <w:rFonts w:ascii="Times New Roman"/>
          <w:sz w:val="22"/>
        </w:rPr>
        <w:t>(4)</w:t>
      </w:r>
      <w:r>
        <w:rPr>
          <w:rFonts w:ascii="Times New Roman"/>
          <w:spacing w:val="-11"/>
          <w:sz w:val="22"/>
        </w:rPr>
        <w:t> </w:t>
      </w:r>
      <w:r>
        <w:rPr>
          <w:rFonts w:ascii="Times New Roman"/>
          <w:sz w:val="22"/>
        </w:rPr>
        <w:t>whose</w:t>
      </w:r>
      <w:r>
        <w:rPr>
          <w:rFonts w:ascii="Times New Roman"/>
          <w:spacing w:val="-7"/>
          <w:sz w:val="22"/>
        </w:rPr>
        <w:t> </w:t>
      </w:r>
      <w:r>
        <w:rPr>
          <w:rFonts w:ascii="Times New Roman"/>
          <w:sz w:val="22"/>
        </w:rPr>
        <w:t>seniority</w:t>
      </w:r>
      <w:r>
        <w:rPr>
          <w:rFonts w:ascii="Times New Roman"/>
          <w:spacing w:val="-10"/>
          <w:sz w:val="22"/>
        </w:rPr>
        <w:t> </w:t>
      </w:r>
      <w:r>
        <w:rPr>
          <w:rFonts w:ascii="Times New Roman"/>
          <w:sz w:val="22"/>
        </w:rPr>
        <w:t>date</w:t>
      </w:r>
      <w:r>
        <w:rPr>
          <w:rFonts w:ascii="Times New Roman"/>
          <w:spacing w:val="-8"/>
          <w:sz w:val="22"/>
        </w:rPr>
        <w:t> </w:t>
      </w:r>
      <w:r>
        <w:rPr>
          <w:rFonts w:ascii="Times New Roman"/>
          <w:sz w:val="22"/>
        </w:rPr>
        <w:t>is</w:t>
      </w:r>
      <w:r>
        <w:rPr>
          <w:rFonts w:ascii="Times New Roman"/>
          <w:spacing w:val="-2"/>
          <w:sz w:val="22"/>
        </w:rPr>
        <w:t> </w:t>
      </w:r>
      <w:r>
        <w:rPr>
          <w:rFonts w:ascii="Times New Roman"/>
          <w:sz w:val="22"/>
        </w:rPr>
        <w:t>prior to</w:t>
      </w:r>
      <w:r>
        <w:rPr>
          <w:rFonts w:ascii="Times New Roman"/>
          <w:spacing w:val="5"/>
          <w:sz w:val="22"/>
        </w:rPr>
        <w:t> </w:t>
      </w:r>
      <w:r>
        <w:rPr>
          <w:rFonts w:ascii="Times New Roman"/>
          <w:sz w:val="22"/>
        </w:rPr>
        <w:t>1/1/2000.</w:t>
      </w:r>
    </w:p>
    <w:p>
      <w:pPr>
        <w:pStyle w:val="BodyText"/>
        <w:spacing w:before="4"/>
        <w:rPr>
          <w:rFonts w:ascii="Times New Roman"/>
          <w:sz w:val="24"/>
        </w:rPr>
      </w:pPr>
    </w:p>
    <w:p>
      <w:pPr>
        <w:pStyle w:val="ListParagraph"/>
        <w:numPr>
          <w:ilvl w:val="0"/>
          <w:numId w:val="44"/>
        </w:numPr>
        <w:tabs>
          <w:tab w:pos="855" w:val="left" w:leader="none"/>
        </w:tabs>
        <w:spacing w:line="240" w:lineRule="auto" w:before="1" w:after="0"/>
        <w:ind w:left="854" w:right="0" w:hanging="308"/>
        <w:jc w:val="left"/>
        <w:rPr>
          <w:rFonts w:ascii="Times New Roman"/>
          <w:sz w:val="22"/>
        </w:rPr>
      </w:pPr>
      <w:r>
        <w:rPr>
          <w:rFonts w:ascii="Times New Roman"/>
          <w:sz w:val="22"/>
        </w:rPr>
        <w:t>Employees defined in Article 11, Section B (2), (3) and (4) whose seniority date is on or after</w:t>
      </w:r>
      <w:r>
        <w:rPr>
          <w:rFonts w:ascii="Times New Roman"/>
          <w:spacing w:val="-36"/>
          <w:sz w:val="22"/>
        </w:rPr>
        <w:t> </w:t>
      </w:r>
      <w:r>
        <w:rPr>
          <w:rFonts w:ascii="Times New Roman"/>
          <w:sz w:val="22"/>
        </w:rPr>
        <w:t>1/1/2000.</w:t>
      </w:r>
    </w:p>
    <w:p>
      <w:pPr>
        <w:pStyle w:val="BodyText"/>
        <w:spacing w:before="9"/>
        <w:rPr>
          <w:rFonts w:ascii="Times New Roman"/>
          <w:sz w:val="28"/>
        </w:rPr>
      </w:pPr>
    </w:p>
    <w:p>
      <w:pPr>
        <w:pStyle w:val="ListParagraph"/>
        <w:numPr>
          <w:ilvl w:val="0"/>
          <w:numId w:val="44"/>
        </w:numPr>
        <w:tabs>
          <w:tab w:pos="855" w:val="left" w:leader="none"/>
        </w:tabs>
        <w:spacing w:line="240" w:lineRule="auto" w:before="0" w:after="0"/>
        <w:ind w:left="854" w:right="0" w:hanging="308"/>
        <w:jc w:val="left"/>
        <w:rPr>
          <w:rFonts w:ascii="Times New Roman"/>
          <w:sz w:val="22"/>
        </w:rPr>
      </w:pPr>
      <w:r>
        <w:rPr>
          <w:rFonts w:ascii="Times New Roman"/>
          <w:sz w:val="22"/>
        </w:rPr>
        <w:t>Employees working under Appendix Das outlined in Article</w:t>
      </w:r>
      <w:r>
        <w:rPr>
          <w:rFonts w:ascii="Times New Roman"/>
          <w:spacing w:val="35"/>
          <w:sz w:val="22"/>
        </w:rPr>
        <w:t> </w:t>
      </w:r>
      <w:r>
        <w:rPr>
          <w:rFonts w:ascii="Times New Roman"/>
          <w:sz w:val="22"/>
        </w:rPr>
        <w:t>26.</w:t>
      </w:r>
    </w:p>
    <w:p>
      <w:pPr>
        <w:spacing w:after="0" w:line="240" w:lineRule="auto"/>
        <w:jc w:val="left"/>
        <w:rPr>
          <w:rFonts w:ascii="Times New Roman"/>
          <w:sz w:val="22"/>
        </w:rPr>
        <w:sectPr>
          <w:headerReference w:type="default" r:id="rId15"/>
          <w:pgSz w:w="12240" w:h="15840"/>
          <w:pgMar w:header="561" w:footer="372" w:top="740" w:bottom="580" w:left="0" w:right="220"/>
        </w:sectPr>
      </w:pPr>
    </w:p>
    <w:p>
      <w:pPr>
        <w:pStyle w:val="BodyText"/>
        <w:rPr>
          <w:rFonts w:ascii="Times New Roman"/>
          <w:sz w:val="20"/>
        </w:rPr>
      </w:pPr>
    </w:p>
    <w:p>
      <w:pPr>
        <w:pStyle w:val="BodyText"/>
        <w:rPr>
          <w:rFonts w:ascii="Times New Roman"/>
          <w:sz w:val="20"/>
        </w:rPr>
      </w:pPr>
    </w:p>
    <w:p>
      <w:pPr>
        <w:pStyle w:val="BodyText"/>
        <w:spacing w:before="2"/>
        <w:rPr>
          <w:rFonts w:ascii="Times New Roman"/>
          <w:sz w:val="16"/>
        </w:rPr>
      </w:pPr>
    </w:p>
    <w:p>
      <w:pPr>
        <w:pStyle w:val="Heading1"/>
        <w:spacing w:before="92"/>
        <w:ind w:left="4257"/>
      </w:pPr>
      <w:r>
        <w:rPr>
          <w:w w:val="105"/>
        </w:rPr>
        <w:t>AGREEMENT BETWEEN THE</w:t>
      </w:r>
    </w:p>
    <w:p>
      <w:pPr>
        <w:spacing w:before="7"/>
        <w:ind w:left="3025" w:right="0" w:firstLine="0"/>
        <w:jc w:val="left"/>
        <w:rPr>
          <w:b/>
          <w:sz w:val="27"/>
        </w:rPr>
      </w:pPr>
      <w:r>
        <w:rPr>
          <w:b/>
          <w:w w:val="105"/>
          <w:sz w:val="27"/>
        </w:rPr>
        <w:t>UNITED SUPERVISORS COUNCIL OF AMERICA</w:t>
      </w:r>
    </w:p>
    <w:p>
      <w:pPr>
        <w:spacing w:line="252" w:lineRule="auto" w:before="14"/>
        <w:ind w:left="2950" w:right="2558" w:firstLine="0"/>
        <w:jc w:val="center"/>
        <w:rPr>
          <w:b/>
          <w:sz w:val="27"/>
        </w:rPr>
      </w:pPr>
      <w:r>
        <w:rPr>
          <w:b/>
          <w:w w:val="105"/>
          <w:sz w:val="27"/>
        </w:rPr>
        <w:t>(Members of WRSA (TCU/IAM) and UTU/SMART) And</w:t>
      </w:r>
    </w:p>
    <w:p>
      <w:pPr>
        <w:spacing w:line="308" w:lineRule="exact" w:before="0"/>
        <w:ind w:left="4375" w:right="0" w:firstLine="0"/>
        <w:jc w:val="left"/>
        <w:rPr>
          <w:b/>
          <w:sz w:val="27"/>
        </w:rPr>
      </w:pPr>
      <w:r>
        <w:rPr>
          <w:b/>
          <w:w w:val="105"/>
          <w:sz w:val="27"/>
        </w:rPr>
        <w:t>UNION PACIFIC RAILROAD</w:t>
      </w:r>
    </w:p>
    <w:p>
      <w:pPr>
        <w:pStyle w:val="BodyText"/>
        <w:spacing w:before="4"/>
        <w:rPr>
          <w:b/>
          <w:sz w:val="24"/>
        </w:rPr>
      </w:pPr>
    </w:p>
    <w:p>
      <w:pPr>
        <w:pStyle w:val="Heading2"/>
        <w:ind w:left="1496" w:right="1115" w:firstLine="727"/>
      </w:pPr>
      <w:r>
        <w:rPr/>
        <w:t>THIS AGREEMENT, effective the 1</w:t>
      </w:r>
      <w:r>
        <w:rPr>
          <w:vertAlign w:val="superscript"/>
        </w:rPr>
        <w:t>st</w:t>
      </w:r>
      <w:r>
        <w:rPr>
          <w:vertAlign w:val="baseline"/>
        </w:rPr>
        <w:t> day of July, 2012, by and between the Union Pacific Railroad Company (UP) and employees represented by the United Supervisors Council of America (WRSA(TCU/IAM) and UTU/SMART),</w:t>
      </w:r>
      <w:r>
        <w:rPr>
          <w:spacing w:val="6"/>
          <w:vertAlign w:val="baseline"/>
        </w:rPr>
        <w:t> </w:t>
      </w:r>
      <w:r>
        <w:rPr>
          <w:vertAlign w:val="baseline"/>
        </w:rPr>
        <w:t>witnesseth:</w:t>
      </w:r>
    </w:p>
    <w:p>
      <w:pPr>
        <w:pStyle w:val="BodyText"/>
        <w:spacing w:before="5"/>
        <w:rPr>
          <w:sz w:val="25"/>
        </w:rPr>
      </w:pPr>
    </w:p>
    <w:p>
      <w:pPr>
        <w:spacing w:line="480" w:lineRule="auto" w:before="0"/>
        <w:ind w:left="1501" w:right="7597" w:hanging="2"/>
        <w:jc w:val="left"/>
        <w:rPr>
          <w:b/>
          <w:sz w:val="23"/>
        </w:rPr>
      </w:pPr>
      <w:r>
        <w:rPr>
          <w:b/>
          <w:sz w:val="23"/>
        </w:rPr>
        <w:t>IT IS HEREBY AGREED: </w:t>
      </w:r>
      <w:r>
        <w:rPr>
          <w:b/>
          <w:sz w:val="23"/>
          <w:u w:val="thick"/>
        </w:rPr>
        <w:t>ARTICLE </w:t>
      </w:r>
      <w:r>
        <w:rPr>
          <w:rFonts w:ascii="Times New Roman"/>
          <w:sz w:val="26"/>
          <w:u w:val="thick"/>
        </w:rPr>
        <w:t>I</w:t>
      </w:r>
      <w:r>
        <w:rPr>
          <w:rFonts w:ascii="Times New Roman"/>
          <w:sz w:val="26"/>
        </w:rPr>
        <w:t> </w:t>
      </w:r>
      <w:r>
        <w:rPr>
          <w:rFonts w:ascii="Times New Roman"/>
          <w:sz w:val="26"/>
          <w:u w:val="thick"/>
        </w:rPr>
        <w:t>- </w:t>
      </w:r>
      <w:r>
        <w:rPr>
          <w:b/>
          <w:sz w:val="23"/>
          <w:u w:val="thick"/>
        </w:rPr>
        <w:t>WAGES</w:t>
      </w:r>
    </w:p>
    <w:p>
      <w:pPr>
        <w:spacing w:line="248" w:lineRule="exact" w:before="0"/>
        <w:ind w:left="1500" w:right="0" w:firstLine="0"/>
        <w:jc w:val="left"/>
        <w:rPr>
          <w:b/>
          <w:sz w:val="23"/>
        </w:rPr>
      </w:pPr>
      <w:r>
        <w:rPr>
          <w:b/>
          <w:w w:val="105"/>
          <w:sz w:val="23"/>
          <w:u w:val="thick"/>
        </w:rPr>
        <w:t>Section 1 - First General Wage Increase</w:t>
      </w:r>
    </w:p>
    <w:p>
      <w:pPr>
        <w:pStyle w:val="BodyText"/>
        <w:spacing w:before="9"/>
        <w:rPr>
          <w:b/>
          <w:sz w:val="23"/>
        </w:rPr>
      </w:pPr>
    </w:p>
    <w:p>
      <w:pPr>
        <w:spacing w:line="242" w:lineRule="auto" w:before="1"/>
        <w:ind w:left="1490" w:right="1123" w:firstLine="735"/>
        <w:jc w:val="both"/>
        <w:rPr>
          <w:sz w:val="24"/>
        </w:rPr>
      </w:pPr>
      <w:r>
        <w:rPr>
          <w:sz w:val="24"/>
        </w:rPr>
        <w:t>On July 1, 2010, all hourly, daily, weekly, and monthly rates  of pay in effect on the preceding day for employees covered by this Agreement shall be increased in the amount of two (2) percent applied so as to give effect to this increase in pay irrespective of the method of payment. The increase  provided for in this Section 1 shall be applied as</w:t>
      </w:r>
      <w:r>
        <w:rPr>
          <w:spacing w:val="-10"/>
          <w:sz w:val="24"/>
        </w:rPr>
        <w:t> </w:t>
      </w:r>
      <w:r>
        <w:rPr>
          <w:sz w:val="24"/>
        </w:rPr>
        <w:t>follows:</w:t>
      </w:r>
    </w:p>
    <w:p>
      <w:pPr>
        <w:pStyle w:val="BodyText"/>
        <w:spacing w:before="7"/>
        <w:rPr>
          <w:sz w:val="23"/>
        </w:rPr>
      </w:pPr>
    </w:p>
    <w:p>
      <w:pPr>
        <w:pStyle w:val="ListParagraph"/>
        <w:numPr>
          <w:ilvl w:val="1"/>
          <w:numId w:val="44"/>
        </w:numPr>
        <w:tabs>
          <w:tab w:pos="2939" w:val="left" w:leader="none"/>
          <w:tab w:pos="2940" w:val="left" w:leader="none"/>
        </w:tabs>
        <w:spacing w:line="240" w:lineRule="auto" w:before="1" w:after="0"/>
        <w:ind w:left="2939" w:right="0" w:hanging="717"/>
        <w:jc w:val="left"/>
        <w:rPr>
          <w:sz w:val="24"/>
        </w:rPr>
      </w:pPr>
      <w:r>
        <w:rPr>
          <w:sz w:val="24"/>
          <w:u w:val="thick"/>
        </w:rPr>
        <w:t>Hourly Rates</w:t>
      </w:r>
      <w:r>
        <w:rPr>
          <w:spacing w:val="5"/>
          <w:sz w:val="24"/>
        </w:rPr>
        <w:t> </w:t>
      </w:r>
      <w:r>
        <w:rPr>
          <w:sz w:val="24"/>
        </w:rPr>
        <w:t>-</w:t>
      </w:r>
    </w:p>
    <w:p>
      <w:pPr>
        <w:pStyle w:val="BodyText"/>
        <w:spacing w:before="7"/>
        <w:rPr>
          <w:sz w:val="23"/>
        </w:rPr>
      </w:pPr>
    </w:p>
    <w:p>
      <w:pPr>
        <w:spacing w:before="0"/>
        <w:ind w:left="2944" w:right="0" w:firstLine="0"/>
        <w:jc w:val="both"/>
        <w:rPr>
          <w:sz w:val="24"/>
        </w:rPr>
      </w:pPr>
      <w:r>
        <w:rPr>
          <w:sz w:val="24"/>
        </w:rPr>
        <w:t>Add 2 percent to the existing hourly rates of pay.</w:t>
      </w:r>
    </w:p>
    <w:p>
      <w:pPr>
        <w:pStyle w:val="BodyText"/>
        <w:spacing w:before="11"/>
        <w:rPr>
          <w:sz w:val="24"/>
        </w:rPr>
      </w:pPr>
    </w:p>
    <w:p>
      <w:pPr>
        <w:pStyle w:val="ListParagraph"/>
        <w:numPr>
          <w:ilvl w:val="1"/>
          <w:numId w:val="44"/>
        </w:numPr>
        <w:tabs>
          <w:tab w:pos="2940" w:val="left" w:leader="none"/>
          <w:tab w:pos="2941" w:val="left" w:leader="none"/>
        </w:tabs>
        <w:spacing w:line="240" w:lineRule="auto" w:before="0" w:after="0"/>
        <w:ind w:left="2940" w:right="0" w:hanging="725"/>
        <w:jc w:val="left"/>
        <w:rPr>
          <w:sz w:val="24"/>
        </w:rPr>
      </w:pPr>
      <w:r>
        <w:rPr>
          <w:sz w:val="24"/>
          <w:u w:val="thick"/>
        </w:rPr>
        <w:t>Monthly Rates</w:t>
      </w:r>
      <w:r>
        <w:rPr>
          <w:sz w:val="24"/>
        </w:rPr>
        <w:t> -</w:t>
      </w:r>
    </w:p>
    <w:p>
      <w:pPr>
        <w:pStyle w:val="BodyText"/>
        <w:spacing w:before="8"/>
        <w:rPr>
          <w:sz w:val="23"/>
        </w:rPr>
      </w:pPr>
    </w:p>
    <w:p>
      <w:pPr>
        <w:spacing w:before="0"/>
        <w:ind w:left="2944" w:right="0" w:firstLine="0"/>
        <w:jc w:val="both"/>
        <w:rPr>
          <w:sz w:val="24"/>
        </w:rPr>
      </w:pPr>
      <w:r>
        <w:rPr>
          <w:sz w:val="24"/>
        </w:rPr>
        <w:t>Add 2 percent to the existing monthly rates of pay.</w:t>
      </w:r>
    </w:p>
    <w:p>
      <w:pPr>
        <w:pStyle w:val="BodyText"/>
        <w:rPr>
          <w:sz w:val="24"/>
        </w:rPr>
      </w:pPr>
    </w:p>
    <w:p>
      <w:pPr>
        <w:pStyle w:val="ListParagraph"/>
        <w:numPr>
          <w:ilvl w:val="1"/>
          <w:numId w:val="44"/>
        </w:numPr>
        <w:tabs>
          <w:tab w:pos="2940" w:val="left" w:leader="none"/>
          <w:tab w:pos="2941" w:val="left" w:leader="none"/>
        </w:tabs>
        <w:spacing w:line="240" w:lineRule="auto" w:before="0" w:after="0"/>
        <w:ind w:left="2940" w:right="0" w:hanging="725"/>
        <w:jc w:val="left"/>
        <w:rPr>
          <w:sz w:val="23"/>
        </w:rPr>
      </w:pPr>
      <w:r>
        <w:rPr>
          <w:position w:val="1"/>
          <w:sz w:val="24"/>
          <w:u w:val="thick"/>
        </w:rPr>
        <w:t>Disposition of Fractions</w:t>
      </w:r>
      <w:r>
        <w:rPr>
          <w:spacing w:val="13"/>
          <w:position w:val="1"/>
          <w:sz w:val="24"/>
        </w:rPr>
        <w:t> </w:t>
      </w:r>
      <w:r>
        <w:rPr>
          <w:position w:val="1"/>
          <w:sz w:val="24"/>
        </w:rPr>
        <w:t>-</w:t>
      </w:r>
    </w:p>
    <w:p>
      <w:pPr>
        <w:pStyle w:val="BodyText"/>
        <w:spacing w:before="10"/>
        <w:rPr>
          <w:sz w:val="23"/>
        </w:rPr>
      </w:pPr>
    </w:p>
    <w:p>
      <w:pPr>
        <w:spacing w:line="240" w:lineRule="auto" w:before="0"/>
        <w:ind w:left="2943" w:right="2558" w:hanging="4"/>
        <w:jc w:val="both"/>
        <w:rPr>
          <w:sz w:val="24"/>
        </w:rPr>
      </w:pPr>
      <w:r>
        <w:rPr>
          <w:sz w:val="24"/>
        </w:rPr>
        <w:t>Rates of pay resulting from application of paragraphs (a) and (b), which end in fractions of a cent shall be rounded to the nearest whole cent, fractions less than one-half cent shall be dropped, and fractions of one-half cent or more shall be increased to the nearest full cent.</w:t>
      </w:r>
    </w:p>
    <w:p>
      <w:pPr>
        <w:pStyle w:val="BodyText"/>
        <w:spacing w:before="3"/>
        <w:rPr>
          <w:sz w:val="24"/>
        </w:rPr>
      </w:pPr>
    </w:p>
    <w:p>
      <w:pPr>
        <w:pStyle w:val="ListParagraph"/>
        <w:numPr>
          <w:ilvl w:val="1"/>
          <w:numId w:val="44"/>
        </w:numPr>
        <w:tabs>
          <w:tab w:pos="2937" w:val="left" w:leader="none"/>
          <w:tab w:pos="2938" w:val="left" w:leader="none"/>
        </w:tabs>
        <w:spacing w:line="240" w:lineRule="auto" w:before="0" w:after="0"/>
        <w:ind w:left="2937" w:right="0" w:hanging="722"/>
        <w:jc w:val="left"/>
        <w:rPr>
          <w:sz w:val="24"/>
        </w:rPr>
      </w:pPr>
      <w:r>
        <w:rPr>
          <w:sz w:val="24"/>
          <w:u w:val="thick"/>
        </w:rPr>
        <w:t>Application of Wage Increase</w:t>
      </w:r>
      <w:r>
        <w:rPr>
          <w:spacing w:val="7"/>
          <w:sz w:val="24"/>
        </w:rPr>
        <w:t> </w:t>
      </w:r>
      <w:r>
        <w:rPr>
          <w:sz w:val="24"/>
        </w:rPr>
        <w:t>-</w:t>
      </w:r>
    </w:p>
    <w:p>
      <w:pPr>
        <w:pStyle w:val="BodyText"/>
        <w:spacing w:before="4"/>
        <w:rPr>
          <w:sz w:val="24"/>
        </w:rPr>
      </w:pPr>
    </w:p>
    <w:p>
      <w:pPr>
        <w:spacing w:line="240" w:lineRule="auto" w:before="0"/>
        <w:ind w:left="2935" w:right="1837" w:firstLine="3"/>
        <w:jc w:val="both"/>
        <w:rPr>
          <w:sz w:val="24"/>
        </w:rPr>
      </w:pPr>
      <w:r>
        <w:rPr>
          <w:sz w:val="24"/>
        </w:rPr>
        <w:t>The increase in wages provided for in this Section 1 shall  be applied in accordance with the wage or working conditions of the Collective Bargaining Agreement between UPRR and ARASA. Special allowances not included in fixed hourly, daily, weekly or monthly rates of pay for all services rendered, and arbitraries representing duplicate time payments, will not be</w:t>
      </w:r>
      <w:r>
        <w:rPr>
          <w:spacing w:val="10"/>
          <w:sz w:val="24"/>
        </w:rPr>
        <w:t> </w:t>
      </w:r>
      <w:r>
        <w:rPr>
          <w:sz w:val="24"/>
        </w:rPr>
        <w:t>increased.</w:t>
      </w:r>
    </w:p>
    <w:p>
      <w:pPr>
        <w:spacing w:after="0" w:line="240" w:lineRule="auto"/>
        <w:jc w:val="both"/>
        <w:rPr>
          <w:sz w:val="24"/>
        </w:rPr>
        <w:sectPr>
          <w:pgSz w:w="12240" w:h="15840"/>
          <w:pgMar w:header="561" w:footer="372" w:top="780" w:bottom="600" w:left="0" w:right="220"/>
        </w:sectPr>
      </w:pPr>
    </w:p>
    <w:p>
      <w:pPr>
        <w:pStyle w:val="BodyText"/>
        <w:rPr>
          <w:sz w:val="20"/>
        </w:rPr>
      </w:pPr>
    </w:p>
    <w:p>
      <w:pPr>
        <w:pStyle w:val="BodyText"/>
        <w:rPr>
          <w:sz w:val="20"/>
        </w:rPr>
      </w:pPr>
    </w:p>
    <w:p>
      <w:pPr>
        <w:pStyle w:val="BodyText"/>
        <w:spacing w:before="9"/>
      </w:pPr>
    </w:p>
    <w:p>
      <w:pPr>
        <w:spacing w:before="1"/>
        <w:ind w:left="2958" w:right="1415" w:firstLine="3"/>
        <w:jc w:val="left"/>
        <w:rPr>
          <w:sz w:val="24"/>
        </w:rPr>
      </w:pPr>
      <w:r>
        <w:rPr>
          <w:sz w:val="24"/>
        </w:rPr>
        <w:t>Overtime hours will be computed in accordance with individual schedules for all overtime hours paid for.</w:t>
      </w:r>
    </w:p>
    <w:p>
      <w:pPr>
        <w:pStyle w:val="BodyText"/>
        <w:spacing w:before="9"/>
        <w:rPr>
          <w:sz w:val="16"/>
        </w:rPr>
      </w:pPr>
    </w:p>
    <w:p>
      <w:pPr>
        <w:spacing w:before="93"/>
        <w:ind w:left="1507" w:right="0" w:firstLine="0"/>
        <w:jc w:val="left"/>
        <w:rPr>
          <w:b/>
          <w:sz w:val="23"/>
        </w:rPr>
      </w:pPr>
      <w:r>
        <w:rPr>
          <w:b/>
          <w:w w:val="105"/>
          <w:sz w:val="23"/>
          <w:u w:val="thick"/>
        </w:rPr>
        <w:t>Section 2 - Second General Wage Increase</w:t>
      </w:r>
    </w:p>
    <w:p>
      <w:pPr>
        <w:pStyle w:val="BodyText"/>
        <w:spacing w:before="6"/>
        <w:rPr>
          <w:b/>
          <w:sz w:val="24"/>
        </w:rPr>
      </w:pPr>
    </w:p>
    <w:p>
      <w:pPr>
        <w:spacing w:line="242" w:lineRule="auto" w:before="0"/>
        <w:ind w:left="1499" w:right="1122" w:firstLine="733"/>
        <w:jc w:val="both"/>
        <w:rPr>
          <w:sz w:val="24"/>
        </w:rPr>
      </w:pPr>
      <w:r>
        <w:rPr>
          <w:sz w:val="24"/>
        </w:rPr>
        <w:t>Effective July 1, 2011, all hourly, daily, weekly and monthly rates of pay in effect on June 30, 2011 for employees covered by this Agreement shall be increased in the amount of two and two-tenths (2.2) percent applied so as to give effect to this increase irrespective of the method of payment. The increase provided for in this Section 2 shall be applied in the same manner as provided for in Section 1 hereof.</w:t>
      </w:r>
    </w:p>
    <w:p>
      <w:pPr>
        <w:pStyle w:val="BodyText"/>
        <w:spacing w:before="5"/>
        <w:rPr>
          <w:sz w:val="16"/>
        </w:rPr>
      </w:pPr>
    </w:p>
    <w:p>
      <w:pPr>
        <w:spacing w:before="93"/>
        <w:ind w:left="1500" w:right="0" w:firstLine="0"/>
        <w:jc w:val="left"/>
        <w:rPr>
          <w:b/>
          <w:sz w:val="23"/>
        </w:rPr>
      </w:pPr>
      <w:r>
        <w:rPr>
          <w:b/>
          <w:w w:val="105"/>
          <w:sz w:val="23"/>
          <w:u w:val="thick"/>
        </w:rPr>
        <w:t>Section 3 - Third General Wage Increase</w:t>
      </w:r>
    </w:p>
    <w:p>
      <w:pPr>
        <w:pStyle w:val="BodyText"/>
        <w:spacing w:before="10"/>
        <w:rPr>
          <w:b/>
          <w:sz w:val="23"/>
        </w:rPr>
      </w:pPr>
    </w:p>
    <w:p>
      <w:pPr>
        <w:spacing w:line="242" w:lineRule="auto" w:before="0"/>
        <w:ind w:left="1490" w:right="1118" w:firstLine="735"/>
        <w:jc w:val="both"/>
        <w:rPr>
          <w:sz w:val="24"/>
        </w:rPr>
      </w:pPr>
      <w:r>
        <w:rPr>
          <w:sz w:val="24"/>
        </w:rPr>
        <w:t>Effective July 1, 2012 all hourly, daily, weekly and monthly rates of pay in effect on June 30, 2012 for employees covered by this Agreement shall be increased in the amount of three (3) percent applied so as to give effect to this increase irrespective of the method of payment. The increase provided for in this Section 3 shall be applied in the same manner as provided for in Section 1</w:t>
      </w:r>
      <w:r>
        <w:rPr>
          <w:spacing w:val="-17"/>
          <w:sz w:val="24"/>
        </w:rPr>
        <w:t> </w:t>
      </w:r>
      <w:r>
        <w:rPr>
          <w:sz w:val="24"/>
        </w:rPr>
        <w:t>hereof.</w:t>
      </w:r>
    </w:p>
    <w:p>
      <w:pPr>
        <w:pStyle w:val="BodyText"/>
        <w:spacing w:before="5"/>
        <w:rPr>
          <w:sz w:val="16"/>
        </w:rPr>
      </w:pPr>
    </w:p>
    <w:p>
      <w:pPr>
        <w:spacing w:before="93"/>
        <w:ind w:left="1500" w:right="0" w:firstLine="0"/>
        <w:jc w:val="left"/>
        <w:rPr>
          <w:b/>
          <w:sz w:val="23"/>
        </w:rPr>
      </w:pPr>
      <w:r>
        <w:rPr>
          <w:b/>
          <w:w w:val="105"/>
          <w:sz w:val="23"/>
          <w:u w:val="thick"/>
        </w:rPr>
        <w:t>Section 4 - Fourth General Wage Increase</w:t>
      </w:r>
    </w:p>
    <w:p>
      <w:pPr>
        <w:pStyle w:val="BodyText"/>
        <w:spacing w:before="9"/>
        <w:rPr>
          <w:b/>
          <w:sz w:val="23"/>
        </w:rPr>
      </w:pPr>
    </w:p>
    <w:p>
      <w:pPr>
        <w:spacing w:line="242" w:lineRule="auto" w:before="1"/>
        <w:ind w:left="1490" w:right="1130" w:firstLine="728"/>
        <w:jc w:val="both"/>
        <w:rPr>
          <w:sz w:val="24"/>
        </w:rPr>
      </w:pPr>
      <w:r>
        <w:rPr>
          <w:sz w:val="24"/>
        </w:rPr>
        <w:t>Effective July 1, 2013 all hourly, daily, weekly and monthly rates of pay in effect on June 30, 2013 for employees covered by this Agreement shall be increased in the amount of three (3) percent applied so as to give effect to this increase irrespective of the method of payment. The increase provided for in this Section 4 shall be applied in the same manner as provided for in Section 1</w:t>
      </w:r>
      <w:r>
        <w:rPr>
          <w:spacing w:val="-34"/>
          <w:sz w:val="24"/>
        </w:rPr>
        <w:t> </w:t>
      </w:r>
      <w:r>
        <w:rPr>
          <w:sz w:val="24"/>
        </w:rPr>
        <w:t>hereof.</w:t>
      </w:r>
    </w:p>
    <w:p>
      <w:pPr>
        <w:pStyle w:val="BodyText"/>
        <w:spacing w:before="5"/>
        <w:rPr>
          <w:sz w:val="16"/>
        </w:rPr>
      </w:pPr>
    </w:p>
    <w:p>
      <w:pPr>
        <w:spacing w:before="93"/>
        <w:ind w:left="1493" w:right="0" w:firstLine="0"/>
        <w:jc w:val="left"/>
        <w:rPr>
          <w:b/>
          <w:sz w:val="23"/>
        </w:rPr>
      </w:pPr>
      <w:r>
        <w:rPr>
          <w:b/>
          <w:w w:val="105"/>
          <w:sz w:val="23"/>
          <w:u w:val="thick"/>
        </w:rPr>
        <w:t>Section 5 - Fifth General Wage Increase</w:t>
      </w:r>
    </w:p>
    <w:p>
      <w:pPr>
        <w:pStyle w:val="BodyText"/>
        <w:spacing w:before="5"/>
        <w:rPr>
          <w:b/>
          <w:sz w:val="24"/>
        </w:rPr>
      </w:pPr>
    </w:p>
    <w:p>
      <w:pPr>
        <w:spacing w:line="242" w:lineRule="auto" w:before="0"/>
        <w:ind w:left="1485" w:right="1133" w:firstLine="725"/>
        <w:jc w:val="both"/>
        <w:rPr>
          <w:sz w:val="24"/>
        </w:rPr>
      </w:pPr>
      <w:r>
        <w:rPr>
          <w:sz w:val="24"/>
        </w:rPr>
        <w:t>Effective July 1, 2014 all hourly, daily, weekly and monthly rates of pay in effect on June 30, 2014 for employees covered by this Agreement shall be increased in the amount of three and one-half (3.5) percent applied so as to give effect to this increase irrespective of the method of payment. The increase provided for in this Section 5 shall be applied in the same manner as provided for in</w:t>
      </w:r>
      <w:r>
        <w:rPr>
          <w:spacing w:val="-51"/>
          <w:sz w:val="24"/>
        </w:rPr>
        <w:t> </w:t>
      </w:r>
      <w:r>
        <w:rPr>
          <w:sz w:val="24"/>
        </w:rPr>
        <w:t>Section 1 hereof.</w:t>
      </w:r>
    </w:p>
    <w:p>
      <w:pPr>
        <w:pStyle w:val="BodyText"/>
        <w:spacing w:before="5"/>
        <w:rPr>
          <w:sz w:val="16"/>
        </w:rPr>
      </w:pPr>
    </w:p>
    <w:p>
      <w:pPr>
        <w:spacing w:before="93"/>
        <w:ind w:left="1493" w:right="0" w:firstLine="0"/>
        <w:jc w:val="left"/>
        <w:rPr>
          <w:b/>
          <w:sz w:val="23"/>
        </w:rPr>
      </w:pPr>
      <w:r>
        <w:rPr>
          <w:b/>
          <w:w w:val="105"/>
          <w:sz w:val="23"/>
          <w:u w:val="thick"/>
        </w:rPr>
        <w:t>Section 6 - Sixth General Wage Increase</w:t>
      </w:r>
    </w:p>
    <w:p>
      <w:pPr>
        <w:pStyle w:val="BodyText"/>
        <w:spacing w:before="10"/>
        <w:rPr>
          <w:b/>
          <w:sz w:val="23"/>
        </w:rPr>
      </w:pPr>
    </w:p>
    <w:p>
      <w:pPr>
        <w:spacing w:line="242" w:lineRule="auto" w:before="0"/>
        <w:ind w:left="1485" w:right="1126" w:firstLine="726"/>
        <w:jc w:val="both"/>
        <w:rPr>
          <w:sz w:val="24"/>
        </w:rPr>
      </w:pPr>
      <w:r>
        <w:rPr>
          <w:sz w:val="24"/>
        </w:rPr>
        <w:t>Effective January 1, 2015 all hourly, daily, weekly and monthly rates of pay in effect on December 31, 2014 for employees covered by this Agreement shall be increased in the amount of three (3) percent applied so as to give effect to this increase irrespective of the method of payment. The increase provided for in this Section 6 shall be applied in the same manner as provided for in Section 1 hereof.</w:t>
      </w:r>
    </w:p>
    <w:p>
      <w:pPr>
        <w:pStyle w:val="BodyText"/>
        <w:spacing w:before="1"/>
        <w:rPr>
          <w:sz w:val="23"/>
        </w:rPr>
      </w:pPr>
    </w:p>
    <w:p>
      <w:pPr>
        <w:spacing w:line="242" w:lineRule="auto" w:before="0"/>
        <w:ind w:left="1475" w:right="1135" w:firstLine="732"/>
        <w:jc w:val="both"/>
        <w:rPr>
          <w:sz w:val="24"/>
        </w:rPr>
      </w:pPr>
      <w:r>
        <w:rPr>
          <w:sz w:val="24"/>
        </w:rPr>
        <w:t>It is agreed that if disposition of the 2015 Bargaining Notices is referred to any third party (including but not limited to a Presidential Emergency Board or arbitration board), this Agreement may be provided to such body to confirm the parties' mutual</w:t>
      </w:r>
    </w:p>
    <w:p>
      <w:pPr>
        <w:spacing w:after="0" w:line="242" w:lineRule="auto"/>
        <w:jc w:val="both"/>
        <w:rPr>
          <w:sz w:val="24"/>
        </w:rPr>
        <w:sectPr>
          <w:pgSz w:w="12240" w:h="15840"/>
          <w:pgMar w:header="561" w:footer="372" w:top="780" w:bottom="580" w:left="0" w:right="220"/>
        </w:sectPr>
      </w:pPr>
    </w:p>
    <w:p>
      <w:pPr>
        <w:pStyle w:val="BodyText"/>
        <w:rPr>
          <w:sz w:val="20"/>
        </w:rPr>
      </w:pPr>
    </w:p>
    <w:p>
      <w:pPr>
        <w:pStyle w:val="BodyText"/>
        <w:rPr>
          <w:sz w:val="20"/>
        </w:rPr>
      </w:pPr>
    </w:p>
    <w:p>
      <w:pPr>
        <w:pStyle w:val="BodyText"/>
        <w:spacing w:before="9"/>
      </w:pPr>
    </w:p>
    <w:p>
      <w:pPr>
        <w:spacing w:line="244" w:lineRule="auto" w:before="0"/>
        <w:ind w:left="1493" w:right="1277" w:hanging="1"/>
        <w:jc w:val="left"/>
        <w:rPr>
          <w:sz w:val="24"/>
        </w:rPr>
      </w:pPr>
      <w:r>
        <w:rPr>
          <w:sz w:val="24"/>
        </w:rPr>
        <w:t>understanding that Article I, Section 6 was intended to constitute a complete resolution of the compensation adjustment issue for calendar year</w:t>
      </w:r>
      <w:r>
        <w:rPr>
          <w:spacing w:val="3"/>
          <w:sz w:val="24"/>
        </w:rPr>
        <w:t> </w:t>
      </w:r>
      <w:r>
        <w:rPr>
          <w:sz w:val="24"/>
        </w:rPr>
        <w:t>2015.</w:t>
      </w:r>
    </w:p>
    <w:p>
      <w:pPr>
        <w:pStyle w:val="BodyText"/>
        <w:spacing w:before="7"/>
        <w:rPr>
          <w:sz w:val="16"/>
        </w:rPr>
      </w:pPr>
    </w:p>
    <w:p>
      <w:pPr>
        <w:spacing w:before="93"/>
        <w:ind w:left="1493" w:right="0" w:firstLine="0"/>
        <w:jc w:val="left"/>
        <w:rPr>
          <w:b/>
          <w:sz w:val="23"/>
        </w:rPr>
      </w:pPr>
      <w:r>
        <w:rPr>
          <w:b/>
          <w:w w:val="105"/>
          <w:sz w:val="23"/>
          <w:u w:val="thick"/>
        </w:rPr>
        <w:t>Section 7 </w:t>
      </w:r>
      <w:r>
        <w:rPr>
          <w:w w:val="105"/>
          <w:sz w:val="23"/>
          <w:u w:val="thick"/>
        </w:rPr>
        <w:t>- </w:t>
      </w:r>
      <w:r>
        <w:rPr>
          <w:b/>
          <w:w w:val="105"/>
          <w:sz w:val="23"/>
          <w:u w:val="thick"/>
        </w:rPr>
        <w:t>Payment of Back Wages</w:t>
      </w:r>
    </w:p>
    <w:p>
      <w:pPr>
        <w:pStyle w:val="BodyText"/>
        <w:spacing w:before="9"/>
        <w:rPr>
          <w:b/>
          <w:sz w:val="23"/>
        </w:rPr>
      </w:pPr>
    </w:p>
    <w:p>
      <w:pPr>
        <w:spacing w:line="244" w:lineRule="auto" w:before="0"/>
        <w:ind w:left="1485" w:right="1127" w:firstLine="724"/>
        <w:jc w:val="both"/>
        <w:rPr>
          <w:sz w:val="24"/>
        </w:rPr>
      </w:pPr>
      <w:r>
        <w:rPr>
          <w:sz w:val="24"/>
        </w:rPr>
        <w:t>The Carrier will make all reasonable efforts to pay the retroactive portion of such general wage increases as soon as possible and no later than sixty (60) days after the date of this Agreement.</w:t>
      </w:r>
    </w:p>
    <w:p>
      <w:pPr>
        <w:pStyle w:val="BodyText"/>
        <w:spacing w:before="2"/>
        <w:rPr>
          <w:sz w:val="23"/>
        </w:rPr>
      </w:pPr>
    </w:p>
    <w:p>
      <w:pPr>
        <w:spacing w:line="242" w:lineRule="auto" w:before="0"/>
        <w:ind w:left="1485" w:right="1121" w:firstLine="722"/>
        <w:jc w:val="both"/>
        <w:rPr>
          <w:sz w:val="24"/>
        </w:rPr>
      </w:pPr>
      <w:r>
        <w:rPr>
          <w:sz w:val="24"/>
        </w:rPr>
        <w:t>If the Carrier finds it impossible to make such payments by that date, it shall  notify the Organization in writing explaining why such payments have not been made and indicating when the payments will be</w:t>
      </w:r>
      <w:r>
        <w:rPr>
          <w:spacing w:val="-39"/>
          <w:sz w:val="24"/>
        </w:rPr>
        <w:t> </w:t>
      </w:r>
      <w:r>
        <w:rPr>
          <w:sz w:val="24"/>
        </w:rPr>
        <w:t>made.</w:t>
      </w:r>
    </w:p>
    <w:p>
      <w:pPr>
        <w:pStyle w:val="BodyText"/>
        <w:spacing w:before="3"/>
        <w:rPr>
          <w:sz w:val="23"/>
        </w:rPr>
      </w:pPr>
    </w:p>
    <w:p>
      <w:pPr>
        <w:spacing w:line="242" w:lineRule="auto" w:before="0"/>
        <w:ind w:left="1478" w:right="1123" w:firstLine="728"/>
        <w:jc w:val="both"/>
        <w:rPr>
          <w:sz w:val="24"/>
        </w:rPr>
      </w:pPr>
      <w:r>
        <w:rPr>
          <w:sz w:val="24"/>
        </w:rPr>
        <w:t>It is understood that the retroactive portion of those wage increases shall be applied only to employees who have an employment relationship with the Carrier on the date of this Agreement or who retired or died subsequent to June 30, 2010.</w:t>
      </w:r>
    </w:p>
    <w:p>
      <w:pPr>
        <w:pStyle w:val="BodyText"/>
        <w:spacing w:before="7"/>
        <w:rPr>
          <w:sz w:val="16"/>
        </w:rPr>
      </w:pPr>
    </w:p>
    <w:p>
      <w:pPr>
        <w:tabs>
          <w:tab w:pos="3006" w:val="left" w:leader="none"/>
        </w:tabs>
        <w:spacing w:before="93"/>
        <w:ind w:left="1479" w:right="0" w:firstLine="0"/>
        <w:jc w:val="left"/>
        <w:rPr>
          <w:b/>
          <w:sz w:val="23"/>
        </w:rPr>
      </w:pPr>
      <w:r>
        <w:rPr>
          <w:b/>
          <w:w w:val="105"/>
          <w:sz w:val="23"/>
          <w:u w:val="thick"/>
        </w:rPr>
        <w:t>ARTICLE</w:t>
      </w:r>
      <w:r>
        <w:rPr>
          <w:b/>
          <w:spacing w:val="6"/>
          <w:w w:val="105"/>
          <w:sz w:val="23"/>
          <w:u w:val="thick"/>
        </w:rPr>
        <w:t> </w:t>
      </w:r>
      <w:r>
        <w:rPr>
          <w:b/>
          <w:w w:val="105"/>
          <w:sz w:val="23"/>
          <w:u w:val="thick"/>
        </w:rPr>
        <w:t>II-</w:t>
        <w:tab/>
        <w:t>LUMP SUM</w:t>
      </w:r>
      <w:r>
        <w:rPr>
          <w:b/>
          <w:spacing w:val="-2"/>
          <w:w w:val="105"/>
          <w:sz w:val="23"/>
          <w:u w:val="thick"/>
        </w:rPr>
        <w:t> </w:t>
      </w:r>
      <w:r>
        <w:rPr>
          <w:b/>
          <w:w w:val="105"/>
          <w:sz w:val="23"/>
          <w:u w:val="thick"/>
        </w:rPr>
        <w:t>PAYMENT</w:t>
      </w:r>
    </w:p>
    <w:p>
      <w:pPr>
        <w:pStyle w:val="BodyText"/>
        <w:spacing w:before="6"/>
        <w:rPr>
          <w:b/>
          <w:sz w:val="24"/>
        </w:rPr>
      </w:pPr>
    </w:p>
    <w:p>
      <w:pPr>
        <w:pStyle w:val="ListParagraph"/>
        <w:numPr>
          <w:ilvl w:val="0"/>
          <w:numId w:val="45"/>
        </w:numPr>
        <w:tabs>
          <w:tab w:pos="2938" w:val="left" w:leader="none"/>
        </w:tabs>
        <w:spacing w:line="242" w:lineRule="auto" w:before="0" w:after="0"/>
        <w:ind w:left="1473" w:right="1125" w:firstLine="735"/>
        <w:jc w:val="both"/>
        <w:rPr>
          <w:sz w:val="24"/>
        </w:rPr>
      </w:pPr>
      <w:r>
        <w:rPr>
          <w:sz w:val="24"/>
        </w:rPr>
        <w:t>A lump sum payment shall be made to each employee subject to this Agreement who has an employment relationship with the carrier as of the date such lump sum is paid or who has retired or died subsequent to October 31, 2010.  Such  lump sum shall be paid no later than ninety (90) days after the date of this Agreement. There shall be no duplication of lump sum payments by virtue of employment under an agreement with another</w:t>
      </w:r>
      <w:r>
        <w:rPr>
          <w:spacing w:val="7"/>
          <w:sz w:val="24"/>
        </w:rPr>
        <w:t> </w:t>
      </w:r>
      <w:r>
        <w:rPr>
          <w:sz w:val="24"/>
        </w:rPr>
        <w:t>organization.</w:t>
      </w:r>
    </w:p>
    <w:p>
      <w:pPr>
        <w:pStyle w:val="BodyText"/>
        <w:spacing w:before="3"/>
        <w:rPr>
          <w:sz w:val="23"/>
        </w:rPr>
      </w:pPr>
    </w:p>
    <w:p>
      <w:pPr>
        <w:pStyle w:val="ListParagraph"/>
        <w:numPr>
          <w:ilvl w:val="0"/>
          <w:numId w:val="45"/>
        </w:numPr>
        <w:tabs>
          <w:tab w:pos="2932" w:val="left" w:leader="none"/>
        </w:tabs>
        <w:spacing w:line="242" w:lineRule="auto" w:before="0" w:after="0"/>
        <w:ind w:left="1475" w:right="1132" w:firstLine="733"/>
        <w:jc w:val="both"/>
        <w:rPr>
          <w:sz w:val="23"/>
        </w:rPr>
      </w:pPr>
      <w:r>
        <w:rPr>
          <w:sz w:val="24"/>
        </w:rPr>
        <w:t>The lump sum amount payable to an eligible employee shall be a lump sum equivalent to </w:t>
      </w:r>
      <w:r>
        <w:rPr>
          <w:spacing w:val="1"/>
          <w:sz w:val="24"/>
        </w:rPr>
        <w:t>1</w:t>
      </w:r>
      <w:r>
        <w:rPr>
          <w:rFonts w:ascii="Times New Roman"/>
          <w:spacing w:val="1"/>
          <w:sz w:val="24"/>
        </w:rPr>
        <w:t>% </w:t>
      </w:r>
      <w:r>
        <w:rPr>
          <w:sz w:val="24"/>
        </w:rPr>
        <w:t>of straight time earnings paid to that employee under the terms of the Collective Bargaining Agreement between the Carrier and the Organization for the twelve month period November 1, 2010 through October 31, 2011, after application of the July 1, 2010 and July 1, 2011 general wage increases provided for in Article</w:t>
      </w:r>
      <w:r>
        <w:rPr>
          <w:spacing w:val="-43"/>
          <w:sz w:val="24"/>
        </w:rPr>
        <w:t> </w:t>
      </w:r>
      <w:r>
        <w:rPr>
          <w:sz w:val="23"/>
        </w:rPr>
        <w:t>I.</w:t>
      </w:r>
    </w:p>
    <w:p>
      <w:pPr>
        <w:pStyle w:val="BodyText"/>
        <w:spacing w:before="1"/>
      </w:pPr>
    </w:p>
    <w:p>
      <w:pPr>
        <w:spacing w:before="0"/>
        <w:ind w:left="1479" w:right="0" w:firstLine="0"/>
        <w:jc w:val="left"/>
        <w:rPr>
          <w:b/>
          <w:sz w:val="23"/>
        </w:rPr>
      </w:pPr>
      <w:r>
        <w:rPr>
          <w:b/>
          <w:sz w:val="23"/>
          <w:u w:val="thick"/>
        </w:rPr>
        <w:t>ARTICLE </w:t>
      </w:r>
      <w:r>
        <w:rPr>
          <w:rFonts w:ascii="Times New Roman"/>
          <w:sz w:val="26"/>
          <w:u w:val="thick"/>
        </w:rPr>
        <w:t>Ill - </w:t>
      </w:r>
      <w:r>
        <w:rPr>
          <w:b/>
          <w:sz w:val="23"/>
          <w:u w:val="thick"/>
        </w:rPr>
        <w:t>401(k) MATCH</w:t>
      </w:r>
    </w:p>
    <w:p>
      <w:pPr>
        <w:pStyle w:val="BodyText"/>
        <w:spacing w:before="2"/>
        <w:rPr>
          <w:b/>
          <w:sz w:val="23"/>
        </w:rPr>
      </w:pPr>
    </w:p>
    <w:p>
      <w:pPr>
        <w:pStyle w:val="Heading2"/>
        <w:spacing w:line="242" w:lineRule="auto" w:before="1"/>
        <w:ind w:left="1474" w:right="1122" w:firstLine="729"/>
      </w:pPr>
      <w:r>
        <w:rPr/>
        <w:t>Effective January 1, 2013, employees represented by the Organization will be eligible for a fifty percent (50%) match on the first six percent (6%) of their contributions to the Union Pacific Agreement Employee 401(k) Thrift Plan (up to a maximum Carrier contribution of 3%). Said contribution and match shall be done in accordance with the Carrier's current Plan Document dated June 1, 2009, subject to any amendment of that Plan Document.</w:t>
      </w:r>
    </w:p>
    <w:p>
      <w:pPr>
        <w:spacing w:after="0" w:line="242" w:lineRule="auto"/>
        <w:sectPr>
          <w:pgSz w:w="12240" w:h="15840"/>
          <w:pgMar w:header="561" w:footer="372" w:top="780" w:bottom="580" w:left="0" w:right="220"/>
        </w:sectPr>
      </w:pPr>
    </w:p>
    <w:p>
      <w:pPr>
        <w:pStyle w:val="BodyText"/>
        <w:rPr>
          <w:sz w:val="20"/>
        </w:rPr>
      </w:pPr>
    </w:p>
    <w:p>
      <w:pPr>
        <w:pStyle w:val="BodyText"/>
        <w:rPr>
          <w:sz w:val="20"/>
        </w:rPr>
      </w:pPr>
    </w:p>
    <w:p>
      <w:pPr>
        <w:pStyle w:val="BodyText"/>
        <w:rPr>
          <w:sz w:val="23"/>
        </w:rPr>
      </w:pPr>
    </w:p>
    <w:p>
      <w:pPr>
        <w:spacing w:before="0"/>
        <w:ind w:left="1508" w:right="0" w:firstLine="0"/>
        <w:jc w:val="left"/>
        <w:rPr>
          <w:b/>
          <w:sz w:val="23"/>
        </w:rPr>
      </w:pPr>
      <w:r>
        <w:rPr>
          <w:b/>
          <w:w w:val="105"/>
          <w:sz w:val="23"/>
          <w:u w:val="thick"/>
        </w:rPr>
        <w:t>ARTICLE IV </w:t>
      </w:r>
      <w:r>
        <w:rPr>
          <w:w w:val="105"/>
          <w:sz w:val="23"/>
          <w:u w:val="thick"/>
        </w:rPr>
        <w:t>-- </w:t>
      </w:r>
      <w:r>
        <w:rPr>
          <w:b/>
          <w:w w:val="105"/>
          <w:sz w:val="23"/>
          <w:u w:val="thick"/>
        </w:rPr>
        <w:t>HEALTH AND WELFARE</w:t>
      </w:r>
    </w:p>
    <w:p>
      <w:pPr>
        <w:pStyle w:val="BodyText"/>
        <w:spacing w:before="3"/>
        <w:rPr>
          <w:b/>
          <w:sz w:val="17"/>
        </w:rPr>
      </w:pPr>
    </w:p>
    <w:p>
      <w:pPr>
        <w:spacing w:before="93"/>
        <w:ind w:left="1505" w:right="0" w:firstLine="0"/>
        <w:jc w:val="left"/>
        <w:rPr>
          <w:b/>
          <w:sz w:val="23"/>
        </w:rPr>
      </w:pPr>
      <w:r>
        <w:rPr>
          <w:b/>
          <w:w w:val="105"/>
          <w:sz w:val="23"/>
          <w:u w:val="thick"/>
        </w:rPr>
        <w:t>Part A - Plan Changes</w:t>
      </w:r>
    </w:p>
    <w:p>
      <w:pPr>
        <w:pStyle w:val="BodyText"/>
        <w:spacing w:before="2"/>
        <w:rPr>
          <w:b/>
          <w:sz w:val="17"/>
        </w:rPr>
      </w:pPr>
    </w:p>
    <w:p>
      <w:pPr>
        <w:spacing w:before="93"/>
        <w:ind w:left="1507" w:right="0" w:firstLine="0"/>
        <w:jc w:val="left"/>
        <w:rPr>
          <w:b/>
          <w:sz w:val="23"/>
        </w:rPr>
      </w:pPr>
      <w:r>
        <w:rPr>
          <w:b/>
          <w:w w:val="105"/>
          <w:sz w:val="23"/>
          <w:u w:val="thick"/>
        </w:rPr>
        <w:t>Section 1</w:t>
      </w:r>
      <w:r>
        <w:rPr>
          <w:b/>
          <w:w w:val="105"/>
          <w:sz w:val="23"/>
        </w:rPr>
        <w:t> </w:t>
      </w:r>
      <w:r>
        <w:rPr>
          <w:b/>
          <w:w w:val="105"/>
          <w:sz w:val="23"/>
          <w:u w:val="thick"/>
        </w:rPr>
        <w:t>- Continuation of Plans</w:t>
      </w:r>
    </w:p>
    <w:p>
      <w:pPr>
        <w:pStyle w:val="BodyText"/>
        <w:spacing w:before="5"/>
        <w:rPr>
          <w:b/>
          <w:sz w:val="24"/>
        </w:rPr>
      </w:pPr>
    </w:p>
    <w:p>
      <w:pPr>
        <w:spacing w:line="240" w:lineRule="auto" w:before="1"/>
        <w:ind w:left="1493" w:right="1115" w:firstLine="731"/>
        <w:jc w:val="both"/>
        <w:rPr>
          <w:sz w:val="24"/>
        </w:rPr>
      </w:pPr>
      <w:r>
        <w:rPr>
          <w:sz w:val="24"/>
        </w:rPr>
        <w:t>The Railroad Employees National Health and Welfare Plan ("the Plan"), the Railroad Employees National Dental Plan ("the Dental Plan"), the Railroad Employees National Early Retirement Major Medical Benefit Plan ("ERMA"), and the Railroad Employees National Vision Plan ("the Vision Plan"), modified as provided in this Article with respect to employees represented by the organization and their eligible dependents, will be continued subject to the provisions of the Railway Labor</w:t>
      </w:r>
      <w:r>
        <w:rPr>
          <w:spacing w:val="-29"/>
          <w:sz w:val="24"/>
        </w:rPr>
        <w:t> </w:t>
      </w:r>
      <w:r>
        <w:rPr>
          <w:sz w:val="24"/>
        </w:rPr>
        <w:t>Act.</w:t>
      </w:r>
    </w:p>
    <w:p>
      <w:pPr>
        <w:pStyle w:val="BodyText"/>
        <w:spacing w:before="3"/>
        <w:rPr>
          <w:sz w:val="14"/>
        </w:rPr>
      </w:pPr>
    </w:p>
    <w:p>
      <w:pPr>
        <w:spacing w:before="93"/>
        <w:ind w:left="1500" w:right="0" w:firstLine="0"/>
        <w:jc w:val="left"/>
        <w:rPr>
          <w:b/>
          <w:sz w:val="23"/>
        </w:rPr>
      </w:pPr>
      <w:r>
        <w:rPr>
          <w:b/>
          <w:w w:val="105"/>
          <w:sz w:val="23"/>
          <w:u w:val="thick"/>
        </w:rPr>
        <w:t>Section 2 - Plan Design Changes</w:t>
      </w:r>
    </w:p>
    <w:p>
      <w:pPr>
        <w:pStyle w:val="BodyText"/>
        <w:spacing w:before="9"/>
        <w:rPr>
          <w:b/>
          <w:sz w:val="20"/>
        </w:rPr>
      </w:pPr>
    </w:p>
    <w:p>
      <w:pPr>
        <w:pStyle w:val="ListParagraph"/>
        <w:numPr>
          <w:ilvl w:val="0"/>
          <w:numId w:val="46"/>
        </w:numPr>
        <w:tabs>
          <w:tab w:pos="2946" w:val="left" w:leader="none"/>
          <w:tab w:pos="2947" w:val="left" w:leader="none"/>
        </w:tabs>
        <w:spacing w:line="244" w:lineRule="auto" w:before="0" w:after="0"/>
        <w:ind w:left="1491" w:right="1115" w:firstLine="731"/>
        <w:jc w:val="left"/>
        <w:rPr>
          <w:sz w:val="24"/>
        </w:rPr>
      </w:pPr>
      <w:r>
        <w:rPr>
          <w:sz w:val="24"/>
        </w:rPr>
        <w:t>The Plan's Managed Medical Care Program ("MMCP") shall be revised as follows:</w:t>
      </w:r>
    </w:p>
    <w:p>
      <w:pPr>
        <w:pStyle w:val="BodyText"/>
        <w:spacing w:before="11"/>
        <w:rPr>
          <w:sz w:val="11"/>
        </w:rPr>
      </w:pPr>
    </w:p>
    <w:p>
      <w:pPr>
        <w:pStyle w:val="ListParagraph"/>
        <w:numPr>
          <w:ilvl w:val="1"/>
          <w:numId w:val="46"/>
        </w:numPr>
        <w:tabs>
          <w:tab w:pos="3668" w:val="left" w:leader="none"/>
        </w:tabs>
        <w:spacing w:line="242" w:lineRule="auto" w:before="93" w:after="0"/>
        <w:ind w:left="3663" w:right="1117" w:hanging="719"/>
        <w:jc w:val="both"/>
        <w:rPr>
          <w:sz w:val="24"/>
        </w:rPr>
      </w:pPr>
      <w:r>
        <w:rPr>
          <w:sz w:val="24"/>
        </w:rPr>
        <w:t>There shall be a separate, stand-alone, Annual Deductible for In­ Network Services for which a fixed-dollar copayment does not apply. For the six-month period from July 1 through December 31, 2012, inclusive, this Annual Deductible shall be $100 per individual and $200 per family. For calendar year 2013, this Annual Deductible shall be $150 per individual and $300 per family. Beginning January 1, 2014, this Annual Deductible shall be $200 per individual per year and $400 per family per</w:t>
      </w:r>
      <w:r>
        <w:rPr>
          <w:spacing w:val="-31"/>
          <w:sz w:val="24"/>
        </w:rPr>
        <w:t> </w:t>
      </w:r>
      <w:r>
        <w:rPr>
          <w:sz w:val="24"/>
        </w:rPr>
        <w:t>year.</w:t>
      </w:r>
    </w:p>
    <w:p>
      <w:pPr>
        <w:pStyle w:val="BodyText"/>
        <w:spacing w:before="1"/>
        <w:rPr>
          <w:sz w:val="23"/>
        </w:rPr>
      </w:pPr>
    </w:p>
    <w:p>
      <w:pPr>
        <w:pStyle w:val="ListParagraph"/>
        <w:numPr>
          <w:ilvl w:val="1"/>
          <w:numId w:val="46"/>
        </w:numPr>
        <w:tabs>
          <w:tab w:pos="3661" w:val="left" w:leader="none"/>
        </w:tabs>
        <w:spacing w:line="240" w:lineRule="auto" w:before="0" w:after="0"/>
        <w:ind w:left="3656" w:right="1124" w:hanging="647"/>
        <w:jc w:val="both"/>
        <w:rPr>
          <w:sz w:val="24"/>
        </w:rPr>
      </w:pPr>
      <w:r>
        <w:rPr>
          <w:sz w:val="24"/>
        </w:rPr>
        <w:t>The percentage of Eligible Expenses paid by the Plan for any In­ Network Services for which a fixed-dollar copayment does  not apply (as defined by procedure code) shall be 95% of the Eligible Expenses that exceed the applicable Annual Deductible provided for in clause (1) above; the amount payable by the employee as a result of this "coinsurance" shall be capped at $500 per individual and $1000 per family for the six-month period from July 1 through December 31, 2012, inclusive, and at $750 per individual</w:t>
      </w:r>
      <w:r>
        <w:rPr>
          <w:spacing w:val="55"/>
          <w:sz w:val="24"/>
        </w:rPr>
        <w:t> </w:t>
      </w:r>
      <w:r>
        <w:rPr>
          <w:sz w:val="24"/>
        </w:rPr>
        <w:t>and</w:t>
      </w:r>
    </w:p>
    <w:p>
      <w:pPr>
        <w:spacing w:line="242" w:lineRule="auto" w:before="14"/>
        <w:ind w:left="3655" w:right="1135" w:firstLine="2"/>
        <w:jc w:val="both"/>
        <w:rPr>
          <w:sz w:val="24"/>
        </w:rPr>
      </w:pPr>
      <w:r>
        <w:rPr>
          <w:sz w:val="24"/>
        </w:rPr>
        <w:t>$1500 per family for calendar year 2013. Beginning January 1, 2014, the amount payable by the employee as the result of this "coinsurance" shall be capped at $1000 per individual per year and</w:t>
      </w:r>
    </w:p>
    <w:p>
      <w:pPr>
        <w:spacing w:line="269" w:lineRule="exact" w:before="0"/>
        <w:ind w:left="3657" w:right="0" w:firstLine="0"/>
        <w:jc w:val="left"/>
        <w:rPr>
          <w:sz w:val="24"/>
        </w:rPr>
      </w:pPr>
      <w:r>
        <w:rPr>
          <w:sz w:val="24"/>
        </w:rPr>
        <w:t>$2000 per family per year.</w:t>
      </w:r>
    </w:p>
    <w:p>
      <w:pPr>
        <w:pStyle w:val="BodyText"/>
        <w:spacing w:before="3"/>
        <w:rPr>
          <w:sz w:val="24"/>
        </w:rPr>
      </w:pPr>
    </w:p>
    <w:p>
      <w:pPr>
        <w:pStyle w:val="ListParagraph"/>
        <w:numPr>
          <w:ilvl w:val="1"/>
          <w:numId w:val="46"/>
        </w:numPr>
        <w:tabs>
          <w:tab w:pos="3654" w:val="left" w:leader="none"/>
        </w:tabs>
        <w:spacing w:line="242" w:lineRule="auto" w:before="0" w:after="0"/>
        <w:ind w:left="3650" w:right="1133" w:hanging="656"/>
        <w:jc w:val="both"/>
        <w:rPr>
          <w:sz w:val="24"/>
        </w:rPr>
      </w:pPr>
      <w:r>
        <w:rPr>
          <w:sz w:val="24"/>
        </w:rPr>
        <w:t>The Emergency Room Co-Payment for In-Network Services shall be increased to $75.00 for each visit, but shall not apply if the visit results in admission to the</w:t>
      </w:r>
      <w:r>
        <w:rPr>
          <w:spacing w:val="-33"/>
          <w:sz w:val="24"/>
        </w:rPr>
        <w:t> </w:t>
      </w:r>
      <w:r>
        <w:rPr>
          <w:sz w:val="24"/>
        </w:rPr>
        <w:t>hospital.</w:t>
      </w:r>
    </w:p>
    <w:p>
      <w:pPr>
        <w:pStyle w:val="ListParagraph"/>
        <w:numPr>
          <w:ilvl w:val="1"/>
          <w:numId w:val="46"/>
        </w:numPr>
        <w:tabs>
          <w:tab w:pos="3654" w:val="left" w:leader="none"/>
        </w:tabs>
        <w:spacing w:line="244" w:lineRule="auto" w:before="232" w:after="0"/>
        <w:ind w:left="3650" w:right="1133" w:hanging="721"/>
        <w:jc w:val="both"/>
        <w:rPr>
          <w:sz w:val="24"/>
        </w:rPr>
      </w:pPr>
      <w:r>
        <w:rPr>
          <w:sz w:val="24"/>
        </w:rPr>
        <w:t>The Urgent Care Center Co-Payment for In-Network Services shall be decreased to $20.00 for each</w:t>
      </w:r>
      <w:r>
        <w:rPr>
          <w:spacing w:val="-28"/>
          <w:sz w:val="24"/>
        </w:rPr>
        <w:t> </w:t>
      </w:r>
      <w:r>
        <w:rPr>
          <w:sz w:val="24"/>
        </w:rPr>
        <w:t>visit.</w:t>
      </w:r>
    </w:p>
    <w:p>
      <w:pPr>
        <w:spacing w:after="0" w:line="244" w:lineRule="auto"/>
        <w:jc w:val="both"/>
        <w:rPr>
          <w:sz w:val="24"/>
        </w:rPr>
        <w:sectPr>
          <w:pgSz w:w="12240" w:h="15840"/>
          <w:pgMar w:header="561" w:footer="372" w:top="800" w:bottom="580" w:left="0" w:right="220"/>
        </w:sectPr>
      </w:pPr>
    </w:p>
    <w:p>
      <w:pPr>
        <w:pStyle w:val="BodyText"/>
        <w:rPr>
          <w:sz w:val="20"/>
        </w:rPr>
      </w:pPr>
    </w:p>
    <w:p>
      <w:pPr>
        <w:pStyle w:val="BodyText"/>
        <w:rPr>
          <w:sz w:val="20"/>
        </w:rPr>
      </w:pPr>
    </w:p>
    <w:p>
      <w:pPr>
        <w:pStyle w:val="BodyText"/>
        <w:spacing w:before="2"/>
      </w:pPr>
    </w:p>
    <w:p>
      <w:pPr>
        <w:pStyle w:val="ListParagraph"/>
        <w:numPr>
          <w:ilvl w:val="1"/>
          <w:numId w:val="46"/>
        </w:numPr>
        <w:tabs>
          <w:tab w:pos="3680" w:val="left" w:leader="none"/>
        </w:tabs>
        <w:spacing w:line="240" w:lineRule="auto" w:before="0" w:after="0"/>
        <w:ind w:left="3664" w:right="1121" w:hanging="713"/>
        <w:jc w:val="both"/>
        <w:rPr>
          <w:sz w:val="24"/>
        </w:rPr>
      </w:pPr>
      <w:r>
        <w:rPr>
          <w:sz w:val="24"/>
        </w:rPr>
        <w:t>In cases where a fixed-dollar copayment of $20 currently applies to an office visit, the copayment shall be reduced to </w:t>
      </w:r>
      <w:r>
        <w:rPr>
          <w:spacing w:val="-4"/>
          <w:sz w:val="24"/>
        </w:rPr>
        <w:t>$1</w:t>
      </w:r>
      <w:r>
        <w:rPr>
          <w:spacing w:val="-4"/>
          <w:sz w:val="23"/>
        </w:rPr>
        <w:t>O </w:t>
      </w:r>
      <w:r>
        <w:rPr>
          <w:sz w:val="24"/>
        </w:rPr>
        <w:t>if the office is in a "convenient care clinic." A "convenient care clinic" means, for purposes of this Section, a health care facility typically located in a high-traffic retail store, supermarket or pharmacy that provides affordable treatment for uncomplicated minor illness and/or preventative care to</w:t>
      </w:r>
      <w:r>
        <w:rPr>
          <w:spacing w:val="-15"/>
          <w:sz w:val="24"/>
        </w:rPr>
        <w:t> </w:t>
      </w:r>
      <w:r>
        <w:rPr>
          <w:sz w:val="24"/>
        </w:rPr>
        <w:t>consumers.</w:t>
      </w:r>
    </w:p>
    <w:p>
      <w:pPr>
        <w:pStyle w:val="BodyText"/>
        <w:spacing w:before="5"/>
        <w:rPr>
          <w:sz w:val="21"/>
        </w:rPr>
      </w:pPr>
    </w:p>
    <w:p>
      <w:pPr>
        <w:pStyle w:val="ListParagraph"/>
        <w:numPr>
          <w:ilvl w:val="1"/>
          <w:numId w:val="46"/>
        </w:numPr>
        <w:tabs>
          <w:tab w:pos="3668" w:val="left" w:leader="none"/>
        </w:tabs>
        <w:spacing w:line="240" w:lineRule="auto" w:before="0" w:after="0"/>
        <w:ind w:left="3671" w:right="1125" w:hanging="727"/>
        <w:jc w:val="both"/>
        <w:rPr>
          <w:sz w:val="24"/>
        </w:rPr>
      </w:pPr>
      <w:r>
        <w:rPr>
          <w:sz w:val="24"/>
        </w:rPr>
        <w:t>The Plan shall not cover radiological services performed at a convenient care</w:t>
      </w:r>
      <w:r>
        <w:rPr>
          <w:spacing w:val="-3"/>
          <w:sz w:val="24"/>
        </w:rPr>
        <w:t> </w:t>
      </w:r>
      <w:r>
        <w:rPr>
          <w:sz w:val="24"/>
        </w:rPr>
        <w:t>clinic.</w:t>
      </w:r>
    </w:p>
    <w:p>
      <w:pPr>
        <w:pStyle w:val="BodyText"/>
        <w:rPr>
          <w:sz w:val="21"/>
        </w:rPr>
      </w:pPr>
    </w:p>
    <w:p>
      <w:pPr>
        <w:pStyle w:val="ListParagraph"/>
        <w:numPr>
          <w:ilvl w:val="0"/>
          <w:numId w:val="46"/>
        </w:numPr>
        <w:tabs>
          <w:tab w:pos="2931" w:val="left" w:leader="none"/>
          <w:tab w:pos="2932" w:val="left" w:leader="none"/>
          <w:tab w:pos="3597" w:val="left" w:leader="none"/>
          <w:tab w:pos="4485" w:val="left" w:leader="none"/>
          <w:tab w:pos="5726" w:val="left" w:leader="none"/>
          <w:tab w:pos="6800" w:val="left" w:leader="none"/>
          <w:tab w:pos="7551" w:val="left" w:leader="none"/>
          <w:tab w:pos="8717" w:val="left" w:leader="none"/>
          <w:tab w:pos="10008" w:val="left" w:leader="none"/>
          <w:tab w:pos="10643" w:val="left" w:leader="none"/>
        </w:tabs>
        <w:spacing w:line="244" w:lineRule="auto" w:before="0" w:after="0"/>
        <w:ind w:left="1489" w:right="1136" w:firstLine="726"/>
        <w:jc w:val="left"/>
        <w:rPr>
          <w:sz w:val="24"/>
        </w:rPr>
      </w:pPr>
      <w:r>
        <w:rPr>
          <w:sz w:val="24"/>
        </w:rPr>
        <w:t>The</w:t>
        <w:tab/>
        <w:t>Plan's</w:t>
        <w:tab/>
        <w:t>Managed</w:t>
        <w:tab/>
        <w:t>Medical</w:t>
        <w:tab/>
        <w:t>Care</w:t>
        <w:tab/>
        <w:t>Program</w:t>
        <w:tab/>
        <w:t>("MMCP")</w:t>
        <w:tab/>
        <w:t>and</w:t>
        <w:tab/>
      </w:r>
      <w:r>
        <w:rPr>
          <w:w w:val="95"/>
          <w:sz w:val="24"/>
        </w:rPr>
        <w:t>its </w:t>
      </w:r>
      <w:r>
        <w:rPr>
          <w:sz w:val="24"/>
        </w:rPr>
        <w:t>Comprehensive Health Care Benefit ("CHCB") shall both be revised to</w:t>
      </w:r>
      <w:r>
        <w:rPr>
          <w:spacing w:val="-21"/>
          <w:sz w:val="24"/>
        </w:rPr>
        <w:t> </w:t>
      </w:r>
      <w:r>
        <w:rPr>
          <w:sz w:val="24"/>
        </w:rPr>
        <w:t>include:</w:t>
      </w:r>
    </w:p>
    <w:p>
      <w:pPr>
        <w:pStyle w:val="ListParagraph"/>
        <w:numPr>
          <w:ilvl w:val="1"/>
          <w:numId w:val="46"/>
        </w:numPr>
        <w:tabs>
          <w:tab w:pos="3663" w:val="left" w:leader="none"/>
        </w:tabs>
        <w:spacing w:line="244" w:lineRule="auto" w:before="231" w:after="0"/>
        <w:ind w:left="3661" w:right="1127" w:hanging="724"/>
        <w:jc w:val="both"/>
        <w:rPr>
          <w:sz w:val="24"/>
        </w:rPr>
      </w:pPr>
      <w:r>
        <w:rPr>
          <w:sz w:val="24"/>
        </w:rPr>
        <w:t>Participation in a "Radiology Notification Program" (as described in Exhibit A</w:t>
      </w:r>
      <w:r>
        <w:rPr>
          <w:spacing w:val="-8"/>
          <w:sz w:val="24"/>
        </w:rPr>
        <w:t> </w:t>
      </w:r>
      <w:r>
        <w:rPr>
          <w:sz w:val="24"/>
        </w:rPr>
        <w:t>hereto);</w:t>
      </w:r>
    </w:p>
    <w:p>
      <w:pPr>
        <w:pStyle w:val="BodyText"/>
        <w:spacing w:before="7"/>
        <w:rPr>
          <w:sz w:val="20"/>
        </w:rPr>
      </w:pPr>
    </w:p>
    <w:p>
      <w:pPr>
        <w:pStyle w:val="ListParagraph"/>
        <w:numPr>
          <w:ilvl w:val="1"/>
          <w:numId w:val="46"/>
        </w:numPr>
        <w:tabs>
          <w:tab w:pos="3660" w:val="left" w:leader="none"/>
        </w:tabs>
        <w:spacing w:line="240" w:lineRule="auto" w:before="0" w:after="0"/>
        <w:ind w:left="3654" w:right="1140" w:hanging="725"/>
        <w:jc w:val="both"/>
        <w:rPr>
          <w:sz w:val="24"/>
        </w:rPr>
      </w:pPr>
      <w:r>
        <w:rPr>
          <w:sz w:val="24"/>
        </w:rPr>
        <w:t>Arrangements for covered employees and their covered dependents to receive, on a wholly voluntary basis and without any copayment or coinsurance, the following additional "Centers of Excellence Resource Services" (as described in Exhibit A hereto): Bariatric Resource Services, Cancer Resource Services, and Kidney Resource</w:t>
      </w:r>
      <w:r>
        <w:rPr>
          <w:spacing w:val="-2"/>
          <w:sz w:val="24"/>
        </w:rPr>
        <w:t> </w:t>
      </w:r>
      <w:r>
        <w:rPr>
          <w:sz w:val="24"/>
        </w:rPr>
        <w:t>Services;</w:t>
      </w:r>
    </w:p>
    <w:p>
      <w:pPr>
        <w:pStyle w:val="BodyText"/>
        <w:spacing w:before="7"/>
        <w:rPr>
          <w:sz w:val="21"/>
        </w:rPr>
      </w:pPr>
    </w:p>
    <w:p>
      <w:pPr>
        <w:pStyle w:val="ListParagraph"/>
        <w:numPr>
          <w:ilvl w:val="1"/>
          <w:numId w:val="46"/>
        </w:numPr>
        <w:tabs>
          <w:tab w:pos="3653" w:val="left" w:leader="none"/>
        </w:tabs>
        <w:spacing w:line="240" w:lineRule="auto" w:before="0" w:after="0"/>
        <w:ind w:left="3647" w:right="1132" w:hanging="653"/>
        <w:jc w:val="both"/>
        <w:rPr>
          <w:sz w:val="24"/>
        </w:rPr>
      </w:pPr>
      <w:r>
        <w:rPr>
          <w:sz w:val="24"/>
        </w:rPr>
        <w:t>Arrangements for covered employees and their  covered dependents to receive, on a wholly voluntary basis and without any copayment or coinsurance, the resource services made available under a "Treatment Decision Support Program" (as described in Exhibit A</w:t>
      </w:r>
      <w:r>
        <w:rPr>
          <w:spacing w:val="-7"/>
          <w:sz w:val="24"/>
        </w:rPr>
        <w:t> </w:t>
      </w:r>
      <w:r>
        <w:rPr>
          <w:sz w:val="24"/>
        </w:rPr>
        <w:t>hereto).</w:t>
      </w:r>
    </w:p>
    <w:p>
      <w:pPr>
        <w:pStyle w:val="BodyText"/>
        <w:spacing w:before="9"/>
        <w:rPr>
          <w:sz w:val="21"/>
        </w:rPr>
      </w:pPr>
    </w:p>
    <w:p>
      <w:pPr>
        <w:pStyle w:val="ListParagraph"/>
        <w:numPr>
          <w:ilvl w:val="0"/>
          <w:numId w:val="46"/>
        </w:numPr>
        <w:tabs>
          <w:tab w:pos="2917" w:val="left" w:leader="none"/>
          <w:tab w:pos="2918" w:val="left" w:leader="none"/>
        </w:tabs>
        <w:spacing w:line="240" w:lineRule="auto" w:before="0" w:after="0"/>
        <w:ind w:left="1468" w:right="1158" w:firstLine="732"/>
        <w:jc w:val="left"/>
        <w:rPr>
          <w:sz w:val="24"/>
        </w:rPr>
      </w:pPr>
      <w:r>
        <w:rPr>
          <w:sz w:val="24"/>
        </w:rPr>
        <w:t>The Plan's Prescription Drug Card and Mail Order Prescription Drug Programs shall be revised as</w:t>
      </w:r>
      <w:r>
        <w:rPr>
          <w:spacing w:val="-21"/>
          <w:sz w:val="24"/>
        </w:rPr>
        <w:t> </w:t>
      </w:r>
      <w:r>
        <w:rPr>
          <w:sz w:val="24"/>
        </w:rPr>
        <w:t>follows:</w:t>
      </w:r>
    </w:p>
    <w:p>
      <w:pPr>
        <w:pStyle w:val="BodyText"/>
        <w:rPr>
          <w:sz w:val="21"/>
        </w:rPr>
      </w:pPr>
    </w:p>
    <w:p>
      <w:pPr>
        <w:pStyle w:val="ListParagraph"/>
        <w:numPr>
          <w:ilvl w:val="1"/>
          <w:numId w:val="46"/>
        </w:numPr>
        <w:tabs>
          <w:tab w:pos="3648" w:val="left" w:leader="none"/>
        </w:tabs>
        <w:spacing w:line="240" w:lineRule="auto" w:before="0" w:after="0"/>
        <w:ind w:left="3636" w:right="1142" w:hanging="714"/>
        <w:jc w:val="both"/>
        <w:rPr>
          <w:sz w:val="24"/>
        </w:rPr>
      </w:pPr>
      <w:r>
        <w:rPr>
          <w:sz w:val="24"/>
        </w:rPr>
        <w:t>Prior Authorization by the Plan's current pharmacy benefit manager (or any successor pharmacy benefit manager) ("PBM") shall be required, in accordance with such PBM's Prior Authorization Program then in effect, before any prescription drugs in the therapeutic drug categories shown on Exhibit B hereto as subject to such Program shall be dispensed; provided, however, that no more than a three to five-day supply of such a drug may be dispensed at retail in accordance with the PBM's Temporary Override Program without Prior Authorization.</w:t>
      </w:r>
    </w:p>
    <w:p>
      <w:pPr>
        <w:pStyle w:val="BodyText"/>
        <w:spacing w:before="8"/>
        <w:rPr>
          <w:sz w:val="21"/>
        </w:rPr>
      </w:pPr>
    </w:p>
    <w:p>
      <w:pPr>
        <w:pStyle w:val="ListParagraph"/>
        <w:numPr>
          <w:ilvl w:val="1"/>
          <w:numId w:val="46"/>
        </w:numPr>
        <w:tabs>
          <w:tab w:pos="3640" w:val="left" w:leader="none"/>
        </w:tabs>
        <w:spacing w:line="240" w:lineRule="auto" w:before="1" w:after="0"/>
        <w:ind w:left="3633" w:right="1149" w:hanging="718"/>
        <w:jc w:val="both"/>
        <w:rPr>
          <w:sz w:val="24"/>
        </w:rPr>
      </w:pPr>
      <w:r>
        <w:rPr>
          <w:sz w:val="24"/>
        </w:rPr>
        <w:t>Employees and their covered dependents shall be required to adhere to Step Therapy and Quantity/Duration Limits Programs then in effect of the Plan's PBM with respect to the prescription drugs in the therapeutic drug categories shown on Exhibit B</w:t>
      </w:r>
      <w:r>
        <w:rPr>
          <w:spacing w:val="22"/>
          <w:sz w:val="24"/>
        </w:rPr>
        <w:t> </w:t>
      </w:r>
      <w:r>
        <w:rPr>
          <w:sz w:val="24"/>
        </w:rPr>
        <w:t>hereto</w:t>
      </w:r>
    </w:p>
    <w:p>
      <w:pPr>
        <w:spacing w:after="0" w:line="240" w:lineRule="auto"/>
        <w:jc w:val="both"/>
        <w:rPr>
          <w:sz w:val="24"/>
        </w:rPr>
        <w:sectPr>
          <w:pgSz w:w="12240" w:h="15840"/>
          <w:pgMar w:header="561" w:footer="372" w:top="780" w:bottom="600" w:left="0" w:right="220"/>
        </w:sectPr>
      </w:pPr>
    </w:p>
    <w:p>
      <w:pPr>
        <w:pStyle w:val="BodyText"/>
        <w:rPr>
          <w:sz w:val="20"/>
        </w:rPr>
      </w:pPr>
    </w:p>
    <w:p>
      <w:pPr>
        <w:pStyle w:val="BodyText"/>
        <w:rPr>
          <w:sz w:val="20"/>
        </w:rPr>
      </w:pPr>
    </w:p>
    <w:p>
      <w:pPr>
        <w:pStyle w:val="BodyText"/>
        <w:spacing w:before="9"/>
      </w:pPr>
    </w:p>
    <w:p>
      <w:pPr>
        <w:spacing w:line="244" w:lineRule="auto" w:before="1"/>
        <w:ind w:left="3684" w:right="658" w:firstLine="1"/>
        <w:jc w:val="left"/>
        <w:rPr>
          <w:sz w:val="24"/>
        </w:rPr>
      </w:pPr>
      <w:r>
        <w:rPr>
          <w:sz w:val="24"/>
        </w:rPr>
        <w:t>as subject to such Step Therapy Program and/or Quantity/Duration Limits Program, as the case may be.</w:t>
      </w:r>
    </w:p>
    <w:p>
      <w:pPr>
        <w:pStyle w:val="ListParagraph"/>
        <w:numPr>
          <w:ilvl w:val="1"/>
          <w:numId w:val="46"/>
        </w:numPr>
        <w:tabs>
          <w:tab w:pos="3684" w:val="left" w:leader="none"/>
        </w:tabs>
        <w:spacing w:line="242" w:lineRule="auto" w:before="230" w:after="0"/>
        <w:ind w:left="3683" w:right="1130" w:hanging="732"/>
        <w:jc w:val="both"/>
        <w:rPr>
          <w:sz w:val="24"/>
        </w:rPr>
      </w:pPr>
      <w:r>
        <w:rPr>
          <w:sz w:val="24"/>
        </w:rPr>
        <w:t>Employees and their covered dependents may, on a wholly voluntary basis and in accordance with program criteria, participate in the PBM's Personalized Medicine and/or Generic Rx Advantage Program then in</w:t>
      </w:r>
      <w:r>
        <w:rPr>
          <w:spacing w:val="-28"/>
          <w:sz w:val="24"/>
        </w:rPr>
        <w:t> </w:t>
      </w:r>
      <w:r>
        <w:rPr>
          <w:sz w:val="24"/>
        </w:rPr>
        <w:t>effect.</w:t>
      </w:r>
    </w:p>
    <w:p>
      <w:pPr>
        <w:pStyle w:val="BodyText"/>
        <w:spacing w:before="4"/>
        <w:rPr>
          <w:sz w:val="20"/>
        </w:rPr>
      </w:pPr>
    </w:p>
    <w:p>
      <w:pPr>
        <w:pStyle w:val="ListParagraph"/>
        <w:numPr>
          <w:ilvl w:val="0"/>
          <w:numId w:val="46"/>
        </w:numPr>
        <w:tabs>
          <w:tab w:pos="2947" w:val="left" w:leader="none"/>
        </w:tabs>
        <w:spacing w:line="244" w:lineRule="auto" w:before="0" w:after="0"/>
        <w:ind w:left="1496" w:right="1145" w:firstLine="733"/>
        <w:jc w:val="both"/>
        <w:rPr>
          <w:sz w:val="24"/>
        </w:rPr>
      </w:pPr>
      <w:r>
        <w:rPr>
          <w:sz w:val="24"/>
        </w:rPr>
        <w:t>The Plan's Prescription Drug Card Program Co-Payments to In-Network Retail Pharmacies per prescription are revised as</w:t>
      </w:r>
      <w:r>
        <w:rPr>
          <w:spacing w:val="-9"/>
          <w:sz w:val="24"/>
        </w:rPr>
        <w:t> </w:t>
      </w:r>
      <w:r>
        <w:rPr>
          <w:sz w:val="24"/>
        </w:rPr>
        <w:t>follows:</w:t>
      </w:r>
    </w:p>
    <w:p>
      <w:pPr>
        <w:pStyle w:val="BodyText"/>
        <w:spacing w:before="7"/>
        <w:rPr>
          <w:sz w:val="20"/>
        </w:rPr>
      </w:pPr>
    </w:p>
    <w:p>
      <w:pPr>
        <w:pStyle w:val="ListParagraph"/>
        <w:numPr>
          <w:ilvl w:val="1"/>
          <w:numId w:val="46"/>
        </w:numPr>
        <w:tabs>
          <w:tab w:pos="3682" w:val="left" w:leader="none"/>
          <w:tab w:pos="3683" w:val="left" w:leader="none"/>
        </w:tabs>
        <w:spacing w:line="240" w:lineRule="auto" w:before="1" w:after="0"/>
        <w:ind w:left="3675" w:right="0" w:hanging="724"/>
        <w:jc w:val="left"/>
        <w:rPr>
          <w:sz w:val="24"/>
        </w:rPr>
      </w:pPr>
      <w:r>
        <w:rPr>
          <w:sz w:val="24"/>
        </w:rPr>
        <w:t>Generic Drug - decrease to</w:t>
      </w:r>
      <w:r>
        <w:rPr>
          <w:spacing w:val="0"/>
          <w:sz w:val="24"/>
        </w:rPr>
        <w:t> </w:t>
      </w:r>
      <w:r>
        <w:rPr>
          <w:sz w:val="24"/>
        </w:rPr>
        <w:t>$5.00;</w:t>
      </w:r>
    </w:p>
    <w:p>
      <w:pPr>
        <w:pStyle w:val="BodyText"/>
        <w:spacing w:before="6"/>
        <w:rPr>
          <w:sz w:val="20"/>
        </w:rPr>
      </w:pPr>
    </w:p>
    <w:p>
      <w:pPr>
        <w:pStyle w:val="ListParagraph"/>
        <w:numPr>
          <w:ilvl w:val="1"/>
          <w:numId w:val="46"/>
        </w:numPr>
        <w:tabs>
          <w:tab w:pos="3677" w:val="left" w:leader="none"/>
          <w:tab w:pos="3678" w:val="left" w:leader="none"/>
        </w:tabs>
        <w:spacing w:line="244" w:lineRule="auto" w:before="0" w:after="0"/>
        <w:ind w:left="3675" w:right="1120" w:hanging="724"/>
        <w:jc w:val="left"/>
        <w:rPr>
          <w:sz w:val="24"/>
        </w:rPr>
      </w:pPr>
      <w:r>
        <w:rPr>
          <w:sz w:val="24"/>
        </w:rPr>
        <w:t>Brand Name (Non-Generic) Drug On Program Administrator's Formulary - increase to</w:t>
      </w:r>
      <w:r>
        <w:rPr>
          <w:spacing w:val="5"/>
          <w:sz w:val="24"/>
        </w:rPr>
        <w:t> </w:t>
      </w:r>
      <w:r>
        <w:rPr>
          <w:sz w:val="24"/>
        </w:rPr>
        <w:t>$25.00;</w:t>
      </w:r>
    </w:p>
    <w:p>
      <w:pPr>
        <w:pStyle w:val="ListParagraph"/>
        <w:numPr>
          <w:ilvl w:val="1"/>
          <w:numId w:val="46"/>
        </w:numPr>
        <w:tabs>
          <w:tab w:pos="3677" w:val="left" w:leader="none"/>
          <w:tab w:pos="3678" w:val="left" w:leader="none"/>
        </w:tabs>
        <w:spacing w:line="244" w:lineRule="auto" w:before="230" w:after="0"/>
        <w:ind w:left="3675" w:right="1120" w:hanging="731"/>
        <w:jc w:val="left"/>
        <w:rPr>
          <w:sz w:val="24"/>
        </w:rPr>
      </w:pPr>
      <w:r>
        <w:rPr>
          <w:sz w:val="24"/>
        </w:rPr>
        <w:t>Brand Name (Non-Generic) Drug Not On Program Administrator's Formulary - increase to</w:t>
      </w:r>
      <w:r>
        <w:rPr>
          <w:spacing w:val="5"/>
          <w:sz w:val="24"/>
        </w:rPr>
        <w:t> </w:t>
      </w:r>
      <w:r>
        <w:rPr>
          <w:sz w:val="24"/>
        </w:rPr>
        <w:t>$45.00;</w:t>
      </w:r>
    </w:p>
    <w:p>
      <w:pPr>
        <w:pStyle w:val="BodyText"/>
        <w:spacing w:before="8"/>
        <w:rPr>
          <w:sz w:val="20"/>
        </w:rPr>
      </w:pPr>
    </w:p>
    <w:p>
      <w:pPr>
        <w:pStyle w:val="ListParagraph"/>
        <w:numPr>
          <w:ilvl w:val="0"/>
          <w:numId w:val="46"/>
        </w:numPr>
        <w:tabs>
          <w:tab w:pos="2947" w:val="left" w:leader="none"/>
        </w:tabs>
        <w:spacing w:line="244" w:lineRule="auto" w:before="0" w:after="0"/>
        <w:ind w:left="1485" w:right="1124" w:firstLine="809"/>
        <w:jc w:val="both"/>
        <w:rPr>
          <w:sz w:val="24"/>
        </w:rPr>
      </w:pPr>
      <w:r>
        <w:rPr>
          <w:sz w:val="24"/>
        </w:rPr>
        <w:t>The Plan's Mail Order Prescription Drug Program Co-Payments per prescription are revised as</w:t>
      </w:r>
      <w:r>
        <w:rPr>
          <w:spacing w:val="-6"/>
          <w:sz w:val="24"/>
        </w:rPr>
        <w:t> </w:t>
      </w:r>
      <w:r>
        <w:rPr>
          <w:sz w:val="24"/>
        </w:rPr>
        <w:t>follows:</w:t>
      </w:r>
    </w:p>
    <w:p>
      <w:pPr>
        <w:pStyle w:val="ListParagraph"/>
        <w:numPr>
          <w:ilvl w:val="1"/>
          <w:numId w:val="46"/>
        </w:numPr>
        <w:tabs>
          <w:tab w:pos="3675" w:val="left" w:leader="none"/>
          <w:tab w:pos="3676" w:val="left" w:leader="none"/>
        </w:tabs>
        <w:spacing w:line="240" w:lineRule="auto" w:before="230" w:after="0"/>
        <w:ind w:left="3668" w:right="0" w:hanging="724"/>
        <w:jc w:val="left"/>
        <w:rPr>
          <w:sz w:val="24"/>
        </w:rPr>
      </w:pPr>
      <w:r>
        <w:rPr>
          <w:sz w:val="24"/>
        </w:rPr>
        <w:t>Generic Drug - decrease to</w:t>
      </w:r>
      <w:r>
        <w:rPr>
          <w:spacing w:val="-14"/>
          <w:sz w:val="24"/>
        </w:rPr>
        <w:t> </w:t>
      </w:r>
      <w:r>
        <w:rPr>
          <w:sz w:val="24"/>
        </w:rPr>
        <w:t>$5.00</w:t>
      </w:r>
    </w:p>
    <w:p>
      <w:pPr>
        <w:pStyle w:val="BodyText"/>
        <w:spacing w:before="6"/>
        <w:rPr>
          <w:sz w:val="20"/>
        </w:rPr>
      </w:pPr>
    </w:p>
    <w:p>
      <w:pPr>
        <w:pStyle w:val="ListParagraph"/>
        <w:numPr>
          <w:ilvl w:val="1"/>
          <w:numId w:val="46"/>
        </w:numPr>
        <w:tabs>
          <w:tab w:pos="3670" w:val="left" w:leader="none"/>
          <w:tab w:pos="3671" w:val="left" w:leader="none"/>
        </w:tabs>
        <w:spacing w:line="244" w:lineRule="auto" w:before="0" w:after="0"/>
        <w:ind w:left="3668" w:right="1128" w:hanging="724"/>
        <w:jc w:val="left"/>
        <w:rPr>
          <w:sz w:val="24"/>
        </w:rPr>
      </w:pPr>
      <w:r>
        <w:rPr>
          <w:sz w:val="24"/>
        </w:rPr>
        <w:t>Brand Name (Non-Generic) Drug on Program Administrator's Formulary - increase to</w:t>
      </w:r>
      <w:r>
        <w:rPr>
          <w:spacing w:val="2"/>
          <w:sz w:val="24"/>
        </w:rPr>
        <w:t> </w:t>
      </w:r>
      <w:r>
        <w:rPr>
          <w:sz w:val="24"/>
        </w:rPr>
        <w:t>$50.00;</w:t>
      </w:r>
    </w:p>
    <w:p>
      <w:pPr>
        <w:pStyle w:val="BodyText"/>
        <w:spacing w:before="8"/>
        <w:rPr>
          <w:sz w:val="20"/>
        </w:rPr>
      </w:pPr>
    </w:p>
    <w:p>
      <w:pPr>
        <w:pStyle w:val="ListParagraph"/>
        <w:numPr>
          <w:ilvl w:val="1"/>
          <w:numId w:val="46"/>
        </w:numPr>
        <w:tabs>
          <w:tab w:pos="3670" w:val="left" w:leader="none"/>
          <w:tab w:pos="3671" w:val="left" w:leader="none"/>
        </w:tabs>
        <w:spacing w:line="244" w:lineRule="auto" w:before="0" w:after="0"/>
        <w:ind w:left="3668" w:right="1128" w:hanging="724"/>
        <w:jc w:val="left"/>
        <w:rPr>
          <w:sz w:val="24"/>
        </w:rPr>
      </w:pPr>
      <w:r>
        <w:rPr>
          <w:sz w:val="24"/>
        </w:rPr>
        <w:t>Brand Name (Non-Generic) Drug not on Program Administrator's Formulary - increase to</w:t>
      </w:r>
      <w:r>
        <w:rPr>
          <w:spacing w:val="-5"/>
          <w:sz w:val="24"/>
        </w:rPr>
        <w:t> </w:t>
      </w:r>
      <w:r>
        <w:rPr>
          <w:sz w:val="24"/>
        </w:rPr>
        <w:t>$90.00.</w:t>
      </w:r>
    </w:p>
    <w:p>
      <w:pPr>
        <w:pStyle w:val="ListParagraph"/>
        <w:numPr>
          <w:ilvl w:val="0"/>
          <w:numId w:val="46"/>
        </w:numPr>
        <w:tabs>
          <w:tab w:pos="2937" w:val="left" w:leader="none"/>
        </w:tabs>
        <w:spacing w:line="242" w:lineRule="auto" w:before="231" w:after="0"/>
        <w:ind w:left="1485" w:right="1120" w:firstLine="742"/>
        <w:jc w:val="both"/>
        <w:rPr>
          <w:rFonts w:ascii="Times New Roman"/>
          <w:sz w:val="24"/>
        </w:rPr>
      </w:pPr>
      <w:r>
        <w:rPr>
          <w:sz w:val="24"/>
        </w:rPr>
        <w:t>It is understood that the prescription drug management rules identified in Article IV, Part A, Sections 2(c)(1) </w:t>
      </w:r>
      <w:r>
        <w:rPr>
          <w:sz w:val="23"/>
        </w:rPr>
        <w:t>&amp; </w:t>
      </w:r>
      <w:r>
        <w:rPr>
          <w:sz w:val="24"/>
        </w:rPr>
        <w:t>(2) of this Agreement are those that have been recommended by the Plan's current pharmacy benefit manager, Medco Health Solutions. The same is true of the therapeutic drug categories listed on Exhibit B to the Agreement; they are the therapeutic drug categories that Medco Health Solutions has recommended</w:t>
      </w:r>
      <w:r>
        <w:rPr>
          <w:spacing w:val="8"/>
          <w:sz w:val="24"/>
        </w:rPr>
        <w:t> </w:t>
      </w:r>
      <w:r>
        <w:rPr>
          <w:sz w:val="24"/>
        </w:rPr>
        <w:t>be</w:t>
      </w:r>
      <w:r>
        <w:rPr>
          <w:spacing w:val="-7"/>
          <w:sz w:val="24"/>
        </w:rPr>
        <w:t> </w:t>
      </w:r>
      <w:r>
        <w:rPr>
          <w:sz w:val="24"/>
        </w:rPr>
        <w:t>subject</w:t>
      </w:r>
      <w:r>
        <w:rPr>
          <w:spacing w:val="-14"/>
          <w:sz w:val="24"/>
        </w:rPr>
        <w:t> </w:t>
      </w:r>
      <w:r>
        <w:rPr>
          <w:sz w:val="24"/>
        </w:rPr>
        <w:t>to</w:t>
      </w:r>
      <w:r>
        <w:rPr>
          <w:spacing w:val="-9"/>
          <w:sz w:val="24"/>
        </w:rPr>
        <w:t> </w:t>
      </w:r>
      <w:r>
        <w:rPr>
          <w:sz w:val="24"/>
        </w:rPr>
        <w:t>one</w:t>
      </w:r>
      <w:r>
        <w:rPr>
          <w:spacing w:val="-6"/>
          <w:sz w:val="24"/>
        </w:rPr>
        <w:t> </w:t>
      </w:r>
      <w:r>
        <w:rPr>
          <w:sz w:val="24"/>
        </w:rPr>
        <w:t>or</w:t>
      </w:r>
      <w:r>
        <w:rPr>
          <w:spacing w:val="-9"/>
          <w:sz w:val="24"/>
        </w:rPr>
        <w:t> </w:t>
      </w:r>
      <w:r>
        <w:rPr>
          <w:sz w:val="24"/>
        </w:rPr>
        <w:t>more</w:t>
      </w:r>
      <w:r>
        <w:rPr>
          <w:spacing w:val="-6"/>
          <w:sz w:val="24"/>
        </w:rPr>
        <w:t> </w:t>
      </w:r>
      <w:r>
        <w:rPr>
          <w:sz w:val="24"/>
        </w:rPr>
        <w:t>of</w:t>
      </w:r>
      <w:r>
        <w:rPr>
          <w:spacing w:val="-15"/>
          <w:sz w:val="24"/>
        </w:rPr>
        <w:t> </w:t>
      </w:r>
      <w:r>
        <w:rPr>
          <w:sz w:val="24"/>
        </w:rPr>
        <w:t>those rules.</w:t>
      </w:r>
    </w:p>
    <w:p>
      <w:pPr>
        <w:pStyle w:val="BodyText"/>
        <w:spacing w:before="2"/>
        <w:rPr>
          <w:sz w:val="23"/>
        </w:rPr>
      </w:pPr>
    </w:p>
    <w:p>
      <w:pPr>
        <w:spacing w:line="240" w:lineRule="auto" w:before="0"/>
        <w:ind w:left="1485" w:right="1125" w:firstLine="732"/>
        <w:jc w:val="both"/>
        <w:rPr>
          <w:sz w:val="24"/>
        </w:rPr>
      </w:pPr>
      <w:r>
        <w:rPr>
          <w:sz w:val="24"/>
        </w:rPr>
        <w:t>The parties intend that new prescription drug management rules for which there are no existing therapeutic drug categories listed in Exhibit B shall not apply to the Plan unless such application has been (a) recommended by an independent committee of experts generally relied upon by the Plan's pharmacy benefit manager, (b) such recommendation is also made by the pharmacy benefit manager itself, and (c) the recommendation is accepted and approved by the Plan's Joint Committee.</w:t>
      </w:r>
    </w:p>
    <w:p>
      <w:pPr>
        <w:pStyle w:val="BodyText"/>
        <w:spacing w:before="8"/>
        <w:rPr>
          <w:sz w:val="24"/>
        </w:rPr>
      </w:pPr>
    </w:p>
    <w:p>
      <w:pPr>
        <w:pStyle w:val="ListParagraph"/>
        <w:numPr>
          <w:ilvl w:val="0"/>
          <w:numId w:val="46"/>
        </w:numPr>
        <w:tabs>
          <w:tab w:pos="2939" w:val="left" w:leader="none"/>
        </w:tabs>
        <w:spacing w:line="244" w:lineRule="auto" w:before="0" w:after="0"/>
        <w:ind w:left="1487" w:right="1122" w:firstLine="735"/>
        <w:jc w:val="both"/>
        <w:rPr>
          <w:sz w:val="24"/>
        </w:rPr>
      </w:pPr>
      <w:r>
        <w:rPr>
          <w:sz w:val="24"/>
        </w:rPr>
        <w:t>The design changes contained in this Section shall become effective on July 1,</w:t>
      </w:r>
      <w:r>
        <w:rPr>
          <w:spacing w:val="-10"/>
          <w:sz w:val="24"/>
        </w:rPr>
        <w:t> </w:t>
      </w:r>
      <w:r>
        <w:rPr>
          <w:sz w:val="24"/>
        </w:rPr>
        <w:t>2012.</w:t>
      </w:r>
    </w:p>
    <w:p>
      <w:pPr>
        <w:spacing w:after="0" w:line="244" w:lineRule="auto"/>
        <w:jc w:val="both"/>
        <w:rPr>
          <w:sz w:val="24"/>
        </w:rPr>
        <w:sectPr>
          <w:pgSz w:w="12240" w:h="15840"/>
          <w:pgMar w:header="561" w:footer="372" w:top="760" w:bottom="620" w:left="0" w:right="220"/>
        </w:sectPr>
      </w:pPr>
    </w:p>
    <w:p>
      <w:pPr>
        <w:pStyle w:val="BodyText"/>
        <w:rPr>
          <w:sz w:val="20"/>
        </w:rPr>
      </w:pPr>
    </w:p>
    <w:p>
      <w:pPr>
        <w:pStyle w:val="BodyText"/>
        <w:rPr>
          <w:sz w:val="20"/>
        </w:rPr>
      </w:pPr>
    </w:p>
    <w:p>
      <w:pPr>
        <w:pStyle w:val="BodyText"/>
        <w:spacing w:before="7"/>
        <w:rPr>
          <w:sz w:val="23"/>
        </w:rPr>
      </w:pPr>
    </w:p>
    <w:p>
      <w:pPr>
        <w:spacing w:before="0"/>
        <w:ind w:left="1478" w:right="0" w:firstLine="0"/>
        <w:jc w:val="left"/>
        <w:rPr>
          <w:b/>
          <w:sz w:val="23"/>
        </w:rPr>
      </w:pPr>
      <w:r>
        <w:rPr>
          <w:b/>
          <w:w w:val="105"/>
          <w:sz w:val="23"/>
          <w:u w:val="thick"/>
        </w:rPr>
        <w:t>Section 3 </w:t>
      </w:r>
      <w:r>
        <w:rPr>
          <w:w w:val="105"/>
          <w:sz w:val="23"/>
          <w:u w:val="thick"/>
        </w:rPr>
        <w:t>- </w:t>
      </w:r>
      <w:r>
        <w:rPr>
          <w:b/>
          <w:w w:val="105"/>
          <w:sz w:val="23"/>
          <w:u w:val="thick"/>
        </w:rPr>
        <w:t>Plan Design Changes - ERMA</w:t>
      </w:r>
    </w:p>
    <w:p>
      <w:pPr>
        <w:pStyle w:val="BodyText"/>
        <w:spacing w:before="4"/>
        <w:rPr>
          <w:b/>
          <w:sz w:val="21"/>
        </w:rPr>
      </w:pPr>
    </w:p>
    <w:p>
      <w:pPr>
        <w:pStyle w:val="ListParagraph"/>
        <w:numPr>
          <w:ilvl w:val="0"/>
          <w:numId w:val="47"/>
        </w:numPr>
        <w:tabs>
          <w:tab w:pos="2926" w:val="left" w:leader="none"/>
        </w:tabs>
        <w:spacing w:line="244" w:lineRule="auto" w:before="0" w:after="0"/>
        <w:ind w:left="1475" w:right="1149" w:firstLine="725"/>
        <w:jc w:val="both"/>
        <w:rPr>
          <w:sz w:val="24"/>
        </w:rPr>
      </w:pPr>
      <w:r>
        <w:rPr>
          <w:sz w:val="24"/>
        </w:rPr>
        <w:t>ERMA's Prescription Drug Card and Mail Order Prescription Drug Programs shall be revised as</w:t>
      </w:r>
      <w:r>
        <w:rPr>
          <w:spacing w:val="-18"/>
          <w:sz w:val="24"/>
        </w:rPr>
        <w:t> </w:t>
      </w:r>
      <w:r>
        <w:rPr>
          <w:sz w:val="24"/>
        </w:rPr>
        <w:t>follows:</w:t>
      </w:r>
    </w:p>
    <w:p>
      <w:pPr>
        <w:pStyle w:val="ListParagraph"/>
        <w:numPr>
          <w:ilvl w:val="1"/>
          <w:numId w:val="47"/>
        </w:numPr>
        <w:tabs>
          <w:tab w:pos="3655" w:val="left" w:leader="none"/>
        </w:tabs>
        <w:spacing w:line="240" w:lineRule="auto" w:before="231" w:after="0"/>
        <w:ind w:left="3647" w:right="1135" w:hanging="725"/>
        <w:jc w:val="both"/>
        <w:rPr>
          <w:sz w:val="24"/>
        </w:rPr>
      </w:pPr>
      <w:r>
        <w:rPr>
          <w:sz w:val="24"/>
        </w:rPr>
        <w:t>Prior Authorization by ERMA's current pharmacy benefit manager (or any successor pharmacy benefit manager) ("PBM") shall be required, in accordance with such PBM's Prior Authorization Program then in effect, before any prescription drugs in the therapeutic drug categories shown on Exhibit B hereto as subject to such Program shall be dispensed; provided, however, that no more than a three to five-day supply of such a drug may be dispensed at retail in accordance with the PBM's Temporary Override Program without Prior</w:t>
      </w:r>
      <w:r>
        <w:rPr>
          <w:spacing w:val="-8"/>
          <w:sz w:val="24"/>
        </w:rPr>
        <w:t> </w:t>
      </w:r>
      <w:r>
        <w:rPr>
          <w:sz w:val="24"/>
        </w:rPr>
        <w:t>Authorization.</w:t>
      </w:r>
    </w:p>
    <w:p>
      <w:pPr>
        <w:pStyle w:val="BodyText"/>
        <w:spacing w:before="8"/>
        <w:rPr>
          <w:sz w:val="21"/>
        </w:rPr>
      </w:pPr>
    </w:p>
    <w:p>
      <w:pPr>
        <w:pStyle w:val="ListParagraph"/>
        <w:numPr>
          <w:ilvl w:val="1"/>
          <w:numId w:val="47"/>
        </w:numPr>
        <w:tabs>
          <w:tab w:pos="3648" w:val="left" w:leader="none"/>
        </w:tabs>
        <w:spacing w:line="240" w:lineRule="auto" w:before="0" w:after="0"/>
        <w:ind w:left="3640" w:right="1137" w:hanging="718"/>
        <w:jc w:val="both"/>
        <w:rPr>
          <w:sz w:val="24"/>
        </w:rPr>
      </w:pPr>
      <w:r>
        <w:rPr>
          <w:sz w:val="24"/>
        </w:rPr>
        <w:t>Retirees and their covered dependents shall be required to adhere to Step Therapy and Quantity/Duration Limits Programs then in effect of ERMA's PBM with respect to the prescription drugs in the therapeutic drug categories shown on Exhibit B hereto as subject to such Step Therapy Program and/or Quantity/Duration Limits Program, as the case may</w:t>
      </w:r>
      <w:r>
        <w:rPr>
          <w:spacing w:val="-22"/>
          <w:sz w:val="24"/>
        </w:rPr>
        <w:t> </w:t>
      </w:r>
      <w:r>
        <w:rPr>
          <w:sz w:val="24"/>
        </w:rPr>
        <w:t>be.</w:t>
      </w:r>
    </w:p>
    <w:p>
      <w:pPr>
        <w:pStyle w:val="BodyText"/>
        <w:spacing w:before="7"/>
        <w:rPr>
          <w:sz w:val="21"/>
        </w:rPr>
      </w:pPr>
    </w:p>
    <w:p>
      <w:pPr>
        <w:pStyle w:val="ListParagraph"/>
        <w:numPr>
          <w:ilvl w:val="1"/>
          <w:numId w:val="47"/>
        </w:numPr>
        <w:tabs>
          <w:tab w:pos="3648" w:val="left" w:leader="none"/>
        </w:tabs>
        <w:spacing w:line="240" w:lineRule="auto" w:before="0" w:after="0"/>
        <w:ind w:left="3640" w:right="1151" w:hanging="725"/>
        <w:jc w:val="both"/>
        <w:rPr>
          <w:sz w:val="24"/>
        </w:rPr>
      </w:pPr>
      <w:r>
        <w:rPr>
          <w:sz w:val="24"/>
        </w:rPr>
        <w:t>Retirees and their covered dependents may, on a wholly voluntary basis and in accordance with program criteria, participate in the PBM's Personalized Medicine and/or Generic Rx Advantage Program then in</w:t>
      </w:r>
      <w:r>
        <w:rPr>
          <w:spacing w:val="-22"/>
          <w:sz w:val="24"/>
        </w:rPr>
        <w:t> </w:t>
      </w:r>
      <w:r>
        <w:rPr>
          <w:sz w:val="24"/>
        </w:rPr>
        <w:t>effect.</w:t>
      </w:r>
    </w:p>
    <w:p>
      <w:pPr>
        <w:pStyle w:val="BodyText"/>
        <w:spacing w:before="4"/>
        <w:rPr>
          <w:sz w:val="21"/>
        </w:rPr>
      </w:pPr>
    </w:p>
    <w:p>
      <w:pPr>
        <w:pStyle w:val="ListParagraph"/>
        <w:numPr>
          <w:ilvl w:val="0"/>
          <w:numId w:val="47"/>
        </w:numPr>
        <w:tabs>
          <w:tab w:pos="2911" w:val="left" w:leader="none"/>
        </w:tabs>
        <w:spacing w:line="244" w:lineRule="auto" w:before="0" w:after="0"/>
        <w:ind w:left="1462" w:right="1151" w:firstLine="731"/>
        <w:jc w:val="both"/>
        <w:rPr>
          <w:sz w:val="24"/>
        </w:rPr>
      </w:pPr>
      <w:r>
        <w:rPr>
          <w:sz w:val="24"/>
        </w:rPr>
        <w:t>The design changes contained in this Section shall become effective on July 1, 2012, and shall apply only to individuals who become eligible for ERMA  coverage on or after July 1,</w:t>
      </w:r>
      <w:r>
        <w:rPr>
          <w:spacing w:val="-5"/>
          <w:sz w:val="24"/>
        </w:rPr>
        <w:t> </w:t>
      </w:r>
      <w:r>
        <w:rPr>
          <w:sz w:val="24"/>
        </w:rPr>
        <w:t>2012.</w:t>
      </w:r>
    </w:p>
    <w:p>
      <w:pPr>
        <w:pStyle w:val="BodyText"/>
        <w:spacing w:before="10"/>
        <w:rPr>
          <w:sz w:val="15"/>
        </w:rPr>
      </w:pPr>
    </w:p>
    <w:p>
      <w:pPr>
        <w:spacing w:before="93"/>
        <w:ind w:left="1455" w:right="0" w:firstLine="0"/>
        <w:jc w:val="left"/>
        <w:rPr>
          <w:b/>
          <w:sz w:val="23"/>
        </w:rPr>
      </w:pPr>
      <w:r>
        <w:rPr>
          <w:b/>
          <w:w w:val="105"/>
          <w:sz w:val="23"/>
          <w:u w:val="thick"/>
        </w:rPr>
        <w:t>Part B - Employee Sharing of Cost of H&amp;W Plans</w:t>
      </w:r>
    </w:p>
    <w:p>
      <w:pPr>
        <w:pStyle w:val="BodyText"/>
        <w:spacing w:before="1"/>
        <w:rPr>
          <w:b/>
          <w:sz w:val="14"/>
        </w:rPr>
      </w:pPr>
    </w:p>
    <w:p>
      <w:pPr>
        <w:spacing w:before="93"/>
        <w:ind w:left="1464" w:right="0" w:firstLine="0"/>
        <w:jc w:val="left"/>
        <w:rPr>
          <w:b/>
          <w:sz w:val="23"/>
        </w:rPr>
      </w:pPr>
      <w:r>
        <w:rPr>
          <w:b/>
          <w:w w:val="105"/>
          <w:sz w:val="23"/>
          <w:u w:val="thick"/>
        </w:rPr>
        <w:t>Section 1 - Monthly Employee Cost-Sharing Contributions</w:t>
      </w:r>
    </w:p>
    <w:p>
      <w:pPr>
        <w:pStyle w:val="BodyText"/>
        <w:spacing w:before="8"/>
        <w:rPr>
          <w:b/>
          <w:sz w:val="20"/>
        </w:rPr>
      </w:pPr>
    </w:p>
    <w:p>
      <w:pPr>
        <w:pStyle w:val="ListParagraph"/>
        <w:numPr>
          <w:ilvl w:val="0"/>
          <w:numId w:val="48"/>
        </w:numPr>
        <w:tabs>
          <w:tab w:pos="2912" w:val="left" w:leader="none"/>
        </w:tabs>
        <w:spacing w:line="244" w:lineRule="auto" w:before="0" w:after="0"/>
        <w:ind w:left="1456" w:right="1165" w:firstLine="730"/>
        <w:jc w:val="both"/>
        <w:rPr>
          <w:sz w:val="24"/>
        </w:rPr>
      </w:pPr>
      <w:r>
        <w:rPr>
          <w:sz w:val="24"/>
        </w:rPr>
        <w:t>Effective January 1, 2010 through December 31, 2011, the employee monthly cost-sharing contribution amount shall be</w:t>
      </w:r>
      <w:r>
        <w:rPr>
          <w:spacing w:val="30"/>
          <w:sz w:val="24"/>
        </w:rPr>
        <w:t> </w:t>
      </w:r>
      <w:r>
        <w:rPr>
          <w:sz w:val="24"/>
        </w:rPr>
        <w:t>$200.00.</w:t>
      </w:r>
    </w:p>
    <w:p>
      <w:pPr>
        <w:pStyle w:val="BodyText"/>
        <w:spacing w:before="8"/>
        <w:rPr>
          <w:sz w:val="20"/>
        </w:rPr>
      </w:pPr>
    </w:p>
    <w:p>
      <w:pPr>
        <w:pStyle w:val="ListParagraph"/>
        <w:numPr>
          <w:ilvl w:val="0"/>
          <w:numId w:val="48"/>
        </w:numPr>
        <w:tabs>
          <w:tab w:pos="2912" w:val="left" w:leader="none"/>
        </w:tabs>
        <w:spacing w:line="240" w:lineRule="auto" w:before="0" w:after="0"/>
        <w:ind w:left="1455" w:right="1158" w:firstLine="731"/>
        <w:jc w:val="both"/>
        <w:rPr>
          <w:sz w:val="24"/>
        </w:rPr>
      </w:pPr>
      <w:r>
        <w:rPr>
          <w:sz w:val="24"/>
        </w:rPr>
        <w:t>Effective January 1, 2012, each employee covered by this  Agreement shall contribute to the Plan, for each month that his employer is required to make a contribution to the Plan on his behalf for foreign-to-occupation health benefits coverage for himself and/or his dependents, a monthly cost-sharing contribution in an amount equal to the lesser of 15% of the Carriers' Monthly Payment Rate for 2012 or</w:t>
      </w:r>
      <w:r>
        <w:rPr>
          <w:spacing w:val="-44"/>
          <w:sz w:val="24"/>
        </w:rPr>
        <w:t> </w:t>
      </w:r>
      <w:r>
        <w:rPr>
          <w:sz w:val="24"/>
        </w:rPr>
        <w:t>$200.00.</w:t>
      </w:r>
    </w:p>
    <w:p>
      <w:pPr>
        <w:pStyle w:val="BodyText"/>
        <w:spacing w:before="1"/>
        <w:rPr>
          <w:sz w:val="21"/>
        </w:rPr>
      </w:pPr>
    </w:p>
    <w:p>
      <w:pPr>
        <w:pStyle w:val="ListParagraph"/>
        <w:numPr>
          <w:ilvl w:val="0"/>
          <w:numId w:val="48"/>
        </w:numPr>
        <w:tabs>
          <w:tab w:pos="2911" w:val="left" w:leader="none"/>
        </w:tabs>
        <w:spacing w:line="242" w:lineRule="auto" w:before="0" w:after="0"/>
        <w:ind w:left="1454" w:right="1151" w:firstLine="732"/>
        <w:jc w:val="both"/>
        <w:rPr>
          <w:sz w:val="24"/>
        </w:rPr>
      </w:pPr>
      <w:r>
        <w:rPr>
          <w:sz w:val="24"/>
        </w:rPr>
        <w:t>The employee monthly cost-sharing contributions amount shall be adjusted, effective July 1, 2016, so as to equal the lesser of 15% of the  Carrier's Monthly Payment Rate for 2016 or $230.00, unless otherwise mutually agreed by</w:t>
      </w:r>
      <w:r>
        <w:rPr>
          <w:spacing w:val="16"/>
          <w:sz w:val="24"/>
        </w:rPr>
        <w:t> </w:t>
      </w:r>
      <w:r>
        <w:rPr>
          <w:sz w:val="24"/>
        </w:rPr>
        <w:t>the</w:t>
      </w:r>
    </w:p>
    <w:p>
      <w:pPr>
        <w:spacing w:after="0" w:line="242" w:lineRule="auto"/>
        <w:jc w:val="both"/>
        <w:rPr>
          <w:sz w:val="24"/>
        </w:rPr>
        <w:sectPr>
          <w:pgSz w:w="12240" w:h="15840"/>
          <w:pgMar w:header="561" w:footer="372" w:top="760" w:bottom="620" w:left="0" w:right="220"/>
        </w:sectPr>
      </w:pPr>
    </w:p>
    <w:p>
      <w:pPr>
        <w:pStyle w:val="BodyText"/>
        <w:rPr>
          <w:sz w:val="20"/>
        </w:rPr>
      </w:pPr>
    </w:p>
    <w:p>
      <w:pPr>
        <w:pStyle w:val="BodyText"/>
        <w:rPr>
          <w:sz w:val="20"/>
        </w:rPr>
      </w:pPr>
    </w:p>
    <w:p>
      <w:pPr>
        <w:pStyle w:val="BodyText"/>
        <w:spacing w:before="9"/>
      </w:pPr>
    </w:p>
    <w:p>
      <w:pPr>
        <w:spacing w:line="244" w:lineRule="auto" w:before="1"/>
        <w:ind w:left="1449" w:right="1015" w:firstLine="0"/>
        <w:jc w:val="left"/>
        <w:rPr>
          <w:sz w:val="24"/>
        </w:rPr>
      </w:pPr>
      <w:r>
        <w:rPr>
          <w:sz w:val="24"/>
        </w:rPr>
        <w:t>parties during negotiations commencing when this Agreement becomes amendable pursuant to Article VI.</w:t>
      </w:r>
    </w:p>
    <w:p>
      <w:pPr>
        <w:pStyle w:val="ListParagraph"/>
        <w:numPr>
          <w:ilvl w:val="0"/>
          <w:numId w:val="48"/>
        </w:numPr>
        <w:tabs>
          <w:tab w:pos="2904" w:val="left" w:leader="none"/>
        </w:tabs>
        <w:spacing w:line="244" w:lineRule="auto" w:before="230" w:after="0"/>
        <w:ind w:left="1441" w:right="1176" w:firstLine="738"/>
        <w:jc w:val="both"/>
        <w:rPr>
          <w:sz w:val="24"/>
        </w:rPr>
      </w:pPr>
      <w:r>
        <w:rPr>
          <w:sz w:val="24"/>
        </w:rPr>
        <w:t>For purposes of subsections (b) and (c) above, the "Carriers' Monthly Payment Rate" for any year shall mean one twelfth of the sum of what the carriers' monthly payments to</w:t>
      </w:r>
      <w:r>
        <w:rPr>
          <w:spacing w:val="-10"/>
          <w:sz w:val="24"/>
        </w:rPr>
        <w:t> </w:t>
      </w:r>
      <w:r>
        <w:rPr>
          <w:sz w:val="24"/>
        </w:rPr>
        <w:t>-</w:t>
      </w:r>
    </w:p>
    <w:p>
      <w:pPr>
        <w:pStyle w:val="ListParagraph"/>
        <w:numPr>
          <w:ilvl w:val="1"/>
          <w:numId w:val="48"/>
        </w:numPr>
        <w:tabs>
          <w:tab w:pos="3620" w:val="left" w:leader="none"/>
        </w:tabs>
        <w:spacing w:line="240" w:lineRule="auto" w:before="230" w:after="0"/>
        <w:ind w:left="3621" w:right="1180" w:hanging="721"/>
        <w:jc w:val="both"/>
        <w:rPr>
          <w:sz w:val="24"/>
        </w:rPr>
      </w:pPr>
      <w:r>
        <w:rPr>
          <w:sz w:val="24"/>
        </w:rPr>
        <w:t>the Plan for foreign-to-occupation employee and dependent health benefits, employee life insurance benefits and employee accidental death and dismemberment insurance</w:t>
      </w:r>
      <w:r>
        <w:rPr>
          <w:spacing w:val="0"/>
          <w:sz w:val="24"/>
        </w:rPr>
        <w:t> </w:t>
      </w:r>
      <w:r>
        <w:rPr>
          <w:sz w:val="24"/>
        </w:rPr>
        <w:t>benefits,</w:t>
      </w:r>
    </w:p>
    <w:p>
      <w:pPr>
        <w:pStyle w:val="BodyText"/>
        <w:spacing w:before="10"/>
        <w:rPr>
          <w:sz w:val="20"/>
        </w:rPr>
      </w:pPr>
    </w:p>
    <w:p>
      <w:pPr>
        <w:pStyle w:val="ListParagraph"/>
        <w:numPr>
          <w:ilvl w:val="1"/>
          <w:numId w:val="48"/>
        </w:numPr>
        <w:tabs>
          <w:tab w:pos="3618" w:val="left" w:leader="none"/>
          <w:tab w:pos="3620" w:val="left" w:leader="none"/>
        </w:tabs>
        <w:spacing w:line="240" w:lineRule="auto" w:before="0" w:after="0"/>
        <w:ind w:left="3621" w:right="0" w:hanging="721"/>
        <w:jc w:val="left"/>
        <w:rPr>
          <w:sz w:val="24"/>
        </w:rPr>
      </w:pPr>
      <w:r>
        <w:rPr>
          <w:sz w:val="24"/>
        </w:rPr>
        <w:t>the Dental Plan for employee and dependent dental benefits</w:t>
      </w:r>
      <w:r>
        <w:rPr>
          <w:spacing w:val="-7"/>
          <w:sz w:val="24"/>
        </w:rPr>
        <w:t> </w:t>
      </w:r>
      <w:r>
        <w:rPr>
          <w:sz w:val="24"/>
        </w:rPr>
        <w:t>and</w:t>
      </w:r>
    </w:p>
    <w:p>
      <w:pPr>
        <w:pStyle w:val="BodyText"/>
        <w:spacing w:before="2"/>
        <w:rPr>
          <w:sz w:val="21"/>
        </w:rPr>
      </w:pPr>
    </w:p>
    <w:p>
      <w:pPr>
        <w:pStyle w:val="ListParagraph"/>
        <w:numPr>
          <w:ilvl w:val="1"/>
          <w:numId w:val="48"/>
        </w:numPr>
        <w:tabs>
          <w:tab w:pos="3618" w:val="left" w:leader="none"/>
          <w:tab w:pos="3620" w:val="left" w:leader="none"/>
        </w:tabs>
        <w:spacing w:line="240" w:lineRule="auto" w:before="0" w:after="0"/>
        <w:ind w:left="3621" w:right="0" w:hanging="721"/>
        <w:jc w:val="left"/>
        <w:rPr>
          <w:sz w:val="24"/>
        </w:rPr>
      </w:pPr>
      <w:r>
        <w:rPr>
          <w:sz w:val="24"/>
        </w:rPr>
        <w:t>the Vision Plan for employee and dependent vision</w:t>
      </w:r>
      <w:r>
        <w:rPr>
          <w:spacing w:val="-28"/>
          <w:sz w:val="24"/>
        </w:rPr>
        <w:t> </w:t>
      </w:r>
      <w:r>
        <w:rPr>
          <w:sz w:val="24"/>
        </w:rPr>
        <w:t>benefits,</w:t>
      </w:r>
    </w:p>
    <w:p>
      <w:pPr>
        <w:pStyle w:val="BodyText"/>
        <w:spacing w:before="1"/>
        <w:rPr>
          <w:sz w:val="21"/>
        </w:rPr>
      </w:pPr>
    </w:p>
    <w:p>
      <w:pPr>
        <w:spacing w:before="1"/>
        <w:ind w:left="1441" w:right="658" w:hanging="7"/>
        <w:jc w:val="left"/>
        <w:rPr>
          <w:sz w:val="24"/>
        </w:rPr>
      </w:pPr>
      <w:r>
        <w:rPr>
          <w:sz w:val="24"/>
        </w:rPr>
        <w:t>would have been during that year, per non-hospital association road employee, in the absence of any employee contributions to such Plans.</w:t>
      </w:r>
    </w:p>
    <w:p>
      <w:pPr>
        <w:pStyle w:val="BodyText"/>
        <w:spacing w:before="8"/>
        <w:rPr>
          <w:sz w:val="13"/>
        </w:rPr>
      </w:pPr>
    </w:p>
    <w:p>
      <w:pPr>
        <w:spacing w:before="93"/>
        <w:ind w:left="1435" w:right="0" w:firstLine="0"/>
        <w:jc w:val="left"/>
        <w:rPr>
          <w:b/>
          <w:sz w:val="23"/>
        </w:rPr>
      </w:pPr>
      <w:r>
        <w:rPr>
          <w:b/>
          <w:w w:val="105"/>
          <w:sz w:val="23"/>
          <w:u w:val="thick"/>
        </w:rPr>
        <w:t>Section 2 </w:t>
      </w:r>
      <w:r>
        <w:rPr>
          <w:w w:val="105"/>
          <w:sz w:val="23"/>
          <w:u w:val="thick"/>
        </w:rPr>
        <w:t>- </w:t>
      </w:r>
      <w:r>
        <w:rPr>
          <w:b/>
          <w:w w:val="105"/>
          <w:sz w:val="23"/>
          <w:u w:val="thick"/>
        </w:rPr>
        <w:t>Pre-Tax Contributions</w:t>
      </w:r>
    </w:p>
    <w:p>
      <w:pPr>
        <w:pStyle w:val="BodyText"/>
        <w:spacing w:before="4"/>
        <w:rPr>
          <w:b/>
          <w:sz w:val="21"/>
        </w:rPr>
      </w:pPr>
    </w:p>
    <w:p>
      <w:pPr>
        <w:spacing w:line="244" w:lineRule="auto" w:before="0"/>
        <w:ind w:left="1434" w:right="1184" w:firstLine="725"/>
        <w:jc w:val="both"/>
        <w:rPr>
          <w:sz w:val="24"/>
        </w:rPr>
      </w:pPr>
      <w:r>
        <w:rPr>
          <w:sz w:val="24"/>
        </w:rPr>
        <w:t>Employee cost-sharing contributions made pursuant to this  Part shall be made on a pre-tax basis pursuant to the existing Section 125 cafeteria plan to the extent applicable.</w:t>
      </w:r>
    </w:p>
    <w:p>
      <w:pPr>
        <w:spacing w:before="232"/>
        <w:ind w:left="1435" w:right="0" w:firstLine="0"/>
        <w:jc w:val="left"/>
        <w:rPr>
          <w:b/>
          <w:sz w:val="23"/>
        </w:rPr>
      </w:pPr>
      <w:r>
        <w:rPr>
          <w:b/>
          <w:w w:val="105"/>
          <w:sz w:val="23"/>
          <w:u w:val="thick"/>
        </w:rPr>
        <w:t>Section 3 </w:t>
      </w:r>
      <w:r>
        <w:rPr>
          <w:w w:val="105"/>
          <w:sz w:val="23"/>
          <w:u w:val="thick"/>
        </w:rPr>
        <w:t>- </w:t>
      </w:r>
      <w:r>
        <w:rPr>
          <w:b/>
          <w:w w:val="105"/>
          <w:sz w:val="23"/>
          <w:u w:val="thick"/>
        </w:rPr>
        <w:t>Method of Making Employee Cost-Sharing Contributions</w:t>
      </w:r>
    </w:p>
    <w:p>
      <w:pPr>
        <w:pStyle w:val="BodyText"/>
        <w:spacing w:before="4"/>
        <w:rPr>
          <w:b/>
          <w:sz w:val="21"/>
        </w:rPr>
      </w:pPr>
    </w:p>
    <w:p>
      <w:pPr>
        <w:spacing w:line="242" w:lineRule="auto" w:before="0"/>
        <w:ind w:left="1427" w:right="1173" w:firstLine="733"/>
        <w:jc w:val="both"/>
        <w:rPr>
          <w:sz w:val="24"/>
        </w:rPr>
      </w:pPr>
      <w:r>
        <w:rPr>
          <w:sz w:val="24"/>
        </w:rPr>
        <w:t>Employee cost-sharing contributions will be made for the employee by the employee's employer. The employer shall deduct the amount of such employee contributions from the employee's wages and retain the amounts so deducted as reimbursement for the employee contributions that the employer had made for the employee.</w:t>
      </w:r>
    </w:p>
    <w:p>
      <w:pPr>
        <w:pStyle w:val="BodyText"/>
        <w:spacing w:before="5"/>
        <w:rPr>
          <w:sz w:val="21"/>
        </w:rPr>
      </w:pPr>
    </w:p>
    <w:p>
      <w:pPr>
        <w:spacing w:before="0"/>
        <w:ind w:left="1426" w:right="0" w:firstLine="0"/>
        <w:jc w:val="left"/>
        <w:rPr>
          <w:b/>
          <w:sz w:val="23"/>
        </w:rPr>
      </w:pPr>
      <w:r>
        <w:rPr>
          <w:b/>
          <w:w w:val="105"/>
          <w:sz w:val="23"/>
          <w:u w:val="thick"/>
        </w:rPr>
        <w:t>Part C </w:t>
      </w:r>
      <w:r>
        <w:rPr>
          <w:w w:val="105"/>
          <w:sz w:val="23"/>
          <w:u w:val="thick"/>
        </w:rPr>
        <w:t>- </w:t>
      </w:r>
      <w:r>
        <w:rPr>
          <w:b/>
          <w:w w:val="105"/>
          <w:sz w:val="23"/>
          <w:u w:val="thick"/>
        </w:rPr>
        <w:t>Flexible Spending Accounts</w:t>
      </w:r>
    </w:p>
    <w:p>
      <w:pPr>
        <w:pStyle w:val="BodyText"/>
        <w:spacing w:before="5"/>
        <w:rPr>
          <w:b/>
          <w:sz w:val="24"/>
        </w:rPr>
      </w:pPr>
    </w:p>
    <w:p>
      <w:pPr>
        <w:spacing w:line="240" w:lineRule="auto" w:before="0"/>
        <w:ind w:left="1424" w:right="1183" w:firstLine="727"/>
        <w:jc w:val="both"/>
        <w:rPr>
          <w:sz w:val="24"/>
        </w:rPr>
      </w:pPr>
      <w:r>
        <w:rPr>
          <w:sz w:val="24"/>
        </w:rPr>
        <w:t>The Carrier shall establish and administer a Health Flexible Spending Arrangement (FSA) effective January 1, 2013 (not including a Dependent Care Program) that satisfies the requirements of Section 125 of the Internal Revenue Code (Code) and all other provisions of applicable law and that permits an employee to choose on a pre-tax basis (to the extent allowable under the Code) between receiving his/her wages in full or receiving less than such full wages and applying such wage deduction to medical expense reimbursements permitted by Section 125 of the Code and the regulations thereunder (in an amount no greater than $2,500.00  per  year). Such FSA shall be subject to the following</w:t>
      </w:r>
      <w:r>
        <w:rPr>
          <w:spacing w:val="-37"/>
          <w:sz w:val="24"/>
        </w:rPr>
        <w:t> </w:t>
      </w:r>
      <w:r>
        <w:rPr>
          <w:sz w:val="24"/>
        </w:rPr>
        <w:t>conditions:</w:t>
      </w:r>
    </w:p>
    <w:p>
      <w:pPr>
        <w:pStyle w:val="BodyText"/>
        <w:spacing w:before="10"/>
        <w:rPr>
          <w:sz w:val="24"/>
        </w:rPr>
      </w:pPr>
    </w:p>
    <w:p>
      <w:pPr>
        <w:pStyle w:val="ListParagraph"/>
        <w:numPr>
          <w:ilvl w:val="0"/>
          <w:numId w:val="49"/>
        </w:numPr>
        <w:tabs>
          <w:tab w:pos="2153" w:val="left" w:leader="none"/>
        </w:tabs>
        <w:spacing w:line="240" w:lineRule="auto" w:before="0" w:after="0"/>
        <w:ind w:left="2146" w:right="1183" w:hanging="358"/>
        <w:jc w:val="both"/>
        <w:rPr>
          <w:sz w:val="24"/>
        </w:rPr>
      </w:pPr>
      <w:r>
        <w:rPr>
          <w:sz w:val="24"/>
        </w:rPr>
        <w:t>There shall be a thirty (30) day grace period immediately following the end of each Plan Year during which unused FSA benefits or contributions remaining at the end of such Plan Year may be reimbursed to employees for qualified medical expenses incurred during the grace</w:t>
      </w:r>
      <w:r>
        <w:rPr>
          <w:spacing w:val="-9"/>
          <w:sz w:val="24"/>
        </w:rPr>
        <w:t> </w:t>
      </w:r>
      <w:r>
        <w:rPr>
          <w:sz w:val="24"/>
        </w:rPr>
        <w:t>period.</w:t>
      </w:r>
    </w:p>
    <w:p>
      <w:pPr>
        <w:spacing w:after="0" w:line="240" w:lineRule="auto"/>
        <w:jc w:val="both"/>
        <w:rPr>
          <w:sz w:val="24"/>
        </w:rPr>
        <w:sectPr>
          <w:pgSz w:w="12240" w:h="15840"/>
          <w:pgMar w:header="561" w:footer="372" w:top="760" w:bottom="600" w:left="0" w:right="220"/>
        </w:sectPr>
      </w:pPr>
    </w:p>
    <w:p>
      <w:pPr>
        <w:pStyle w:val="BodyText"/>
        <w:rPr>
          <w:sz w:val="20"/>
        </w:rPr>
      </w:pPr>
    </w:p>
    <w:p>
      <w:pPr>
        <w:pStyle w:val="BodyText"/>
        <w:rPr>
          <w:sz w:val="20"/>
        </w:rPr>
      </w:pPr>
    </w:p>
    <w:p>
      <w:pPr>
        <w:pStyle w:val="BodyText"/>
        <w:rPr>
          <w:sz w:val="20"/>
        </w:rPr>
      </w:pPr>
    </w:p>
    <w:p>
      <w:pPr>
        <w:pStyle w:val="BodyText"/>
        <w:spacing w:before="7"/>
        <w:rPr>
          <w:sz w:val="18"/>
        </w:rPr>
      </w:pPr>
    </w:p>
    <w:p>
      <w:pPr>
        <w:pStyle w:val="ListParagraph"/>
        <w:numPr>
          <w:ilvl w:val="0"/>
          <w:numId w:val="49"/>
        </w:numPr>
        <w:tabs>
          <w:tab w:pos="2255" w:val="left" w:leader="none"/>
        </w:tabs>
        <w:spacing w:line="244" w:lineRule="auto" w:before="93" w:after="0"/>
        <w:ind w:left="2185" w:right="1164" w:hanging="368"/>
        <w:jc w:val="both"/>
        <w:rPr>
          <w:sz w:val="24"/>
        </w:rPr>
      </w:pPr>
      <w:r>
        <w:rPr>
          <w:sz w:val="24"/>
        </w:rPr>
        <w:t>Employees will not be able to recover FSA forfeitures, even if the law changes to allow such</w:t>
      </w:r>
      <w:r>
        <w:rPr>
          <w:spacing w:val="0"/>
          <w:sz w:val="24"/>
        </w:rPr>
        <w:t> </w:t>
      </w:r>
      <w:r>
        <w:rPr>
          <w:sz w:val="24"/>
        </w:rPr>
        <w:t>recovery.</w:t>
      </w:r>
    </w:p>
    <w:p>
      <w:pPr>
        <w:pStyle w:val="BodyText"/>
        <w:spacing w:before="1"/>
        <w:rPr>
          <w:sz w:val="23"/>
        </w:rPr>
      </w:pPr>
    </w:p>
    <w:p>
      <w:pPr>
        <w:pStyle w:val="ListParagraph"/>
        <w:numPr>
          <w:ilvl w:val="0"/>
          <w:numId w:val="49"/>
        </w:numPr>
        <w:tabs>
          <w:tab w:pos="2254" w:val="left" w:leader="none"/>
        </w:tabs>
        <w:spacing w:line="244" w:lineRule="auto" w:before="1" w:after="0"/>
        <w:ind w:left="2185" w:right="1163" w:hanging="362"/>
        <w:jc w:val="both"/>
        <w:rPr>
          <w:sz w:val="24"/>
        </w:rPr>
      </w:pPr>
      <w:r>
        <w:rPr>
          <w:sz w:val="24"/>
        </w:rPr>
        <w:t>The Carrier may opt to not initiate, or to terminate the FSA as quickly as is allowed by</w:t>
      </w:r>
      <w:r>
        <w:rPr>
          <w:spacing w:val="-7"/>
          <w:sz w:val="24"/>
        </w:rPr>
        <w:t> </w:t>
      </w:r>
      <w:r>
        <w:rPr>
          <w:sz w:val="24"/>
        </w:rPr>
        <w:t>law:</w:t>
      </w:r>
    </w:p>
    <w:p>
      <w:pPr>
        <w:pStyle w:val="BodyText"/>
        <w:spacing w:before="1"/>
        <w:rPr>
          <w:sz w:val="23"/>
        </w:rPr>
      </w:pPr>
    </w:p>
    <w:p>
      <w:pPr>
        <w:pStyle w:val="ListParagraph"/>
        <w:numPr>
          <w:ilvl w:val="1"/>
          <w:numId w:val="49"/>
        </w:numPr>
        <w:tabs>
          <w:tab w:pos="2908" w:val="left" w:leader="none"/>
        </w:tabs>
        <w:spacing w:line="242" w:lineRule="auto" w:before="1" w:after="0"/>
        <w:ind w:left="2904" w:right="1164" w:hanging="726"/>
        <w:jc w:val="both"/>
        <w:rPr>
          <w:sz w:val="24"/>
        </w:rPr>
      </w:pPr>
      <w:r>
        <w:rPr>
          <w:sz w:val="24"/>
        </w:rPr>
        <w:t>If any change in the law or regulations or any other development or circumstance materially impacts the financial consequences of the FSA to the Carriers;</w:t>
      </w:r>
      <w:r>
        <w:rPr>
          <w:spacing w:val="5"/>
          <w:sz w:val="24"/>
        </w:rPr>
        <w:t> </w:t>
      </w:r>
      <w:r>
        <w:rPr>
          <w:sz w:val="24"/>
        </w:rPr>
        <w:t>or</w:t>
      </w:r>
    </w:p>
    <w:p>
      <w:pPr>
        <w:pStyle w:val="BodyText"/>
        <w:spacing w:before="2"/>
        <w:rPr>
          <w:sz w:val="23"/>
        </w:rPr>
      </w:pPr>
    </w:p>
    <w:p>
      <w:pPr>
        <w:pStyle w:val="ListParagraph"/>
        <w:numPr>
          <w:ilvl w:val="1"/>
          <w:numId w:val="49"/>
        </w:numPr>
        <w:tabs>
          <w:tab w:pos="2900" w:val="left" w:leader="none"/>
          <w:tab w:pos="2901" w:val="left" w:leader="none"/>
        </w:tabs>
        <w:spacing w:line="240" w:lineRule="auto" w:before="1" w:after="0"/>
        <w:ind w:left="2900" w:right="0" w:hanging="722"/>
        <w:jc w:val="left"/>
        <w:rPr>
          <w:sz w:val="24"/>
        </w:rPr>
      </w:pPr>
      <w:r>
        <w:rPr>
          <w:sz w:val="24"/>
        </w:rPr>
        <w:t>If</w:t>
      </w:r>
      <w:r>
        <w:rPr>
          <w:spacing w:val="-12"/>
          <w:sz w:val="24"/>
        </w:rPr>
        <w:t> </w:t>
      </w:r>
      <w:r>
        <w:rPr>
          <w:sz w:val="24"/>
        </w:rPr>
        <w:t>in</w:t>
      </w:r>
      <w:r>
        <w:rPr>
          <w:spacing w:val="-13"/>
          <w:sz w:val="24"/>
        </w:rPr>
        <w:t> </w:t>
      </w:r>
      <w:r>
        <w:rPr>
          <w:sz w:val="24"/>
        </w:rPr>
        <w:t>any</w:t>
      </w:r>
      <w:r>
        <w:rPr>
          <w:spacing w:val="-14"/>
          <w:sz w:val="24"/>
        </w:rPr>
        <w:t> </w:t>
      </w:r>
      <w:r>
        <w:rPr>
          <w:sz w:val="24"/>
        </w:rPr>
        <w:t>year</w:t>
      </w:r>
      <w:r>
        <w:rPr>
          <w:spacing w:val="-9"/>
          <w:sz w:val="24"/>
        </w:rPr>
        <w:t> </w:t>
      </w:r>
      <w:r>
        <w:rPr>
          <w:sz w:val="24"/>
        </w:rPr>
        <w:t>the</w:t>
      </w:r>
      <w:r>
        <w:rPr>
          <w:spacing w:val="-17"/>
          <w:sz w:val="24"/>
        </w:rPr>
        <w:t> </w:t>
      </w:r>
      <w:r>
        <w:rPr>
          <w:sz w:val="24"/>
        </w:rPr>
        <w:t>"Cadillac</w:t>
      </w:r>
      <w:r>
        <w:rPr>
          <w:spacing w:val="2"/>
          <w:sz w:val="24"/>
        </w:rPr>
        <w:t> </w:t>
      </w:r>
      <w:r>
        <w:rPr>
          <w:sz w:val="24"/>
        </w:rPr>
        <w:t>Tax"</w:t>
      </w:r>
      <w:r>
        <w:rPr>
          <w:spacing w:val="-5"/>
          <w:sz w:val="24"/>
        </w:rPr>
        <w:t> </w:t>
      </w:r>
      <w:r>
        <w:rPr>
          <w:sz w:val="24"/>
        </w:rPr>
        <w:t>applies.</w:t>
      </w:r>
    </w:p>
    <w:p>
      <w:pPr>
        <w:pStyle w:val="BodyText"/>
        <w:spacing w:before="10"/>
        <w:rPr>
          <w:sz w:val="24"/>
        </w:rPr>
      </w:pPr>
    </w:p>
    <w:p>
      <w:pPr>
        <w:pStyle w:val="ListParagraph"/>
        <w:numPr>
          <w:ilvl w:val="0"/>
          <w:numId w:val="49"/>
        </w:numPr>
        <w:tabs>
          <w:tab w:pos="2174" w:val="left" w:leader="none"/>
        </w:tabs>
        <w:spacing w:line="240" w:lineRule="auto" w:before="0" w:after="0"/>
        <w:ind w:left="2170" w:right="1180" w:hanging="360"/>
        <w:jc w:val="both"/>
        <w:rPr>
          <w:sz w:val="24"/>
        </w:rPr>
      </w:pPr>
      <w:r>
        <w:rPr>
          <w:sz w:val="24"/>
        </w:rPr>
        <w:t>The Carrier may opt to terminate participation in the FSA of any craft as quickly as is allowed by law if enrollment does not meet 5% of the eligible employee population in the craft for the 2014 Plan Year, or 7.5% of the eligible employee population</w:t>
      </w:r>
      <w:r>
        <w:rPr>
          <w:spacing w:val="-8"/>
          <w:sz w:val="24"/>
        </w:rPr>
        <w:t> </w:t>
      </w:r>
      <w:r>
        <w:rPr>
          <w:sz w:val="24"/>
        </w:rPr>
        <w:t>in</w:t>
      </w:r>
      <w:r>
        <w:rPr>
          <w:spacing w:val="-14"/>
          <w:sz w:val="24"/>
        </w:rPr>
        <w:t> </w:t>
      </w:r>
      <w:r>
        <w:rPr>
          <w:sz w:val="24"/>
        </w:rPr>
        <w:t>the</w:t>
      </w:r>
      <w:r>
        <w:rPr>
          <w:spacing w:val="-7"/>
          <w:sz w:val="24"/>
        </w:rPr>
        <w:t> </w:t>
      </w:r>
      <w:r>
        <w:rPr>
          <w:sz w:val="24"/>
        </w:rPr>
        <w:t>craft</w:t>
      </w:r>
      <w:r>
        <w:rPr>
          <w:spacing w:val="-12"/>
          <w:sz w:val="24"/>
        </w:rPr>
        <w:t> </w:t>
      </w:r>
      <w:r>
        <w:rPr>
          <w:sz w:val="24"/>
        </w:rPr>
        <w:t>for</w:t>
      </w:r>
      <w:r>
        <w:rPr>
          <w:spacing w:val="-3"/>
          <w:sz w:val="24"/>
        </w:rPr>
        <w:t> </w:t>
      </w:r>
      <w:r>
        <w:rPr>
          <w:sz w:val="24"/>
        </w:rPr>
        <w:t>the</w:t>
      </w:r>
      <w:r>
        <w:rPr>
          <w:spacing w:val="-4"/>
          <w:sz w:val="24"/>
        </w:rPr>
        <w:t> </w:t>
      </w:r>
      <w:r>
        <w:rPr>
          <w:sz w:val="24"/>
        </w:rPr>
        <w:t>2015</w:t>
      </w:r>
      <w:r>
        <w:rPr>
          <w:spacing w:val="-7"/>
          <w:sz w:val="24"/>
        </w:rPr>
        <w:t> </w:t>
      </w:r>
      <w:r>
        <w:rPr>
          <w:sz w:val="24"/>
        </w:rPr>
        <w:t>Plan</w:t>
      </w:r>
      <w:r>
        <w:rPr>
          <w:spacing w:val="-4"/>
          <w:sz w:val="24"/>
        </w:rPr>
        <w:t> </w:t>
      </w:r>
      <w:r>
        <w:rPr>
          <w:sz w:val="24"/>
        </w:rPr>
        <w:t>Year</w:t>
      </w:r>
      <w:r>
        <w:rPr>
          <w:spacing w:val="-2"/>
          <w:sz w:val="24"/>
        </w:rPr>
        <w:t> </w:t>
      </w:r>
      <w:r>
        <w:rPr>
          <w:sz w:val="24"/>
        </w:rPr>
        <w:t>and</w:t>
      </w:r>
      <w:r>
        <w:rPr>
          <w:spacing w:val="-4"/>
          <w:sz w:val="24"/>
        </w:rPr>
        <w:t> </w:t>
      </w:r>
      <w:r>
        <w:rPr>
          <w:sz w:val="24"/>
        </w:rPr>
        <w:t>succeeding</w:t>
      </w:r>
      <w:r>
        <w:rPr>
          <w:spacing w:val="8"/>
          <w:sz w:val="24"/>
        </w:rPr>
        <w:t> </w:t>
      </w:r>
      <w:r>
        <w:rPr>
          <w:sz w:val="24"/>
        </w:rPr>
        <w:t>Plan</w:t>
      </w:r>
      <w:r>
        <w:rPr>
          <w:spacing w:val="-4"/>
          <w:sz w:val="24"/>
        </w:rPr>
        <w:t> </w:t>
      </w:r>
      <w:r>
        <w:rPr>
          <w:sz w:val="24"/>
        </w:rPr>
        <w:t>Years.</w:t>
      </w:r>
    </w:p>
    <w:p>
      <w:pPr>
        <w:pStyle w:val="BodyText"/>
        <w:spacing w:before="9"/>
        <w:rPr>
          <w:sz w:val="23"/>
        </w:rPr>
      </w:pPr>
    </w:p>
    <w:p>
      <w:pPr>
        <w:pStyle w:val="ListParagraph"/>
        <w:numPr>
          <w:ilvl w:val="0"/>
          <w:numId w:val="49"/>
        </w:numPr>
        <w:tabs>
          <w:tab w:pos="2167" w:val="left" w:leader="none"/>
        </w:tabs>
        <w:spacing w:line="242" w:lineRule="auto" w:before="1" w:after="0"/>
        <w:ind w:left="2167" w:right="1180" w:hanging="365"/>
        <w:jc w:val="both"/>
        <w:rPr>
          <w:sz w:val="24"/>
        </w:rPr>
      </w:pPr>
      <w:r>
        <w:rPr>
          <w:sz w:val="24"/>
        </w:rPr>
        <w:t>The FSA will otherwise generally replicate the terms and conditions of the Health FSA of the Railroad Employees National Flexible Benefits Program established April 1, 2005, subject to subsequent changes in applicable</w:t>
      </w:r>
      <w:r>
        <w:rPr>
          <w:spacing w:val="-10"/>
          <w:sz w:val="24"/>
        </w:rPr>
        <w:t> </w:t>
      </w:r>
      <w:r>
        <w:rPr>
          <w:sz w:val="24"/>
        </w:rPr>
        <w:t>law.</w:t>
      </w:r>
    </w:p>
    <w:p>
      <w:pPr>
        <w:pStyle w:val="BodyText"/>
        <w:spacing w:before="10"/>
        <w:rPr>
          <w:sz w:val="23"/>
        </w:rPr>
      </w:pPr>
    </w:p>
    <w:p>
      <w:pPr>
        <w:spacing w:line="244" w:lineRule="auto" w:before="0"/>
        <w:ind w:left="1443" w:right="1015" w:hanging="4"/>
        <w:jc w:val="left"/>
        <w:rPr>
          <w:sz w:val="24"/>
        </w:rPr>
      </w:pPr>
      <w:r>
        <w:rPr>
          <w:sz w:val="24"/>
        </w:rPr>
        <w:t>Nothing in this section shall preclude any Carrier from establishing its own flexible spending account program for employees covered by this agreement.</w:t>
      </w:r>
    </w:p>
    <w:p>
      <w:pPr>
        <w:pStyle w:val="BodyText"/>
        <w:rPr>
          <w:sz w:val="20"/>
        </w:rPr>
      </w:pPr>
    </w:p>
    <w:p>
      <w:pPr>
        <w:pStyle w:val="BodyText"/>
        <w:spacing w:before="2"/>
        <w:rPr>
          <w:sz w:val="17"/>
        </w:rPr>
      </w:pPr>
    </w:p>
    <w:p>
      <w:pPr>
        <w:spacing w:before="93"/>
        <w:ind w:left="1443" w:right="0" w:firstLine="0"/>
        <w:jc w:val="left"/>
        <w:rPr>
          <w:b/>
          <w:sz w:val="23"/>
        </w:rPr>
      </w:pPr>
      <w:r>
        <w:rPr>
          <w:b/>
          <w:w w:val="105"/>
          <w:sz w:val="23"/>
          <w:u w:val="thick"/>
        </w:rPr>
        <w:t>ARTICLE V - SUPPLEMENTAL SICKNESS</w:t>
      </w:r>
    </w:p>
    <w:p>
      <w:pPr>
        <w:pStyle w:val="BodyText"/>
        <w:spacing w:before="6"/>
        <w:rPr>
          <w:b/>
          <w:sz w:val="24"/>
        </w:rPr>
      </w:pPr>
    </w:p>
    <w:p>
      <w:pPr>
        <w:spacing w:line="242" w:lineRule="auto" w:before="0"/>
        <w:ind w:left="1432" w:right="1161" w:firstLine="727"/>
        <w:jc w:val="both"/>
        <w:rPr>
          <w:sz w:val="24"/>
        </w:rPr>
      </w:pPr>
      <w:r>
        <w:rPr>
          <w:sz w:val="24"/>
        </w:rPr>
        <w:t>The October 31, 1978 Supplemental Sickness Benefit Agreement, as subsequently amended ("Sickness Agreement") shall be further amended as provided in this Article.</w:t>
      </w:r>
    </w:p>
    <w:p>
      <w:pPr>
        <w:pStyle w:val="BodyText"/>
        <w:spacing w:before="7"/>
        <w:rPr>
          <w:sz w:val="16"/>
        </w:rPr>
      </w:pPr>
    </w:p>
    <w:p>
      <w:pPr>
        <w:spacing w:before="93"/>
        <w:ind w:left="1433" w:right="0" w:firstLine="0"/>
        <w:jc w:val="left"/>
        <w:rPr>
          <w:b/>
          <w:sz w:val="23"/>
        </w:rPr>
      </w:pPr>
      <w:r>
        <w:rPr>
          <w:b/>
          <w:w w:val="105"/>
          <w:sz w:val="23"/>
          <w:u w:val="thick"/>
        </w:rPr>
        <w:t>Part A </w:t>
      </w:r>
      <w:r>
        <w:rPr>
          <w:w w:val="105"/>
          <w:sz w:val="23"/>
          <w:u w:val="thick"/>
        </w:rPr>
        <w:t>- </w:t>
      </w:r>
      <w:r>
        <w:rPr>
          <w:b/>
          <w:w w:val="105"/>
          <w:sz w:val="23"/>
          <w:u w:val="thick"/>
        </w:rPr>
        <w:t>Plan Benefit Adjustments</w:t>
      </w:r>
    </w:p>
    <w:p>
      <w:pPr>
        <w:pStyle w:val="BodyText"/>
        <w:spacing w:before="10"/>
        <w:rPr>
          <w:b/>
          <w:sz w:val="23"/>
        </w:rPr>
      </w:pPr>
    </w:p>
    <w:p>
      <w:pPr>
        <w:pStyle w:val="ListParagraph"/>
        <w:numPr>
          <w:ilvl w:val="0"/>
          <w:numId w:val="50"/>
        </w:numPr>
        <w:tabs>
          <w:tab w:pos="2889" w:val="left" w:leader="none"/>
        </w:tabs>
        <w:spacing w:line="240" w:lineRule="auto" w:before="0" w:after="0"/>
        <w:ind w:left="1432" w:right="1172" w:firstLine="732"/>
        <w:jc w:val="both"/>
        <w:rPr>
          <w:sz w:val="24"/>
        </w:rPr>
      </w:pPr>
      <w:r>
        <w:rPr>
          <w:sz w:val="24"/>
        </w:rPr>
        <w:t>The benefits provided under the Plan established pursuant to the Sickness Agreement</w:t>
      </w:r>
      <w:r>
        <w:rPr>
          <w:spacing w:val="11"/>
          <w:sz w:val="24"/>
        </w:rPr>
        <w:t> </w:t>
      </w:r>
      <w:r>
        <w:rPr>
          <w:sz w:val="24"/>
        </w:rPr>
        <w:t>shall</w:t>
      </w:r>
      <w:r>
        <w:rPr>
          <w:spacing w:val="-19"/>
          <w:sz w:val="24"/>
        </w:rPr>
        <w:t> </w:t>
      </w:r>
      <w:r>
        <w:rPr>
          <w:sz w:val="24"/>
        </w:rPr>
        <w:t>be</w:t>
      </w:r>
      <w:r>
        <w:rPr>
          <w:spacing w:val="-3"/>
          <w:sz w:val="24"/>
        </w:rPr>
        <w:t> </w:t>
      </w:r>
      <w:r>
        <w:rPr>
          <w:sz w:val="24"/>
        </w:rPr>
        <w:t>adjusted</w:t>
      </w:r>
      <w:r>
        <w:rPr>
          <w:spacing w:val="-1"/>
          <w:sz w:val="24"/>
        </w:rPr>
        <w:t> </w:t>
      </w:r>
      <w:r>
        <w:rPr>
          <w:sz w:val="24"/>
        </w:rPr>
        <w:t>as</w:t>
      </w:r>
      <w:r>
        <w:rPr>
          <w:spacing w:val="-9"/>
          <w:sz w:val="24"/>
        </w:rPr>
        <w:t> </w:t>
      </w:r>
      <w:r>
        <w:rPr>
          <w:sz w:val="24"/>
        </w:rPr>
        <w:t>provided</w:t>
      </w:r>
      <w:r>
        <w:rPr>
          <w:spacing w:val="3"/>
          <w:sz w:val="24"/>
        </w:rPr>
        <w:t> </w:t>
      </w:r>
      <w:r>
        <w:rPr>
          <w:sz w:val="24"/>
        </w:rPr>
        <w:t>in</w:t>
      </w:r>
      <w:r>
        <w:rPr>
          <w:spacing w:val="-17"/>
          <w:sz w:val="24"/>
        </w:rPr>
        <w:t> </w:t>
      </w:r>
      <w:r>
        <w:rPr>
          <w:sz w:val="24"/>
        </w:rPr>
        <w:t>paragraph</w:t>
      </w:r>
      <w:r>
        <w:rPr>
          <w:spacing w:val="6"/>
          <w:sz w:val="24"/>
        </w:rPr>
        <w:t> </w:t>
      </w:r>
      <w:r>
        <w:rPr>
          <w:sz w:val="24"/>
        </w:rPr>
        <w:t>(b)</w:t>
      </w:r>
      <w:r>
        <w:rPr>
          <w:spacing w:val="-8"/>
          <w:sz w:val="24"/>
        </w:rPr>
        <w:t> </w:t>
      </w:r>
      <w:r>
        <w:rPr>
          <w:sz w:val="24"/>
        </w:rPr>
        <w:t>so</w:t>
      </w:r>
      <w:r>
        <w:rPr>
          <w:spacing w:val="-8"/>
          <w:sz w:val="24"/>
        </w:rPr>
        <w:t> </w:t>
      </w:r>
      <w:r>
        <w:rPr>
          <w:sz w:val="24"/>
        </w:rPr>
        <w:t>as</w:t>
      </w:r>
      <w:r>
        <w:rPr>
          <w:spacing w:val="-19"/>
          <w:sz w:val="24"/>
        </w:rPr>
        <w:t> </w:t>
      </w:r>
      <w:r>
        <w:rPr>
          <w:sz w:val="24"/>
        </w:rPr>
        <w:t>to</w:t>
      </w:r>
      <w:r>
        <w:rPr>
          <w:spacing w:val="-10"/>
          <w:sz w:val="24"/>
        </w:rPr>
        <w:t> </w:t>
      </w:r>
      <w:r>
        <w:rPr>
          <w:sz w:val="24"/>
        </w:rPr>
        <w:t>restore</w:t>
      </w:r>
      <w:r>
        <w:rPr>
          <w:spacing w:val="-5"/>
          <w:sz w:val="24"/>
        </w:rPr>
        <w:t> </w:t>
      </w:r>
      <w:r>
        <w:rPr>
          <w:sz w:val="24"/>
        </w:rPr>
        <w:t>the</w:t>
      </w:r>
      <w:r>
        <w:rPr>
          <w:spacing w:val="-14"/>
          <w:sz w:val="24"/>
        </w:rPr>
        <w:t> </w:t>
      </w:r>
      <w:r>
        <w:rPr>
          <w:sz w:val="24"/>
        </w:rPr>
        <w:t>same</w:t>
      </w:r>
      <w:r>
        <w:rPr>
          <w:spacing w:val="-8"/>
          <w:sz w:val="24"/>
        </w:rPr>
        <w:t> </w:t>
      </w:r>
      <w:r>
        <w:rPr>
          <w:sz w:val="24"/>
        </w:rPr>
        <w:t>ratio of</w:t>
      </w:r>
      <w:r>
        <w:rPr>
          <w:spacing w:val="-25"/>
          <w:sz w:val="24"/>
        </w:rPr>
        <w:t> </w:t>
      </w:r>
      <w:r>
        <w:rPr>
          <w:sz w:val="24"/>
        </w:rPr>
        <w:t>benefits</w:t>
      </w:r>
      <w:r>
        <w:rPr>
          <w:spacing w:val="-19"/>
          <w:sz w:val="24"/>
        </w:rPr>
        <w:t> </w:t>
      </w:r>
      <w:r>
        <w:rPr>
          <w:sz w:val="24"/>
        </w:rPr>
        <w:t>to</w:t>
      </w:r>
      <w:r>
        <w:rPr>
          <w:spacing w:val="-16"/>
          <w:sz w:val="24"/>
        </w:rPr>
        <w:t> </w:t>
      </w:r>
      <w:r>
        <w:rPr>
          <w:sz w:val="24"/>
        </w:rPr>
        <w:t>rates</w:t>
      </w:r>
      <w:r>
        <w:rPr>
          <w:spacing w:val="-13"/>
          <w:sz w:val="24"/>
        </w:rPr>
        <w:t> </w:t>
      </w:r>
      <w:r>
        <w:rPr>
          <w:sz w:val="24"/>
        </w:rPr>
        <w:t>of</w:t>
      </w:r>
      <w:r>
        <w:rPr>
          <w:spacing w:val="-19"/>
          <w:sz w:val="24"/>
        </w:rPr>
        <w:t> </w:t>
      </w:r>
      <w:r>
        <w:rPr>
          <w:sz w:val="24"/>
        </w:rPr>
        <w:t>pay</w:t>
      </w:r>
      <w:r>
        <w:rPr>
          <w:spacing w:val="-16"/>
          <w:sz w:val="24"/>
        </w:rPr>
        <w:t> </w:t>
      </w:r>
      <w:r>
        <w:rPr>
          <w:sz w:val="24"/>
        </w:rPr>
        <w:t>as</w:t>
      </w:r>
      <w:r>
        <w:rPr>
          <w:spacing w:val="-16"/>
          <w:sz w:val="24"/>
        </w:rPr>
        <w:t> </w:t>
      </w:r>
      <w:r>
        <w:rPr>
          <w:sz w:val="24"/>
        </w:rPr>
        <w:t>existed</w:t>
      </w:r>
      <w:r>
        <w:rPr>
          <w:spacing w:val="-8"/>
          <w:sz w:val="24"/>
        </w:rPr>
        <w:t> </w:t>
      </w:r>
      <w:r>
        <w:rPr>
          <w:sz w:val="24"/>
        </w:rPr>
        <w:t>on</w:t>
      </w:r>
      <w:r>
        <w:rPr>
          <w:spacing w:val="-17"/>
          <w:sz w:val="24"/>
        </w:rPr>
        <w:t> </w:t>
      </w:r>
      <w:r>
        <w:rPr>
          <w:sz w:val="24"/>
        </w:rPr>
        <w:t>December</w:t>
      </w:r>
      <w:r>
        <w:rPr>
          <w:spacing w:val="2"/>
          <w:sz w:val="24"/>
        </w:rPr>
        <w:t> </w:t>
      </w:r>
      <w:r>
        <w:rPr>
          <w:sz w:val="24"/>
        </w:rPr>
        <w:t>31,</w:t>
      </w:r>
      <w:r>
        <w:rPr>
          <w:spacing w:val="-9"/>
          <w:sz w:val="24"/>
        </w:rPr>
        <w:t> </w:t>
      </w:r>
      <w:r>
        <w:rPr>
          <w:sz w:val="24"/>
        </w:rPr>
        <w:t>2009</w:t>
      </w:r>
      <w:r>
        <w:rPr>
          <w:spacing w:val="-16"/>
          <w:sz w:val="24"/>
        </w:rPr>
        <w:t> </w:t>
      </w:r>
      <w:r>
        <w:rPr>
          <w:sz w:val="24"/>
        </w:rPr>
        <w:t>under</w:t>
      </w:r>
      <w:r>
        <w:rPr>
          <w:spacing w:val="-16"/>
          <w:sz w:val="24"/>
        </w:rPr>
        <w:t> </w:t>
      </w:r>
      <w:r>
        <w:rPr>
          <w:sz w:val="24"/>
        </w:rPr>
        <w:t>the</w:t>
      </w:r>
      <w:r>
        <w:rPr>
          <w:spacing w:val="-17"/>
          <w:sz w:val="24"/>
        </w:rPr>
        <w:t> </w:t>
      </w:r>
      <w:r>
        <w:rPr>
          <w:sz w:val="24"/>
        </w:rPr>
        <w:t>terms</w:t>
      </w:r>
      <w:r>
        <w:rPr>
          <w:spacing w:val="-11"/>
          <w:sz w:val="24"/>
        </w:rPr>
        <w:t> </w:t>
      </w:r>
      <w:r>
        <w:rPr>
          <w:sz w:val="24"/>
        </w:rPr>
        <w:t>of</w:t>
      </w:r>
      <w:r>
        <w:rPr>
          <w:spacing w:val="-24"/>
          <w:sz w:val="24"/>
        </w:rPr>
        <w:t> </w:t>
      </w:r>
      <w:r>
        <w:rPr>
          <w:sz w:val="24"/>
        </w:rPr>
        <w:t>Article</w:t>
      </w:r>
      <w:r>
        <w:rPr>
          <w:spacing w:val="-16"/>
          <w:sz w:val="24"/>
        </w:rPr>
        <w:t> </w:t>
      </w:r>
      <w:r>
        <w:rPr>
          <w:sz w:val="24"/>
        </w:rPr>
        <w:t>VIII, Document</w:t>
      </w:r>
      <w:r>
        <w:rPr>
          <w:spacing w:val="-7"/>
          <w:sz w:val="24"/>
        </w:rPr>
        <w:t> </w:t>
      </w:r>
      <w:r>
        <w:rPr>
          <w:sz w:val="24"/>
        </w:rPr>
        <w:t>"B"</w:t>
      </w:r>
      <w:r>
        <w:rPr>
          <w:spacing w:val="-21"/>
          <w:sz w:val="24"/>
        </w:rPr>
        <w:t> </w:t>
      </w:r>
      <w:r>
        <w:rPr>
          <w:sz w:val="24"/>
        </w:rPr>
        <w:t>of</w:t>
      </w:r>
      <w:r>
        <w:rPr>
          <w:spacing w:val="-24"/>
          <w:sz w:val="24"/>
        </w:rPr>
        <w:t> </w:t>
      </w:r>
      <w:r>
        <w:rPr>
          <w:sz w:val="24"/>
        </w:rPr>
        <w:t>the</w:t>
      </w:r>
      <w:r>
        <w:rPr>
          <w:spacing w:val="-15"/>
          <w:sz w:val="24"/>
        </w:rPr>
        <w:t> </w:t>
      </w:r>
      <w:r>
        <w:rPr>
          <w:sz w:val="24"/>
        </w:rPr>
        <w:t>July</w:t>
      </w:r>
      <w:r>
        <w:rPr>
          <w:spacing w:val="-20"/>
          <w:sz w:val="24"/>
        </w:rPr>
        <w:t> </w:t>
      </w:r>
      <w:r>
        <w:rPr>
          <w:sz w:val="24"/>
        </w:rPr>
        <w:t>1,</w:t>
      </w:r>
      <w:r>
        <w:rPr>
          <w:spacing w:val="-16"/>
          <w:sz w:val="24"/>
        </w:rPr>
        <w:t> </w:t>
      </w:r>
      <w:r>
        <w:rPr>
          <w:sz w:val="24"/>
        </w:rPr>
        <w:t>2008</w:t>
      </w:r>
      <w:r>
        <w:rPr>
          <w:spacing w:val="0"/>
          <w:sz w:val="24"/>
        </w:rPr>
        <w:t> </w:t>
      </w:r>
      <w:r>
        <w:rPr>
          <w:sz w:val="24"/>
        </w:rPr>
        <w:t>National</w:t>
      </w:r>
      <w:r>
        <w:rPr>
          <w:spacing w:val="-19"/>
          <w:sz w:val="24"/>
        </w:rPr>
        <w:t> </w:t>
      </w:r>
      <w:r>
        <w:rPr>
          <w:sz w:val="24"/>
        </w:rPr>
        <w:t>UTU</w:t>
      </w:r>
      <w:r>
        <w:rPr>
          <w:spacing w:val="-14"/>
          <w:sz w:val="24"/>
        </w:rPr>
        <w:t> </w:t>
      </w:r>
      <w:r>
        <w:rPr>
          <w:sz w:val="24"/>
        </w:rPr>
        <w:t>Agreement.</w:t>
      </w:r>
    </w:p>
    <w:p>
      <w:pPr>
        <w:pStyle w:val="BodyText"/>
        <w:spacing w:before="5"/>
        <w:rPr>
          <w:sz w:val="24"/>
        </w:rPr>
      </w:pPr>
    </w:p>
    <w:p>
      <w:pPr>
        <w:pStyle w:val="ListParagraph"/>
        <w:numPr>
          <w:ilvl w:val="0"/>
          <w:numId w:val="50"/>
        </w:numPr>
        <w:tabs>
          <w:tab w:pos="2890" w:val="left" w:leader="none"/>
          <w:tab w:pos="2891" w:val="left" w:leader="none"/>
        </w:tabs>
        <w:spacing w:line="482" w:lineRule="auto" w:before="0" w:after="0"/>
        <w:ind w:left="2161" w:right="1653" w:firstLine="3"/>
        <w:jc w:val="left"/>
        <w:rPr>
          <w:sz w:val="24"/>
        </w:rPr>
      </w:pPr>
      <w:r>
        <w:rPr>
          <w:sz w:val="24"/>
        </w:rPr>
        <w:t>Section</w:t>
      </w:r>
      <w:r>
        <w:rPr>
          <w:spacing w:val="-16"/>
          <w:sz w:val="24"/>
        </w:rPr>
        <w:t> </w:t>
      </w:r>
      <w:r>
        <w:rPr>
          <w:sz w:val="24"/>
        </w:rPr>
        <w:t>4</w:t>
      </w:r>
      <w:r>
        <w:rPr>
          <w:spacing w:val="-22"/>
          <w:sz w:val="24"/>
        </w:rPr>
        <w:t> </w:t>
      </w:r>
      <w:r>
        <w:rPr>
          <w:sz w:val="24"/>
        </w:rPr>
        <w:t>of</w:t>
      </w:r>
      <w:r>
        <w:rPr>
          <w:spacing w:val="-30"/>
          <w:sz w:val="24"/>
        </w:rPr>
        <w:t> </w:t>
      </w:r>
      <w:r>
        <w:rPr>
          <w:sz w:val="24"/>
        </w:rPr>
        <w:t>the</w:t>
      </w:r>
      <w:r>
        <w:rPr>
          <w:spacing w:val="-21"/>
          <w:sz w:val="24"/>
        </w:rPr>
        <w:t> </w:t>
      </w:r>
      <w:r>
        <w:rPr>
          <w:sz w:val="24"/>
        </w:rPr>
        <w:t>Sickness</w:t>
      </w:r>
      <w:r>
        <w:rPr>
          <w:spacing w:val="-5"/>
          <w:sz w:val="24"/>
        </w:rPr>
        <w:t> </w:t>
      </w:r>
      <w:r>
        <w:rPr>
          <w:sz w:val="24"/>
        </w:rPr>
        <w:t>Agreement</w:t>
      </w:r>
      <w:r>
        <w:rPr>
          <w:spacing w:val="-8"/>
          <w:sz w:val="24"/>
        </w:rPr>
        <w:t> </w:t>
      </w:r>
      <w:r>
        <w:rPr>
          <w:sz w:val="24"/>
        </w:rPr>
        <w:t>shall</w:t>
      </w:r>
      <w:r>
        <w:rPr>
          <w:spacing w:val="-28"/>
          <w:sz w:val="24"/>
        </w:rPr>
        <w:t> </w:t>
      </w:r>
      <w:r>
        <w:rPr>
          <w:sz w:val="24"/>
        </w:rPr>
        <w:t>be</w:t>
      </w:r>
      <w:r>
        <w:rPr>
          <w:spacing w:val="-25"/>
          <w:sz w:val="24"/>
        </w:rPr>
        <w:t> </w:t>
      </w:r>
      <w:r>
        <w:rPr>
          <w:sz w:val="24"/>
        </w:rPr>
        <w:t>revised</w:t>
      </w:r>
      <w:r>
        <w:rPr>
          <w:spacing w:val="-22"/>
          <w:sz w:val="24"/>
        </w:rPr>
        <w:t> </w:t>
      </w:r>
      <w:r>
        <w:rPr>
          <w:sz w:val="24"/>
        </w:rPr>
        <w:t>to</w:t>
      </w:r>
      <w:r>
        <w:rPr>
          <w:spacing w:val="-26"/>
          <w:sz w:val="24"/>
        </w:rPr>
        <w:t> </w:t>
      </w:r>
      <w:r>
        <w:rPr>
          <w:sz w:val="24"/>
        </w:rPr>
        <w:t>read</w:t>
      </w:r>
      <w:r>
        <w:rPr>
          <w:spacing w:val="-14"/>
          <w:sz w:val="24"/>
        </w:rPr>
        <w:t> </w:t>
      </w:r>
      <w:r>
        <w:rPr>
          <w:sz w:val="24"/>
        </w:rPr>
        <w:t>as</w:t>
      </w:r>
      <w:r>
        <w:rPr>
          <w:spacing w:val="-25"/>
          <w:sz w:val="24"/>
        </w:rPr>
        <w:t> </w:t>
      </w:r>
      <w:r>
        <w:rPr>
          <w:sz w:val="24"/>
        </w:rPr>
        <w:t>follows: "4.</w:t>
        <w:tab/>
      </w:r>
      <w:r>
        <w:rPr>
          <w:sz w:val="24"/>
          <w:u w:val="thick"/>
        </w:rPr>
        <w:t>Benefits</w:t>
      </w:r>
      <w:r>
        <w:rPr>
          <w:sz w:val="24"/>
        </w:rPr>
        <w:t>.</w:t>
      </w:r>
    </w:p>
    <w:p>
      <w:pPr>
        <w:pStyle w:val="ListParagraph"/>
        <w:numPr>
          <w:ilvl w:val="0"/>
          <w:numId w:val="51"/>
        </w:numPr>
        <w:tabs>
          <w:tab w:pos="2891" w:val="left" w:leader="none"/>
        </w:tabs>
        <w:spacing w:line="240" w:lineRule="auto" w:before="1" w:after="0"/>
        <w:ind w:left="1431" w:right="1173" w:firstLine="726"/>
        <w:jc w:val="both"/>
        <w:rPr>
          <w:sz w:val="24"/>
        </w:rPr>
      </w:pPr>
      <w:r>
        <w:rPr>
          <w:sz w:val="24"/>
        </w:rPr>
        <w:t>Subject to the provisions of Subparagraph 4(b), the monthly benefit under this Plan for employees eligible to receive sickness benefits under the Railroad Unemployment Insurance Act (RUIA) will be $1,941.00, and the monthly benefit under this</w:t>
      </w:r>
      <w:r>
        <w:rPr>
          <w:spacing w:val="-18"/>
          <w:sz w:val="24"/>
        </w:rPr>
        <w:t> </w:t>
      </w:r>
      <w:r>
        <w:rPr>
          <w:sz w:val="24"/>
        </w:rPr>
        <w:t>Plan</w:t>
      </w:r>
      <w:r>
        <w:rPr>
          <w:spacing w:val="-17"/>
          <w:sz w:val="24"/>
        </w:rPr>
        <w:t> </w:t>
      </w:r>
      <w:r>
        <w:rPr>
          <w:sz w:val="24"/>
        </w:rPr>
        <w:t>for</w:t>
      </w:r>
      <w:r>
        <w:rPr>
          <w:spacing w:val="-13"/>
          <w:sz w:val="24"/>
        </w:rPr>
        <w:t> </w:t>
      </w:r>
      <w:r>
        <w:rPr>
          <w:sz w:val="24"/>
        </w:rPr>
        <w:t>employees</w:t>
      </w:r>
      <w:r>
        <w:rPr>
          <w:spacing w:val="-4"/>
          <w:sz w:val="24"/>
        </w:rPr>
        <w:t> </w:t>
      </w:r>
      <w:r>
        <w:rPr>
          <w:sz w:val="24"/>
        </w:rPr>
        <w:t>who</w:t>
      </w:r>
      <w:r>
        <w:rPr>
          <w:spacing w:val="-9"/>
          <w:sz w:val="24"/>
        </w:rPr>
        <w:t> </w:t>
      </w:r>
      <w:r>
        <w:rPr>
          <w:sz w:val="24"/>
        </w:rPr>
        <w:t>have</w:t>
      </w:r>
      <w:r>
        <w:rPr>
          <w:spacing w:val="-12"/>
          <w:sz w:val="24"/>
        </w:rPr>
        <w:t> </w:t>
      </w:r>
      <w:r>
        <w:rPr>
          <w:sz w:val="24"/>
        </w:rPr>
        <w:t>exhausted</w:t>
      </w:r>
      <w:r>
        <w:rPr>
          <w:spacing w:val="-5"/>
          <w:sz w:val="24"/>
        </w:rPr>
        <w:t> </w:t>
      </w:r>
      <w:r>
        <w:rPr>
          <w:sz w:val="24"/>
        </w:rPr>
        <w:t>their</w:t>
      </w:r>
      <w:r>
        <w:rPr>
          <w:spacing w:val="-9"/>
          <w:sz w:val="24"/>
        </w:rPr>
        <w:t> </w:t>
      </w:r>
      <w:r>
        <w:rPr>
          <w:sz w:val="24"/>
        </w:rPr>
        <w:t>sickness</w:t>
      </w:r>
      <w:r>
        <w:rPr>
          <w:spacing w:val="-9"/>
          <w:sz w:val="24"/>
        </w:rPr>
        <w:t> </w:t>
      </w:r>
      <w:r>
        <w:rPr>
          <w:sz w:val="24"/>
        </w:rPr>
        <w:t>benefit</w:t>
      </w:r>
      <w:r>
        <w:rPr>
          <w:spacing w:val="-14"/>
          <w:sz w:val="24"/>
        </w:rPr>
        <w:t> </w:t>
      </w:r>
      <w:r>
        <w:rPr>
          <w:sz w:val="24"/>
        </w:rPr>
        <w:t>under</w:t>
      </w:r>
      <w:r>
        <w:rPr>
          <w:spacing w:val="-20"/>
          <w:sz w:val="24"/>
        </w:rPr>
        <w:t> </w:t>
      </w:r>
      <w:r>
        <w:rPr>
          <w:sz w:val="24"/>
        </w:rPr>
        <w:t>the</w:t>
      </w:r>
      <w:r>
        <w:rPr>
          <w:spacing w:val="-15"/>
          <w:sz w:val="24"/>
        </w:rPr>
        <w:t> </w:t>
      </w:r>
      <w:r>
        <w:rPr>
          <w:sz w:val="24"/>
        </w:rPr>
        <w:t>RUIA</w:t>
      </w:r>
      <w:r>
        <w:rPr>
          <w:spacing w:val="-10"/>
          <w:sz w:val="24"/>
        </w:rPr>
        <w:t> </w:t>
      </w:r>
      <w:r>
        <w:rPr>
          <w:sz w:val="24"/>
        </w:rPr>
        <w:t>will</w:t>
      </w:r>
      <w:r>
        <w:rPr>
          <w:spacing w:val="-24"/>
          <w:sz w:val="24"/>
        </w:rPr>
        <w:t> </w:t>
      </w:r>
      <w:r>
        <w:rPr>
          <w:sz w:val="24"/>
        </w:rPr>
        <w:t>be</w:t>
      </w:r>
    </w:p>
    <w:p>
      <w:pPr>
        <w:spacing w:after="0" w:line="240" w:lineRule="auto"/>
        <w:jc w:val="both"/>
        <w:rPr>
          <w:sz w:val="24"/>
        </w:rPr>
        <w:sectPr>
          <w:pgSz w:w="12240" w:h="15840"/>
          <w:pgMar w:header="561" w:footer="372" w:top="780" w:bottom="600" w:left="0" w:right="220"/>
        </w:sectPr>
      </w:pPr>
    </w:p>
    <w:p>
      <w:pPr>
        <w:pStyle w:val="BodyText"/>
        <w:rPr>
          <w:sz w:val="20"/>
        </w:rPr>
      </w:pPr>
    </w:p>
    <w:p>
      <w:pPr>
        <w:pStyle w:val="BodyText"/>
        <w:rPr>
          <w:sz w:val="20"/>
        </w:rPr>
      </w:pPr>
    </w:p>
    <w:p>
      <w:pPr>
        <w:pStyle w:val="BodyText"/>
        <w:spacing w:before="2"/>
      </w:pPr>
    </w:p>
    <w:p>
      <w:pPr>
        <w:spacing w:line="242" w:lineRule="auto" w:before="0"/>
        <w:ind w:left="1485" w:right="1134" w:firstLine="6"/>
        <w:jc w:val="both"/>
        <w:rPr>
          <w:sz w:val="24"/>
        </w:rPr>
      </w:pPr>
      <w:r>
        <w:rPr>
          <w:sz w:val="24"/>
        </w:rPr>
        <w:t>$3,333.00.</w:t>
      </w:r>
      <w:r>
        <w:rPr>
          <w:spacing w:val="37"/>
          <w:sz w:val="24"/>
        </w:rPr>
        <w:t> </w:t>
      </w:r>
      <w:r>
        <w:rPr>
          <w:sz w:val="24"/>
        </w:rPr>
        <w:t>For</w:t>
      </w:r>
      <w:r>
        <w:rPr>
          <w:spacing w:val="-22"/>
          <w:sz w:val="24"/>
        </w:rPr>
        <w:t> </w:t>
      </w:r>
      <w:r>
        <w:rPr>
          <w:sz w:val="24"/>
        </w:rPr>
        <w:t>disabilities</w:t>
      </w:r>
      <w:r>
        <w:rPr>
          <w:spacing w:val="-5"/>
          <w:sz w:val="24"/>
        </w:rPr>
        <w:t> </w:t>
      </w:r>
      <w:r>
        <w:rPr>
          <w:sz w:val="24"/>
        </w:rPr>
        <w:t>lasting</w:t>
      </w:r>
      <w:r>
        <w:rPr>
          <w:spacing w:val="-15"/>
          <w:sz w:val="24"/>
        </w:rPr>
        <w:t> </w:t>
      </w:r>
      <w:r>
        <w:rPr>
          <w:sz w:val="24"/>
        </w:rPr>
        <w:t>less</w:t>
      </w:r>
      <w:r>
        <w:rPr>
          <w:spacing w:val="-20"/>
          <w:sz w:val="24"/>
        </w:rPr>
        <w:t> </w:t>
      </w:r>
      <w:r>
        <w:rPr>
          <w:sz w:val="24"/>
        </w:rPr>
        <w:t>than</w:t>
      </w:r>
      <w:r>
        <w:rPr>
          <w:spacing w:val="-18"/>
          <w:sz w:val="24"/>
        </w:rPr>
        <w:t> </w:t>
      </w:r>
      <w:r>
        <w:rPr>
          <w:sz w:val="24"/>
        </w:rPr>
        <w:t>a</w:t>
      </w:r>
      <w:r>
        <w:rPr>
          <w:spacing w:val="-18"/>
          <w:sz w:val="24"/>
        </w:rPr>
        <w:t> </w:t>
      </w:r>
      <w:r>
        <w:rPr>
          <w:sz w:val="24"/>
        </w:rPr>
        <w:t>month,</w:t>
      </w:r>
      <w:r>
        <w:rPr>
          <w:spacing w:val="-11"/>
          <w:sz w:val="24"/>
        </w:rPr>
        <w:t> </w:t>
      </w:r>
      <w:r>
        <w:rPr>
          <w:sz w:val="24"/>
        </w:rPr>
        <w:t>and</w:t>
      </w:r>
      <w:r>
        <w:rPr>
          <w:spacing w:val="-22"/>
          <w:sz w:val="24"/>
        </w:rPr>
        <w:t> </w:t>
      </w:r>
      <w:r>
        <w:rPr>
          <w:sz w:val="24"/>
        </w:rPr>
        <w:t>for</w:t>
      </w:r>
      <w:r>
        <w:rPr>
          <w:spacing w:val="-16"/>
          <w:sz w:val="24"/>
        </w:rPr>
        <w:t> </w:t>
      </w:r>
      <w:r>
        <w:rPr>
          <w:sz w:val="24"/>
        </w:rPr>
        <w:t>any</w:t>
      </w:r>
      <w:r>
        <w:rPr>
          <w:spacing w:val="-24"/>
          <w:sz w:val="24"/>
        </w:rPr>
        <w:t> </w:t>
      </w:r>
      <w:r>
        <w:rPr>
          <w:sz w:val="24"/>
        </w:rPr>
        <w:t>residual</w:t>
      </w:r>
      <w:r>
        <w:rPr>
          <w:spacing w:val="-26"/>
          <w:sz w:val="24"/>
        </w:rPr>
        <w:t> </w:t>
      </w:r>
      <w:r>
        <w:rPr>
          <w:sz w:val="24"/>
        </w:rPr>
        <w:t>days</w:t>
      </w:r>
      <w:r>
        <w:rPr>
          <w:spacing w:val="-14"/>
          <w:sz w:val="24"/>
        </w:rPr>
        <w:t> </w:t>
      </w:r>
      <w:r>
        <w:rPr>
          <w:sz w:val="24"/>
        </w:rPr>
        <w:t>of</w:t>
      </w:r>
      <w:r>
        <w:rPr>
          <w:spacing w:val="-25"/>
          <w:sz w:val="24"/>
        </w:rPr>
        <w:t> </w:t>
      </w:r>
      <w:r>
        <w:rPr>
          <w:sz w:val="24"/>
        </w:rPr>
        <w:t>disability lasting more than an exact number of months, benefits will be paid on a calendar day's basis at 1/30 of the monthly benefit</w:t>
      </w:r>
      <w:r>
        <w:rPr>
          <w:spacing w:val="-14"/>
          <w:sz w:val="24"/>
        </w:rPr>
        <w:t> </w:t>
      </w:r>
      <w:r>
        <w:rPr>
          <w:sz w:val="24"/>
        </w:rPr>
        <w:t>rate.</w:t>
      </w:r>
    </w:p>
    <w:p>
      <w:pPr>
        <w:pStyle w:val="BodyText"/>
        <w:spacing w:before="10"/>
        <w:rPr>
          <w:sz w:val="23"/>
        </w:rPr>
      </w:pPr>
    </w:p>
    <w:p>
      <w:pPr>
        <w:pStyle w:val="ListParagraph"/>
        <w:numPr>
          <w:ilvl w:val="0"/>
          <w:numId w:val="51"/>
        </w:numPr>
        <w:tabs>
          <w:tab w:pos="2937" w:val="left" w:leader="none"/>
        </w:tabs>
        <w:spacing w:line="240" w:lineRule="auto" w:before="0" w:after="0"/>
        <w:ind w:left="1471" w:right="1130" w:firstLine="744"/>
        <w:jc w:val="both"/>
        <w:rPr>
          <w:sz w:val="24"/>
        </w:rPr>
      </w:pPr>
      <w:r>
        <w:rPr>
          <w:sz w:val="24"/>
        </w:rPr>
        <w:t>If the RUIA should be so amended as to increase daily benefit rates thereunder for days of sickness and the sum of 21.75 times the average daily benefit for Yardmasters under the RUIA as so amended plus the amount of the $1,941.00 monthly benefit should exceed $3,502.00, the amount of the monthly benefit shall be reduced to the</w:t>
      </w:r>
      <w:r>
        <w:rPr>
          <w:spacing w:val="-12"/>
          <w:sz w:val="24"/>
        </w:rPr>
        <w:t> </w:t>
      </w:r>
      <w:r>
        <w:rPr>
          <w:sz w:val="24"/>
        </w:rPr>
        <w:t>extent</w:t>
      </w:r>
      <w:r>
        <w:rPr>
          <w:spacing w:val="-8"/>
          <w:sz w:val="24"/>
        </w:rPr>
        <w:t> </w:t>
      </w:r>
      <w:r>
        <w:rPr>
          <w:sz w:val="24"/>
        </w:rPr>
        <w:t>that</w:t>
      </w:r>
      <w:r>
        <w:rPr>
          <w:spacing w:val="-11"/>
          <w:sz w:val="24"/>
        </w:rPr>
        <w:t> </w:t>
      </w:r>
      <w:r>
        <w:rPr>
          <w:sz w:val="24"/>
        </w:rPr>
        <w:t>the</w:t>
      </w:r>
      <w:r>
        <w:rPr>
          <w:spacing w:val="-4"/>
          <w:sz w:val="24"/>
        </w:rPr>
        <w:t> </w:t>
      </w:r>
      <w:r>
        <w:rPr>
          <w:sz w:val="24"/>
        </w:rPr>
        <w:t>sum</w:t>
      </w:r>
      <w:r>
        <w:rPr>
          <w:spacing w:val="-8"/>
          <w:sz w:val="24"/>
        </w:rPr>
        <w:t> </w:t>
      </w:r>
      <w:r>
        <w:rPr>
          <w:sz w:val="24"/>
        </w:rPr>
        <w:t>of</w:t>
      </w:r>
      <w:r>
        <w:rPr>
          <w:spacing w:val="-12"/>
          <w:sz w:val="24"/>
        </w:rPr>
        <w:t> </w:t>
      </w:r>
      <w:r>
        <w:rPr>
          <w:sz w:val="24"/>
        </w:rPr>
        <w:t>the</w:t>
      </w:r>
      <w:r>
        <w:rPr>
          <w:spacing w:val="-13"/>
          <w:sz w:val="24"/>
        </w:rPr>
        <w:t> </w:t>
      </w:r>
      <w:r>
        <w:rPr>
          <w:sz w:val="24"/>
        </w:rPr>
        <w:t>amount</w:t>
      </w:r>
      <w:r>
        <w:rPr>
          <w:spacing w:val="-1"/>
          <w:sz w:val="24"/>
        </w:rPr>
        <w:t> </w:t>
      </w:r>
      <w:r>
        <w:rPr>
          <w:sz w:val="24"/>
        </w:rPr>
        <w:t>of</w:t>
      </w:r>
      <w:r>
        <w:rPr>
          <w:spacing w:val="-12"/>
          <w:sz w:val="24"/>
        </w:rPr>
        <w:t> </w:t>
      </w:r>
      <w:r>
        <w:rPr>
          <w:sz w:val="24"/>
        </w:rPr>
        <w:t>the</w:t>
      </w:r>
      <w:r>
        <w:rPr>
          <w:spacing w:val="-2"/>
          <w:sz w:val="24"/>
        </w:rPr>
        <w:t> </w:t>
      </w:r>
      <w:r>
        <w:rPr>
          <w:sz w:val="24"/>
        </w:rPr>
        <w:t>reduced</w:t>
      </w:r>
      <w:r>
        <w:rPr>
          <w:spacing w:val="-7"/>
          <w:sz w:val="24"/>
        </w:rPr>
        <w:t> </w:t>
      </w:r>
      <w:r>
        <w:rPr>
          <w:sz w:val="24"/>
        </w:rPr>
        <w:t>monthly</w:t>
      </w:r>
      <w:r>
        <w:rPr>
          <w:spacing w:val="-2"/>
          <w:sz w:val="24"/>
        </w:rPr>
        <w:t> </w:t>
      </w:r>
      <w:r>
        <w:rPr>
          <w:sz w:val="24"/>
        </w:rPr>
        <w:t>benefit</w:t>
      </w:r>
      <w:r>
        <w:rPr>
          <w:spacing w:val="-1"/>
          <w:sz w:val="24"/>
        </w:rPr>
        <w:t> </w:t>
      </w:r>
      <w:r>
        <w:rPr>
          <w:sz w:val="24"/>
        </w:rPr>
        <w:t>plus</w:t>
      </w:r>
      <w:r>
        <w:rPr>
          <w:spacing w:val="-5"/>
          <w:sz w:val="24"/>
        </w:rPr>
        <w:t> </w:t>
      </w:r>
      <w:r>
        <w:rPr>
          <w:spacing w:val="-3"/>
          <w:sz w:val="24"/>
        </w:rPr>
        <w:t>21.75</w:t>
      </w:r>
      <w:r>
        <w:rPr>
          <w:spacing w:val="-15"/>
          <w:sz w:val="24"/>
        </w:rPr>
        <w:t> </w:t>
      </w:r>
      <w:r>
        <w:rPr>
          <w:sz w:val="24"/>
        </w:rPr>
        <w:t>times</w:t>
      </w:r>
      <w:r>
        <w:rPr>
          <w:spacing w:val="-8"/>
          <w:sz w:val="24"/>
        </w:rPr>
        <w:t> </w:t>
      </w:r>
      <w:r>
        <w:rPr>
          <w:sz w:val="24"/>
        </w:rPr>
        <w:t>the average</w:t>
      </w:r>
      <w:r>
        <w:rPr>
          <w:spacing w:val="-19"/>
          <w:sz w:val="24"/>
        </w:rPr>
        <w:t> </w:t>
      </w:r>
      <w:r>
        <w:rPr>
          <w:sz w:val="24"/>
        </w:rPr>
        <w:t>daily</w:t>
      </w:r>
      <w:r>
        <w:rPr>
          <w:spacing w:val="-26"/>
          <w:sz w:val="24"/>
        </w:rPr>
        <w:t> </w:t>
      </w:r>
      <w:r>
        <w:rPr>
          <w:sz w:val="24"/>
        </w:rPr>
        <w:t>benefit</w:t>
      </w:r>
      <w:r>
        <w:rPr>
          <w:spacing w:val="-14"/>
          <w:sz w:val="24"/>
        </w:rPr>
        <w:t> </w:t>
      </w:r>
      <w:r>
        <w:rPr>
          <w:sz w:val="24"/>
        </w:rPr>
        <w:t>for</w:t>
      </w:r>
      <w:r>
        <w:rPr>
          <w:spacing w:val="-24"/>
          <w:sz w:val="24"/>
        </w:rPr>
        <w:t> </w:t>
      </w:r>
      <w:r>
        <w:rPr>
          <w:sz w:val="24"/>
        </w:rPr>
        <w:t>yardmasters</w:t>
      </w:r>
      <w:r>
        <w:rPr>
          <w:spacing w:val="-10"/>
          <w:sz w:val="24"/>
        </w:rPr>
        <w:t> </w:t>
      </w:r>
      <w:r>
        <w:rPr>
          <w:sz w:val="24"/>
        </w:rPr>
        <w:t>under</w:t>
      </w:r>
      <w:r>
        <w:rPr>
          <w:spacing w:val="-21"/>
          <w:sz w:val="24"/>
        </w:rPr>
        <w:t> </w:t>
      </w:r>
      <w:r>
        <w:rPr>
          <w:sz w:val="24"/>
        </w:rPr>
        <w:t>the</w:t>
      </w:r>
      <w:r>
        <w:rPr>
          <w:spacing w:val="-17"/>
          <w:sz w:val="24"/>
        </w:rPr>
        <w:t> </w:t>
      </w:r>
      <w:r>
        <w:rPr>
          <w:sz w:val="24"/>
        </w:rPr>
        <w:t>amended</w:t>
      </w:r>
      <w:r>
        <w:rPr>
          <w:spacing w:val="-15"/>
          <w:sz w:val="24"/>
        </w:rPr>
        <w:t> </w:t>
      </w:r>
      <w:r>
        <w:rPr>
          <w:sz w:val="24"/>
        </w:rPr>
        <w:t>RUIA</w:t>
      </w:r>
      <w:r>
        <w:rPr>
          <w:spacing w:val="-20"/>
          <w:sz w:val="24"/>
        </w:rPr>
        <w:t> </w:t>
      </w:r>
      <w:r>
        <w:rPr>
          <w:sz w:val="24"/>
        </w:rPr>
        <w:t>will</w:t>
      </w:r>
      <w:r>
        <w:rPr>
          <w:spacing w:val="-30"/>
          <w:sz w:val="24"/>
        </w:rPr>
        <w:t> </w:t>
      </w:r>
      <w:r>
        <w:rPr>
          <w:sz w:val="24"/>
        </w:rPr>
        <w:t>not</w:t>
      </w:r>
      <w:r>
        <w:rPr>
          <w:spacing w:val="-28"/>
          <w:sz w:val="24"/>
        </w:rPr>
        <w:t> </w:t>
      </w:r>
      <w:r>
        <w:rPr>
          <w:sz w:val="24"/>
        </w:rPr>
        <w:t>exceed</w:t>
      </w:r>
      <w:r>
        <w:rPr>
          <w:spacing w:val="-14"/>
          <w:sz w:val="24"/>
        </w:rPr>
        <w:t> </w:t>
      </w:r>
      <w:r>
        <w:rPr>
          <w:sz w:val="24"/>
        </w:rPr>
        <w:t>$3,502.00. The average daily benefit for Yardmasters under the RUIA as so amended' for purposes of this Paragraph 4(b) is the benefit which would be payable to a Yardmaster who had worked</w:t>
      </w:r>
      <w:r>
        <w:rPr>
          <w:spacing w:val="-14"/>
          <w:sz w:val="24"/>
        </w:rPr>
        <w:t> </w:t>
      </w:r>
      <w:r>
        <w:rPr>
          <w:sz w:val="24"/>
        </w:rPr>
        <w:t>full</w:t>
      </w:r>
      <w:r>
        <w:rPr>
          <w:spacing w:val="-21"/>
          <w:sz w:val="24"/>
        </w:rPr>
        <w:t> </w:t>
      </w:r>
      <w:r>
        <w:rPr>
          <w:sz w:val="24"/>
        </w:rPr>
        <w:t>time</w:t>
      </w:r>
      <w:r>
        <w:rPr>
          <w:spacing w:val="-20"/>
          <w:sz w:val="24"/>
        </w:rPr>
        <w:t> </w:t>
      </w:r>
      <w:r>
        <w:rPr>
          <w:sz w:val="24"/>
        </w:rPr>
        <w:t>in</w:t>
      </w:r>
      <w:r>
        <w:rPr>
          <w:spacing w:val="-16"/>
          <w:sz w:val="24"/>
        </w:rPr>
        <w:t> </w:t>
      </w:r>
      <w:r>
        <w:rPr>
          <w:sz w:val="24"/>
        </w:rPr>
        <w:t>his</w:t>
      </w:r>
      <w:r>
        <w:rPr>
          <w:spacing w:val="-20"/>
          <w:sz w:val="24"/>
        </w:rPr>
        <w:t> </w:t>
      </w:r>
      <w:r>
        <w:rPr>
          <w:sz w:val="24"/>
        </w:rPr>
        <w:t>base</w:t>
      </w:r>
      <w:r>
        <w:rPr>
          <w:spacing w:val="-19"/>
          <w:sz w:val="24"/>
        </w:rPr>
        <w:t> </w:t>
      </w:r>
      <w:r>
        <w:rPr>
          <w:sz w:val="24"/>
        </w:rPr>
        <w:t>year</w:t>
      </w:r>
      <w:r>
        <w:rPr>
          <w:spacing w:val="-3"/>
          <w:sz w:val="24"/>
        </w:rPr>
        <w:t> </w:t>
      </w:r>
      <w:r>
        <w:rPr>
          <w:sz w:val="24"/>
        </w:rPr>
        <w:t>and</w:t>
      </w:r>
      <w:r>
        <w:rPr>
          <w:spacing w:val="-10"/>
          <w:sz w:val="24"/>
        </w:rPr>
        <w:t> </w:t>
      </w:r>
      <w:r>
        <w:rPr>
          <w:sz w:val="24"/>
        </w:rPr>
        <w:t>whose</w:t>
      </w:r>
      <w:r>
        <w:rPr>
          <w:spacing w:val="-12"/>
          <w:sz w:val="24"/>
        </w:rPr>
        <w:t> </w:t>
      </w:r>
      <w:r>
        <w:rPr>
          <w:sz w:val="24"/>
        </w:rPr>
        <w:t>monthly</w:t>
      </w:r>
      <w:r>
        <w:rPr>
          <w:spacing w:val="-12"/>
          <w:sz w:val="24"/>
        </w:rPr>
        <w:t> </w:t>
      </w:r>
      <w:r>
        <w:rPr>
          <w:sz w:val="24"/>
        </w:rPr>
        <w:t>rate</w:t>
      </w:r>
      <w:r>
        <w:rPr>
          <w:spacing w:val="-20"/>
          <w:sz w:val="24"/>
        </w:rPr>
        <w:t> </w:t>
      </w:r>
      <w:r>
        <w:rPr>
          <w:sz w:val="24"/>
        </w:rPr>
        <w:t>of</w:t>
      </w:r>
      <w:r>
        <w:rPr>
          <w:spacing w:val="-25"/>
          <w:sz w:val="24"/>
        </w:rPr>
        <w:t> </w:t>
      </w:r>
      <w:r>
        <w:rPr>
          <w:sz w:val="24"/>
        </w:rPr>
        <w:t>pay</w:t>
      </w:r>
      <w:r>
        <w:rPr>
          <w:spacing w:val="-15"/>
          <w:sz w:val="24"/>
        </w:rPr>
        <w:t> </w:t>
      </w:r>
      <w:r>
        <w:rPr>
          <w:sz w:val="24"/>
        </w:rPr>
        <w:t>at</w:t>
      </w:r>
      <w:r>
        <w:rPr>
          <w:spacing w:val="-22"/>
          <w:sz w:val="24"/>
        </w:rPr>
        <w:t> </w:t>
      </w:r>
      <w:r>
        <w:rPr>
          <w:sz w:val="24"/>
        </w:rPr>
        <w:t>the</w:t>
      </w:r>
      <w:r>
        <w:rPr>
          <w:spacing w:val="-16"/>
          <w:sz w:val="24"/>
        </w:rPr>
        <w:t> </w:t>
      </w:r>
      <w:r>
        <w:rPr>
          <w:sz w:val="24"/>
        </w:rPr>
        <w:t>December</w:t>
      </w:r>
      <w:r>
        <w:rPr>
          <w:spacing w:val="-4"/>
          <w:sz w:val="24"/>
        </w:rPr>
        <w:t> </w:t>
      </w:r>
      <w:r>
        <w:rPr>
          <w:sz w:val="24"/>
        </w:rPr>
        <w:t>31,</w:t>
      </w:r>
      <w:r>
        <w:rPr>
          <w:spacing w:val="-8"/>
          <w:sz w:val="24"/>
        </w:rPr>
        <w:t> </w:t>
      </w:r>
      <w:r>
        <w:rPr>
          <w:sz w:val="24"/>
        </w:rPr>
        <w:t>2009 wage level was</w:t>
      </w:r>
      <w:r>
        <w:rPr>
          <w:spacing w:val="-21"/>
          <w:sz w:val="24"/>
        </w:rPr>
        <w:t> </w:t>
      </w:r>
      <w:r>
        <w:rPr>
          <w:sz w:val="24"/>
        </w:rPr>
        <w:t>$5,003.00."</w:t>
      </w:r>
    </w:p>
    <w:p>
      <w:pPr>
        <w:pStyle w:val="BodyText"/>
        <w:spacing w:before="5"/>
        <w:rPr>
          <w:sz w:val="17"/>
        </w:rPr>
      </w:pPr>
    </w:p>
    <w:p>
      <w:pPr>
        <w:spacing w:before="93"/>
        <w:ind w:left="1471" w:right="0" w:firstLine="0"/>
        <w:jc w:val="left"/>
        <w:rPr>
          <w:b/>
          <w:sz w:val="23"/>
        </w:rPr>
      </w:pPr>
      <w:r>
        <w:rPr>
          <w:b/>
          <w:w w:val="105"/>
          <w:sz w:val="23"/>
          <w:u w:val="thick"/>
        </w:rPr>
        <w:t>Section 2 -Adjustment of Plan Benefits During Agreement Term</w:t>
      </w:r>
    </w:p>
    <w:p>
      <w:pPr>
        <w:pStyle w:val="BodyText"/>
        <w:spacing w:before="6"/>
        <w:rPr>
          <w:b/>
          <w:sz w:val="24"/>
        </w:rPr>
      </w:pPr>
    </w:p>
    <w:p>
      <w:pPr>
        <w:spacing w:line="242" w:lineRule="auto" w:before="0"/>
        <w:ind w:left="1470" w:right="1144" w:firstLine="726"/>
        <w:jc w:val="both"/>
        <w:rPr>
          <w:sz w:val="24"/>
        </w:rPr>
      </w:pPr>
      <w:r>
        <w:rPr>
          <w:sz w:val="24"/>
        </w:rPr>
        <w:t>Effective December 31, 2014, the benefits provided under the Plan shall be adjusted so as to restore the same ratio of benefits to rates of pay as existed on the effective date of this Article.</w:t>
      </w:r>
    </w:p>
    <w:p>
      <w:pPr>
        <w:pStyle w:val="BodyText"/>
        <w:rPr>
          <w:sz w:val="16"/>
        </w:rPr>
      </w:pPr>
    </w:p>
    <w:p>
      <w:pPr>
        <w:spacing w:before="93"/>
        <w:ind w:left="1465" w:right="0" w:firstLine="0"/>
        <w:jc w:val="left"/>
        <w:rPr>
          <w:b/>
          <w:sz w:val="23"/>
        </w:rPr>
      </w:pPr>
      <w:r>
        <w:rPr>
          <w:b/>
          <w:w w:val="105"/>
          <w:sz w:val="23"/>
          <w:u w:val="thick"/>
        </w:rPr>
        <w:t>ARTICLE VI - GENERAL PROVISIONS</w:t>
      </w:r>
    </w:p>
    <w:p>
      <w:pPr>
        <w:pStyle w:val="BodyText"/>
        <w:spacing w:before="1"/>
        <w:rPr>
          <w:b/>
          <w:sz w:val="25"/>
        </w:rPr>
      </w:pPr>
    </w:p>
    <w:p>
      <w:pPr>
        <w:pStyle w:val="ListParagraph"/>
        <w:numPr>
          <w:ilvl w:val="0"/>
          <w:numId w:val="52"/>
        </w:numPr>
        <w:tabs>
          <w:tab w:pos="2976" w:val="left" w:leader="none"/>
        </w:tabs>
        <w:spacing w:line="240" w:lineRule="auto" w:before="0" w:after="0"/>
        <w:ind w:left="1456" w:right="1152" w:firstLine="737"/>
        <w:jc w:val="both"/>
        <w:rPr>
          <w:sz w:val="24"/>
        </w:rPr>
      </w:pPr>
      <w:r>
        <w:rPr>
          <w:sz w:val="24"/>
        </w:rPr>
        <w:t>The purpose of this Agreement is to settle the disputes growing out of the notice served upon the Organization by the Carrier on or subsequent to November 1, 2009 (including any notices outstanding as of that date), and the notices served by the Organization upon the Carrier on or subsequent to November 1, 2009 (including any notices outstanding as of that</w:t>
      </w:r>
      <w:r>
        <w:rPr>
          <w:spacing w:val="5"/>
          <w:sz w:val="24"/>
        </w:rPr>
        <w:t> </w:t>
      </w:r>
      <w:r>
        <w:rPr>
          <w:sz w:val="24"/>
        </w:rPr>
        <w:t>date).</w:t>
      </w:r>
    </w:p>
    <w:p>
      <w:pPr>
        <w:pStyle w:val="BodyText"/>
        <w:spacing w:before="3"/>
        <w:rPr>
          <w:sz w:val="24"/>
        </w:rPr>
      </w:pPr>
    </w:p>
    <w:p>
      <w:pPr>
        <w:pStyle w:val="ListParagraph"/>
        <w:numPr>
          <w:ilvl w:val="0"/>
          <w:numId w:val="52"/>
        </w:numPr>
        <w:tabs>
          <w:tab w:pos="2903" w:val="left" w:leader="none"/>
        </w:tabs>
        <w:spacing w:line="242" w:lineRule="auto" w:before="0" w:after="0"/>
        <w:ind w:left="1453" w:right="1160" w:firstLine="733"/>
        <w:jc w:val="both"/>
        <w:rPr>
          <w:sz w:val="24"/>
        </w:rPr>
      </w:pPr>
      <w:r>
        <w:rPr>
          <w:sz w:val="24"/>
        </w:rPr>
        <w:t>This Agreement shall remain in effect through December 31, 2014 and thereafter until changed or modified in accordance with the provisions of the Railway Labor Act, as</w:t>
      </w:r>
      <w:r>
        <w:rPr>
          <w:spacing w:val="-10"/>
          <w:sz w:val="24"/>
        </w:rPr>
        <w:t> </w:t>
      </w:r>
      <w:r>
        <w:rPr>
          <w:sz w:val="24"/>
        </w:rPr>
        <w:t>amended.</w:t>
      </w:r>
    </w:p>
    <w:p>
      <w:pPr>
        <w:pStyle w:val="BodyText"/>
        <w:spacing w:before="10"/>
        <w:rPr>
          <w:sz w:val="23"/>
        </w:rPr>
      </w:pPr>
    </w:p>
    <w:p>
      <w:pPr>
        <w:pStyle w:val="ListParagraph"/>
        <w:numPr>
          <w:ilvl w:val="0"/>
          <w:numId w:val="52"/>
        </w:numPr>
        <w:tabs>
          <w:tab w:pos="2905" w:val="left" w:leader="none"/>
        </w:tabs>
        <w:spacing w:line="240" w:lineRule="auto" w:before="0" w:after="0"/>
        <w:ind w:left="1458" w:right="1164" w:firstLine="728"/>
        <w:jc w:val="both"/>
        <w:rPr>
          <w:sz w:val="24"/>
        </w:rPr>
      </w:pPr>
      <w:r>
        <w:rPr>
          <w:sz w:val="24"/>
        </w:rPr>
        <w:t>No party to this Agreement shall serve or progress, prior to November 1, 2014 (not to become effective before January 1, 2015), any notice or</w:t>
      </w:r>
      <w:r>
        <w:rPr>
          <w:spacing w:val="-36"/>
          <w:sz w:val="24"/>
        </w:rPr>
        <w:t> </w:t>
      </w:r>
      <w:r>
        <w:rPr>
          <w:sz w:val="24"/>
        </w:rPr>
        <w:t>proposal.</w:t>
      </w:r>
    </w:p>
    <w:p>
      <w:pPr>
        <w:pStyle w:val="BodyText"/>
        <w:spacing w:before="2"/>
        <w:rPr>
          <w:sz w:val="24"/>
        </w:rPr>
      </w:pPr>
    </w:p>
    <w:p>
      <w:pPr>
        <w:pStyle w:val="ListParagraph"/>
        <w:numPr>
          <w:ilvl w:val="0"/>
          <w:numId w:val="52"/>
        </w:numPr>
        <w:tabs>
          <w:tab w:pos="2903" w:val="left" w:leader="none"/>
        </w:tabs>
        <w:spacing w:line="240" w:lineRule="auto" w:before="0" w:after="0"/>
        <w:ind w:left="1449" w:right="1171" w:firstLine="730"/>
        <w:jc w:val="both"/>
        <w:rPr>
          <w:sz w:val="24"/>
        </w:rPr>
      </w:pPr>
      <w:r>
        <w:rPr>
          <w:sz w:val="24"/>
        </w:rPr>
        <w:t>This Article will not bar the Carrier and the Organization from agreeing upon any subject of mutual</w:t>
      </w:r>
      <w:r>
        <w:rPr>
          <w:spacing w:val="-10"/>
          <w:sz w:val="24"/>
        </w:rPr>
        <w:t> </w:t>
      </w:r>
      <w:r>
        <w:rPr>
          <w:sz w:val="24"/>
        </w:rPr>
        <w:t>interest.</w:t>
      </w:r>
    </w:p>
    <w:p>
      <w:pPr>
        <w:spacing w:after="0" w:line="240" w:lineRule="auto"/>
        <w:jc w:val="both"/>
        <w:rPr>
          <w:sz w:val="24"/>
        </w:rPr>
        <w:sectPr>
          <w:pgSz w:w="12240" w:h="15840"/>
          <w:pgMar w:header="561" w:footer="372" w:top="780" w:bottom="600" w:left="0" w:right="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p>
      <w:pPr>
        <w:tabs>
          <w:tab w:pos="6622" w:val="left" w:leader="none"/>
        </w:tabs>
        <w:spacing w:before="90"/>
        <w:ind w:left="1542" w:right="0" w:firstLine="0"/>
        <w:jc w:val="left"/>
        <w:rPr>
          <w:b/>
          <w:sz w:val="23"/>
        </w:rPr>
      </w:pPr>
      <w:r>
        <w:rPr>
          <w:b/>
          <w:w w:val="105"/>
          <w:sz w:val="23"/>
        </w:rPr>
        <w:t>FOR</w:t>
      </w:r>
      <w:r>
        <w:rPr>
          <w:b/>
          <w:spacing w:val="-2"/>
          <w:w w:val="105"/>
          <w:sz w:val="23"/>
        </w:rPr>
        <w:t> </w:t>
      </w:r>
      <w:r>
        <w:rPr>
          <w:b/>
          <w:w w:val="105"/>
          <w:sz w:val="23"/>
        </w:rPr>
        <w:t>THE</w:t>
      </w:r>
      <w:r>
        <w:rPr>
          <w:b/>
          <w:spacing w:val="-9"/>
          <w:w w:val="105"/>
          <w:sz w:val="23"/>
        </w:rPr>
        <w:t> </w:t>
      </w:r>
      <w:r>
        <w:rPr>
          <w:b/>
          <w:w w:val="105"/>
          <w:sz w:val="23"/>
        </w:rPr>
        <w:t>ORGANIZATION:</w:t>
        <w:tab/>
      </w:r>
      <w:r>
        <w:rPr>
          <w:b/>
          <w:w w:val="105"/>
          <w:position w:val="1"/>
          <w:sz w:val="23"/>
        </w:rPr>
        <w:t>FOR THE</w:t>
      </w:r>
      <w:r>
        <w:rPr>
          <w:b/>
          <w:spacing w:val="1"/>
          <w:w w:val="105"/>
          <w:position w:val="1"/>
          <w:sz w:val="23"/>
        </w:rPr>
        <w:t> </w:t>
      </w:r>
      <w:r>
        <w:rPr>
          <w:b/>
          <w:w w:val="105"/>
          <w:position w:val="1"/>
          <w:sz w:val="23"/>
        </w:rPr>
        <w:t>CARRIER: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1"/>
        </w:rPr>
      </w:pPr>
      <w:r>
        <w:rPr/>
        <w:pict>
          <v:line style="position:absolute;mso-position-horizontal-relative:page;mso-position-vertical-relative:paragraph;z-index:1336;mso-wrap-distance-left:0;mso-wrap-distance-right:0" from="330.175049pt,9.299127pt" to="515.650439pt,9.299127pt" stroked="true" strokeweight="1.001818pt" strokecolor="#000000">
            <v:stroke dashstyle="solid"/>
            <w10:wrap type="topAndBottom"/>
          </v:line>
        </w:pict>
      </w:r>
    </w:p>
    <w:p>
      <w:pPr>
        <w:spacing w:before="0"/>
        <w:ind w:left="6575" w:right="0" w:firstLine="0"/>
        <w:jc w:val="left"/>
        <w:rPr>
          <w:sz w:val="23"/>
        </w:rPr>
      </w:pPr>
      <w:r>
        <w:rPr>
          <w:w w:val="105"/>
          <w:sz w:val="23"/>
        </w:rPr>
        <w:t>.General Director Labor Relations</w:t>
      </w:r>
    </w:p>
    <w:p>
      <w:pPr>
        <w:pStyle w:val="BodyText"/>
        <w:spacing w:before="8"/>
        <w:rPr>
          <w:sz w:val="13"/>
        </w:rPr>
      </w:pPr>
      <w:r>
        <w:rPr/>
        <w:drawing>
          <wp:anchor distT="0" distB="0" distL="0" distR="0" allowOverlap="1" layoutInCell="1" locked="0" behindDoc="0" simplePos="0" relativeHeight="1360">
            <wp:simplePos x="0" y="0"/>
            <wp:positionH relativeFrom="page">
              <wp:posOffset>939465</wp:posOffset>
            </wp:positionH>
            <wp:positionV relativeFrom="paragraph">
              <wp:posOffset>422500</wp:posOffset>
            </wp:positionV>
            <wp:extent cx="2044775" cy="438912"/>
            <wp:effectExtent l="0" t="0" r="0" b="0"/>
            <wp:wrapTopAndBottom/>
            <wp:docPr id="9" name="image8.png" descr=""/>
            <wp:cNvGraphicFramePr>
              <a:graphicFrameLocks noChangeAspect="1"/>
            </wp:cNvGraphicFramePr>
            <a:graphic>
              <a:graphicData uri="http://schemas.openxmlformats.org/drawingml/2006/picture">
                <pic:pic>
                  <pic:nvPicPr>
                    <pic:cNvPr id="10" name="image8.png"/>
                    <pic:cNvPicPr/>
                  </pic:nvPicPr>
                  <pic:blipFill>
                    <a:blip r:embed="rId16" cstate="print"/>
                    <a:stretch>
                      <a:fillRect/>
                    </a:stretch>
                  </pic:blipFill>
                  <pic:spPr>
                    <a:xfrm>
                      <a:off x="0" y="0"/>
                      <a:ext cx="2044775" cy="438912"/>
                    </a:xfrm>
                    <a:prstGeom prst="rect">
                      <a:avLst/>
                    </a:prstGeom>
                  </pic:spPr>
                </pic:pic>
              </a:graphicData>
            </a:graphic>
          </wp:anchor>
        </w:drawing>
      </w:r>
      <w:r>
        <w:rPr/>
        <w:drawing>
          <wp:anchor distT="0" distB="0" distL="0" distR="0" allowOverlap="1" layoutInCell="1" locked="0" behindDoc="0" simplePos="0" relativeHeight="1384">
            <wp:simplePos x="0" y="0"/>
            <wp:positionH relativeFrom="page">
              <wp:posOffset>4174891</wp:posOffset>
            </wp:positionH>
            <wp:positionV relativeFrom="paragraph">
              <wp:posOffset>124781</wp:posOffset>
            </wp:positionV>
            <wp:extent cx="1962434" cy="845820"/>
            <wp:effectExtent l="0" t="0" r="0" b="0"/>
            <wp:wrapTopAndBottom/>
            <wp:docPr id="11" name="image9.png" descr=""/>
            <wp:cNvGraphicFramePr>
              <a:graphicFrameLocks noChangeAspect="1"/>
            </wp:cNvGraphicFramePr>
            <a:graphic>
              <a:graphicData uri="http://schemas.openxmlformats.org/drawingml/2006/picture">
                <pic:pic>
                  <pic:nvPicPr>
                    <pic:cNvPr id="12" name="image9.png"/>
                    <pic:cNvPicPr/>
                  </pic:nvPicPr>
                  <pic:blipFill>
                    <a:blip r:embed="rId17" cstate="print"/>
                    <a:stretch>
                      <a:fillRect/>
                    </a:stretch>
                  </pic:blipFill>
                  <pic:spPr>
                    <a:xfrm>
                      <a:off x="0" y="0"/>
                      <a:ext cx="1962434" cy="845820"/>
                    </a:xfrm>
                    <a:prstGeom prst="rect">
                      <a:avLst/>
                    </a:prstGeom>
                  </pic:spPr>
                </pic:pic>
              </a:graphicData>
            </a:graphic>
          </wp:anchor>
        </w:drawing>
      </w:r>
    </w:p>
    <w:p>
      <w:pPr>
        <w:spacing w:before="118"/>
        <w:ind w:left="1479" w:right="0" w:firstLine="0"/>
        <w:jc w:val="left"/>
        <w:rPr>
          <w:b/>
          <w:sz w:val="23"/>
        </w:rPr>
      </w:pPr>
      <w:r>
        <w:rPr>
          <w:b/>
          <w:w w:val="105"/>
          <w:sz w:val="23"/>
        </w:rPr>
        <w:t>APPROVED:</w:t>
      </w:r>
    </w:p>
    <w:p>
      <w:pPr>
        <w:pStyle w:val="BodyText"/>
        <w:spacing w:before="5"/>
        <w:rPr>
          <w:b/>
          <w:sz w:val="35"/>
        </w:rPr>
      </w:pPr>
    </w:p>
    <w:p>
      <w:pPr>
        <w:tabs>
          <w:tab w:pos="2768" w:val="left" w:leader="none"/>
        </w:tabs>
        <w:spacing w:line="212" w:lineRule="exact" w:before="0"/>
        <w:ind w:left="1355" w:right="0" w:firstLine="0"/>
        <w:jc w:val="left"/>
        <w:rPr>
          <w:sz w:val="19"/>
        </w:rPr>
      </w:pPr>
      <w:r>
        <w:rPr/>
        <w:drawing>
          <wp:anchor distT="0" distB="0" distL="0" distR="0" allowOverlap="1" layoutInCell="1" locked="0" behindDoc="0" simplePos="0" relativeHeight="1408">
            <wp:simplePos x="0" y="0"/>
            <wp:positionH relativeFrom="page">
              <wp:posOffset>911968</wp:posOffset>
            </wp:positionH>
            <wp:positionV relativeFrom="paragraph">
              <wp:posOffset>-1989194</wp:posOffset>
            </wp:positionV>
            <wp:extent cx="2470106" cy="664145"/>
            <wp:effectExtent l="0" t="0" r="0" b="0"/>
            <wp:wrapNone/>
            <wp:docPr id="13" name="image10.png" descr=""/>
            <wp:cNvGraphicFramePr>
              <a:graphicFrameLocks noChangeAspect="1"/>
            </wp:cNvGraphicFramePr>
            <a:graphic>
              <a:graphicData uri="http://schemas.openxmlformats.org/drawingml/2006/picture">
                <pic:pic>
                  <pic:nvPicPr>
                    <pic:cNvPr id="14" name="image10.png"/>
                    <pic:cNvPicPr/>
                  </pic:nvPicPr>
                  <pic:blipFill>
                    <a:blip r:embed="rId18" cstate="print"/>
                    <a:stretch>
                      <a:fillRect/>
                    </a:stretch>
                  </pic:blipFill>
                  <pic:spPr>
                    <a:xfrm>
                      <a:off x="0" y="0"/>
                      <a:ext cx="2470106" cy="664145"/>
                    </a:xfrm>
                    <a:prstGeom prst="rect">
                      <a:avLst/>
                    </a:prstGeom>
                  </pic:spPr>
                </pic:pic>
              </a:graphicData>
            </a:graphic>
          </wp:anchor>
        </w:drawing>
      </w:r>
      <w:r>
        <w:rPr/>
        <w:pict>
          <v:shape style="position:absolute;margin-left:76.605827pt;margin-top:2.014993pt;width:160.25pt;height:28.3pt;mso-position-horizontal-relative:page;mso-position-vertical-relative:paragraph;z-index:-74368" type="#_x0000_t202" filled="false" stroked="false">
            <v:textbox inset="0,0,0,0">
              <w:txbxContent>
                <w:p>
                  <w:pPr>
                    <w:tabs>
                      <w:tab w:pos="1347" w:val="left" w:leader="none"/>
                    </w:tabs>
                    <w:spacing w:line="566" w:lineRule="exact" w:before="0"/>
                    <w:ind w:left="0" w:right="0" w:firstLine="0"/>
                    <w:jc w:val="left"/>
                    <w:rPr>
                      <w:rFonts w:ascii="Times New Roman"/>
                      <w:sz w:val="50"/>
                    </w:rPr>
                  </w:pPr>
                  <w:r>
                    <w:rPr>
                      <w:i/>
                      <w:w w:val="85"/>
                      <w:sz w:val="46"/>
                      <w:u w:val="thick"/>
                    </w:rPr>
                    <w:t>I</w:t>
                  </w:r>
                  <w:r>
                    <w:rPr>
                      <w:i/>
                      <w:w w:val="85"/>
                      <w:sz w:val="46"/>
                    </w:rPr>
                    <w:tab/>
                  </w:r>
                  <w:r>
                    <w:rPr>
                      <w:i/>
                      <w:w w:val="70"/>
                      <w:sz w:val="49"/>
                      <w:u w:val="thick"/>
                    </w:rPr>
                    <w:t>I</w:t>
                  </w:r>
                  <w:r>
                    <w:rPr>
                      <w:rFonts w:ascii="Times New Roman"/>
                      <w:i/>
                      <w:w w:val="70"/>
                      <w:sz w:val="43"/>
                      <w:u w:val="thick"/>
                    </w:rPr>
                    <w:t>.ntt,/4.</w:t>
                  </w:r>
                  <w:r>
                    <w:rPr>
                      <w:rFonts w:ascii="Times New Roman"/>
                      <w:i/>
                      <w:w w:val="70"/>
                      <w:sz w:val="51"/>
                      <w:u w:val="thick"/>
                    </w:rPr>
                    <w:t>Cu.</w:t>
                  </w:r>
                  <w:r>
                    <w:rPr>
                      <w:w w:val="70"/>
                      <w:sz w:val="47"/>
                      <w:u w:val="thick"/>
                    </w:rPr>
                    <w:t>I</w:t>
                  </w:r>
                  <w:r>
                    <w:rPr>
                      <w:spacing w:val="-18"/>
                      <w:w w:val="70"/>
                      <w:sz w:val="47"/>
                    </w:rPr>
                    <w:t> </w:t>
                  </w:r>
                  <w:r>
                    <w:rPr>
                      <w:rFonts w:ascii="Times New Roman"/>
                      <w:w w:val="70"/>
                      <w:sz w:val="50"/>
                      <w:u w:val="thick"/>
                    </w:rPr>
                    <w:t>-8</w:t>
                  </w:r>
                </w:p>
              </w:txbxContent>
            </v:textbox>
            <w10:wrap type="none"/>
          </v:shape>
        </w:pict>
      </w:r>
      <w:r>
        <w:rPr>
          <w:b/>
          <w:i/>
          <w:w w:val="110"/>
          <w:sz w:val="19"/>
        </w:rPr>
        <w:t>.,,..-··-r-.</w:t>
        <w:tab/>
      </w:r>
      <w:r>
        <w:rPr>
          <w:w w:val="125"/>
          <w:sz w:val="19"/>
        </w:rPr>
        <w:t>.-··</w:t>
      </w:r>
      <w:r>
        <w:rPr>
          <w:spacing w:val="5"/>
          <w:w w:val="125"/>
          <w:sz w:val="19"/>
        </w:rPr>
        <w:t> </w:t>
      </w:r>
      <w:r>
        <w:rPr>
          <w:w w:val="125"/>
          <w:sz w:val="19"/>
        </w:rPr>
        <w:t>·-.</w:t>
      </w:r>
    </w:p>
    <w:p>
      <w:pPr>
        <w:spacing w:line="335" w:lineRule="exact" w:before="0"/>
        <w:ind w:left="232" w:right="7817" w:firstLine="0"/>
        <w:jc w:val="center"/>
        <w:rPr>
          <w:rFonts w:ascii="Times New Roman"/>
          <w:i/>
          <w:sz w:val="31"/>
        </w:rPr>
      </w:pPr>
      <w:r>
        <w:rPr>
          <w:rFonts w:ascii="Times New Roman"/>
          <w:i/>
          <w:w w:val="80"/>
          <w:sz w:val="31"/>
          <w:u w:val="thick"/>
        </w:rPr>
        <w:t>t1PJ1,1tt-\</w:t>
      </w:r>
    </w:p>
    <w:p>
      <w:pPr>
        <w:spacing w:line="249" w:lineRule="exact" w:before="0"/>
        <w:ind w:left="1406" w:right="0" w:firstLine="0"/>
        <w:jc w:val="left"/>
        <w:rPr>
          <w:sz w:val="23"/>
        </w:rPr>
      </w:pPr>
      <w:r>
        <w:rPr>
          <w:sz w:val="23"/>
        </w:rPr>
        <w:t>Vice President TCU/IAM</w:t>
      </w:r>
    </w:p>
    <w:p>
      <w:pPr>
        <w:spacing w:after="0" w:line="249" w:lineRule="exact"/>
        <w:jc w:val="left"/>
        <w:rPr>
          <w:sz w:val="23"/>
        </w:rPr>
        <w:sectPr>
          <w:pgSz w:w="12240" w:h="15840"/>
          <w:pgMar w:header="561" w:footer="372" w:top="780" w:bottom="600" w:left="0" w:right="220"/>
        </w:sectPr>
      </w:pPr>
    </w:p>
    <w:p>
      <w:pPr>
        <w:pStyle w:val="BodyText"/>
        <w:rPr>
          <w:sz w:val="20"/>
        </w:rPr>
      </w:pPr>
    </w:p>
    <w:p>
      <w:pPr>
        <w:pStyle w:val="BodyText"/>
        <w:rPr>
          <w:sz w:val="20"/>
        </w:rPr>
      </w:pPr>
    </w:p>
    <w:p>
      <w:pPr>
        <w:pStyle w:val="BodyText"/>
        <w:spacing w:before="7"/>
        <w:rPr>
          <w:sz w:val="23"/>
        </w:rPr>
      </w:pPr>
    </w:p>
    <w:p>
      <w:pPr>
        <w:spacing w:line="237" w:lineRule="exact" w:before="0"/>
        <w:ind w:left="360" w:right="0" w:firstLine="0"/>
        <w:jc w:val="center"/>
        <w:rPr>
          <w:b/>
          <w:sz w:val="23"/>
        </w:rPr>
      </w:pPr>
      <w:r>
        <w:rPr>
          <w:b/>
          <w:w w:val="105"/>
          <w:sz w:val="23"/>
          <w:u w:val="thick"/>
        </w:rPr>
        <w:t>EXHIBIT A</w:t>
      </w:r>
    </w:p>
    <w:p>
      <w:pPr>
        <w:spacing w:line="309" w:lineRule="exact" w:before="0"/>
        <w:ind w:left="354" w:right="0" w:firstLine="0"/>
        <w:jc w:val="center"/>
        <w:rPr>
          <w:rFonts w:ascii="Times New Roman"/>
          <w:sz w:val="18"/>
        </w:rPr>
      </w:pPr>
      <w:r>
        <w:rPr/>
        <w:pict>
          <v:line style="position:absolute;mso-position-horizontal-relative:page;mso-position-vertical-relative:paragraph;z-index:-74344" from="381.090576pt,7.244915pt" to="383.977353pt,7.244915pt" stroked="true" strokeweight="1.001818pt" strokecolor="#000000">
            <v:stroke dashstyle="solid"/>
            <w10:wrap type="none"/>
          </v:line>
        </w:pict>
      </w:r>
      <w:r>
        <w:rPr>
          <w:b/>
          <w:w w:val="105"/>
          <w:sz w:val="23"/>
          <w:u w:val="thick"/>
        </w:rPr>
        <w:t>Clinical Support Services</w:t>
      </w:r>
      <w:r>
        <w:rPr>
          <w:b/>
          <w:w w:val="105"/>
          <w:sz w:val="23"/>
        </w:rPr>
        <w:t> </w:t>
      </w:r>
      <w:r>
        <w:rPr>
          <w:rFonts w:ascii="Times New Roman"/>
          <w:w w:val="105"/>
          <w:position w:val="12"/>
          <w:sz w:val="18"/>
        </w:rPr>
        <w:t>1</w:t>
      </w:r>
    </w:p>
    <w:p>
      <w:pPr>
        <w:spacing w:line="240" w:lineRule="auto" w:before="275"/>
        <w:ind w:left="1649" w:right="1134" w:firstLine="14"/>
        <w:jc w:val="both"/>
        <w:rPr>
          <w:sz w:val="24"/>
        </w:rPr>
      </w:pPr>
      <w:r>
        <w:rPr>
          <w:b/>
          <w:i/>
          <w:sz w:val="24"/>
        </w:rPr>
        <w:t>Radiology Notification Program (RNSJ </w:t>
      </w:r>
      <w:r>
        <w:rPr>
          <w:sz w:val="24"/>
        </w:rPr>
        <w:t>- Under this program, a  radiology notification process is required for participating (network) physicians, health care professionals, facilities and ancillary providers for certain advanced outpatient imaging procedures, prior to performance, with administrative claim denial for failure to provide notification. The program is a prior notification requirement only, not a precertification, preauthorization or medical necessity determination program, and currently applies to the following outpatient advanced imaging procedures: CT, MRI, PET and Nuclear Medicine, including Nuclear Cardiology. These services that take place in an emergency room, observation unit, urgent care center, or during an inpatient stay do not require</w:t>
      </w:r>
      <w:r>
        <w:rPr>
          <w:spacing w:val="-3"/>
          <w:sz w:val="24"/>
        </w:rPr>
        <w:t> </w:t>
      </w:r>
      <w:r>
        <w:rPr>
          <w:sz w:val="24"/>
        </w:rPr>
        <w:t>notification.</w:t>
      </w:r>
    </w:p>
    <w:p>
      <w:pPr>
        <w:pStyle w:val="BodyText"/>
        <w:spacing w:before="3"/>
        <w:rPr>
          <w:sz w:val="25"/>
        </w:rPr>
      </w:pPr>
    </w:p>
    <w:p>
      <w:pPr>
        <w:spacing w:line="240" w:lineRule="auto" w:before="1"/>
        <w:ind w:left="1644" w:right="1131" w:firstLine="3"/>
        <w:jc w:val="both"/>
        <w:rPr>
          <w:sz w:val="24"/>
        </w:rPr>
      </w:pPr>
      <w:r>
        <w:rPr>
          <w:sz w:val="24"/>
        </w:rPr>
        <w:t>The process may require a physician-to-physician discussion, the purpose of which is to engage the ordering physician in a discussion about the use of evidence-based clinical guidelines. However, the final decision authority rests with the ordering physician. This program is invisible to the covered member - non-compliance (i.e., non-notification) will result in an administrative denial of the claim with no balance billing to the</w:t>
      </w:r>
      <w:r>
        <w:rPr>
          <w:spacing w:val="-25"/>
          <w:sz w:val="24"/>
        </w:rPr>
        <w:t> </w:t>
      </w:r>
      <w:r>
        <w:rPr>
          <w:sz w:val="24"/>
        </w:rPr>
        <w:t>patient.</w:t>
      </w:r>
    </w:p>
    <w:p>
      <w:pPr>
        <w:pStyle w:val="BodyText"/>
        <w:spacing w:before="8"/>
        <w:rPr>
          <w:sz w:val="24"/>
        </w:rPr>
      </w:pPr>
    </w:p>
    <w:p>
      <w:pPr>
        <w:spacing w:line="242" w:lineRule="auto" w:before="0"/>
        <w:ind w:left="1629" w:right="1144" w:firstLine="7"/>
        <w:jc w:val="both"/>
        <w:rPr>
          <w:sz w:val="24"/>
        </w:rPr>
      </w:pPr>
      <w:r>
        <w:rPr>
          <w:b/>
          <w:i/>
          <w:sz w:val="24"/>
        </w:rPr>
        <w:t>Centers of Excellence (COE) Resource Services </w:t>
      </w:r>
      <w:r>
        <w:rPr>
          <w:sz w:val="24"/>
        </w:rPr>
        <w:t>- these services are based on the foundation that certain facilities treat patients who consistently achieve favorable clinical outcomes, as demonstrated by reduced hospital lengths of stay and readmission rates, lower infection rates, etc. Programs are typically designed around specific disease states or conditions in which COEs can be clearly identified. The following programs develop national COE networks and specialty nurse resources that provide specific case management</w:t>
      </w:r>
      <w:r>
        <w:rPr>
          <w:spacing w:val="2"/>
          <w:sz w:val="24"/>
        </w:rPr>
        <w:t> </w:t>
      </w:r>
      <w:r>
        <w:rPr>
          <w:sz w:val="24"/>
        </w:rPr>
        <w:t>interventions:</w:t>
      </w:r>
    </w:p>
    <w:p>
      <w:pPr>
        <w:pStyle w:val="BodyText"/>
        <w:spacing w:before="10"/>
      </w:pPr>
    </w:p>
    <w:p>
      <w:pPr>
        <w:pStyle w:val="ListParagraph"/>
        <w:numPr>
          <w:ilvl w:val="0"/>
          <w:numId w:val="53"/>
        </w:numPr>
        <w:tabs>
          <w:tab w:pos="2025" w:val="left" w:leader="none"/>
        </w:tabs>
        <w:spacing w:line="242" w:lineRule="auto" w:before="0" w:after="0"/>
        <w:ind w:left="1817" w:right="1151" w:firstLine="1"/>
        <w:jc w:val="both"/>
        <w:rPr>
          <w:sz w:val="24"/>
        </w:rPr>
      </w:pPr>
      <w:r>
        <w:rPr>
          <w:sz w:val="24"/>
        </w:rPr>
        <w:t>Bariatric Resource Services ("BR Services") - BR Services provides a national Center of Excellence network of bariatric surgery centers and hospitals with an upfront case management</w:t>
      </w:r>
      <w:r>
        <w:rPr>
          <w:spacing w:val="7"/>
          <w:sz w:val="24"/>
        </w:rPr>
        <w:t> </w:t>
      </w:r>
      <w:r>
        <w:rPr>
          <w:sz w:val="24"/>
        </w:rPr>
        <w:t>component.</w:t>
      </w:r>
    </w:p>
    <w:p>
      <w:pPr>
        <w:pStyle w:val="BodyText"/>
        <w:spacing w:before="10"/>
        <w:rPr>
          <w:sz w:val="23"/>
        </w:rPr>
      </w:pPr>
    </w:p>
    <w:p>
      <w:pPr>
        <w:pStyle w:val="ListParagraph"/>
        <w:numPr>
          <w:ilvl w:val="0"/>
          <w:numId w:val="53"/>
        </w:numPr>
        <w:tabs>
          <w:tab w:pos="2016" w:val="left" w:leader="none"/>
        </w:tabs>
        <w:spacing w:line="242" w:lineRule="auto" w:before="1" w:after="0"/>
        <w:ind w:left="1817" w:right="1151" w:firstLine="1"/>
        <w:jc w:val="both"/>
        <w:rPr>
          <w:sz w:val="24"/>
        </w:rPr>
      </w:pPr>
      <w:r>
        <w:rPr>
          <w:sz w:val="24"/>
        </w:rPr>
        <w:t>Cancer Resource Services (CRS)/Cancer Support Program (CSP) - This clinical consulting with cancer specialists, combined with an extensive nationwide COE network will deliver clinical and financial</w:t>
      </w:r>
      <w:r>
        <w:rPr>
          <w:spacing w:val="-21"/>
          <w:sz w:val="24"/>
        </w:rPr>
        <w:t> </w:t>
      </w:r>
      <w:r>
        <w:rPr>
          <w:sz w:val="24"/>
        </w:rPr>
        <w:t>value.</w:t>
      </w:r>
    </w:p>
    <w:p>
      <w:pPr>
        <w:pStyle w:val="BodyText"/>
        <w:spacing w:before="2"/>
        <w:rPr>
          <w:sz w:val="23"/>
        </w:rPr>
      </w:pPr>
    </w:p>
    <w:p>
      <w:pPr>
        <w:pStyle w:val="ListParagraph"/>
        <w:numPr>
          <w:ilvl w:val="0"/>
          <w:numId w:val="53"/>
        </w:numPr>
        <w:tabs>
          <w:tab w:pos="2040" w:val="left" w:leader="none"/>
        </w:tabs>
        <w:spacing w:line="244" w:lineRule="auto" w:before="0" w:after="0"/>
        <w:ind w:left="1810" w:right="1162" w:firstLine="8"/>
        <w:jc w:val="both"/>
        <w:rPr>
          <w:sz w:val="24"/>
        </w:rPr>
      </w:pPr>
      <w:r>
        <w:rPr>
          <w:sz w:val="24"/>
        </w:rPr>
        <w:t>Kidney Resource Services (KRS) '-- KRS provides a large network of dialysis facilities meeting strict quality outcomes with kidney nurse specialists assisting patients.</w:t>
      </w:r>
    </w:p>
    <w:p>
      <w:pPr>
        <w:pStyle w:val="BodyText"/>
        <w:spacing w:before="2"/>
        <w:rPr>
          <w:sz w:val="23"/>
        </w:rPr>
      </w:pPr>
    </w:p>
    <w:p>
      <w:pPr>
        <w:spacing w:line="240" w:lineRule="auto" w:before="0"/>
        <w:ind w:left="1619" w:right="1167" w:firstLine="11"/>
        <w:jc w:val="both"/>
        <w:rPr>
          <w:sz w:val="24"/>
        </w:rPr>
      </w:pPr>
      <w:r>
        <w:rPr>
          <w:b/>
          <w:i/>
          <w:sz w:val="24"/>
        </w:rPr>
        <w:t>Treatment Decision Support (TDS) </w:t>
      </w:r>
      <w:r>
        <w:rPr>
          <w:sz w:val="24"/>
        </w:rPr>
        <w:t>- These services include enhanced one-to-one coaching for individuals facing potential procedures that have been carefully targeted as having varied treatment practices and inconsistent patient outcomes. TDS normally targets back pain, knee/hip replacement, benign prostate disease, prostate</w:t>
      </w:r>
      <w:r>
        <w:rPr>
          <w:spacing w:val="55"/>
          <w:sz w:val="24"/>
        </w:rPr>
        <w:t> </w:t>
      </w:r>
      <w:r>
        <w:rPr>
          <w:sz w:val="24"/>
        </w:rPr>
        <w:t>cancer,</w:t>
      </w:r>
    </w:p>
    <w:p>
      <w:pPr>
        <w:spacing w:after="0" w:line="240" w:lineRule="auto"/>
        <w:jc w:val="both"/>
        <w:rPr>
          <w:sz w:val="24"/>
        </w:rPr>
        <w:sectPr>
          <w:pgSz w:w="12240" w:h="15840"/>
          <w:pgMar w:header="561" w:footer="372" w:top="780" w:bottom="600" w:left="0" w:right="220"/>
        </w:sectPr>
      </w:pPr>
    </w:p>
    <w:p>
      <w:pPr>
        <w:pStyle w:val="BodyText"/>
        <w:rPr>
          <w:sz w:val="20"/>
        </w:rPr>
      </w:pPr>
    </w:p>
    <w:p>
      <w:pPr>
        <w:pStyle w:val="BodyText"/>
        <w:rPr>
          <w:sz w:val="20"/>
        </w:rPr>
      </w:pPr>
    </w:p>
    <w:p>
      <w:pPr>
        <w:pStyle w:val="BodyText"/>
        <w:spacing w:before="2"/>
        <w:rPr>
          <w:sz w:val="16"/>
        </w:rPr>
      </w:pPr>
    </w:p>
    <w:p>
      <w:pPr>
        <w:spacing w:line="254" w:lineRule="auto" w:before="93"/>
        <w:ind w:left="1630" w:right="658" w:firstLine="0"/>
        <w:jc w:val="left"/>
        <w:rPr>
          <w:sz w:val="23"/>
        </w:rPr>
      </w:pPr>
      <w:r>
        <w:rPr>
          <w:w w:val="105"/>
          <w:sz w:val="23"/>
        </w:rPr>
        <w:t>benign uterine conditions, hysterectomy, breast cancer, coronary artery disease and bariatric surgery.</w:t>
      </w:r>
    </w:p>
    <w:p>
      <w:pPr>
        <w:spacing w:line="252" w:lineRule="auto" w:before="217"/>
        <w:ind w:left="1630" w:right="1015" w:firstLine="1"/>
        <w:jc w:val="left"/>
        <w:rPr>
          <w:sz w:val="23"/>
        </w:rPr>
      </w:pPr>
      <w:r>
        <w:rPr>
          <w:rFonts w:ascii="Times New Roman"/>
          <w:w w:val="105"/>
          <w:position w:val="10"/>
          <w:sz w:val="18"/>
        </w:rPr>
        <w:t>1 </w:t>
      </w:r>
      <w:r>
        <w:rPr>
          <w:w w:val="105"/>
          <w:sz w:val="23"/>
        </w:rPr>
        <w:t>The actual program names, specific services/processes, and administration </w:t>
      </w:r>
      <w:r>
        <w:rPr>
          <w:w w:val="105"/>
          <w:sz w:val="24"/>
        </w:rPr>
        <w:t>will </w:t>
      </w:r>
      <w:r>
        <w:rPr>
          <w:w w:val="105"/>
          <w:sz w:val="23"/>
        </w:rPr>
        <w:t>vary by medical vendor.</w:t>
      </w:r>
    </w:p>
    <w:p>
      <w:pPr>
        <w:spacing w:after="0" w:line="252" w:lineRule="auto"/>
        <w:jc w:val="left"/>
        <w:rPr>
          <w:sz w:val="23"/>
        </w:rPr>
        <w:sectPr>
          <w:pgSz w:w="12240" w:h="15840"/>
          <w:pgMar w:header="561" w:footer="372" w:top="760" w:bottom="600" w:left="0" w:right="220"/>
        </w:sectPr>
      </w:pPr>
    </w:p>
    <w:p>
      <w:pPr>
        <w:pStyle w:val="BodyText"/>
        <w:rPr>
          <w:sz w:val="20"/>
        </w:rPr>
      </w:pPr>
    </w:p>
    <w:p>
      <w:pPr>
        <w:pStyle w:val="BodyText"/>
        <w:rPr>
          <w:sz w:val="20"/>
        </w:rPr>
      </w:pPr>
    </w:p>
    <w:p>
      <w:pPr>
        <w:pStyle w:val="BodyText"/>
        <w:rPr>
          <w:sz w:val="20"/>
        </w:rPr>
      </w:pPr>
    </w:p>
    <w:p>
      <w:pPr>
        <w:pStyle w:val="BodyText"/>
        <w:spacing w:before="3"/>
        <w:rPr>
          <w:sz w:val="23"/>
        </w:rPr>
      </w:pPr>
    </w:p>
    <w:p>
      <w:pPr>
        <w:spacing w:before="91"/>
        <w:ind w:left="3127" w:right="0" w:firstLine="0"/>
        <w:jc w:val="left"/>
        <w:rPr>
          <w:i/>
          <w:sz w:val="15"/>
        </w:rPr>
      </w:pPr>
      <w:r>
        <w:rPr/>
        <w:drawing>
          <wp:anchor distT="0" distB="0" distL="0" distR="0" allowOverlap="1" layoutInCell="1" locked="0" behindDoc="0" simplePos="0" relativeHeight="1480">
            <wp:simplePos x="0" y="0"/>
            <wp:positionH relativeFrom="page">
              <wp:posOffset>2511351</wp:posOffset>
            </wp:positionH>
            <wp:positionV relativeFrom="paragraph">
              <wp:posOffset>470303</wp:posOffset>
            </wp:positionV>
            <wp:extent cx="2781260" cy="365759"/>
            <wp:effectExtent l="0" t="0" r="0" b="0"/>
            <wp:wrapNone/>
            <wp:docPr id="15" name="image11.png" descr=""/>
            <wp:cNvGraphicFramePr>
              <a:graphicFrameLocks noChangeAspect="1"/>
            </wp:cNvGraphicFramePr>
            <a:graphic>
              <a:graphicData uri="http://schemas.openxmlformats.org/drawingml/2006/picture">
                <pic:pic>
                  <pic:nvPicPr>
                    <pic:cNvPr id="16" name="image11.png"/>
                    <pic:cNvPicPr/>
                  </pic:nvPicPr>
                  <pic:blipFill>
                    <a:blip r:embed="rId19" cstate="print"/>
                    <a:stretch>
                      <a:fillRect/>
                    </a:stretch>
                  </pic:blipFill>
                  <pic:spPr>
                    <a:xfrm>
                      <a:off x="0" y="0"/>
                      <a:ext cx="2781260" cy="365759"/>
                    </a:xfrm>
                    <a:prstGeom prst="rect">
                      <a:avLst/>
                    </a:prstGeom>
                  </pic:spPr>
                </pic:pic>
              </a:graphicData>
            </a:graphic>
          </wp:anchor>
        </w:drawing>
      </w:r>
      <w:r>
        <w:rPr>
          <w:rFonts w:ascii="Times New Roman"/>
          <w:w w:val="105"/>
          <w:sz w:val="24"/>
        </w:rPr>
        <w:t>Exhibit B - Drugs for Coverage Authorization and Step Therapy Rules </w:t>
      </w:r>
      <w:r>
        <w:rPr>
          <w:i/>
          <w:w w:val="105"/>
          <w:sz w:val="15"/>
        </w:rPr>
        <w:t>11</w:t>
      </w:r>
    </w:p>
    <w:p>
      <w:pPr>
        <w:pStyle w:val="BodyText"/>
        <w:rPr>
          <w:i/>
          <w:sz w:val="20"/>
        </w:rPr>
      </w:pPr>
    </w:p>
    <w:p>
      <w:pPr>
        <w:pStyle w:val="BodyText"/>
        <w:rPr>
          <w:i/>
          <w:sz w:val="20"/>
        </w:rPr>
      </w:pPr>
    </w:p>
    <w:p>
      <w:pPr>
        <w:pStyle w:val="BodyText"/>
        <w:rPr>
          <w:i/>
          <w:sz w:val="20"/>
        </w:rPr>
      </w:pPr>
    </w:p>
    <w:p>
      <w:pPr>
        <w:pStyle w:val="BodyText"/>
        <w:spacing w:before="1" w:after="1"/>
        <w:rPr>
          <w:i/>
          <w:sz w:val="20"/>
        </w:rPr>
      </w:pPr>
    </w:p>
    <w:tbl>
      <w:tblPr>
        <w:tblW w:w="0" w:type="auto"/>
        <w:jc w:val="left"/>
        <w:tblInd w:w="39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77"/>
        <w:gridCol w:w="108"/>
        <w:gridCol w:w="2259"/>
      </w:tblGrid>
      <w:tr>
        <w:trPr>
          <w:trHeight w:val="389" w:hRule="atLeast"/>
        </w:trPr>
        <w:tc>
          <w:tcPr>
            <w:tcW w:w="4344" w:type="dxa"/>
            <w:gridSpan w:val="3"/>
            <w:tcBorders>
              <w:top w:val="nil"/>
            </w:tcBorders>
          </w:tcPr>
          <w:p>
            <w:pPr>
              <w:pStyle w:val="TableParagraph"/>
              <w:spacing w:before="45"/>
              <w:ind w:left="112"/>
              <w:rPr>
                <w:sz w:val="16"/>
              </w:rPr>
            </w:pPr>
            <w:r>
              <w:rPr>
                <w:w w:val="140"/>
                <w:sz w:val="16"/>
              </w:rPr>
              <w:t>Specialty Drugs</w:t>
            </w:r>
          </w:p>
        </w:tc>
      </w:tr>
      <w:tr>
        <w:trPr>
          <w:trHeight w:val="295" w:hRule="atLeast"/>
        </w:trPr>
        <w:tc>
          <w:tcPr>
            <w:tcW w:w="1977" w:type="dxa"/>
          </w:tcPr>
          <w:p>
            <w:pPr>
              <w:pStyle w:val="TableParagraph"/>
              <w:spacing w:before="53"/>
              <w:ind w:left="111"/>
              <w:rPr>
                <w:rFonts w:ascii="Courier New"/>
                <w:sz w:val="17"/>
              </w:rPr>
            </w:pPr>
            <w:r>
              <w:rPr>
                <w:rFonts w:ascii="Courier New"/>
                <w:sz w:val="17"/>
              </w:rPr>
              <w:t>Gout Therapy</w:t>
            </w:r>
          </w:p>
        </w:tc>
        <w:tc>
          <w:tcPr>
            <w:tcW w:w="2367" w:type="dxa"/>
            <w:gridSpan w:val="2"/>
          </w:tcPr>
          <w:p>
            <w:pPr>
              <w:pStyle w:val="TableParagraph"/>
              <w:spacing w:line="164" w:lineRule="exact"/>
              <w:ind w:left="129"/>
              <w:rPr>
                <w:sz w:val="16"/>
              </w:rPr>
            </w:pPr>
            <w:r>
              <w:rPr>
                <w:w w:val="135"/>
                <w:sz w:val="16"/>
              </w:rPr>
              <w:t>Uloric Krystexxa</w:t>
            </w:r>
          </w:p>
        </w:tc>
      </w:tr>
      <w:tr>
        <w:trPr>
          <w:trHeight w:val="1167" w:hRule="atLeast"/>
        </w:trPr>
        <w:tc>
          <w:tcPr>
            <w:tcW w:w="1977" w:type="dxa"/>
          </w:tcPr>
          <w:p>
            <w:pPr>
              <w:pStyle w:val="TableParagraph"/>
              <w:spacing w:line="187" w:lineRule="exact"/>
              <w:ind w:left="108"/>
              <w:rPr>
                <w:rFonts w:ascii="Courier New"/>
                <w:sz w:val="17"/>
              </w:rPr>
            </w:pPr>
            <w:r>
              <w:rPr>
                <w:rFonts w:ascii="Courier New"/>
                <w:sz w:val="17"/>
              </w:rPr>
              <w:t>Rheumatological</w:t>
            </w:r>
          </w:p>
          <w:p>
            <w:pPr>
              <w:pStyle w:val="TableParagraph"/>
              <w:spacing w:line="160" w:lineRule="exact"/>
              <w:ind w:left="147"/>
              <w:rPr>
                <w:rFonts w:ascii="Arial"/>
                <w:sz w:val="14"/>
              </w:rPr>
            </w:pPr>
            <w:r>
              <w:rPr>
                <w:rFonts w:ascii="Arial"/>
                <w:w w:val="120"/>
                <w:sz w:val="13"/>
              </w:rPr>
              <w:t>{RA </w:t>
            </w:r>
            <w:r>
              <w:rPr>
                <w:rFonts w:ascii="Arial"/>
                <w:w w:val="120"/>
                <w:sz w:val="14"/>
              </w:rPr>
              <w:t>Agents)</w:t>
            </w:r>
          </w:p>
        </w:tc>
        <w:tc>
          <w:tcPr>
            <w:tcW w:w="2367" w:type="dxa"/>
            <w:gridSpan w:val="2"/>
          </w:tcPr>
          <w:p>
            <w:pPr>
              <w:pStyle w:val="TableParagraph"/>
              <w:spacing w:line="174" w:lineRule="exact"/>
              <w:ind w:left="121"/>
              <w:rPr>
                <w:sz w:val="17"/>
              </w:rPr>
            </w:pPr>
            <w:r>
              <w:rPr>
                <w:w w:val="110"/>
                <w:sz w:val="17"/>
              </w:rPr>
              <w:t>Actemra"' Arava"' Cimzia·</w:t>
            </w:r>
          </w:p>
          <w:p>
            <w:pPr>
              <w:pStyle w:val="TableParagraph"/>
              <w:spacing w:before="25"/>
              <w:ind w:left="127"/>
              <w:rPr>
                <w:sz w:val="15"/>
              </w:rPr>
            </w:pPr>
            <w:r>
              <w:rPr>
                <w:w w:val="120"/>
                <w:sz w:val="15"/>
              </w:rPr>
              <w:t>Enbrel® Humira®</w:t>
            </w:r>
          </w:p>
          <w:p>
            <w:pPr>
              <w:pStyle w:val="TableParagraph"/>
              <w:spacing w:before="27"/>
              <w:ind w:left="127"/>
              <w:rPr>
                <w:rFonts w:ascii="Arial" w:hAnsi="Arial"/>
                <w:sz w:val="9"/>
              </w:rPr>
            </w:pPr>
            <w:r>
              <w:rPr>
                <w:w w:val="130"/>
                <w:sz w:val="16"/>
              </w:rPr>
              <w:t>Kineret® Orencia </w:t>
            </w:r>
            <w:r>
              <w:rPr>
                <w:rFonts w:ascii="Arial" w:hAnsi="Arial"/>
                <w:w w:val="130"/>
                <w:sz w:val="9"/>
              </w:rPr>
              <w:t>®</w:t>
            </w:r>
          </w:p>
          <w:p>
            <w:pPr>
              <w:pStyle w:val="TableParagraph"/>
              <w:spacing w:line="191" w:lineRule="exact" w:before="28"/>
              <w:ind w:left="122"/>
              <w:rPr>
                <w:rFonts w:ascii="Arial" w:hAnsi="Arial"/>
                <w:sz w:val="9"/>
              </w:rPr>
            </w:pPr>
            <w:r>
              <w:rPr>
                <w:rFonts w:ascii="Courier New" w:hAnsi="Courier New"/>
                <w:spacing w:val="-1"/>
                <w:w w:val="106"/>
                <w:sz w:val="17"/>
              </w:rPr>
              <w:t>R</w:t>
            </w:r>
            <w:r>
              <w:rPr>
                <w:rFonts w:ascii="Courier New" w:hAnsi="Courier New"/>
                <w:spacing w:val="-31"/>
                <w:w w:val="106"/>
                <w:sz w:val="17"/>
              </w:rPr>
              <w:t>e</w:t>
            </w:r>
            <w:r>
              <w:rPr>
                <w:rFonts w:ascii="Courier New" w:hAnsi="Courier New"/>
                <w:spacing w:val="-1"/>
                <w:w w:val="102"/>
                <w:sz w:val="17"/>
              </w:rPr>
              <w:t>mic</w:t>
            </w:r>
            <w:r>
              <w:rPr>
                <w:rFonts w:ascii="Courier New" w:hAnsi="Courier New"/>
                <w:spacing w:val="-33"/>
                <w:w w:val="102"/>
                <w:sz w:val="17"/>
              </w:rPr>
              <w:t>a</w:t>
            </w:r>
            <w:r>
              <w:rPr>
                <w:rFonts w:ascii="Courier New" w:hAnsi="Courier New"/>
                <w:spacing w:val="-1"/>
                <w:w w:val="51"/>
                <w:sz w:val="17"/>
              </w:rPr>
              <w:t>c</w:t>
            </w:r>
            <w:r>
              <w:rPr>
                <w:rFonts w:ascii="Courier New" w:hAnsi="Courier New"/>
                <w:w w:val="51"/>
                <w:sz w:val="17"/>
              </w:rPr>
              <w:t>t</w:t>
            </w:r>
            <w:r>
              <w:rPr>
                <w:rFonts w:ascii="Courier New" w:hAnsi="Courier New"/>
                <w:spacing w:val="-29"/>
                <w:w w:val="99"/>
                <w:sz w:val="17"/>
              </w:rPr>
              <w:t>e</w:t>
            </w:r>
            <w:r>
              <w:rPr>
                <w:rFonts w:ascii="Arial" w:hAnsi="Arial"/>
                <w:w w:val="106"/>
                <w:position w:val="6"/>
                <w:sz w:val="10"/>
              </w:rPr>
              <w:t>0</w:t>
            </w:r>
            <w:r>
              <w:rPr>
                <w:rFonts w:ascii="Arial" w:hAnsi="Arial"/>
                <w:position w:val="6"/>
                <w:sz w:val="10"/>
              </w:rPr>
              <w:t>     </w:t>
            </w:r>
            <w:r>
              <w:rPr>
                <w:rFonts w:ascii="Arial" w:hAnsi="Arial"/>
                <w:spacing w:val="0"/>
                <w:position w:val="6"/>
                <w:sz w:val="10"/>
              </w:rPr>
              <w:t> </w:t>
            </w:r>
            <w:r>
              <w:rPr>
                <w:rFonts w:ascii="Courier New" w:hAnsi="Courier New"/>
                <w:spacing w:val="-1"/>
                <w:w w:val="94"/>
                <w:sz w:val="17"/>
              </w:rPr>
              <w:t>Rituxa</w:t>
            </w:r>
            <w:r>
              <w:rPr>
                <w:rFonts w:ascii="Courier New" w:hAnsi="Courier New"/>
                <w:w w:val="94"/>
                <w:sz w:val="17"/>
              </w:rPr>
              <w:t>n</w:t>
            </w:r>
            <w:r>
              <w:rPr>
                <w:rFonts w:ascii="Courier New" w:hAnsi="Courier New"/>
                <w:spacing w:val="-31"/>
                <w:sz w:val="17"/>
              </w:rPr>
              <w:t> </w:t>
            </w:r>
            <w:r>
              <w:rPr>
                <w:rFonts w:ascii="Arial" w:hAnsi="Arial"/>
                <w:w w:val="94"/>
                <w:sz w:val="9"/>
              </w:rPr>
              <w:t>®</w:t>
            </w:r>
          </w:p>
          <w:p>
            <w:pPr>
              <w:pStyle w:val="TableParagraph"/>
              <w:spacing w:line="170" w:lineRule="exact"/>
              <w:ind w:left="120"/>
              <w:rPr>
                <w:sz w:val="16"/>
              </w:rPr>
            </w:pPr>
            <w:r>
              <w:rPr>
                <w:w w:val="110"/>
                <w:sz w:val="16"/>
              </w:rPr>
              <w:t>Simponi,.,.</w:t>
            </w:r>
          </w:p>
        </w:tc>
      </w:tr>
      <w:tr>
        <w:trPr>
          <w:trHeight w:val="295" w:hRule="atLeast"/>
        </w:trPr>
        <w:tc>
          <w:tcPr>
            <w:tcW w:w="1977" w:type="dxa"/>
          </w:tcPr>
          <w:p>
            <w:pPr>
              <w:pStyle w:val="TableParagraph"/>
              <w:spacing w:before="5"/>
              <w:ind w:left="90"/>
              <w:rPr>
                <w:rFonts w:ascii="Arial"/>
                <w:sz w:val="14"/>
              </w:rPr>
            </w:pPr>
            <w:r>
              <w:rPr>
                <w:rFonts w:ascii="Arial"/>
                <w:w w:val="140"/>
                <w:sz w:val="14"/>
              </w:rPr>
              <w:t>Misc Agents</w:t>
            </w:r>
          </w:p>
        </w:tc>
        <w:tc>
          <w:tcPr>
            <w:tcW w:w="2367" w:type="dxa"/>
            <w:gridSpan w:val="2"/>
          </w:tcPr>
          <w:p>
            <w:pPr>
              <w:pStyle w:val="TableParagraph"/>
              <w:spacing w:before="38"/>
              <w:ind w:left="127"/>
              <w:rPr>
                <w:sz w:val="16"/>
              </w:rPr>
            </w:pPr>
            <w:r>
              <w:rPr>
                <w:w w:val="125"/>
                <w:sz w:val="16"/>
              </w:rPr>
              <w:t>Benlysta® Savella®</w:t>
            </w:r>
          </w:p>
        </w:tc>
      </w:tr>
      <w:tr>
        <w:trPr>
          <w:trHeight w:val="540" w:hRule="atLeast"/>
        </w:trPr>
        <w:tc>
          <w:tcPr>
            <w:tcW w:w="1977" w:type="dxa"/>
          </w:tcPr>
          <w:p>
            <w:pPr>
              <w:pStyle w:val="TableParagraph"/>
              <w:spacing w:line="176" w:lineRule="exact" w:before="3"/>
              <w:ind w:left="101"/>
              <w:rPr>
                <w:rFonts w:ascii="Courier New"/>
                <w:sz w:val="16"/>
              </w:rPr>
            </w:pPr>
            <w:r>
              <w:rPr>
                <w:rFonts w:ascii="Courier New"/>
                <w:sz w:val="16"/>
              </w:rPr>
              <w:t>Erythroid</w:t>
            </w:r>
          </w:p>
          <w:p>
            <w:pPr>
              <w:pStyle w:val="TableParagraph"/>
              <w:spacing w:line="179" w:lineRule="exact"/>
              <w:ind w:left="112"/>
              <w:rPr>
                <w:sz w:val="16"/>
              </w:rPr>
            </w:pPr>
            <w:r>
              <w:rPr>
                <w:w w:val="140"/>
                <w:sz w:val="16"/>
              </w:rPr>
              <w:t>Stimulants</w:t>
            </w:r>
          </w:p>
        </w:tc>
        <w:tc>
          <w:tcPr>
            <w:tcW w:w="2367" w:type="dxa"/>
            <w:gridSpan w:val="2"/>
          </w:tcPr>
          <w:p>
            <w:pPr>
              <w:pStyle w:val="TableParagraph"/>
              <w:spacing w:line="193" w:lineRule="exact" w:before="35"/>
              <w:ind w:left="121"/>
              <w:rPr>
                <w:sz w:val="17"/>
              </w:rPr>
            </w:pPr>
            <w:r>
              <w:rPr>
                <w:w w:val="95"/>
                <w:sz w:val="17"/>
              </w:rPr>
              <w:t>Ar a ne s p</w:t>
            </w:r>
            <w:r>
              <w:rPr>
                <w:rFonts w:ascii="Arial" w:hAnsi="Arial"/>
                <w:w w:val="95"/>
                <w:position w:val="6"/>
                <w:sz w:val="9"/>
              </w:rPr>
              <w:t>0 </w:t>
            </w:r>
            <w:r>
              <w:rPr>
                <w:w w:val="95"/>
                <w:sz w:val="17"/>
              </w:rPr>
              <w:t>Epogen®</w:t>
            </w:r>
          </w:p>
          <w:p>
            <w:pPr>
              <w:pStyle w:val="TableParagraph"/>
              <w:spacing w:line="181" w:lineRule="exact"/>
              <w:ind w:left="127"/>
              <w:rPr>
                <w:sz w:val="16"/>
              </w:rPr>
            </w:pPr>
            <w:r>
              <w:rPr>
                <w:w w:val="135"/>
                <w:sz w:val="16"/>
              </w:rPr>
              <w:t>Procrit®</w:t>
            </w:r>
          </w:p>
        </w:tc>
      </w:tr>
      <w:tr>
        <w:trPr>
          <w:trHeight w:val="1268" w:hRule="atLeast"/>
        </w:trPr>
        <w:tc>
          <w:tcPr>
            <w:tcW w:w="1977" w:type="dxa"/>
          </w:tcPr>
          <w:p>
            <w:pPr>
              <w:pStyle w:val="TableParagraph"/>
              <w:spacing w:line="188" w:lineRule="exact"/>
              <w:ind w:left="104"/>
              <w:rPr>
                <w:rFonts w:ascii="Courier New"/>
                <w:sz w:val="17"/>
              </w:rPr>
            </w:pPr>
            <w:r>
              <w:rPr>
                <w:rFonts w:ascii="Courier New"/>
                <w:sz w:val="17"/>
              </w:rPr>
              <w:t>Growth Hormones</w:t>
            </w:r>
          </w:p>
        </w:tc>
        <w:tc>
          <w:tcPr>
            <w:tcW w:w="108" w:type="dxa"/>
            <w:tcBorders>
              <w:right w:val="nil"/>
            </w:tcBorders>
          </w:tcPr>
          <w:p>
            <w:pPr>
              <w:pStyle w:val="TableParagraph"/>
              <w:rPr>
                <w:sz w:val="16"/>
              </w:rPr>
            </w:pPr>
          </w:p>
        </w:tc>
        <w:tc>
          <w:tcPr>
            <w:tcW w:w="2259" w:type="dxa"/>
            <w:vMerge w:val="restart"/>
            <w:tcBorders>
              <w:left w:val="nil"/>
            </w:tcBorders>
          </w:tcPr>
          <w:p>
            <w:pPr>
              <w:pStyle w:val="TableParagraph"/>
              <w:spacing w:line="187" w:lineRule="exact"/>
              <w:ind w:left="15"/>
              <w:rPr>
                <w:rFonts w:ascii="Courier New"/>
                <w:sz w:val="17"/>
              </w:rPr>
            </w:pPr>
            <w:r>
              <w:rPr>
                <w:rFonts w:ascii="Courier New"/>
                <w:sz w:val="17"/>
              </w:rPr>
              <w:t>Egrifta'</w:t>
            </w:r>
            <w:r>
              <w:rPr>
                <w:rFonts w:ascii="Courier New"/>
                <w:spacing w:val="-59"/>
                <w:sz w:val="17"/>
              </w:rPr>
              <w:t> </w:t>
            </w:r>
            <w:r>
              <w:rPr>
                <w:rFonts w:ascii="Courier New"/>
                <w:sz w:val="17"/>
              </w:rPr>
              <w:t>Genotropin"'</w:t>
            </w:r>
          </w:p>
          <w:p>
            <w:pPr>
              <w:pStyle w:val="TableParagraph"/>
              <w:spacing w:line="160" w:lineRule="exact"/>
              <w:ind w:left="14"/>
              <w:rPr>
                <w:rFonts w:ascii="Arial" w:hAnsi="Arial"/>
                <w:sz w:val="14"/>
              </w:rPr>
            </w:pPr>
            <w:r>
              <w:rPr>
                <w:rFonts w:ascii="Arial" w:hAnsi="Arial"/>
                <w:w w:val="120"/>
                <w:sz w:val="14"/>
              </w:rPr>
              <w:t>Geref® Humatrope&amp;</w:t>
            </w:r>
          </w:p>
          <w:p>
            <w:pPr>
              <w:pStyle w:val="TableParagraph"/>
              <w:spacing w:line="192" w:lineRule="exact" w:before="8"/>
              <w:ind w:left="9"/>
              <w:rPr>
                <w:rFonts w:ascii="Courier New"/>
                <w:sz w:val="18"/>
              </w:rPr>
            </w:pPr>
            <w:r>
              <w:rPr>
                <w:rFonts w:ascii="Courier New"/>
                <w:w w:val="90"/>
                <w:sz w:val="18"/>
              </w:rPr>
              <w:t>Increlex""</w:t>
            </w:r>
          </w:p>
          <w:p>
            <w:pPr>
              <w:pStyle w:val="TableParagraph"/>
              <w:spacing w:line="172" w:lineRule="exact"/>
              <w:ind w:left="25"/>
              <w:rPr>
                <w:sz w:val="16"/>
              </w:rPr>
            </w:pPr>
            <w:r>
              <w:rPr>
                <w:w w:val="125"/>
                <w:sz w:val="16"/>
              </w:rPr>
              <w:t>IPlex"' Norditropin®</w:t>
            </w:r>
          </w:p>
          <w:p>
            <w:pPr>
              <w:pStyle w:val="TableParagraph"/>
              <w:spacing w:line="223" w:lineRule="auto" w:before="14"/>
              <w:ind w:left="10" w:firstLine="8"/>
              <w:rPr>
                <w:sz w:val="16"/>
              </w:rPr>
            </w:pPr>
            <w:r>
              <w:rPr>
                <w:rFonts w:ascii="Courier New" w:hAnsi="Courier New"/>
                <w:sz w:val="17"/>
              </w:rPr>
              <w:t>Nutropin° Omnitrope® Saizen°</w:t>
            </w:r>
            <w:r>
              <w:rPr>
                <w:rFonts w:ascii="Courier New" w:hAnsi="Courier New"/>
                <w:spacing w:val="-68"/>
                <w:sz w:val="17"/>
              </w:rPr>
              <w:t> </w:t>
            </w:r>
            <w:r>
              <w:rPr>
                <w:rFonts w:ascii="Courier New" w:hAnsi="Courier New"/>
                <w:spacing w:val="-4"/>
                <w:sz w:val="17"/>
              </w:rPr>
              <w:t>Serostim</w:t>
            </w:r>
            <w:r>
              <w:rPr>
                <w:rFonts w:ascii="Arial" w:hAnsi="Arial"/>
                <w:spacing w:val="-4"/>
                <w:position w:val="7"/>
                <w:sz w:val="9"/>
              </w:rPr>
              <w:t>0 </w:t>
            </w:r>
            <w:r>
              <w:rPr>
                <w:rFonts w:ascii="Courier New" w:hAnsi="Courier New"/>
                <w:sz w:val="17"/>
              </w:rPr>
              <w:t>Tev­ </w:t>
            </w:r>
            <w:r>
              <w:rPr>
                <w:rFonts w:ascii="Courier New" w:hAnsi="Courier New"/>
                <w:spacing w:val="-1"/>
                <w:w w:val="90"/>
                <w:sz w:val="17"/>
              </w:rPr>
              <w:t>Tropin,</w:t>
            </w:r>
            <w:r>
              <w:rPr>
                <w:rFonts w:ascii="Courier New" w:hAnsi="Courier New"/>
                <w:w w:val="90"/>
                <w:sz w:val="17"/>
              </w:rPr>
              <w:t>®</w:t>
            </w:r>
            <w:r>
              <w:rPr>
                <w:rFonts w:ascii="Courier New" w:hAnsi="Courier New"/>
                <w:sz w:val="17"/>
              </w:rPr>
              <w:t> </w:t>
            </w:r>
            <w:r>
              <w:rPr>
                <w:rFonts w:ascii="Courier New" w:hAnsi="Courier New"/>
                <w:spacing w:val="-1"/>
                <w:w w:val="90"/>
                <w:sz w:val="17"/>
              </w:rPr>
              <w:t>Z</w:t>
            </w:r>
            <w:r>
              <w:rPr>
                <w:rFonts w:ascii="Courier New" w:hAnsi="Courier New"/>
                <w:spacing w:val="10"/>
                <w:w w:val="90"/>
                <w:sz w:val="17"/>
              </w:rPr>
              <w:t>o</w:t>
            </w:r>
            <w:r>
              <w:rPr>
                <w:rFonts w:ascii="Courier New" w:hAnsi="Courier New"/>
                <w:spacing w:val="-1"/>
                <w:w w:val="108"/>
                <w:sz w:val="17"/>
              </w:rPr>
              <w:t>rbti</w:t>
            </w:r>
            <w:r>
              <w:rPr>
                <w:rFonts w:ascii="Courier New" w:hAnsi="Courier New"/>
                <w:spacing w:val="-4"/>
                <w:w w:val="108"/>
                <w:sz w:val="17"/>
              </w:rPr>
              <w:t>v</w:t>
            </w:r>
            <w:r>
              <w:rPr>
                <w:rFonts w:ascii="Arial" w:hAnsi="Arial"/>
                <w:spacing w:val="-50"/>
                <w:w w:val="107"/>
                <w:position w:val="6"/>
                <w:sz w:val="9"/>
              </w:rPr>
              <w:t>0</w:t>
            </w:r>
            <w:r>
              <w:rPr>
                <w:rFonts w:ascii="Courier New" w:hAnsi="Courier New"/>
                <w:spacing w:val="-1"/>
                <w:w w:val="108"/>
                <w:sz w:val="17"/>
              </w:rPr>
              <w:t>e </w:t>
            </w:r>
            <w:r>
              <w:rPr>
                <w:sz w:val="16"/>
              </w:rPr>
              <w:t>Actimmune"' </w:t>
            </w:r>
            <w:r>
              <w:rPr>
                <w:w w:val="110"/>
                <w:sz w:val="16"/>
              </w:rPr>
              <w:t>Alferon-N Infergen® Intron-A®</w:t>
            </w:r>
          </w:p>
          <w:p>
            <w:pPr>
              <w:pStyle w:val="TableParagraph"/>
              <w:spacing w:before="32"/>
              <w:ind w:left="26"/>
              <w:rPr>
                <w:sz w:val="16"/>
              </w:rPr>
            </w:pPr>
            <w:r>
              <w:rPr>
                <w:w w:val="125"/>
                <w:sz w:val="16"/>
              </w:rPr>
              <w:t>Pegasys® Peg-Intron®</w:t>
            </w:r>
          </w:p>
          <w:p>
            <w:pPr>
              <w:pStyle w:val="TableParagraph"/>
              <w:spacing w:line="165" w:lineRule="exact" w:before="4"/>
              <w:ind w:left="15"/>
              <w:rPr>
                <w:rFonts w:ascii="Courier New" w:hAnsi="Courier New"/>
                <w:sz w:val="17"/>
              </w:rPr>
            </w:pPr>
            <w:r>
              <w:rPr>
                <w:rFonts w:ascii="Courier New" w:hAnsi="Courier New"/>
                <w:sz w:val="17"/>
              </w:rPr>
              <w:t>Roferon®</w:t>
            </w:r>
          </w:p>
        </w:tc>
      </w:tr>
      <w:tr>
        <w:trPr>
          <w:trHeight w:val="749" w:hRule="atLeast"/>
        </w:trPr>
        <w:tc>
          <w:tcPr>
            <w:tcW w:w="1977" w:type="dxa"/>
          </w:tcPr>
          <w:p>
            <w:pPr>
              <w:pStyle w:val="TableParagraph"/>
              <w:spacing w:before="2"/>
              <w:ind w:left="96"/>
              <w:rPr>
                <w:rFonts w:ascii="Courier New"/>
                <w:sz w:val="17"/>
              </w:rPr>
            </w:pPr>
            <w:r>
              <w:rPr>
                <w:rFonts w:ascii="Courier New"/>
                <w:sz w:val="17"/>
              </w:rPr>
              <w:t>Interferons</w:t>
            </w:r>
          </w:p>
        </w:tc>
        <w:tc>
          <w:tcPr>
            <w:tcW w:w="108" w:type="dxa"/>
            <w:tcBorders>
              <w:right w:val="nil"/>
            </w:tcBorders>
          </w:tcPr>
          <w:p>
            <w:pPr>
              <w:pStyle w:val="TableParagraph"/>
              <w:rPr>
                <w:sz w:val="16"/>
              </w:rPr>
            </w:pPr>
          </w:p>
        </w:tc>
        <w:tc>
          <w:tcPr>
            <w:tcW w:w="2259" w:type="dxa"/>
            <w:vMerge/>
            <w:tcBorders>
              <w:top w:val="nil"/>
              <w:left w:val="nil"/>
            </w:tcBorders>
          </w:tcPr>
          <w:p>
            <w:pPr>
              <w:rPr>
                <w:sz w:val="2"/>
                <w:szCs w:val="2"/>
              </w:rPr>
            </w:pPr>
          </w:p>
        </w:tc>
      </w:tr>
      <w:tr>
        <w:trPr>
          <w:trHeight w:val="482" w:hRule="atLeast"/>
        </w:trPr>
        <w:tc>
          <w:tcPr>
            <w:tcW w:w="1977" w:type="dxa"/>
          </w:tcPr>
          <w:p>
            <w:pPr>
              <w:pStyle w:val="TableParagraph"/>
              <w:spacing w:before="2"/>
              <w:ind w:left="96"/>
              <w:rPr>
                <w:rFonts w:ascii="Courier New"/>
                <w:sz w:val="17"/>
              </w:rPr>
            </w:pPr>
            <w:r>
              <w:rPr>
                <w:rFonts w:ascii="Courier New"/>
                <w:sz w:val="17"/>
              </w:rPr>
              <w:t>Interleukins</w:t>
            </w:r>
          </w:p>
        </w:tc>
        <w:tc>
          <w:tcPr>
            <w:tcW w:w="2367" w:type="dxa"/>
            <w:gridSpan w:val="2"/>
            <w:tcBorders>
              <w:top w:val="nil"/>
            </w:tcBorders>
          </w:tcPr>
          <w:p>
            <w:pPr>
              <w:pStyle w:val="TableParagraph"/>
              <w:spacing w:line="171" w:lineRule="exact"/>
              <w:ind w:left="114"/>
              <w:rPr>
                <w:sz w:val="16"/>
              </w:rPr>
            </w:pPr>
            <w:r>
              <w:rPr>
                <w:w w:val="155"/>
                <w:sz w:val="16"/>
              </w:rPr>
              <w:t>Arcalyst•' </w:t>
            </w:r>
            <w:r>
              <w:rPr>
                <w:w w:val="160"/>
                <w:sz w:val="16"/>
              </w:rPr>
              <w:t>Ilaris'</w:t>
            </w:r>
          </w:p>
        </w:tc>
      </w:tr>
      <w:tr>
        <w:trPr>
          <w:trHeight w:val="1030" w:hRule="atLeast"/>
        </w:trPr>
        <w:tc>
          <w:tcPr>
            <w:tcW w:w="1977" w:type="dxa"/>
          </w:tcPr>
          <w:p>
            <w:pPr>
              <w:pStyle w:val="TableParagraph"/>
              <w:spacing w:line="232" w:lineRule="auto" w:before="57"/>
              <w:ind w:left="96" w:firstLine="2"/>
              <w:rPr>
                <w:rFonts w:ascii="Courier New"/>
                <w:sz w:val="17"/>
              </w:rPr>
            </w:pPr>
            <w:r>
              <w:rPr>
                <w:rFonts w:ascii="Courier New"/>
                <w:w w:val="95"/>
                <w:sz w:val="17"/>
              </w:rPr>
              <w:t>Multiple Sclerosis </w:t>
            </w:r>
            <w:r>
              <w:rPr>
                <w:rFonts w:ascii="Courier New"/>
                <w:sz w:val="17"/>
              </w:rPr>
              <w:t>Therapy</w:t>
            </w:r>
          </w:p>
        </w:tc>
        <w:tc>
          <w:tcPr>
            <w:tcW w:w="2367" w:type="dxa"/>
            <w:gridSpan w:val="2"/>
          </w:tcPr>
          <w:p>
            <w:pPr>
              <w:pStyle w:val="TableParagraph"/>
              <w:spacing w:line="235" w:lineRule="auto" w:before="58"/>
              <w:ind w:left="110" w:right="275" w:firstLine="5"/>
              <w:rPr>
                <w:rFonts w:ascii="Arial" w:hAnsi="Arial"/>
                <w:sz w:val="9"/>
              </w:rPr>
            </w:pPr>
            <w:r>
              <w:rPr>
                <w:rFonts w:ascii="Arial" w:hAnsi="Arial"/>
                <w:w w:val="105"/>
                <w:sz w:val="14"/>
              </w:rPr>
              <w:t>Amypra"' Avonex® </w:t>
            </w:r>
            <w:r>
              <w:rPr>
                <w:w w:val="105"/>
                <w:sz w:val="17"/>
              </w:rPr>
              <w:t>Betaseron® Copaxone® </w:t>
            </w:r>
            <w:r>
              <w:rPr>
                <w:w w:val="105"/>
                <w:sz w:val="16"/>
              </w:rPr>
              <w:t>Ext avi </w:t>
            </w:r>
            <w:r>
              <w:rPr>
                <w:spacing w:val="-5"/>
                <w:w w:val="105"/>
                <w:sz w:val="16"/>
              </w:rPr>
              <w:t>a</w:t>
            </w:r>
            <w:r>
              <w:rPr>
                <w:rFonts w:ascii="Arial" w:hAnsi="Arial"/>
                <w:spacing w:val="-5"/>
                <w:w w:val="105"/>
                <w:position w:val="6"/>
                <w:sz w:val="9"/>
              </w:rPr>
              <w:t>0 </w:t>
            </w:r>
            <w:r>
              <w:rPr>
                <w:w w:val="105"/>
                <w:sz w:val="16"/>
              </w:rPr>
              <w:t>Gilenya™ </w:t>
            </w:r>
            <w:r>
              <w:rPr>
                <w:rFonts w:ascii="Courier New" w:hAnsi="Courier New"/>
                <w:sz w:val="17"/>
              </w:rPr>
              <w:t>Novantrone®</w:t>
            </w:r>
            <w:r>
              <w:rPr>
                <w:rFonts w:ascii="Courier New" w:hAnsi="Courier New"/>
                <w:spacing w:val="-58"/>
                <w:sz w:val="17"/>
              </w:rPr>
              <w:t> </w:t>
            </w:r>
            <w:r>
              <w:rPr>
                <w:rFonts w:ascii="Courier New" w:hAnsi="Courier New"/>
                <w:sz w:val="17"/>
              </w:rPr>
              <w:t>Rebif® </w:t>
            </w:r>
            <w:r>
              <w:rPr>
                <w:rFonts w:ascii="Courier New" w:hAnsi="Courier New"/>
                <w:w w:val="105"/>
                <w:sz w:val="18"/>
              </w:rPr>
              <w:t>Tysabri </w:t>
            </w:r>
            <w:r>
              <w:rPr>
                <w:rFonts w:ascii="Arial" w:hAnsi="Arial"/>
                <w:w w:val="105"/>
                <w:position w:val="7"/>
                <w:sz w:val="9"/>
              </w:rPr>
              <w:t>0</w:t>
            </w:r>
          </w:p>
        </w:tc>
      </w:tr>
      <w:tr>
        <w:trPr>
          <w:trHeight w:val="742" w:hRule="atLeast"/>
        </w:trPr>
        <w:tc>
          <w:tcPr>
            <w:tcW w:w="1977" w:type="dxa"/>
          </w:tcPr>
          <w:p>
            <w:pPr>
              <w:pStyle w:val="TableParagraph"/>
              <w:spacing w:line="225" w:lineRule="auto" w:before="3"/>
              <w:ind w:left="96" w:firstLine="2"/>
              <w:rPr>
                <w:rFonts w:ascii="Courier New"/>
                <w:sz w:val="17"/>
              </w:rPr>
            </w:pPr>
            <w:r>
              <w:rPr>
                <w:rFonts w:ascii="Courier New"/>
                <w:w w:val="95"/>
                <w:sz w:val="17"/>
              </w:rPr>
              <w:t>Myeloid Stimulants </w:t>
            </w:r>
            <w:r>
              <w:rPr>
                <w:rFonts w:ascii="Courier New"/>
                <w:sz w:val="17"/>
              </w:rPr>
              <w:t>and Hemostatics</w:t>
            </w:r>
          </w:p>
        </w:tc>
        <w:tc>
          <w:tcPr>
            <w:tcW w:w="2367" w:type="dxa"/>
            <w:gridSpan w:val="2"/>
          </w:tcPr>
          <w:p>
            <w:pPr>
              <w:pStyle w:val="TableParagraph"/>
              <w:spacing w:before="9"/>
              <w:ind w:left="117" w:right="275" w:firstLine="1"/>
              <w:rPr>
                <w:sz w:val="16"/>
              </w:rPr>
            </w:pPr>
            <w:r>
              <w:rPr>
                <w:w w:val="115"/>
                <w:sz w:val="16"/>
              </w:rPr>
              <w:t>Leukine® Neulasta® </w:t>
            </w:r>
            <w:r>
              <w:rPr>
                <w:w w:val="105"/>
                <w:sz w:val="16"/>
              </w:rPr>
              <w:t>Neumega® Neupogenw </w:t>
            </w:r>
            <w:r>
              <w:rPr>
                <w:w w:val="115"/>
                <w:sz w:val="16"/>
              </w:rPr>
              <w:t>Nplate'"</w:t>
            </w:r>
          </w:p>
          <w:p>
            <w:pPr>
              <w:pStyle w:val="TableParagraph"/>
              <w:spacing w:line="161" w:lineRule="exact"/>
              <w:ind w:left="127"/>
              <w:rPr>
                <w:sz w:val="16"/>
              </w:rPr>
            </w:pPr>
            <w:r>
              <w:rPr>
                <w:w w:val="115"/>
                <w:sz w:val="16"/>
              </w:rPr>
              <w:t>Promacta®</w:t>
            </w:r>
          </w:p>
        </w:tc>
      </w:tr>
      <w:tr>
        <w:trPr>
          <w:trHeight w:val="663" w:hRule="atLeast"/>
        </w:trPr>
        <w:tc>
          <w:tcPr>
            <w:tcW w:w="1977" w:type="dxa"/>
          </w:tcPr>
          <w:p>
            <w:pPr>
              <w:pStyle w:val="TableParagraph"/>
              <w:spacing w:line="225" w:lineRule="auto" w:before="11"/>
              <w:ind w:left="96" w:right="386"/>
              <w:rPr>
                <w:rFonts w:ascii="Courier New"/>
                <w:sz w:val="17"/>
              </w:rPr>
            </w:pPr>
            <w:r>
              <w:rPr>
                <w:rFonts w:ascii="Courier New"/>
                <w:sz w:val="17"/>
              </w:rPr>
              <w:t>vaccines </w:t>
            </w:r>
            <w:r>
              <w:rPr>
                <w:sz w:val="13"/>
              </w:rPr>
              <w:t>&amp; </w:t>
            </w:r>
            <w:r>
              <w:rPr>
                <w:rFonts w:ascii="Courier New"/>
                <w:sz w:val="17"/>
              </w:rPr>
              <w:t>Misc Immunologicals</w:t>
            </w:r>
          </w:p>
        </w:tc>
        <w:tc>
          <w:tcPr>
            <w:tcW w:w="2367" w:type="dxa"/>
            <w:gridSpan w:val="2"/>
          </w:tcPr>
          <w:p>
            <w:pPr>
              <w:pStyle w:val="TableParagraph"/>
              <w:spacing w:line="225" w:lineRule="auto" w:before="61"/>
              <w:ind w:left="114" w:firstLine="5"/>
              <w:rPr>
                <w:sz w:val="16"/>
              </w:rPr>
            </w:pPr>
            <w:r>
              <w:rPr>
                <w:w w:val="110"/>
                <w:sz w:val="16"/>
              </w:rPr>
              <w:t>Botox® Dysport"' Myobloc"' Xeomin®</w:t>
            </w:r>
          </w:p>
        </w:tc>
      </w:tr>
      <w:tr>
        <w:trPr>
          <w:trHeight w:val="1268" w:hRule="atLeast"/>
        </w:trPr>
        <w:tc>
          <w:tcPr>
            <w:tcW w:w="1977" w:type="dxa"/>
          </w:tcPr>
          <w:p>
            <w:pPr>
              <w:pStyle w:val="TableParagraph"/>
              <w:spacing w:line="220" w:lineRule="auto" w:before="13"/>
              <w:ind w:left="93" w:right="104" w:firstLine="4"/>
              <w:rPr>
                <w:rFonts w:ascii="Courier New"/>
                <w:sz w:val="17"/>
              </w:rPr>
            </w:pPr>
            <w:r>
              <w:rPr>
                <w:rFonts w:ascii="Courier New"/>
                <w:sz w:val="17"/>
              </w:rPr>
              <w:t>Vaccines </w:t>
            </w:r>
            <w:r>
              <w:rPr>
                <w:rFonts w:ascii="Arial"/>
                <w:sz w:val="12"/>
              </w:rPr>
              <w:t>&amp; </w:t>
            </w:r>
            <w:r>
              <w:rPr>
                <w:rFonts w:ascii="Courier New"/>
                <w:sz w:val="17"/>
              </w:rPr>
              <w:t>Misc Immunologicals </w:t>
            </w:r>
            <w:r>
              <w:rPr>
                <w:rFonts w:ascii="Courier New"/>
                <w:w w:val="95"/>
                <w:sz w:val="17"/>
              </w:rPr>
              <w:t>(Immune Globulins)</w:t>
            </w:r>
          </w:p>
        </w:tc>
        <w:tc>
          <w:tcPr>
            <w:tcW w:w="2367" w:type="dxa"/>
            <w:gridSpan w:val="2"/>
          </w:tcPr>
          <w:p>
            <w:pPr>
              <w:pStyle w:val="TableParagraph"/>
              <w:spacing w:line="235" w:lineRule="auto"/>
              <w:ind w:left="117" w:right="3" w:hanging="1"/>
              <w:rPr>
                <w:sz w:val="16"/>
              </w:rPr>
            </w:pPr>
            <w:r>
              <w:rPr>
                <w:w w:val="110"/>
                <w:sz w:val="16"/>
              </w:rPr>
              <w:t>Carimune NF" Flebogamma </w:t>
            </w:r>
            <w:r>
              <w:rPr>
                <w:w w:val="110"/>
                <w:sz w:val="14"/>
              </w:rPr>
              <w:t>DIF,., </w:t>
            </w:r>
            <w:r>
              <w:rPr>
                <w:w w:val="110"/>
                <w:sz w:val="16"/>
              </w:rPr>
              <w:t>Gammagarct® Gammagard S-D® </w:t>
            </w:r>
            <w:r>
              <w:rPr>
                <w:w w:val="105"/>
                <w:sz w:val="16"/>
              </w:rPr>
              <w:t>Gammaplex"' Gamimune-N® </w:t>
            </w:r>
            <w:r>
              <w:rPr>
                <w:w w:val="110"/>
                <w:sz w:val="16"/>
              </w:rPr>
              <w:t>Gamunex® Gamunex-C® Hizentra"' Privigen"'</w:t>
            </w:r>
          </w:p>
          <w:p>
            <w:pPr>
              <w:pStyle w:val="TableParagraph"/>
              <w:spacing w:line="170" w:lineRule="exact"/>
              <w:ind w:left="114"/>
              <w:rPr>
                <w:sz w:val="16"/>
              </w:rPr>
            </w:pPr>
            <w:r>
              <w:rPr>
                <w:w w:val="130"/>
                <w:sz w:val="16"/>
              </w:rPr>
              <w:t>Vivaglobin°</w:t>
            </w:r>
          </w:p>
        </w:tc>
      </w:tr>
      <w:tr>
        <w:trPr>
          <w:trHeight w:val="540" w:hRule="atLeast"/>
        </w:trPr>
        <w:tc>
          <w:tcPr>
            <w:tcW w:w="1977" w:type="dxa"/>
          </w:tcPr>
          <w:p>
            <w:pPr>
              <w:pStyle w:val="TableParagraph"/>
              <w:spacing w:line="225" w:lineRule="auto" w:before="11"/>
              <w:ind w:left="93" w:right="194" w:hanging="6"/>
              <w:rPr>
                <w:rFonts w:ascii="Courier New"/>
                <w:sz w:val="17"/>
              </w:rPr>
            </w:pPr>
            <w:r>
              <w:rPr>
                <w:rFonts w:ascii="Courier New"/>
                <w:sz w:val="17"/>
              </w:rPr>
              <w:t>Dermatologicals</w:t>
            </w:r>
            <w:r>
              <w:rPr>
                <w:rFonts w:ascii="Courier New"/>
                <w:spacing w:val="-74"/>
                <w:sz w:val="17"/>
              </w:rPr>
              <w:t> </w:t>
            </w:r>
            <w:r>
              <w:rPr>
                <w:rFonts w:ascii="Courier New"/>
                <w:sz w:val="17"/>
              </w:rPr>
              <w:t>- Psoriasis</w:t>
            </w:r>
          </w:p>
        </w:tc>
        <w:tc>
          <w:tcPr>
            <w:tcW w:w="2367" w:type="dxa"/>
            <w:gridSpan w:val="2"/>
          </w:tcPr>
          <w:p>
            <w:pPr>
              <w:pStyle w:val="TableParagraph"/>
              <w:spacing w:before="9"/>
              <w:ind w:left="114"/>
              <w:rPr>
                <w:sz w:val="16"/>
              </w:rPr>
            </w:pPr>
            <w:r>
              <w:rPr>
                <w:w w:val="120"/>
                <w:sz w:val="16"/>
              </w:rPr>
              <w:t>Amevive® Stelara®</w:t>
            </w:r>
          </w:p>
        </w:tc>
      </w:tr>
    </w:tbl>
    <w:p>
      <w:pPr>
        <w:spacing w:after="0"/>
        <w:rPr>
          <w:sz w:val="16"/>
        </w:rPr>
        <w:sectPr>
          <w:pgSz w:w="12240" w:h="15840"/>
          <w:pgMar w:header="561" w:footer="372" w:top="740" w:bottom="620" w:left="0" w:right="220"/>
        </w:sectPr>
      </w:pPr>
    </w:p>
    <w:tbl>
      <w:tblPr>
        <w:tblW w:w="0" w:type="auto"/>
        <w:jc w:val="left"/>
        <w:tblInd w:w="39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92"/>
        <w:gridCol w:w="2367"/>
      </w:tblGrid>
      <w:tr>
        <w:trPr>
          <w:trHeight w:val="2178" w:hRule="atLeast"/>
        </w:trPr>
        <w:tc>
          <w:tcPr>
            <w:tcW w:w="1992" w:type="dxa"/>
            <w:tcBorders>
              <w:top w:val="nil"/>
            </w:tcBorders>
          </w:tcPr>
          <w:p>
            <w:pPr>
              <w:pStyle w:val="TableParagraph"/>
              <w:spacing w:before="31"/>
              <w:ind w:left="119"/>
              <w:rPr>
                <w:rFonts w:ascii="Courier New"/>
                <w:sz w:val="17"/>
              </w:rPr>
            </w:pPr>
            <w:r>
              <w:rPr>
                <w:rFonts w:ascii="Courier New"/>
                <w:sz w:val="17"/>
              </w:rPr>
              <w:t>Cancer Therapy</w:t>
            </w:r>
          </w:p>
        </w:tc>
        <w:tc>
          <w:tcPr>
            <w:tcW w:w="2367" w:type="dxa"/>
            <w:tcBorders>
              <w:top w:val="nil"/>
            </w:tcBorders>
          </w:tcPr>
          <w:p>
            <w:pPr>
              <w:pStyle w:val="TableParagraph"/>
              <w:spacing w:line="204" w:lineRule="auto" w:before="41"/>
              <w:ind w:left="115" w:firstLine="4"/>
              <w:rPr>
                <w:rFonts w:ascii="Courier New" w:hAnsi="Courier New"/>
                <w:sz w:val="18"/>
              </w:rPr>
            </w:pPr>
            <w:r>
              <w:rPr>
                <w:rFonts w:ascii="Courier New" w:hAnsi="Courier New"/>
                <w:spacing w:val="-1"/>
                <w:w w:val="96"/>
                <w:sz w:val="18"/>
              </w:rPr>
              <w:t>Afinito</w:t>
            </w:r>
            <w:r>
              <w:rPr>
                <w:rFonts w:ascii="Courier New" w:hAnsi="Courier New"/>
                <w:spacing w:val="-93"/>
                <w:w w:val="96"/>
                <w:sz w:val="18"/>
              </w:rPr>
              <w:t>r</w:t>
            </w:r>
            <w:r>
              <w:rPr>
                <w:rFonts w:ascii="Arial" w:hAnsi="Arial"/>
                <w:w w:val="107"/>
                <w:position w:val="7"/>
                <w:sz w:val="9"/>
              </w:rPr>
              <w:t>0</w:t>
            </w:r>
            <w:r>
              <w:rPr>
                <w:rFonts w:ascii="Arial" w:hAnsi="Arial"/>
                <w:position w:val="7"/>
                <w:sz w:val="9"/>
              </w:rPr>
              <w:t>     </w:t>
            </w:r>
            <w:r>
              <w:rPr>
                <w:rFonts w:ascii="Courier New" w:hAnsi="Courier New"/>
                <w:spacing w:val="-1"/>
                <w:w w:val="88"/>
                <w:sz w:val="18"/>
              </w:rPr>
              <w:t>Avastin° </w:t>
            </w:r>
            <w:r>
              <w:rPr>
                <w:rFonts w:ascii="Courier New" w:hAnsi="Courier New"/>
                <w:w w:val="85"/>
                <w:sz w:val="18"/>
              </w:rPr>
              <w:t>Dacogen"' Erbitux®</w:t>
            </w:r>
          </w:p>
          <w:p>
            <w:pPr>
              <w:pStyle w:val="TableParagraph"/>
              <w:spacing w:line="266" w:lineRule="auto" w:before="21"/>
              <w:ind w:left="113" w:firstLine="3"/>
              <w:rPr>
                <w:rFonts w:ascii="Arial" w:hAnsi="Arial"/>
                <w:sz w:val="9"/>
              </w:rPr>
            </w:pPr>
            <w:r>
              <w:rPr>
                <w:w w:val="105"/>
                <w:sz w:val="16"/>
              </w:rPr>
              <w:t>Gleevec® Halaven"' </w:t>
            </w:r>
            <w:r>
              <w:rPr>
                <w:rFonts w:ascii="Courier New" w:hAnsi="Courier New"/>
                <w:w w:val="95"/>
                <w:sz w:val="17"/>
              </w:rPr>
              <w:t>Herceptin® Istodax® </w:t>
            </w:r>
            <w:r>
              <w:rPr>
                <w:w w:val="105"/>
                <w:sz w:val="16"/>
              </w:rPr>
              <w:t>Jevtana® </w:t>
            </w:r>
            <w:r>
              <w:rPr>
                <w:sz w:val="16"/>
              </w:rPr>
              <w:t>Ne xavar </w:t>
            </w:r>
            <w:r>
              <w:rPr>
                <w:rFonts w:ascii="Arial" w:hAnsi="Arial"/>
                <w:position w:val="6"/>
                <w:sz w:val="9"/>
              </w:rPr>
              <w:t>0</w:t>
            </w:r>
          </w:p>
          <w:p>
            <w:pPr>
              <w:pStyle w:val="TableParagraph"/>
              <w:spacing w:line="159" w:lineRule="exact"/>
              <w:ind w:left="119"/>
              <w:rPr>
                <w:sz w:val="16"/>
              </w:rPr>
            </w:pPr>
            <w:r>
              <w:rPr>
                <w:w w:val="115"/>
                <w:sz w:val="16"/>
              </w:rPr>
              <w:t>Spr yc e l</w:t>
            </w:r>
            <w:r>
              <w:rPr>
                <w:rFonts w:ascii="Arial"/>
                <w:w w:val="115"/>
                <w:position w:val="6"/>
                <w:sz w:val="9"/>
              </w:rPr>
              <w:t>0  </w:t>
            </w:r>
            <w:r>
              <w:rPr>
                <w:w w:val="115"/>
                <w:sz w:val="16"/>
              </w:rPr>
              <w:t>Sutent@</w:t>
            </w:r>
          </w:p>
          <w:p>
            <w:pPr>
              <w:pStyle w:val="TableParagraph"/>
              <w:spacing w:line="230" w:lineRule="auto" w:before="4"/>
              <w:ind w:left="110" w:right="623" w:firstLine="7"/>
              <w:jc w:val="both"/>
              <w:rPr>
                <w:rFonts w:ascii="Courier New" w:hAnsi="Courier New"/>
                <w:sz w:val="17"/>
              </w:rPr>
            </w:pPr>
            <w:r>
              <w:rPr>
                <w:w w:val="125"/>
                <w:sz w:val="16"/>
              </w:rPr>
              <w:t>Tarceva"' Tasigna® </w:t>
            </w:r>
            <w:r>
              <w:rPr>
                <w:sz w:val="16"/>
              </w:rPr>
              <w:t>Temodar® </w:t>
            </w:r>
            <w:r>
              <w:rPr>
                <w:w w:val="130"/>
                <w:sz w:val="16"/>
              </w:rPr>
              <w:t>Torisel.. </w:t>
            </w:r>
            <w:r>
              <w:rPr>
                <w:rFonts w:ascii="Courier New" w:hAnsi="Courier New"/>
                <w:spacing w:val="-1"/>
                <w:w w:val="109"/>
                <w:sz w:val="17"/>
              </w:rPr>
              <w:t>Tyke</w:t>
            </w:r>
            <w:r>
              <w:rPr>
                <w:rFonts w:ascii="Courier New" w:hAnsi="Courier New"/>
                <w:spacing w:val="-15"/>
                <w:w w:val="109"/>
                <w:sz w:val="17"/>
              </w:rPr>
              <w:t>r</w:t>
            </w:r>
            <w:r>
              <w:rPr>
                <w:rFonts w:ascii="Arial" w:hAnsi="Arial"/>
                <w:spacing w:val="-45"/>
                <w:w w:val="106"/>
                <w:position w:val="6"/>
                <w:sz w:val="10"/>
              </w:rPr>
              <w:t>0</w:t>
            </w:r>
            <w:r>
              <w:rPr>
                <w:rFonts w:ascii="Courier New" w:hAnsi="Courier New"/>
                <w:w w:val="109"/>
                <w:sz w:val="17"/>
              </w:rPr>
              <w:t>b</w:t>
            </w:r>
            <w:r>
              <w:rPr>
                <w:rFonts w:ascii="Courier New" w:hAnsi="Courier New"/>
                <w:sz w:val="17"/>
              </w:rPr>
              <w:t> </w:t>
            </w:r>
            <w:r>
              <w:rPr>
                <w:rFonts w:ascii="Courier New" w:hAnsi="Courier New"/>
                <w:spacing w:val="-1"/>
                <w:w w:val="83"/>
                <w:sz w:val="17"/>
              </w:rPr>
              <w:t>Vectibix"' </w:t>
            </w:r>
            <w:r>
              <w:rPr>
                <w:rFonts w:ascii="Courier New" w:hAnsi="Courier New"/>
                <w:w w:val="90"/>
                <w:sz w:val="17"/>
              </w:rPr>
              <w:t>Vidaza®</w:t>
            </w:r>
            <w:r>
              <w:rPr>
                <w:rFonts w:ascii="Courier New" w:hAnsi="Courier New"/>
                <w:spacing w:val="-51"/>
                <w:w w:val="90"/>
                <w:sz w:val="17"/>
              </w:rPr>
              <w:t> </w:t>
            </w:r>
            <w:r>
              <w:rPr>
                <w:rFonts w:ascii="Courier New" w:hAnsi="Courier New"/>
                <w:w w:val="90"/>
                <w:sz w:val="17"/>
              </w:rPr>
              <w:t>Votrient"' Zolinza™ Zytiga"'</w:t>
            </w:r>
          </w:p>
        </w:tc>
      </w:tr>
      <w:tr>
        <w:trPr>
          <w:trHeight w:val="352" w:hRule="atLeast"/>
        </w:trPr>
        <w:tc>
          <w:tcPr>
            <w:tcW w:w="1992" w:type="dxa"/>
          </w:tcPr>
          <w:p>
            <w:pPr>
              <w:pStyle w:val="TableParagraph"/>
              <w:spacing w:before="4"/>
              <w:ind w:left="113"/>
              <w:rPr>
                <w:rFonts w:ascii="Courier New"/>
                <w:sz w:val="15"/>
              </w:rPr>
            </w:pPr>
            <w:r>
              <w:rPr>
                <w:rFonts w:ascii="Courier New"/>
                <w:w w:val="110"/>
                <w:sz w:val="15"/>
              </w:rPr>
              <w:t>Cancer Therapy</w:t>
            </w:r>
          </w:p>
          <w:p>
            <w:pPr>
              <w:pStyle w:val="TableParagraph"/>
              <w:spacing w:line="154" w:lineRule="exact" w:before="4"/>
              <w:ind w:left="149"/>
              <w:rPr>
                <w:rFonts w:ascii="Arial"/>
                <w:sz w:val="14"/>
              </w:rPr>
            </w:pPr>
            <w:r>
              <w:rPr>
                <w:rFonts w:ascii="Arial"/>
                <w:w w:val="145"/>
                <w:sz w:val="14"/>
              </w:rPr>
              <w:t>(Misc.)</w:t>
            </w:r>
          </w:p>
        </w:tc>
        <w:tc>
          <w:tcPr>
            <w:tcW w:w="2367" w:type="dxa"/>
          </w:tcPr>
          <w:p>
            <w:pPr>
              <w:pStyle w:val="TableParagraph"/>
              <w:spacing w:before="37"/>
              <w:ind w:left="112"/>
              <w:rPr>
                <w:rFonts w:ascii="Courier New"/>
                <w:sz w:val="18"/>
              </w:rPr>
            </w:pPr>
            <w:r>
              <w:rPr>
                <w:rFonts w:ascii="Courier New"/>
                <w:sz w:val="18"/>
              </w:rPr>
              <w:t>Mozobilm</w:t>
            </w:r>
          </w:p>
        </w:tc>
      </w:tr>
      <w:tr>
        <w:trPr>
          <w:trHeight w:val="352" w:hRule="atLeast"/>
        </w:trPr>
        <w:tc>
          <w:tcPr>
            <w:tcW w:w="1992" w:type="dxa"/>
          </w:tcPr>
          <w:p>
            <w:pPr>
              <w:pStyle w:val="TableParagraph"/>
              <w:spacing w:line="187" w:lineRule="exact"/>
              <w:ind w:left="111"/>
              <w:rPr>
                <w:rFonts w:ascii="Courier New"/>
                <w:sz w:val="17"/>
              </w:rPr>
            </w:pPr>
            <w:r>
              <w:rPr>
                <w:rFonts w:ascii="Courier New"/>
                <w:sz w:val="17"/>
              </w:rPr>
              <w:t>Cancer Therapy</w:t>
            </w:r>
          </w:p>
          <w:p>
            <w:pPr>
              <w:pStyle w:val="TableParagraph"/>
              <w:spacing w:line="146" w:lineRule="exact"/>
              <w:ind w:left="149"/>
              <w:rPr>
                <w:rFonts w:ascii="Arial"/>
                <w:sz w:val="14"/>
              </w:rPr>
            </w:pPr>
            <w:r>
              <w:rPr>
                <w:rFonts w:ascii="Arial"/>
                <w:w w:val="145"/>
                <w:sz w:val="14"/>
              </w:rPr>
              <w:t>(Misc.)</w:t>
            </w:r>
          </w:p>
        </w:tc>
        <w:tc>
          <w:tcPr>
            <w:tcW w:w="2367" w:type="dxa"/>
          </w:tcPr>
          <w:p>
            <w:pPr>
              <w:pStyle w:val="TableParagraph"/>
              <w:spacing w:before="60"/>
              <w:ind w:left="108"/>
              <w:rPr>
                <w:rFonts w:ascii="Courier New" w:hAnsi="Courier New"/>
                <w:sz w:val="17"/>
              </w:rPr>
            </w:pPr>
            <w:r>
              <w:rPr>
                <w:rFonts w:ascii="Courier New" w:hAnsi="Courier New"/>
                <w:sz w:val="17"/>
              </w:rPr>
              <w:t>Xgeva™</w:t>
            </w:r>
          </w:p>
        </w:tc>
      </w:tr>
      <w:tr>
        <w:trPr>
          <w:trHeight w:val="857" w:hRule="atLeast"/>
        </w:trPr>
        <w:tc>
          <w:tcPr>
            <w:tcW w:w="1992" w:type="dxa"/>
          </w:tcPr>
          <w:p>
            <w:pPr>
              <w:pStyle w:val="TableParagraph"/>
              <w:spacing w:line="237" w:lineRule="auto" w:before="20"/>
              <w:ind w:left="105" w:right="290"/>
              <w:rPr>
                <w:rFonts w:ascii="Courier New"/>
                <w:sz w:val="16"/>
              </w:rPr>
            </w:pPr>
            <w:r>
              <w:rPr>
                <w:rFonts w:ascii="Courier New"/>
                <w:sz w:val="15"/>
              </w:rPr>
              <w:t>Misc </w:t>
            </w:r>
            <w:r>
              <w:rPr>
                <w:rFonts w:ascii="Courier New"/>
                <w:w w:val="95"/>
                <w:sz w:val="17"/>
              </w:rPr>
              <w:t>Antineoplastic </w:t>
            </w:r>
            <w:r>
              <w:rPr>
                <w:rFonts w:ascii="Courier New"/>
                <w:sz w:val="16"/>
              </w:rPr>
              <w:t>Agents</w:t>
            </w:r>
          </w:p>
        </w:tc>
        <w:tc>
          <w:tcPr>
            <w:tcW w:w="2367" w:type="dxa"/>
          </w:tcPr>
          <w:p>
            <w:pPr>
              <w:pStyle w:val="TableParagraph"/>
              <w:spacing w:before="35"/>
              <w:ind w:left="113"/>
              <w:rPr>
                <w:sz w:val="17"/>
              </w:rPr>
            </w:pPr>
            <w:r>
              <w:rPr>
                <w:w w:val="105"/>
                <w:sz w:val="17"/>
              </w:rPr>
              <w:t>Arimidex® Aromasin®</w:t>
            </w:r>
          </w:p>
          <w:p>
            <w:pPr>
              <w:pStyle w:val="TableParagraph"/>
              <w:spacing w:before="13"/>
              <w:ind w:left="117"/>
              <w:rPr>
                <w:rFonts w:ascii="Arial"/>
                <w:sz w:val="14"/>
              </w:rPr>
            </w:pPr>
            <w:r>
              <w:rPr>
                <w:rFonts w:ascii="Arial"/>
                <w:sz w:val="14"/>
              </w:rPr>
              <w:t>Femara@</w:t>
            </w:r>
          </w:p>
        </w:tc>
      </w:tr>
      <w:tr>
        <w:trPr>
          <w:trHeight w:val="836" w:hRule="atLeast"/>
        </w:trPr>
        <w:tc>
          <w:tcPr>
            <w:tcW w:w="1992" w:type="dxa"/>
          </w:tcPr>
          <w:p>
            <w:pPr>
              <w:pStyle w:val="TableParagraph"/>
              <w:spacing w:line="237" w:lineRule="auto" w:before="6"/>
              <w:ind w:left="105" w:right="290"/>
              <w:rPr>
                <w:rFonts w:ascii="Courier New"/>
                <w:sz w:val="15"/>
              </w:rPr>
            </w:pPr>
            <w:r>
              <w:rPr>
                <w:rFonts w:ascii="Courier New"/>
                <w:w w:val="105"/>
                <w:sz w:val="15"/>
              </w:rPr>
              <w:t>Misc </w:t>
            </w:r>
            <w:r>
              <w:rPr>
                <w:rFonts w:ascii="Courier New"/>
                <w:w w:val="95"/>
                <w:sz w:val="17"/>
              </w:rPr>
              <w:t>Antineoplastic </w:t>
            </w:r>
            <w:r>
              <w:rPr>
                <w:rFonts w:ascii="Courier New"/>
                <w:w w:val="105"/>
                <w:sz w:val="15"/>
              </w:rPr>
              <w:t>Agents</w:t>
            </w:r>
          </w:p>
        </w:tc>
        <w:tc>
          <w:tcPr>
            <w:tcW w:w="2367" w:type="dxa"/>
          </w:tcPr>
          <w:p>
            <w:pPr>
              <w:pStyle w:val="TableParagraph"/>
              <w:spacing w:before="46"/>
              <w:ind w:left="119"/>
              <w:rPr>
                <w:sz w:val="15"/>
              </w:rPr>
            </w:pPr>
            <w:r>
              <w:rPr>
                <w:sz w:val="15"/>
              </w:rPr>
              <w:t>Re v l i mi d</w:t>
            </w:r>
            <w:r>
              <w:rPr>
                <w:rFonts w:ascii="Arial" w:hAnsi="Arial"/>
                <w:sz w:val="15"/>
                <w:vertAlign w:val="superscript"/>
              </w:rPr>
              <w:t>0</w:t>
            </w:r>
            <w:r>
              <w:rPr>
                <w:rFonts w:ascii="Arial" w:hAnsi="Arial"/>
                <w:sz w:val="15"/>
                <w:vertAlign w:val="baseline"/>
              </w:rPr>
              <w:t> </w:t>
            </w:r>
            <w:r>
              <w:rPr>
                <w:sz w:val="15"/>
                <w:vertAlign w:val="baseline"/>
              </w:rPr>
              <w:t>Thalomict®</w:t>
            </w:r>
          </w:p>
        </w:tc>
      </w:tr>
      <w:tr>
        <w:trPr>
          <w:trHeight w:val="850" w:hRule="atLeast"/>
        </w:trPr>
        <w:tc>
          <w:tcPr>
            <w:tcW w:w="1992" w:type="dxa"/>
          </w:tcPr>
          <w:p>
            <w:pPr>
              <w:pStyle w:val="TableParagraph"/>
              <w:spacing w:line="235" w:lineRule="auto"/>
              <w:ind w:left="111" w:right="902" w:hanging="7"/>
              <w:jc w:val="both"/>
              <w:rPr>
                <w:rFonts w:ascii="Arial"/>
                <w:sz w:val="14"/>
              </w:rPr>
            </w:pPr>
            <w:r>
              <w:rPr>
                <w:rFonts w:ascii="Courier New"/>
                <w:w w:val="90"/>
                <w:sz w:val="17"/>
              </w:rPr>
              <w:t>Antivirals </w:t>
            </w:r>
            <w:r>
              <w:rPr>
                <w:w w:val="130"/>
                <w:sz w:val="16"/>
              </w:rPr>
              <w:t>(Ribavirin </w:t>
            </w:r>
            <w:r>
              <w:rPr>
                <w:rFonts w:ascii="Arial"/>
                <w:w w:val="130"/>
                <w:sz w:val="14"/>
              </w:rPr>
              <w:t>Therapy)</w:t>
            </w:r>
          </w:p>
        </w:tc>
        <w:tc>
          <w:tcPr>
            <w:tcW w:w="2367" w:type="dxa"/>
          </w:tcPr>
          <w:p>
            <w:pPr>
              <w:pStyle w:val="TableParagraph"/>
              <w:spacing w:before="66"/>
              <w:ind w:left="109"/>
              <w:rPr>
                <w:rFonts w:ascii="Arial" w:hAnsi="Arial"/>
                <w:sz w:val="9"/>
              </w:rPr>
            </w:pPr>
            <w:r>
              <w:rPr>
                <w:w w:val="125"/>
                <w:sz w:val="16"/>
              </w:rPr>
              <w:t>Copegus® Rebetol</w:t>
            </w:r>
            <w:r>
              <w:rPr>
                <w:rFonts w:ascii="Arial" w:hAnsi="Arial"/>
                <w:w w:val="125"/>
                <w:sz w:val="9"/>
              </w:rPr>
              <w:t>®</w:t>
            </w:r>
          </w:p>
          <w:p>
            <w:pPr>
              <w:pStyle w:val="TableParagraph"/>
              <w:spacing w:before="33"/>
              <w:ind w:left="115"/>
              <w:rPr>
                <w:rFonts w:ascii="Courier New" w:hAnsi="Courier New"/>
                <w:sz w:val="17"/>
              </w:rPr>
            </w:pPr>
            <w:r>
              <w:rPr>
                <w:rFonts w:ascii="Courier New" w:hAnsi="Courier New"/>
                <w:sz w:val="17"/>
              </w:rPr>
              <w:t>Ribatab®</w:t>
            </w:r>
          </w:p>
        </w:tc>
      </w:tr>
      <w:tr>
        <w:trPr>
          <w:trHeight w:val="475" w:hRule="atLeast"/>
        </w:trPr>
        <w:tc>
          <w:tcPr>
            <w:tcW w:w="1992" w:type="dxa"/>
          </w:tcPr>
          <w:p>
            <w:pPr>
              <w:pStyle w:val="TableParagraph"/>
              <w:spacing w:line="181" w:lineRule="exact"/>
              <w:ind w:left="106"/>
              <w:rPr>
                <w:rFonts w:ascii="Courier New"/>
                <w:sz w:val="17"/>
              </w:rPr>
            </w:pPr>
            <w:r>
              <w:rPr>
                <w:rFonts w:ascii="Courier New"/>
                <w:sz w:val="17"/>
              </w:rPr>
              <w:t>HIV/AIDS Therapy</w:t>
            </w:r>
          </w:p>
        </w:tc>
        <w:tc>
          <w:tcPr>
            <w:tcW w:w="2367" w:type="dxa"/>
          </w:tcPr>
          <w:p>
            <w:pPr>
              <w:pStyle w:val="TableParagraph"/>
              <w:spacing w:before="38"/>
              <w:ind w:left="112"/>
              <w:rPr>
                <w:sz w:val="16"/>
              </w:rPr>
            </w:pPr>
            <w:r>
              <w:rPr>
                <w:w w:val="135"/>
                <w:sz w:val="16"/>
              </w:rPr>
              <w:t>Selzentry"'</w:t>
            </w:r>
          </w:p>
        </w:tc>
      </w:tr>
      <w:tr>
        <w:trPr>
          <w:trHeight w:val="295" w:hRule="atLeast"/>
        </w:trPr>
        <w:tc>
          <w:tcPr>
            <w:tcW w:w="1992" w:type="dxa"/>
          </w:tcPr>
          <w:p>
            <w:pPr>
              <w:pStyle w:val="TableParagraph"/>
              <w:spacing w:before="53"/>
              <w:ind w:left="108"/>
              <w:rPr>
                <w:rFonts w:ascii="Courier New"/>
                <w:sz w:val="17"/>
              </w:rPr>
            </w:pPr>
            <w:r>
              <w:rPr>
                <w:rFonts w:ascii="Courier New"/>
                <w:sz w:val="17"/>
              </w:rPr>
              <w:t>RSV Agents</w:t>
            </w:r>
          </w:p>
        </w:tc>
        <w:tc>
          <w:tcPr>
            <w:tcW w:w="2367" w:type="dxa"/>
          </w:tcPr>
          <w:p>
            <w:pPr>
              <w:pStyle w:val="TableParagraph"/>
              <w:spacing w:before="21"/>
              <w:ind w:left="111"/>
              <w:rPr>
                <w:sz w:val="17"/>
              </w:rPr>
            </w:pPr>
            <w:r>
              <w:rPr>
                <w:w w:val="105"/>
                <w:sz w:val="17"/>
              </w:rPr>
              <w:t>Synagis@</w:t>
            </w:r>
          </w:p>
        </w:tc>
      </w:tr>
      <w:tr>
        <w:trPr>
          <w:trHeight w:val="482" w:hRule="atLeast"/>
        </w:trPr>
        <w:tc>
          <w:tcPr>
            <w:tcW w:w="1992" w:type="dxa"/>
          </w:tcPr>
          <w:p>
            <w:pPr>
              <w:pStyle w:val="TableParagraph"/>
              <w:spacing w:line="188" w:lineRule="exact"/>
              <w:ind w:left="100"/>
              <w:rPr>
                <w:rFonts w:ascii="Courier New"/>
                <w:sz w:val="17"/>
              </w:rPr>
            </w:pPr>
            <w:r>
              <w:rPr>
                <w:rFonts w:ascii="Courier New"/>
                <w:sz w:val="17"/>
              </w:rPr>
              <w:t>Parkinson's</w:t>
            </w:r>
          </w:p>
        </w:tc>
        <w:tc>
          <w:tcPr>
            <w:tcW w:w="2367" w:type="dxa"/>
          </w:tcPr>
          <w:p>
            <w:pPr>
              <w:pStyle w:val="TableParagraph"/>
              <w:spacing w:before="60"/>
              <w:ind w:left="105"/>
              <w:rPr>
                <w:rFonts w:ascii="Courier New"/>
                <w:sz w:val="17"/>
              </w:rPr>
            </w:pPr>
            <w:r>
              <w:rPr>
                <w:rFonts w:ascii="Courier New"/>
                <w:sz w:val="17"/>
              </w:rPr>
              <w:t>Apokyn</w:t>
            </w:r>
          </w:p>
        </w:tc>
      </w:tr>
      <w:tr>
        <w:trPr>
          <w:trHeight w:val="475" w:hRule="atLeast"/>
        </w:trPr>
        <w:tc>
          <w:tcPr>
            <w:tcW w:w="1992" w:type="dxa"/>
          </w:tcPr>
          <w:p>
            <w:pPr>
              <w:pStyle w:val="TableParagraph"/>
              <w:spacing w:line="192" w:lineRule="exact" w:before="53"/>
              <w:ind w:left="106"/>
              <w:rPr>
                <w:rFonts w:ascii="Courier New"/>
                <w:sz w:val="17"/>
              </w:rPr>
            </w:pPr>
            <w:r>
              <w:rPr>
                <w:rFonts w:ascii="Courier New"/>
                <w:sz w:val="17"/>
              </w:rPr>
              <w:t>Hormone Therapy</w:t>
            </w:r>
          </w:p>
          <w:p>
            <w:pPr>
              <w:pStyle w:val="TableParagraph"/>
              <w:spacing w:line="160" w:lineRule="exact"/>
              <w:ind w:left="142"/>
              <w:rPr>
                <w:rFonts w:ascii="Arial"/>
                <w:sz w:val="14"/>
              </w:rPr>
            </w:pPr>
            <w:r>
              <w:rPr>
                <w:rFonts w:ascii="Arial"/>
                <w:w w:val="145"/>
                <w:sz w:val="14"/>
              </w:rPr>
              <w:t>(Misc.)</w:t>
            </w:r>
          </w:p>
        </w:tc>
        <w:tc>
          <w:tcPr>
            <w:tcW w:w="2367" w:type="dxa"/>
          </w:tcPr>
          <w:p>
            <w:pPr>
              <w:pStyle w:val="TableParagraph"/>
              <w:spacing w:before="69"/>
              <w:ind w:left="112"/>
              <w:rPr>
                <w:rFonts w:ascii="Courier New" w:hAnsi="Courier New"/>
                <w:sz w:val="18"/>
              </w:rPr>
            </w:pPr>
            <w:r>
              <w:rPr>
                <w:rFonts w:ascii="Courier New" w:hAnsi="Courier New"/>
                <w:spacing w:val="-1"/>
                <w:w w:val="96"/>
                <w:sz w:val="18"/>
              </w:rPr>
              <w:t>Actha</w:t>
            </w:r>
            <w:r>
              <w:rPr>
                <w:rFonts w:ascii="Courier New" w:hAnsi="Courier New"/>
                <w:spacing w:val="-56"/>
                <w:w w:val="96"/>
                <w:sz w:val="18"/>
              </w:rPr>
              <w:t>r</w:t>
            </w:r>
            <w:r>
              <w:rPr>
                <w:rFonts w:ascii="Arial" w:hAnsi="Arial"/>
                <w:w w:val="102"/>
                <w:position w:val="6"/>
                <w:sz w:val="10"/>
              </w:rPr>
              <w:t>0</w:t>
            </w:r>
            <w:r>
              <w:rPr>
                <w:rFonts w:ascii="Arial" w:hAnsi="Arial"/>
                <w:position w:val="6"/>
                <w:sz w:val="10"/>
              </w:rPr>
              <w:t>   </w:t>
            </w:r>
            <w:r>
              <w:rPr>
                <w:rFonts w:ascii="Arial" w:hAnsi="Arial"/>
                <w:spacing w:val="-9"/>
                <w:position w:val="6"/>
                <w:sz w:val="10"/>
              </w:rPr>
              <w:t> </w:t>
            </w:r>
            <w:r>
              <w:rPr>
                <w:rFonts w:ascii="Courier New" w:hAnsi="Courier New"/>
                <w:spacing w:val="-1"/>
                <w:w w:val="93"/>
                <w:sz w:val="18"/>
              </w:rPr>
              <w:t>Ge</w:t>
            </w:r>
            <w:r>
              <w:rPr>
                <w:rFonts w:ascii="Courier New" w:hAnsi="Courier New"/>
                <w:w w:val="93"/>
                <w:sz w:val="18"/>
              </w:rPr>
              <w:t>l</w:t>
            </w:r>
            <w:r>
              <w:rPr>
                <w:rFonts w:ascii="Courier New" w:hAnsi="Courier New"/>
                <w:spacing w:val="-26"/>
                <w:sz w:val="18"/>
              </w:rPr>
              <w:t> </w:t>
            </w:r>
            <w:r>
              <w:rPr>
                <w:rFonts w:ascii="Courier New" w:hAnsi="Courier New"/>
                <w:spacing w:val="-1"/>
                <w:w w:val="87"/>
                <w:sz w:val="18"/>
              </w:rPr>
              <w:t>Sensipar®</w:t>
            </w:r>
          </w:p>
        </w:tc>
      </w:tr>
      <w:tr>
        <w:trPr>
          <w:trHeight w:val="302" w:hRule="atLeast"/>
        </w:trPr>
        <w:tc>
          <w:tcPr>
            <w:tcW w:w="1992" w:type="dxa"/>
          </w:tcPr>
          <w:p>
            <w:pPr>
              <w:pStyle w:val="TableParagraph"/>
              <w:spacing w:before="69"/>
              <w:ind w:left="98"/>
              <w:rPr>
                <w:rFonts w:ascii="Courier New"/>
                <w:sz w:val="15"/>
              </w:rPr>
            </w:pPr>
            <w:r>
              <w:rPr>
                <w:rFonts w:ascii="Courier New"/>
                <w:w w:val="110"/>
                <w:sz w:val="15"/>
              </w:rPr>
              <w:t>Misc Agents</w:t>
            </w:r>
          </w:p>
        </w:tc>
        <w:tc>
          <w:tcPr>
            <w:tcW w:w="2367" w:type="dxa"/>
          </w:tcPr>
          <w:p>
            <w:pPr>
              <w:pStyle w:val="TableParagraph"/>
              <w:spacing w:before="45"/>
              <w:ind w:left="112"/>
              <w:rPr>
                <w:sz w:val="16"/>
              </w:rPr>
            </w:pPr>
            <w:r>
              <w:rPr>
                <w:w w:val="145"/>
                <w:sz w:val="16"/>
              </w:rPr>
              <w:t>Soliris"'</w:t>
            </w:r>
          </w:p>
        </w:tc>
      </w:tr>
      <w:tr>
        <w:trPr>
          <w:trHeight w:val="655" w:hRule="atLeast"/>
        </w:trPr>
        <w:tc>
          <w:tcPr>
            <w:tcW w:w="1992" w:type="dxa"/>
          </w:tcPr>
          <w:p>
            <w:pPr>
              <w:pStyle w:val="TableParagraph"/>
              <w:spacing w:line="232" w:lineRule="auto"/>
              <w:ind w:left="103" w:hanging="5"/>
              <w:rPr>
                <w:rFonts w:ascii="Courier New"/>
                <w:sz w:val="17"/>
              </w:rPr>
            </w:pPr>
            <w:r>
              <w:rPr>
                <w:rFonts w:ascii="Courier New"/>
                <w:w w:val="95"/>
                <w:sz w:val="17"/>
              </w:rPr>
              <w:t>Misc Neurological </w:t>
            </w:r>
            <w:r>
              <w:rPr>
                <w:rFonts w:ascii="Courier New"/>
                <w:sz w:val="17"/>
              </w:rPr>
              <w:t>Therapy</w:t>
            </w:r>
          </w:p>
        </w:tc>
        <w:tc>
          <w:tcPr>
            <w:tcW w:w="2367" w:type="dxa"/>
          </w:tcPr>
          <w:p>
            <w:pPr>
              <w:pStyle w:val="TableParagraph"/>
              <w:spacing w:before="56"/>
              <w:ind w:left="104"/>
              <w:rPr>
                <w:rFonts w:ascii="Arial" w:hAnsi="Arial"/>
                <w:sz w:val="14"/>
              </w:rPr>
            </w:pPr>
            <w:r>
              <w:rPr>
                <w:rFonts w:ascii="Arial" w:hAnsi="Arial"/>
                <w:w w:val="120"/>
                <w:sz w:val="14"/>
              </w:rPr>
              <w:t>Nuedexta"" Xenazine®</w:t>
            </w:r>
          </w:p>
        </w:tc>
      </w:tr>
      <w:tr>
        <w:trPr>
          <w:trHeight w:val="2213" w:hRule="atLeast"/>
        </w:trPr>
        <w:tc>
          <w:tcPr>
            <w:tcW w:w="1992" w:type="dxa"/>
          </w:tcPr>
          <w:p>
            <w:pPr>
              <w:pStyle w:val="TableParagraph"/>
              <w:spacing w:line="188" w:lineRule="exact"/>
              <w:ind w:left="107"/>
              <w:rPr>
                <w:rFonts w:ascii="Courier New"/>
                <w:sz w:val="18"/>
              </w:rPr>
            </w:pPr>
            <w:r>
              <w:rPr>
                <w:rFonts w:ascii="Courier New"/>
                <w:sz w:val="15"/>
              </w:rPr>
              <w:t>Hormone </w:t>
            </w:r>
            <w:r>
              <w:rPr>
                <w:rFonts w:ascii="Courier New"/>
                <w:sz w:val="18"/>
              </w:rPr>
              <w:t>Therapy</w:t>
            </w:r>
          </w:p>
          <w:p>
            <w:pPr>
              <w:pStyle w:val="TableParagraph"/>
              <w:spacing w:line="158" w:lineRule="exact"/>
              <w:ind w:left="142"/>
              <w:rPr>
                <w:rFonts w:ascii="Arial"/>
                <w:sz w:val="14"/>
              </w:rPr>
            </w:pPr>
            <w:r>
              <w:rPr>
                <w:rFonts w:ascii="Arial"/>
                <w:w w:val="145"/>
                <w:sz w:val="14"/>
              </w:rPr>
              <w:t>(Misc.)</w:t>
            </w:r>
          </w:p>
          <w:p>
            <w:pPr>
              <w:pStyle w:val="TableParagraph"/>
              <w:spacing w:before="8"/>
              <w:rPr>
                <w:rFonts w:ascii="Arial"/>
                <w:i/>
                <w:sz w:val="17"/>
              </w:rPr>
            </w:pPr>
          </w:p>
          <w:p>
            <w:pPr>
              <w:pStyle w:val="TableParagraph"/>
              <w:spacing w:line="192" w:lineRule="exact"/>
              <w:ind w:left="106"/>
              <w:rPr>
                <w:rFonts w:ascii="Courier New"/>
                <w:sz w:val="15"/>
              </w:rPr>
            </w:pPr>
            <w:r>
              <w:rPr>
                <w:rFonts w:ascii="Courier New"/>
                <w:w w:val="105"/>
                <w:sz w:val="17"/>
              </w:rPr>
              <w:t>Hormone </w:t>
            </w:r>
            <w:r>
              <w:rPr>
                <w:rFonts w:ascii="Courier New"/>
                <w:w w:val="105"/>
                <w:sz w:val="15"/>
              </w:rPr>
              <w:t>Therapy</w:t>
            </w:r>
          </w:p>
          <w:p>
            <w:pPr>
              <w:pStyle w:val="TableParagraph"/>
              <w:spacing w:line="160" w:lineRule="exact"/>
              <w:ind w:left="142"/>
              <w:rPr>
                <w:rFonts w:ascii="Arial"/>
                <w:sz w:val="14"/>
              </w:rPr>
            </w:pPr>
            <w:r>
              <w:rPr>
                <w:rFonts w:ascii="Arial"/>
                <w:w w:val="145"/>
                <w:sz w:val="14"/>
              </w:rPr>
              <w:t>(Misc.)</w:t>
            </w:r>
          </w:p>
          <w:p>
            <w:pPr>
              <w:pStyle w:val="TableParagraph"/>
              <w:spacing w:before="6"/>
              <w:rPr>
                <w:rFonts w:ascii="Arial"/>
                <w:i/>
                <w:sz w:val="17"/>
              </w:rPr>
            </w:pPr>
          </w:p>
          <w:p>
            <w:pPr>
              <w:pStyle w:val="TableParagraph"/>
              <w:spacing w:line="198" w:lineRule="exact"/>
              <w:ind w:left="106"/>
              <w:rPr>
                <w:rFonts w:ascii="Courier New"/>
                <w:sz w:val="17"/>
              </w:rPr>
            </w:pPr>
            <w:r>
              <w:rPr>
                <w:rFonts w:ascii="Courier New"/>
                <w:sz w:val="17"/>
              </w:rPr>
              <w:t>Hormone </w:t>
            </w:r>
            <w:r>
              <w:rPr>
                <w:rFonts w:ascii="Courier New"/>
                <w:position w:val="1"/>
                <w:sz w:val="17"/>
              </w:rPr>
              <w:t>Therapy</w:t>
            </w:r>
          </w:p>
          <w:p>
            <w:pPr>
              <w:pStyle w:val="TableParagraph"/>
              <w:spacing w:line="156" w:lineRule="exact"/>
              <w:ind w:left="142"/>
              <w:rPr>
                <w:rFonts w:ascii="Arial"/>
                <w:sz w:val="14"/>
              </w:rPr>
            </w:pPr>
            <w:r>
              <w:rPr>
                <w:rFonts w:ascii="Arial"/>
                <w:w w:val="145"/>
                <w:sz w:val="14"/>
              </w:rPr>
              <w:t>(Misc.)</w:t>
            </w:r>
          </w:p>
          <w:p>
            <w:pPr>
              <w:pStyle w:val="TableParagraph"/>
              <w:spacing w:before="5"/>
              <w:rPr>
                <w:rFonts w:ascii="Arial"/>
                <w:i/>
                <w:sz w:val="18"/>
              </w:rPr>
            </w:pPr>
          </w:p>
          <w:p>
            <w:pPr>
              <w:pStyle w:val="TableParagraph"/>
              <w:ind w:left="103"/>
              <w:rPr>
                <w:rFonts w:ascii="Courier New"/>
                <w:sz w:val="16"/>
              </w:rPr>
            </w:pPr>
            <w:r>
              <w:rPr>
                <w:rFonts w:ascii="Arial"/>
                <w:w w:val="110"/>
                <w:sz w:val="14"/>
              </w:rPr>
              <w:t>Hormone </w:t>
            </w:r>
            <w:r>
              <w:rPr>
                <w:rFonts w:ascii="Courier New"/>
                <w:w w:val="110"/>
                <w:sz w:val="16"/>
              </w:rPr>
              <w:t>Therapy</w:t>
            </w:r>
          </w:p>
          <w:p>
            <w:pPr>
              <w:pStyle w:val="TableParagraph"/>
              <w:spacing w:before="1"/>
              <w:ind w:left="142"/>
              <w:rPr>
                <w:rFonts w:ascii="Arial"/>
                <w:sz w:val="14"/>
              </w:rPr>
            </w:pPr>
            <w:r>
              <w:rPr>
                <w:rFonts w:ascii="Arial"/>
                <w:w w:val="145"/>
                <w:sz w:val="14"/>
              </w:rPr>
              <w:t>(Misc.)</w:t>
            </w:r>
          </w:p>
        </w:tc>
        <w:tc>
          <w:tcPr>
            <w:tcW w:w="2367" w:type="dxa"/>
          </w:tcPr>
          <w:p>
            <w:pPr>
              <w:pStyle w:val="TableParagraph"/>
              <w:spacing w:before="17"/>
              <w:ind w:left="104"/>
              <w:rPr>
                <w:rFonts w:ascii="Courier New" w:hAnsi="Courier New"/>
                <w:sz w:val="17"/>
              </w:rPr>
            </w:pPr>
            <w:r>
              <w:rPr>
                <w:rFonts w:ascii="Courier New" w:hAnsi="Courier New"/>
                <w:sz w:val="17"/>
              </w:rPr>
              <w:t>Zavesca®</w:t>
            </w:r>
          </w:p>
          <w:p>
            <w:pPr>
              <w:pStyle w:val="TableParagraph"/>
              <w:rPr>
                <w:rFonts w:ascii="Arial"/>
                <w:i/>
                <w:sz w:val="18"/>
              </w:rPr>
            </w:pPr>
          </w:p>
          <w:p>
            <w:pPr>
              <w:pStyle w:val="TableParagraph"/>
              <w:spacing w:before="112"/>
              <w:ind w:left="106"/>
              <w:rPr>
                <w:sz w:val="8"/>
              </w:rPr>
            </w:pPr>
            <w:r>
              <w:rPr>
                <w:sz w:val="16"/>
              </w:rPr>
              <w:t>Vpriv·u Cer e z yme </w:t>
            </w:r>
            <w:r>
              <w:rPr>
                <w:position w:val="5"/>
                <w:sz w:val="8"/>
              </w:rPr>
              <w:t>1</w:t>
            </w:r>
          </w:p>
          <w:p>
            <w:pPr>
              <w:pStyle w:val="TableParagraph"/>
              <w:rPr>
                <w:rFonts w:ascii="Arial"/>
                <w:i/>
                <w:sz w:val="18"/>
              </w:rPr>
            </w:pPr>
          </w:p>
          <w:p>
            <w:pPr>
              <w:pStyle w:val="TableParagraph"/>
              <w:spacing w:before="1"/>
              <w:rPr>
                <w:rFonts w:ascii="Arial"/>
                <w:i/>
                <w:sz w:val="16"/>
              </w:rPr>
            </w:pPr>
          </w:p>
          <w:p>
            <w:pPr>
              <w:pStyle w:val="TableParagraph"/>
              <w:spacing w:before="1"/>
              <w:ind w:left="112"/>
              <w:rPr>
                <w:sz w:val="16"/>
              </w:rPr>
            </w:pPr>
            <w:r>
              <w:rPr>
                <w:w w:val="115"/>
                <w:sz w:val="16"/>
              </w:rPr>
              <w:t>Samsca</w:t>
            </w:r>
          </w:p>
          <w:p>
            <w:pPr>
              <w:pStyle w:val="TableParagraph"/>
              <w:rPr>
                <w:rFonts w:ascii="Arial"/>
                <w:i/>
                <w:sz w:val="18"/>
              </w:rPr>
            </w:pPr>
          </w:p>
          <w:p>
            <w:pPr>
              <w:pStyle w:val="TableParagraph"/>
              <w:spacing w:before="157"/>
              <w:ind w:left="112"/>
              <w:rPr>
                <w:sz w:val="16"/>
              </w:rPr>
            </w:pPr>
            <w:r>
              <w:rPr>
                <w:w w:val="115"/>
                <w:sz w:val="16"/>
              </w:rPr>
              <w:t>Kuvan Somavert"'</w:t>
            </w:r>
          </w:p>
        </w:tc>
      </w:tr>
      <w:tr>
        <w:trPr>
          <w:trHeight w:val="836" w:hRule="atLeast"/>
        </w:trPr>
        <w:tc>
          <w:tcPr>
            <w:tcW w:w="1992" w:type="dxa"/>
          </w:tcPr>
          <w:p>
            <w:pPr>
              <w:pStyle w:val="TableParagraph"/>
              <w:spacing w:line="264" w:lineRule="auto" w:before="4"/>
              <w:ind w:left="101" w:firstLine="3"/>
              <w:rPr>
                <w:rFonts w:ascii="Courier New"/>
                <w:sz w:val="15"/>
              </w:rPr>
            </w:pPr>
            <w:r>
              <w:rPr>
                <w:rFonts w:ascii="Courier New"/>
                <w:w w:val="110"/>
                <w:sz w:val="15"/>
              </w:rPr>
              <w:t>Non-Narcotic Pain Relief</w:t>
            </w:r>
          </w:p>
          <w:p>
            <w:pPr>
              <w:pStyle w:val="TableParagraph"/>
              <w:spacing w:line="254" w:lineRule="auto" w:before="52"/>
              <w:ind w:left="96" w:firstLine="10"/>
              <w:rPr>
                <w:rFonts w:ascii="Courier New"/>
                <w:sz w:val="15"/>
              </w:rPr>
            </w:pPr>
            <w:r>
              <w:rPr>
                <w:rFonts w:ascii="Courier New"/>
                <w:w w:val="110"/>
                <w:sz w:val="15"/>
              </w:rPr>
              <w:t>(Hyaluronic Acid Derivatives)</w:t>
            </w:r>
          </w:p>
        </w:tc>
        <w:tc>
          <w:tcPr>
            <w:tcW w:w="2367" w:type="dxa"/>
          </w:tcPr>
          <w:p>
            <w:pPr>
              <w:pStyle w:val="TableParagraph"/>
              <w:spacing w:line="157" w:lineRule="exact"/>
              <w:ind w:left="111"/>
              <w:rPr>
                <w:sz w:val="16"/>
              </w:rPr>
            </w:pPr>
            <w:r>
              <w:rPr>
                <w:w w:val="120"/>
                <w:sz w:val="16"/>
              </w:rPr>
              <w:t>Euflexxa · Hyalgan</w:t>
            </w:r>
          </w:p>
          <w:p>
            <w:pPr>
              <w:pStyle w:val="TableParagraph"/>
              <w:spacing w:line="235" w:lineRule="auto" w:before="6"/>
              <w:ind w:left="105" w:firstLine="4"/>
              <w:rPr>
                <w:sz w:val="16"/>
              </w:rPr>
            </w:pPr>
            <w:r>
              <w:rPr>
                <w:w w:val="115"/>
                <w:sz w:val="16"/>
              </w:rPr>
              <w:t>Orthovisc® Supar t z</w:t>
            </w:r>
            <w:r>
              <w:rPr>
                <w:rFonts w:ascii="Arial" w:hAnsi="Arial"/>
                <w:w w:val="115"/>
                <w:position w:val="6"/>
                <w:sz w:val="9"/>
              </w:rPr>
              <w:t>0 </w:t>
            </w:r>
            <w:r>
              <w:rPr>
                <w:w w:val="115"/>
                <w:sz w:val="16"/>
              </w:rPr>
              <w:t>Synvisc@</w:t>
            </w:r>
          </w:p>
        </w:tc>
      </w:tr>
      <w:tr>
        <w:trPr>
          <w:trHeight w:val="172" w:hRule="atLeast"/>
        </w:trPr>
        <w:tc>
          <w:tcPr>
            <w:tcW w:w="1992" w:type="dxa"/>
          </w:tcPr>
          <w:p>
            <w:pPr>
              <w:pStyle w:val="TableParagraph"/>
              <w:spacing w:line="141" w:lineRule="exact" w:before="12"/>
              <w:ind w:left="98"/>
              <w:rPr>
                <w:rFonts w:ascii="Courier New"/>
                <w:sz w:val="15"/>
              </w:rPr>
            </w:pPr>
            <w:r>
              <w:rPr>
                <w:rFonts w:ascii="Courier New"/>
                <w:w w:val="110"/>
                <w:sz w:val="15"/>
              </w:rPr>
              <w:t>Lupus</w:t>
            </w:r>
          </w:p>
        </w:tc>
        <w:tc>
          <w:tcPr>
            <w:tcW w:w="2367" w:type="dxa"/>
          </w:tcPr>
          <w:p>
            <w:pPr>
              <w:pStyle w:val="TableParagraph"/>
              <w:spacing w:line="153" w:lineRule="exact"/>
              <w:ind w:left="112"/>
              <w:rPr>
                <w:sz w:val="16"/>
              </w:rPr>
            </w:pPr>
            <w:r>
              <w:rPr>
                <w:w w:val="125"/>
                <w:sz w:val="16"/>
              </w:rPr>
              <w:t>Benl sta</w:t>
            </w:r>
          </w:p>
        </w:tc>
      </w:tr>
      <w:tr>
        <w:trPr>
          <w:trHeight w:val="157" w:hRule="atLeast"/>
        </w:trPr>
        <w:tc>
          <w:tcPr>
            <w:tcW w:w="1992" w:type="dxa"/>
            <w:tcBorders>
              <w:bottom w:val="single" w:sz="12" w:space="0" w:color="000000"/>
            </w:tcBorders>
          </w:tcPr>
          <w:p>
            <w:pPr>
              <w:pStyle w:val="TableParagraph"/>
              <w:spacing w:line="119" w:lineRule="exact" w:before="19"/>
              <w:ind w:left="107"/>
              <w:rPr>
                <w:rFonts w:ascii="Courier New"/>
                <w:sz w:val="15"/>
              </w:rPr>
            </w:pPr>
            <w:r>
              <w:rPr>
                <w:rFonts w:ascii="Courier New"/>
                <w:w w:val="105"/>
                <w:sz w:val="15"/>
              </w:rPr>
              <w:t>Hepatitis C</w:t>
            </w:r>
          </w:p>
        </w:tc>
        <w:tc>
          <w:tcPr>
            <w:tcW w:w="2367" w:type="dxa"/>
            <w:tcBorders>
              <w:bottom w:val="single" w:sz="12" w:space="0" w:color="000000"/>
            </w:tcBorders>
          </w:tcPr>
          <w:p>
            <w:pPr>
              <w:pStyle w:val="TableParagraph"/>
              <w:spacing w:line="138" w:lineRule="exact"/>
              <w:ind w:left="112"/>
              <w:rPr>
                <w:sz w:val="16"/>
              </w:rPr>
            </w:pPr>
            <w:r>
              <w:rPr>
                <w:w w:val="135"/>
                <w:sz w:val="16"/>
              </w:rPr>
              <w:t>Boce </w:t>
            </w:r>
            <w:r>
              <w:rPr>
                <w:w w:val="145"/>
                <w:sz w:val="16"/>
              </w:rPr>
              <w:t>revir, Tela revir</w:t>
            </w:r>
          </w:p>
        </w:tc>
      </w:tr>
      <w:tr>
        <w:trPr>
          <w:trHeight w:val="669" w:hRule="atLeast"/>
        </w:trPr>
        <w:tc>
          <w:tcPr>
            <w:tcW w:w="1992" w:type="dxa"/>
            <w:tcBorders>
              <w:top w:val="single" w:sz="12" w:space="0" w:color="000000"/>
            </w:tcBorders>
          </w:tcPr>
          <w:p>
            <w:pPr>
              <w:pStyle w:val="TableParagraph"/>
              <w:spacing w:line="264" w:lineRule="auto" w:before="19"/>
              <w:ind w:left="98"/>
              <w:rPr>
                <w:rFonts w:ascii="Courier New"/>
                <w:sz w:val="15"/>
              </w:rPr>
            </w:pPr>
            <w:r>
              <w:rPr>
                <w:rFonts w:ascii="Courier New"/>
                <w:w w:val="110"/>
                <w:sz w:val="15"/>
              </w:rPr>
              <w:t>Misc. Pulmonary Agents</w:t>
            </w:r>
          </w:p>
        </w:tc>
        <w:tc>
          <w:tcPr>
            <w:tcW w:w="2367" w:type="dxa"/>
            <w:tcBorders>
              <w:top w:val="single" w:sz="12" w:space="0" w:color="000000"/>
            </w:tcBorders>
          </w:tcPr>
          <w:p>
            <w:pPr>
              <w:pStyle w:val="TableParagraph"/>
              <w:spacing w:line="235" w:lineRule="auto" w:before="55"/>
              <w:ind w:left="112" w:hanging="1"/>
              <w:rPr>
                <w:sz w:val="16"/>
              </w:rPr>
            </w:pPr>
            <w:r>
              <w:rPr>
                <w:w w:val="130"/>
                <w:sz w:val="16"/>
              </w:rPr>
              <w:t>Berinert® Cinryze"' Kalbitor® Xolair®</w:t>
            </w:r>
          </w:p>
        </w:tc>
      </w:tr>
    </w:tbl>
    <w:p>
      <w:pPr>
        <w:spacing w:after="0" w:line="235" w:lineRule="auto"/>
        <w:rPr>
          <w:sz w:val="16"/>
        </w:rPr>
        <w:sectPr>
          <w:headerReference w:type="default" r:id="rId20"/>
          <w:pgSz w:w="12240" w:h="15840"/>
          <w:pgMar w:header="563" w:footer="372" w:top="2040" w:bottom="600" w:left="0" w:right="220"/>
        </w:sectPr>
      </w:pPr>
    </w:p>
    <w:tbl>
      <w:tblPr>
        <w:tblW w:w="0" w:type="auto"/>
        <w:jc w:val="left"/>
        <w:tblInd w:w="3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92"/>
        <w:gridCol w:w="2360"/>
      </w:tblGrid>
      <w:tr>
        <w:trPr>
          <w:trHeight w:val="641" w:hRule="atLeast"/>
        </w:trPr>
        <w:tc>
          <w:tcPr>
            <w:tcW w:w="1992" w:type="dxa"/>
            <w:tcBorders>
              <w:top w:val="nil"/>
            </w:tcBorders>
          </w:tcPr>
          <w:p>
            <w:pPr>
              <w:pStyle w:val="TableParagraph"/>
              <w:spacing w:line="160" w:lineRule="exact"/>
              <w:ind w:left="120"/>
              <w:rPr>
                <w:rFonts w:ascii="Courier New"/>
                <w:sz w:val="17"/>
              </w:rPr>
            </w:pPr>
            <w:r>
              <w:rPr>
                <w:rFonts w:ascii="Courier New"/>
                <w:sz w:val="17"/>
              </w:rPr>
              <w:t>Misc. PUlmonary</w:t>
            </w:r>
          </w:p>
          <w:p>
            <w:pPr>
              <w:pStyle w:val="TableParagraph"/>
              <w:spacing w:line="186" w:lineRule="exact"/>
              <w:ind w:left="120"/>
              <w:rPr>
                <w:rFonts w:ascii="Courier New"/>
                <w:sz w:val="17"/>
              </w:rPr>
            </w:pPr>
            <w:r>
              <w:rPr>
                <w:rFonts w:ascii="Courier New"/>
                <w:sz w:val="17"/>
              </w:rPr>
              <w:t>Agents</w:t>
            </w:r>
          </w:p>
        </w:tc>
        <w:tc>
          <w:tcPr>
            <w:tcW w:w="2360" w:type="dxa"/>
            <w:tcBorders>
              <w:top w:val="nil"/>
            </w:tcBorders>
          </w:tcPr>
          <w:p>
            <w:pPr>
              <w:pStyle w:val="TableParagraph"/>
              <w:spacing w:before="32"/>
              <w:ind w:left="123"/>
              <w:rPr>
                <w:rFonts w:ascii="Arial" w:hAnsi="Arial"/>
                <w:sz w:val="15"/>
              </w:rPr>
            </w:pPr>
            <w:r>
              <w:rPr>
                <w:w w:val="125"/>
                <w:sz w:val="15"/>
              </w:rPr>
              <w:t>Cayston° TOBI</w:t>
            </w:r>
            <w:r>
              <w:rPr>
                <w:rFonts w:ascii="Arial" w:hAnsi="Arial"/>
                <w:w w:val="125"/>
                <w:sz w:val="15"/>
                <w:vertAlign w:val="superscript"/>
              </w:rPr>
              <w:t>0</w:t>
            </w:r>
          </w:p>
        </w:tc>
      </w:tr>
      <w:tr>
        <w:trPr>
          <w:trHeight w:val="785" w:hRule="atLeast"/>
        </w:trPr>
        <w:tc>
          <w:tcPr>
            <w:tcW w:w="1992" w:type="dxa"/>
          </w:tcPr>
          <w:p>
            <w:pPr>
              <w:pStyle w:val="TableParagraph"/>
              <w:spacing w:line="225" w:lineRule="auto" w:before="61"/>
              <w:ind w:left="120" w:right="290" w:firstLine="93"/>
              <w:rPr>
                <w:rFonts w:ascii="Courier New"/>
                <w:sz w:val="17"/>
              </w:rPr>
            </w:pPr>
            <w:r>
              <w:rPr>
                <w:rFonts w:ascii="Courier New"/>
                <w:w w:val="95"/>
                <w:sz w:val="17"/>
              </w:rPr>
              <w:t>Misc. Pulmonary </w:t>
            </w:r>
            <w:r>
              <w:rPr>
                <w:rFonts w:ascii="Courier New"/>
                <w:sz w:val="17"/>
              </w:rPr>
              <w:t>Agents</w:t>
            </w:r>
          </w:p>
        </w:tc>
        <w:tc>
          <w:tcPr>
            <w:tcW w:w="2360" w:type="dxa"/>
          </w:tcPr>
          <w:p>
            <w:pPr>
              <w:pStyle w:val="TableParagraph"/>
              <w:spacing w:before="45"/>
              <w:ind w:left="134"/>
              <w:rPr>
                <w:rFonts w:ascii="Arial"/>
                <w:sz w:val="9"/>
              </w:rPr>
            </w:pPr>
            <w:r>
              <w:rPr>
                <w:sz w:val="16"/>
              </w:rPr>
              <w:t>Pul rno zyme</w:t>
            </w:r>
            <w:r>
              <w:rPr>
                <w:rFonts w:ascii="Arial"/>
                <w:position w:val="6"/>
                <w:sz w:val="9"/>
              </w:rPr>
              <w:t>0</w:t>
            </w:r>
          </w:p>
        </w:tc>
      </w:tr>
      <w:tr>
        <w:trPr>
          <w:trHeight w:val="1081" w:hRule="atLeast"/>
        </w:trPr>
        <w:tc>
          <w:tcPr>
            <w:tcW w:w="1992" w:type="dxa"/>
          </w:tcPr>
          <w:p>
            <w:pPr>
              <w:pStyle w:val="TableParagraph"/>
              <w:spacing w:line="225" w:lineRule="auto"/>
              <w:ind w:left="120" w:right="98" w:hanging="6"/>
              <w:rPr>
                <w:rFonts w:ascii="Courier New"/>
                <w:sz w:val="17"/>
              </w:rPr>
            </w:pPr>
            <w:r>
              <w:rPr>
                <w:rFonts w:ascii="Courier New"/>
                <w:w w:val="95"/>
                <w:sz w:val="17"/>
              </w:rPr>
              <w:t>Pulmonary Arterial </w:t>
            </w:r>
            <w:r>
              <w:rPr>
                <w:rFonts w:ascii="Courier New"/>
                <w:sz w:val="17"/>
              </w:rPr>
              <w:t>Hypertension</w:t>
            </w:r>
          </w:p>
        </w:tc>
        <w:tc>
          <w:tcPr>
            <w:tcW w:w="2360" w:type="dxa"/>
          </w:tcPr>
          <w:p>
            <w:pPr>
              <w:pStyle w:val="TableParagraph"/>
              <w:spacing w:line="244" w:lineRule="auto" w:before="38"/>
              <w:ind w:left="119" w:firstLine="7"/>
              <w:rPr>
                <w:sz w:val="16"/>
              </w:rPr>
            </w:pPr>
            <w:r>
              <w:rPr>
                <w:w w:val="135"/>
                <w:sz w:val="16"/>
              </w:rPr>
              <w:t>Flolan° Letairis"' </w:t>
            </w:r>
            <w:r>
              <w:rPr>
                <w:w w:val="120"/>
                <w:sz w:val="16"/>
              </w:rPr>
              <w:t>Remodulin° Revatio"'</w:t>
            </w:r>
          </w:p>
          <w:p>
            <w:pPr>
              <w:pStyle w:val="TableParagraph"/>
              <w:spacing w:line="223" w:lineRule="auto" w:before="60"/>
              <w:ind w:left="120" w:right="471" w:hanging="11"/>
              <w:rPr>
                <w:sz w:val="16"/>
              </w:rPr>
            </w:pPr>
            <w:r>
              <w:rPr>
                <w:rFonts w:ascii="Courier New" w:hAnsi="Courier New"/>
                <w:w w:val="90"/>
                <w:sz w:val="17"/>
              </w:rPr>
              <w:t>Tracleer® Ventavis® </w:t>
            </w:r>
            <w:r>
              <w:rPr>
                <w:w w:val="110"/>
                <w:sz w:val="17"/>
              </w:rPr>
              <w:t>Adcirca"' </w:t>
            </w:r>
            <w:r>
              <w:rPr>
                <w:sz w:val="17"/>
              </w:rPr>
              <w:t>Tyva s o</w:t>
            </w:r>
            <w:r>
              <w:rPr>
                <w:rFonts w:ascii="Arial" w:hAnsi="Arial"/>
                <w:position w:val="6"/>
                <w:sz w:val="10"/>
              </w:rPr>
              <w:t>0 </w:t>
            </w:r>
            <w:r>
              <w:rPr>
                <w:w w:val="110"/>
                <w:sz w:val="16"/>
              </w:rPr>
              <w:t>Veletri®</w:t>
            </w:r>
          </w:p>
        </w:tc>
      </w:tr>
      <w:tr>
        <w:trPr>
          <w:trHeight w:val="388" w:hRule="atLeast"/>
        </w:trPr>
        <w:tc>
          <w:tcPr>
            <w:tcW w:w="4352" w:type="dxa"/>
            <w:gridSpan w:val="2"/>
          </w:tcPr>
          <w:p>
            <w:pPr>
              <w:pStyle w:val="TableParagraph"/>
              <w:spacing w:before="53"/>
              <w:ind w:left="111"/>
              <w:rPr>
                <w:rFonts w:ascii="Courier New"/>
                <w:sz w:val="17"/>
              </w:rPr>
            </w:pPr>
            <w:r>
              <w:rPr>
                <w:rFonts w:ascii="Courier New"/>
                <w:sz w:val="17"/>
              </w:rPr>
              <w:t>Non Specialty/Traditional</w:t>
            </w:r>
            <w:r>
              <w:rPr>
                <w:rFonts w:ascii="Courier New"/>
                <w:spacing w:val="-76"/>
                <w:sz w:val="17"/>
              </w:rPr>
              <w:t> </w:t>
            </w:r>
            <w:r>
              <w:rPr>
                <w:rFonts w:ascii="Courier New"/>
                <w:sz w:val="17"/>
              </w:rPr>
              <w:t>Drugs</w:t>
            </w:r>
          </w:p>
        </w:tc>
      </w:tr>
      <w:tr>
        <w:trPr>
          <w:trHeight w:val="1629" w:hRule="atLeast"/>
        </w:trPr>
        <w:tc>
          <w:tcPr>
            <w:tcW w:w="1992" w:type="dxa"/>
          </w:tcPr>
          <w:p>
            <w:pPr>
              <w:pStyle w:val="TableParagraph"/>
              <w:spacing w:line="181" w:lineRule="exact"/>
              <w:ind w:left="113"/>
              <w:rPr>
                <w:rFonts w:ascii="Courier New"/>
                <w:sz w:val="17"/>
              </w:rPr>
            </w:pPr>
            <w:r>
              <w:rPr>
                <w:rFonts w:ascii="Courier New"/>
                <w:sz w:val="17"/>
              </w:rPr>
              <w:t>Hypnotics</w:t>
            </w:r>
          </w:p>
        </w:tc>
        <w:tc>
          <w:tcPr>
            <w:tcW w:w="2360" w:type="dxa"/>
          </w:tcPr>
          <w:p>
            <w:pPr>
              <w:pStyle w:val="TableParagraph"/>
              <w:spacing w:line="163" w:lineRule="exact"/>
              <w:ind w:left="113"/>
              <w:rPr>
                <w:rFonts w:ascii="Arial" w:hAnsi="Arial"/>
                <w:sz w:val="13"/>
              </w:rPr>
            </w:pPr>
            <w:r>
              <w:rPr>
                <w:w w:val="105"/>
                <w:sz w:val="16"/>
              </w:rPr>
              <w:t>Ambien"° Arnbien </w:t>
            </w:r>
            <w:r>
              <w:rPr>
                <w:rFonts w:ascii="Arial" w:hAnsi="Arial"/>
                <w:w w:val="105"/>
                <w:sz w:val="13"/>
              </w:rPr>
              <w:t>CR</w:t>
            </w:r>
          </w:p>
          <w:p>
            <w:pPr>
              <w:pStyle w:val="TableParagraph"/>
              <w:spacing w:line="218" w:lineRule="auto" w:before="12"/>
              <w:ind w:left="114" w:right="775" w:firstLine="4"/>
              <w:rPr>
                <w:sz w:val="16"/>
              </w:rPr>
            </w:pPr>
            <w:r>
              <w:rPr>
                <w:sz w:val="16"/>
              </w:rPr>
              <w:t>Buti sol </w:t>
            </w:r>
            <w:r>
              <w:rPr>
                <w:rFonts w:ascii="Arial" w:hAnsi="Arial"/>
                <w:position w:val="7"/>
                <w:sz w:val="9"/>
              </w:rPr>
              <w:t>0 </w:t>
            </w:r>
            <w:r>
              <w:rPr>
                <w:w w:val="130"/>
                <w:sz w:val="16"/>
              </w:rPr>
              <w:t>chloral </w:t>
            </w:r>
            <w:r>
              <w:rPr>
                <w:rFonts w:ascii="Courier New" w:hAnsi="Courier New"/>
                <w:sz w:val="18"/>
              </w:rPr>
              <w:t>hydrate </w:t>
            </w:r>
            <w:r>
              <w:rPr>
                <w:sz w:val="16"/>
              </w:rPr>
              <w:t>Dalmane®</w:t>
            </w:r>
            <w:r>
              <w:rPr>
                <w:spacing w:val="5"/>
                <w:sz w:val="16"/>
              </w:rPr>
              <w:t> </w:t>
            </w:r>
            <w:r>
              <w:rPr>
                <w:sz w:val="16"/>
              </w:rPr>
              <w:t>Doral®</w:t>
            </w:r>
          </w:p>
          <w:p>
            <w:pPr>
              <w:pStyle w:val="TableParagraph"/>
              <w:spacing w:line="220" w:lineRule="auto" w:before="27"/>
              <w:ind w:left="111" w:right="578" w:firstLine="3"/>
              <w:rPr>
                <w:sz w:val="18"/>
              </w:rPr>
            </w:pPr>
            <w:r>
              <w:rPr>
                <w:rFonts w:ascii="Courier New" w:hAnsi="Courier New"/>
                <w:sz w:val="17"/>
              </w:rPr>
              <w:t>Edluar™ Halcion° </w:t>
            </w:r>
            <w:r>
              <w:rPr>
                <w:w w:val="105"/>
                <w:sz w:val="16"/>
              </w:rPr>
              <w:t>Lunesta® Nembutal® Prosom® Re s t or i l</w:t>
            </w:r>
            <w:r>
              <w:rPr>
                <w:rFonts w:ascii="Arial" w:hAnsi="Arial"/>
                <w:w w:val="105"/>
                <w:position w:val="6"/>
                <w:sz w:val="9"/>
              </w:rPr>
              <w:t>0 </w:t>
            </w:r>
            <w:r>
              <w:rPr>
                <w:w w:val="105"/>
                <w:sz w:val="18"/>
              </w:rPr>
              <w:t>Rozerem® Silenor®</w:t>
            </w:r>
          </w:p>
          <w:p>
            <w:pPr>
              <w:pStyle w:val="TableParagraph"/>
              <w:spacing w:line="176" w:lineRule="exact"/>
              <w:ind w:left="106"/>
              <w:rPr>
                <w:rFonts w:ascii="Courier New" w:hAnsi="Courier New"/>
                <w:sz w:val="18"/>
              </w:rPr>
            </w:pPr>
            <w:r>
              <w:rPr>
                <w:rFonts w:ascii="Courier New" w:hAnsi="Courier New"/>
                <w:w w:val="90"/>
                <w:sz w:val="18"/>
              </w:rPr>
              <w:t>Sonata® Zolpirnist"'</w:t>
            </w:r>
          </w:p>
        </w:tc>
      </w:tr>
      <w:tr>
        <w:trPr>
          <w:trHeight w:val="1492" w:hRule="atLeast"/>
        </w:trPr>
        <w:tc>
          <w:tcPr>
            <w:tcW w:w="1992" w:type="dxa"/>
          </w:tcPr>
          <w:p>
            <w:pPr>
              <w:pStyle w:val="TableParagraph"/>
              <w:spacing w:before="53"/>
              <w:ind w:left="105"/>
              <w:rPr>
                <w:rFonts w:ascii="Courier New"/>
                <w:sz w:val="17"/>
              </w:rPr>
            </w:pPr>
            <w:r>
              <w:rPr>
                <w:rFonts w:ascii="Courier New"/>
                <w:sz w:val="17"/>
              </w:rPr>
              <w:t>Migraine</w:t>
            </w:r>
          </w:p>
        </w:tc>
        <w:tc>
          <w:tcPr>
            <w:tcW w:w="2360" w:type="dxa"/>
          </w:tcPr>
          <w:p>
            <w:pPr>
              <w:pStyle w:val="TableParagraph"/>
              <w:spacing w:before="3"/>
              <w:ind w:left="118" w:right="286" w:hanging="13"/>
              <w:rPr>
                <w:sz w:val="16"/>
              </w:rPr>
            </w:pPr>
            <w:r>
              <w:rPr>
                <w:rFonts w:ascii="Courier New" w:hAnsi="Courier New"/>
                <w:w w:val="110"/>
                <w:sz w:val="16"/>
              </w:rPr>
              <w:t>Alsuma Amerge</w:t>
            </w:r>
            <w:r>
              <w:rPr>
                <w:rFonts w:ascii="Courier New" w:hAnsi="Courier New"/>
                <w:spacing w:val="-64"/>
                <w:w w:val="110"/>
                <w:sz w:val="16"/>
              </w:rPr>
              <w:t> </w:t>
            </w:r>
            <w:r>
              <w:rPr>
                <w:rFonts w:ascii="Courier New" w:hAnsi="Courier New"/>
                <w:w w:val="110"/>
                <w:sz w:val="16"/>
              </w:rPr>
              <w:t>Axert </w:t>
            </w:r>
            <w:r>
              <w:rPr>
                <w:w w:val="115"/>
                <w:sz w:val="16"/>
              </w:rPr>
              <w:t>Frova®</w:t>
            </w:r>
            <w:r>
              <w:rPr>
                <w:spacing w:val="45"/>
                <w:w w:val="115"/>
                <w:sz w:val="16"/>
              </w:rPr>
              <w:t> </w:t>
            </w:r>
            <w:r>
              <w:rPr>
                <w:w w:val="115"/>
                <w:sz w:val="16"/>
              </w:rPr>
              <w:t>Imitrex® </w:t>
            </w:r>
            <w:r>
              <w:rPr>
                <w:w w:val="120"/>
                <w:sz w:val="16"/>
              </w:rPr>
              <w:t>Imitrex</w:t>
            </w:r>
            <w:r>
              <w:rPr>
                <w:spacing w:val="21"/>
                <w:w w:val="120"/>
                <w:sz w:val="16"/>
              </w:rPr>
              <w:t> </w:t>
            </w:r>
            <w:r>
              <w:rPr>
                <w:w w:val="115"/>
                <w:sz w:val="16"/>
              </w:rPr>
              <w:t>Inj®</w:t>
            </w:r>
          </w:p>
          <w:p>
            <w:pPr>
              <w:pStyle w:val="TableParagraph"/>
              <w:spacing w:before="7"/>
              <w:ind w:left="118"/>
              <w:rPr>
                <w:sz w:val="9"/>
              </w:rPr>
            </w:pPr>
            <w:r>
              <w:rPr>
                <w:w w:val="110"/>
                <w:sz w:val="16"/>
              </w:rPr>
              <w:t>Imi tr exNS</w:t>
            </w:r>
            <w:r>
              <w:rPr>
                <w:w w:val="110"/>
                <w:position w:val="7"/>
                <w:sz w:val="9"/>
              </w:rPr>
              <w:t>0 </w:t>
            </w:r>
            <w:r>
              <w:rPr>
                <w:w w:val="110"/>
                <w:sz w:val="16"/>
              </w:rPr>
              <w:t>Maxalt</w:t>
            </w:r>
            <w:r>
              <w:rPr>
                <w:w w:val="110"/>
                <w:position w:val="7"/>
                <w:sz w:val="9"/>
              </w:rPr>
              <w:t>0</w:t>
            </w:r>
          </w:p>
          <w:p>
            <w:pPr>
              <w:pStyle w:val="TableParagraph"/>
              <w:spacing w:before="15"/>
              <w:ind w:left="97"/>
              <w:rPr>
                <w:rFonts w:ascii="Arial"/>
                <w:sz w:val="14"/>
              </w:rPr>
            </w:pPr>
            <w:r>
              <w:rPr>
                <w:rFonts w:ascii="Arial"/>
                <w:w w:val="105"/>
                <w:sz w:val="14"/>
              </w:rPr>
              <w:t>Max al t MLT</w:t>
            </w:r>
            <w:r>
              <w:rPr>
                <w:rFonts w:ascii="Arial"/>
                <w:w w:val="105"/>
                <w:sz w:val="14"/>
                <w:vertAlign w:val="superscript"/>
              </w:rPr>
              <w:t>0</w:t>
            </w:r>
          </w:p>
          <w:p>
            <w:pPr>
              <w:pStyle w:val="TableParagraph"/>
              <w:spacing w:line="171" w:lineRule="exact" w:before="32"/>
              <w:ind w:left="105"/>
              <w:rPr>
                <w:sz w:val="15"/>
              </w:rPr>
            </w:pPr>
            <w:r>
              <w:rPr>
                <w:w w:val="120"/>
                <w:sz w:val="15"/>
              </w:rPr>
              <w:t>Migranal </w:t>
            </w:r>
            <w:r>
              <w:rPr>
                <w:w w:val="110"/>
                <w:sz w:val="15"/>
              </w:rPr>
              <w:t>NS® </w:t>
            </w:r>
            <w:r>
              <w:rPr>
                <w:w w:val="120"/>
                <w:sz w:val="15"/>
              </w:rPr>
              <w:t>Relpax®</w:t>
            </w:r>
          </w:p>
          <w:p>
            <w:pPr>
              <w:pStyle w:val="TableParagraph"/>
              <w:spacing w:line="191" w:lineRule="exact"/>
              <w:ind w:left="104"/>
              <w:rPr>
                <w:sz w:val="17"/>
              </w:rPr>
            </w:pPr>
            <w:r>
              <w:rPr>
                <w:w w:val="115"/>
                <w:sz w:val="17"/>
              </w:rPr>
              <w:t>Sumavel</w:t>
            </w:r>
            <w:r>
              <w:rPr>
                <w:rFonts w:ascii="Arial"/>
                <w:w w:val="115"/>
                <w:position w:val="7"/>
                <w:sz w:val="9"/>
              </w:rPr>
              <w:t>0   </w:t>
            </w:r>
            <w:r>
              <w:rPr>
                <w:w w:val="115"/>
                <w:sz w:val="17"/>
              </w:rPr>
              <w:t>Treximet'"</w:t>
            </w:r>
          </w:p>
          <w:p>
            <w:pPr>
              <w:pStyle w:val="TableParagraph"/>
              <w:tabs>
                <w:tab w:pos="1303" w:val="left" w:leader="none"/>
              </w:tabs>
              <w:spacing w:line="155" w:lineRule="exact"/>
              <w:ind w:left="120"/>
              <w:rPr>
                <w:sz w:val="16"/>
              </w:rPr>
            </w:pPr>
            <w:r>
              <w:rPr>
                <w:sz w:val="16"/>
              </w:rPr>
              <w:t>Zomi </w:t>
            </w:r>
            <w:r>
              <w:rPr>
                <w:spacing w:val="8"/>
                <w:sz w:val="16"/>
              </w:rPr>
              <w:t> </w:t>
            </w:r>
            <w:r>
              <w:rPr>
                <w:rFonts w:ascii="Arial" w:hAnsi="Arial"/>
                <w:sz w:val="8"/>
              </w:rPr>
              <w:t>®   </w:t>
            </w:r>
            <w:r>
              <w:rPr>
                <w:rFonts w:ascii="Arial" w:hAnsi="Arial"/>
                <w:spacing w:val="20"/>
                <w:sz w:val="8"/>
              </w:rPr>
              <w:t> </w:t>
            </w:r>
            <w:r>
              <w:rPr>
                <w:sz w:val="16"/>
              </w:rPr>
              <w:t>Zomi</w:t>
              <w:tab/>
              <w:t>ZMT"'</w:t>
            </w:r>
          </w:p>
        </w:tc>
      </w:tr>
      <w:tr>
        <w:trPr>
          <w:trHeight w:val="497" w:hRule="atLeast"/>
        </w:trPr>
        <w:tc>
          <w:tcPr>
            <w:tcW w:w="1992" w:type="dxa"/>
          </w:tcPr>
          <w:p>
            <w:pPr>
              <w:pStyle w:val="TableParagraph"/>
              <w:spacing w:before="67"/>
              <w:ind w:left="104"/>
              <w:rPr>
                <w:rFonts w:ascii="Courier New"/>
                <w:sz w:val="17"/>
              </w:rPr>
            </w:pPr>
            <w:r>
              <w:rPr>
                <w:rFonts w:ascii="Courier New"/>
                <w:sz w:val="17"/>
              </w:rPr>
              <w:t>Narcolepsy</w:t>
            </w:r>
          </w:p>
        </w:tc>
        <w:tc>
          <w:tcPr>
            <w:tcW w:w="2360" w:type="dxa"/>
          </w:tcPr>
          <w:p>
            <w:pPr>
              <w:pStyle w:val="TableParagraph"/>
              <w:spacing w:before="52"/>
              <w:ind w:left="104"/>
              <w:rPr>
                <w:rFonts w:ascii="Courier New" w:hAnsi="Courier New"/>
                <w:sz w:val="18"/>
              </w:rPr>
            </w:pPr>
            <w:r>
              <w:rPr>
                <w:rFonts w:ascii="Courier New" w:hAnsi="Courier New"/>
                <w:w w:val="95"/>
                <w:sz w:val="18"/>
              </w:rPr>
              <w:t>Nuvigil® Provigil®</w:t>
            </w:r>
          </w:p>
          <w:p>
            <w:pPr>
              <w:pStyle w:val="TableParagraph"/>
              <w:spacing w:before="9"/>
              <w:ind w:left="107"/>
              <w:rPr>
                <w:rFonts w:ascii="Arial"/>
                <w:sz w:val="14"/>
              </w:rPr>
            </w:pPr>
            <w:r>
              <w:rPr>
                <w:rFonts w:ascii="Arial"/>
                <w:sz w:val="14"/>
              </w:rPr>
              <w:t>Xyr em</w:t>
            </w:r>
            <w:r>
              <w:rPr>
                <w:rFonts w:ascii="Arial"/>
                <w:sz w:val="14"/>
                <w:vertAlign w:val="superscript"/>
              </w:rPr>
              <w:t>0</w:t>
            </w:r>
          </w:p>
        </w:tc>
      </w:tr>
      <w:tr>
        <w:trPr>
          <w:trHeight w:val="655" w:hRule="atLeast"/>
        </w:trPr>
        <w:tc>
          <w:tcPr>
            <w:tcW w:w="1992" w:type="dxa"/>
          </w:tcPr>
          <w:p>
            <w:pPr>
              <w:pStyle w:val="TableParagraph"/>
              <w:spacing w:line="179" w:lineRule="exact"/>
              <w:ind w:left="97"/>
              <w:rPr>
                <w:rFonts w:ascii="Courier New"/>
                <w:sz w:val="17"/>
              </w:rPr>
            </w:pPr>
            <w:r>
              <w:rPr>
                <w:rFonts w:ascii="Courier New"/>
                <w:sz w:val="17"/>
              </w:rPr>
              <w:t>Narcotic Pain</w:t>
            </w:r>
          </w:p>
          <w:p>
            <w:pPr>
              <w:pStyle w:val="TableParagraph"/>
              <w:spacing w:line="179" w:lineRule="exact"/>
              <w:ind w:left="101"/>
              <w:rPr>
                <w:rFonts w:ascii="Courier New"/>
                <w:sz w:val="16"/>
              </w:rPr>
            </w:pPr>
            <w:r>
              <w:rPr>
                <w:rFonts w:ascii="Courier New"/>
                <w:sz w:val="16"/>
              </w:rPr>
              <w:t>Relief</w:t>
            </w:r>
          </w:p>
        </w:tc>
        <w:tc>
          <w:tcPr>
            <w:tcW w:w="2360" w:type="dxa"/>
          </w:tcPr>
          <w:p>
            <w:pPr>
              <w:pStyle w:val="TableParagraph"/>
              <w:spacing w:line="157" w:lineRule="exact"/>
              <w:ind w:left="106"/>
              <w:rPr>
                <w:sz w:val="16"/>
              </w:rPr>
            </w:pPr>
            <w:r>
              <w:rPr>
                <w:w w:val="125"/>
                <w:sz w:val="16"/>
              </w:rPr>
              <w:t>Abstral , Actiq"'</w:t>
            </w:r>
          </w:p>
          <w:p>
            <w:pPr>
              <w:pStyle w:val="TableParagraph"/>
              <w:spacing w:before="3"/>
              <w:ind w:left="119"/>
              <w:rPr>
                <w:sz w:val="16"/>
              </w:rPr>
            </w:pPr>
            <w:r>
              <w:rPr>
                <w:w w:val="125"/>
                <w:sz w:val="16"/>
              </w:rPr>
              <w:t>Fentora"' Onsolis"'</w:t>
            </w:r>
          </w:p>
        </w:tc>
      </w:tr>
      <w:tr>
        <w:trPr>
          <w:trHeight w:val="663" w:hRule="atLeast"/>
        </w:trPr>
        <w:tc>
          <w:tcPr>
            <w:tcW w:w="1992" w:type="dxa"/>
          </w:tcPr>
          <w:p>
            <w:pPr>
              <w:pStyle w:val="TableParagraph"/>
              <w:spacing w:line="187" w:lineRule="exact"/>
              <w:ind w:left="97"/>
              <w:rPr>
                <w:rFonts w:ascii="Courier New"/>
                <w:sz w:val="17"/>
              </w:rPr>
            </w:pPr>
            <w:r>
              <w:rPr>
                <w:rFonts w:ascii="Courier New"/>
                <w:sz w:val="17"/>
              </w:rPr>
              <w:t>Non-Narcotic Pain</w:t>
            </w:r>
          </w:p>
          <w:p>
            <w:pPr>
              <w:pStyle w:val="TableParagraph"/>
              <w:spacing w:line="160" w:lineRule="exact"/>
              <w:ind w:left="105"/>
              <w:rPr>
                <w:sz w:val="14"/>
              </w:rPr>
            </w:pPr>
            <w:r>
              <w:rPr>
                <w:w w:val="155"/>
                <w:sz w:val="14"/>
              </w:rPr>
              <w:t>Relief (Misc. )</w:t>
            </w:r>
          </w:p>
        </w:tc>
        <w:tc>
          <w:tcPr>
            <w:tcW w:w="2360" w:type="dxa"/>
          </w:tcPr>
          <w:p>
            <w:pPr>
              <w:pStyle w:val="TableParagraph"/>
              <w:spacing w:line="252" w:lineRule="auto" w:before="54"/>
              <w:ind w:left="105" w:right="471" w:hanging="4"/>
              <w:rPr>
                <w:rFonts w:ascii="Arial" w:hAnsi="Arial"/>
                <w:sz w:val="8"/>
              </w:rPr>
            </w:pPr>
            <w:r>
              <w:rPr>
                <w:w w:val="115"/>
                <w:sz w:val="15"/>
              </w:rPr>
              <w:t>Cambia"' Lidoderm® </w:t>
            </w:r>
            <w:r>
              <w:rPr>
                <w:w w:val="135"/>
                <w:sz w:val="15"/>
              </w:rPr>
              <w:t>Stadel </w:t>
            </w:r>
            <w:r>
              <w:rPr>
                <w:w w:val="115"/>
                <w:sz w:val="15"/>
              </w:rPr>
              <w:t>NS® Vimovo</w:t>
            </w:r>
            <w:r>
              <w:rPr>
                <w:rFonts w:ascii="Arial" w:hAnsi="Arial"/>
                <w:w w:val="115"/>
                <w:sz w:val="8"/>
              </w:rPr>
              <w:t>TM</w:t>
            </w:r>
          </w:p>
        </w:tc>
      </w:tr>
      <w:tr>
        <w:trPr>
          <w:trHeight w:val="663" w:hRule="atLeast"/>
        </w:trPr>
        <w:tc>
          <w:tcPr>
            <w:tcW w:w="1992" w:type="dxa"/>
          </w:tcPr>
          <w:p>
            <w:pPr>
              <w:pStyle w:val="TableParagraph"/>
              <w:spacing w:line="225" w:lineRule="auto" w:before="3"/>
              <w:ind w:left="98" w:right="222" w:hanging="11"/>
              <w:rPr>
                <w:rFonts w:ascii="Courier New"/>
                <w:sz w:val="17"/>
              </w:rPr>
            </w:pPr>
            <w:r>
              <w:rPr>
                <w:rFonts w:ascii="Courier New"/>
                <w:w w:val="95"/>
                <w:sz w:val="17"/>
              </w:rPr>
              <w:t>Dermatologicals - </w:t>
            </w:r>
            <w:r>
              <w:rPr>
                <w:rFonts w:ascii="Courier New"/>
                <w:sz w:val="17"/>
              </w:rPr>
              <w:t>Acne</w:t>
            </w:r>
          </w:p>
        </w:tc>
        <w:tc>
          <w:tcPr>
            <w:tcW w:w="2360" w:type="dxa"/>
          </w:tcPr>
          <w:p>
            <w:pPr>
              <w:pStyle w:val="TableParagraph"/>
              <w:spacing w:line="171" w:lineRule="exact"/>
              <w:ind w:left="105"/>
              <w:rPr>
                <w:rFonts w:ascii="Arial"/>
                <w:sz w:val="7"/>
              </w:rPr>
            </w:pPr>
            <w:r>
              <w:rPr>
                <w:spacing w:val="-1"/>
                <w:w w:val="110"/>
                <w:sz w:val="16"/>
              </w:rPr>
              <w:t>So</w:t>
            </w:r>
            <w:r>
              <w:rPr>
                <w:w w:val="110"/>
                <w:sz w:val="16"/>
              </w:rPr>
              <w:t>l</w:t>
            </w:r>
            <w:r>
              <w:rPr>
                <w:spacing w:val="16"/>
                <w:sz w:val="16"/>
              </w:rPr>
              <w:t> </w:t>
            </w:r>
            <w:r>
              <w:rPr>
                <w:w w:val="110"/>
                <w:sz w:val="16"/>
              </w:rPr>
              <w:t>odyn</w:t>
            </w:r>
            <w:r>
              <w:rPr>
                <w:spacing w:val="13"/>
                <w:w w:val="110"/>
                <w:sz w:val="16"/>
              </w:rPr>
              <w:t>'</w:t>
            </w:r>
            <w:r>
              <w:rPr>
                <w:rFonts w:ascii="Arial"/>
                <w:w w:val="110"/>
                <w:position w:val="6"/>
                <w:sz w:val="7"/>
              </w:rPr>
              <w:t>9</w:t>
            </w:r>
          </w:p>
        </w:tc>
      </w:tr>
      <w:tr>
        <w:trPr>
          <w:trHeight w:val="655" w:hRule="atLeast"/>
        </w:trPr>
        <w:tc>
          <w:tcPr>
            <w:tcW w:w="1992" w:type="dxa"/>
          </w:tcPr>
          <w:p>
            <w:pPr>
              <w:pStyle w:val="TableParagraph"/>
              <w:spacing w:line="225" w:lineRule="auto" w:before="3"/>
              <w:ind w:left="89" w:firstLine="2"/>
              <w:rPr>
                <w:rFonts w:ascii="Courier New"/>
                <w:sz w:val="17"/>
              </w:rPr>
            </w:pPr>
            <w:r>
              <w:rPr>
                <w:rFonts w:ascii="Courier New"/>
                <w:w w:val="95"/>
                <w:sz w:val="17"/>
              </w:rPr>
              <w:t>Anorexiants/Weight </w:t>
            </w:r>
            <w:r>
              <w:rPr>
                <w:rFonts w:ascii="Courier New"/>
                <w:sz w:val="17"/>
              </w:rPr>
              <w:t>1oss</w:t>
            </w:r>
          </w:p>
        </w:tc>
        <w:tc>
          <w:tcPr>
            <w:tcW w:w="2360" w:type="dxa"/>
          </w:tcPr>
          <w:p>
            <w:pPr>
              <w:pStyle w:val="TableParagraph"/>
              <w:spacing w:line="162" w:lineRule="exact"/>
              <w:ind w:left="99"/>
              <w:rPr>
                <w:sz w:val="16"/>
              </w:rPr>
            </w:pPr>
            <w:r>
              <w:rPr>
                <w:w w:val="125"/>
                <w:sz w:val="16"/>
              </w:rPr>
              <w:t>Adipex-Pw Bontrilw</w:t>
            </w:r>
          </w:p>
          <w:p>
            <w:pPr>
              <w:pStyle w:val="TableParagraph"/>
              <w:spacing w:line="235" w:lineRule="auto" w:before="1"/>
              <w:ind w:left="103" w:right="471" w:firstLine="9"/>
              <w:rPr>
                <w:sz w:val="16"/>
              </w:rPr>
            </w:pPr>
            <w:r>
              <w:rPr>
                <w:w w:val="120"/>
                <w:sz w:val="16"/>
              </w:rPr>
              <w:t>Didrex® Fastin® Tenuate® Xenical®</w:t>
            </w:r>
          </w:p>
        </w:tc>
      </w:tr>
      <w:tr>
        <w:trPr>
          <w:trHeight w:val="972" w:hRule="atLeast"/>
        </w:trPr>
        <w:tc>
          <w:tcPr>
            <w:tcW w:w="1992" w:type="dxa"/>
            <w:tcBorders>
              <w:bottom w:val="single" w:sz="12" w:space="0" w:color="000000"/>
            </w:tcBorders>
          </w:tcPr>
          <w:p>
            <w:pPr>
              <w:pStyle w:val="TableParagraph"/>
              <w:spacing w:line="228" w:lineRule="auto" w:before="60"/>
              <w:ind w:left="92" w:right="217" w:firstLine="6"/>
              <w:rPr>
                <w:rFonts w:ascii="Courier New"/>
                <w:sz w:val="17"/>
              </w:rPr>
            </w:pPr>
            <w:r>
              <w:rPr>
                <w:rFonts w:ascii="Courier New"/>
                <w:sz w:val="17"/>
              </w:rPr>
              <w:t>Hormone Therapy </w:t>
            </w:r>
            <w:r>
              <w:rPr>
                <w:rFonts w:ascii="Courier New"/>
                <w:w w:val="95"/>
                <w:sz w:val="17"/>
              </w:rPr>
              <w:t>(Select Androgens </w:t>
            </w:r>
            <w:r>
              <w:rPr>
                <w:sz w:val="13"/>
              </w:rPr>
              <w:t>&amp; </w:t>
            </w:r>
            <w:r>
              <w:rPr>
                <w:rFonts w:ascii="Courier New"/>
                <w:sz w:val="17"/>
              </w:rPr>
              <w:t>Anabolic Steroids)</w:t>
            </w:r>
          </w:p>
        </w:tc>
        <w:tc>
          <w:tcPr>
            <w:tcW w:w="2360" w:type="dxa"/>
            <w:tcBorders>
              <w:bottom w:val="single" w:sz="12" w:space="0" w:color="000000"/>
            </w:tcBorders>
          </w:tcPr>
          <w:p>
            <w:pPr>
              <w:pStyle w:val="TableParagraph"/>
              <w:spacing w:line="259" w:lineRule="auto" w:before="9"/>
              <w:ind w:left="97" w:right="372" w:firstLine="1"/>
              <w:rPr>
                <w:rFonts w:ascii="Arial" w:hAnsi="Arial"/>
                <w:sz w:val="9"/>
              </w:rPr>
            </w:pPr>
            <w:r>
              <w:rPr>
                <w:w w:val="110"/>
                <w:sz w:val="16"/>
              </w:rPr>
              <w:t>Androde rm® AndroGel® </w:t>
            </w:r>
            <w:r>
              <w:rPr>
                <w:w w:val="125"/>
                <w:sz w:val="16"/>
              </w:rPr>
              <w:t>Axiron®   Fortesta"' Str i</w:t>
            </w:r>
            <w:r>
              <w:rPr>
                <w:spacing w:val="-29"/>
                <w:w w:val="125"/>
                <w:sz w:val="16"/>
              </w:rPr>
              <w:t> </w:t>
            </w:r>
            <w:r>
              <w:rPr>
                <w:spacing w:val="-3"/>
                <w:w w:val="125"/>
                <w:sz w:val="16"/>
              </w:rPr>
              <w:t>ant</w:t>
            </w:r>
            <w:r>
              <w:rPr>
                <w:rFonts w:ascii="Arial" w:hAnsi="Arial"/>
                <w:spacing w:val="-3"/>
                <w:w w:val="125"/>
                <w:position w:val="7"/>
                <w:sz w:val="9"/>
              </w:rPr>
              <w:t>0</w:t>
            </w:r>
          </w:p>
          <w:p>
            <w:pPr>
              <w:pStyle w:val="TableParagraph"/>
              <w:spacing w:line="180" w:lineRule="atLeast" w:before="4"/>
              <w:ind w:left="102"/>
              <w:rPr>
                <w:sz w:val="16"/>
              </w:rPr>
            </w:pPr>
            <w:r>
              <w:rPr>
                <w:w w:val="135"/>
                <w:sz w:val="16"/>
              </w:rPr>
              <w:t>Testim </w:t>
            </w:r>
            <w:r>
              <w:rPr>
                <w:w w:val="130"/>
                <w:sz w:val="16"/>
              </w:rPr>
              <w:t>Gel® , </w:t>
            </w:r>
            <w:r>
              <w:rPr>
                <w:w w:val="135"/>
                <w:sz w:val="16"/>
              </w:rPr>
              <w:t>Various anabolic steroids</w:t>
            </w:r>
          </w:p>
        </w:tc>
      </w:tr>
      <w:tr>
        <w:trPr>
          <w:trHeight w:val="891" w:hRule="atLeast"/>
        </w:trPr>
        <w:tc>
          <w:tcPr>
            <w:tcW w:w="1992" w:type="dxa"/>
            <w:tcBorders>
              <w:top w:val="single" w:sz="12" w:space="0" w:color="000000"/>
            </w:tcBorders>
          </w:tcPr>
          <w:p>
            <w:pPr>
              <w:pStyle w:val="TableParagraph"/>
              <w:spacing w:before="50"/>
              <w:ind w:left="89"/>
              <w:rPr>
                <w:rFonts w:ascii="Courier New"/>
                <w:sz w:val="17"/>
              </w:rPr>
            </w:pPr>
            <w:r>
              <w:rPr>
                <w:rFonts w:ascii="Courier New"/>
                <w:sz w:val="17"/>
              </w:rPr>
              <w:t>Nausea</w:t>
            </w:r>
          </w:p>
        </w:tc>
        <w:tc>
          <w:tcPr>
            <w:tcW w:w="2360" w:type="dxa"/>
            <w:tcBorders>
              <w:top w:val="single" w:sz="12" w:space="0" w:color="000000"/>
            </w:tcBorders>
          </w:tcPr>
          <w:p>
            <w:pPr>
              <w:pStyle w:val="TableParagraph"/>
              <w:spacing w:line="230" w:lineRule="auto"/>
              <w:ind w:left="104" w:right="232" w:hanging="6"/>
              <w:rPr>
                <w:rFonts w:ascii="Arial" w:hAnsi="Arial"/>
                <w:sz w:val="8"/>
              </w:rPr>
            </w:pPr>
            <w:r>
              <w:rPr>
                <w:w w:val="120"/>
                <w:sz w:val="16"/>
              </w:rPr>
              <w:t>Anzemet Cesamet </w:t>
            </w:r>
            <w:r>
              <w:rPr>
                <w:w w:val="110"/>
                <w:sz w:val="16"/>
              </w:rPr>
              <w:t>Emend® </w:t>
            </w:r>
            <w:r>
              <w:rPr>
                <w:w w:val="120"/>
                <w:sz w:val="16"/>
              </w:rPr>
              <w:t>Emend </w:t>
            </w:r>
            <w:r>
              <w:rPr>
                <w:w w:val="130"/>
                <w:sz w:val="16"/>
              </w:rPr>
              <w:t>Trifold </w:t>
            </w:r>
            <w:r>
              <w:rPr>
                <w:w w:val="120"/>
                <w:sz w:val="16"/>
              </w:rPr>
              <w:t>Pack® </w:t>
            </w:r>
            <w:r>
              <w:rPr>
                <w:w w:val="130"/>
                <w:sz w:val="16"/>
              </w:rPr>
              <w:t>Kytril</w:t>
            </w:r>
            <w:r>
              <w:rPr>
                <w:rFonts w:ascii="Arial" w:hAnsi="Arial"/>
                <w:w w:val="130"/>
                <w:sz w:val="8"/>
              </w:rPr>
              <w:t>®</w:t>
            </w:r>
          </w:p>
          <w:p>
            <w:pPr>
              <w:pStyle w:val="TableParagraph"/>
              <w:spacing w:line="174" w:lineRule="exact" w:before="6"/>
              <w:ind w:left="95" w:firstLine="2"/>
              <w:rPr>
                <w:rFonts w:ascii="Arial" w:hAnsi="Arial"/>
                <w:sz w:val="9"/>
              </w:rPr>
            </w:pPr>
            <w:r>
              <w:rPr>
                <w:w w:val="120"/>
                <w:sz w:val="16"/>
              </w:rPr>
              <w:t>Sancuso ®zofran® zofran </w:t>
            </w:r>
            <w:r>
              <w:rPr>
                <w:sz w:val="16"/>
              </w:rPr>
              <w:t>ODT1) </w:t>
            </w:r>
            <w:r>
              <w:rPr>
                <w:w w:val="120"/>
                <w:sz w:val="16"/>
              </w:rPr>
              <w:t>Zu l e n z</w:t>
            </w:r>
            <w:r>
              <w:rPr>
                <w:rFonts w:ascii="Arial" w:hAnsi="Arial"/>
                <w:w w:val="120"/>
                <w:position w:val="6"/>
                <w:sz w:val="9"/>
              </w:rPr>
              <w:t>0</w:t>
            </w:r>
          </w:p>
        </w:tc>
      </w:tr>
    </w:tbl>
    <w:p>
      <w:pPr>
        <w:spacing w:after="0" w:line="174" w:lineRule="exact"/>
        <w:rPr>
          <w:rFonts w:ascii="Arial" w:hAnsi="Arial"/>
          <w:sz w:val="9"/>
        </w:rPr>
        <w:sectPr>
          <w:pgSz w:w="12240" w:h="15840"/>
          <w:pgMar w:header="563" w:footer="372" w:top="2040" w:bottom="600" w:left="0" w:right="220"/>
        </w:sectPr>
      </w:pPr>
    </w:p>
    <w:p>
      <w:pPr>
        <w:pStyle w:val="BodyText"/>
        <w:rPr>
          <w:i/>
          <w:sz w:val="20"/>
        </w:rPr>
      </w:pPr>
    </w:p>
    <w:p>
      <w:pPr>
        <w:pStyle w:val="BodyText"/>
        <w:rPr>
          <w:i/>
          <w:sz w:val="20"/>
        </w:rPr>
      </w:pPr>
    </w:p>
    <w:p>
      <w:pPr>
        <w:pStyle w:val="BodyText"/>
        <w:spacing w:before="7"/>
        <w:rPr>
          <w:i/>
          <w:sz w:val="16"/>
        </w:rPr>
      </w:pPr>
    </w:p>
    <w:p>
      <w:pPr>
        <w:spacing w:line="252" w:lineRule="auto" w:before="100"/>
        <w:ind w:left="1454" w:right="1415" w:firstLine="8"/>
        <w:jc w:val="left"/>
        <w:rPr>
          <w:rFonts w:ascii="Courier New"/>
          <w:sz w:val="21"/>
        </w:rPr>
      </w:pPr>
      <w:r>
        <w:rPr>
          <w:rFonts w:ascii="Courier New"/>
          <w:w w:val="105"/>
          <w:sz w:val="21"/>
        </w:rPr>
        <w:t>1/ The Coverage Authorization Program consists of traditional prior authorization, smart prior authorization, step therapy and quantity/dose rules which are based on FDA-approved prescribing and safety information, clinical guidelines, and uses that are considered reasonable, safe, and effective. These rules are recommended by an outside, independent organization based on information and data specific to the Railroad membership. Each Therapeutic Drug Category has a rule(s) specific to that category.</w:t>
      </w:r>
    </w:p>
    <w:p>
      <w:pPr>
        <w:spacing w:after="0" w:line="252" w:lineRule="auto"/>
        <w:jc w:val="left"/>
        <w:rPr>
          <w:rFonts w:ascii="Courier New"/>
          <w:sz w:val="21"/>
        </w:rPr>
        <w:sectPr>
          <w:headerReference w:type="default" r:id="rId21"/>
          <w:pgSz w:w="12240" w:h="15840"/>
          <w:pgMar w:header="538" w:footer="372" w:top="740" w:bottom="620" w:left="0" w:right="220"/>
        </w:sectPr>
      </w:pPr>
    </w:p>
    <w:p>
      <w:pPr>
        <w:pStyle w:val="BodyText"/>
        <w:rPr>
          <w:rFonts w:ascii="Courier New"/>
          <w:sz w:val="20"/>
        </w:rPr>
      </w:pPr>
    </w:p>
    <w:p>
      <w:pPr>
        <w:pStyle w:val="BodyText"/>
        <w:rPr>
          <w:rFonts w:ascii="Courier New"/>
          <w:sz w:val="20"/>
        </w:rPr>
      </w:pPr>
    </w:p>
    <w:p>
      <w:pPr>
        <w:pStyle w:val="BodyText"/>
        <w:spacing w:before="7"/>
        <w:rPr>
          <w:rFonts w:ascii="Courier New"/>
        </w:rPr>
      </w:pPr>
    </w:p>
    <w:tbl>
      <w:tblPr>
        <w:tblW w:w="0" w:type="auto"/>
        <w:jc w:val="left"/>
        <w:tblInd w:w="3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5"/>
        <w:gridCol w:w="1992"/>
        <w:gridCol w:w="2288"/>
      </w:tblGrid>
      <w:tr>
        <w:trPr>
          <w:trHeight w:val="388" w:hRule="atLeast"/>
        </w:trPr>
        <w:tc>
          <w:tcPr>
            <w:tcW w:w="6265" w:type="dxa"/>
            <w:gridSpan w:val="3"/>
          </w:tcPr>
          <w:p>
            <w:pPr>
              <w:pStyle w:val="TableParagraph"/>
              <w:spacing w:before="127"/>
              <w:ind w:left="120"/>
              <w:rPr>
                <w:rFonts w:ascii="Courier New"/>
                <w:b/>
                <w:sz w:val="15"/>
              </w:rPr>
            </w:pPr>
            <w:r>
              <w:rPr>
                <w:rFonts w:ascii="Courier New"/>
                <w:b/>
                <w:w w:val="105"/>
                <w:sz w:val="15"/>
              </w:rPr>
              <w:t>Preferred </w:t>
            </w:r>
            <w:r>
              <w:rPr>
                <w:rFonts w:ascii="Courier New"/>
                <w:b/>
                <w:i/>
                <w:w w:val="105"/>
                <w:sz w:val="15"/>
              </w:rPr>
              <w:t>Drug </w:t>
            </w:r>
            <w:r>
              <w:rPr>
                <w:rFonts w:ascii="Courier New"/>
                <w:b/>
                <w:w w:val="105"/>
                <w:sz w:val="15"/>
              </w:rPr>
              <w:t>Step Therapy 2/</w:t>
            </w:r>
          </w:p>
        </w:tc>
      </w:tr>
      <w:tr>
        <w:trPr>
          <w:trHeight w:val="352" w:hRule="atLeast"/>
        </w:trPr>
        <w:tc>
          <w:tcPr>
            <w:tcW w:w="1985" w:type="dxa"/>
          </w:tcPr>
          <w:p>
            <w:pPr>
              <w:pStyle w:val="TableParagraph"/>
              <w:spacing w:line="180" w:lineRule="atLeast" w:before="8"/>
              <w:ind w:left="692" w:hanging="307"/>
              <w:rPr>
                <w:rFonts w:ascii="Arial"/>
                <w:b/>
                <w:sz w:val="16"/>
              </w:rPr>
            </w:pPr>
            <w:r>
              <w:rPr>
                <w:rFonts w:ascii="Arial"/>
                <w:b/>
                <w:w w:val="95"/>
                <w:sz w:val="16"/>
              </w:rPr>
              <w:t>Therapeutic Drug </w:t>
            </w:r>
            <w:r>
              <w:rPr>
                <w:rFonts w:ascii="Arial"/>
                <w:b/>
                <w:sz w:val="16"/>
              </w:rPr>
              <w:t>Cateaorv</w:t>
            </w:r>
          </w:p>
        </w:tc>
        <w:tc>
          <w:tcPr>
            <w:tcW w:w="1992" w:type="dxa"/>
          </w:tcPr>
          <w:p>
            <w:pPr>
              <w:pStyle w:val="TableParagraph"/>
              <w:spacing w:before="102"/>
              <w:ind w:left="442"/>
              <w:rPr>
                <w:rFonts w:ascii="Arial"/>
                <w:b/>
                <w:sz w:val="16"/>
              </w:rPr>
            </w:pPr>
            <w:r>
              <w:rPr>
                <w:rFonts w:ascii="Arial"/>
                <w:b/>
                <w:sz w:val="16"/>
              </w:rPr>
              <w:t>Preferred Drugs</w:t>
            </w:r>
          </w:p>
        </w:tc>
        <w:tc>
          <w:tcPr>
            <w:tcW w:w="2288" w:type="dxa"/>
          </w:tcPr>
          <w:p>
            <w:pPr>
              <w:pStyle w:val="TableParagraph"/>
              <w:spacing w:before="111"/>
              <w:ind w:left="602"/>
              <w:rPr>
                <w:rFonts w:ascii="Arial"/>
                <w:sz w:val="15"/>
              </w:rPr>
            </w:pPr>
            <w:r>
              <w:rPr>
                <w:rFonts w:ascii="Arial"/>
                <w:w w:val="110"/>
                <w:sz w:val="15"/>
              </w:rPr>
              <w:t>Targeted Drugs</w:t>
            </w:r>
          </w:p>
        </w:tc>
      </w:tr>
      <w:tr>
        <w:trPr>
          <w:trHeight w:val="899" w:hRule="atLeast"/>
        </w:trPr>
        <w:tc>
          <w:tcPr>
            <w:tcW w:w="1985" w:type="dxa"/>
          </w:tcPr>
          <w:p>
            <w:pPr>
              <w:pStyle w:val="TableParagraph"/>
              <w:spacing w:before="4"/>
              <w:ind w:left="120"/>
              <w:rPr>
                <w:rFonts w:ascii="Arial"/>
                <w:b/>
                <w:sz w:val="14"/>
              </w:rPr>
            </w:pPr>
            <w:r>
              <w:rPr>
                <w:rFonts w:ascii="Courier New"/>
                <w:b/>
                <w:w w:val="105"/>
                <w:sz w:val="15"/>
              </w:rPr>
              <w:t>Proton </w:t>
            </w:r>
            <w:r>
              <w:rPr>
                <w:rFonts w:ascii="Arial"/>
                <w:b/>
                <w:w w:val="105"/>
                <w:sz w:val="14"/>
              </w:rPr>
              <w:t>Pump</w:t>
            </w:r>
          </w:p>
          <w:p>
            <w:pPr>
              <w:pStyle w:val="TableParagraph"/>
              <w:spacing w:before="10"/>
              <w:ind w:left="117"/>
              <w:rPr>
                <w:rFonts w:ascii="Courier New"/>
                <w:b/>
                <w:sz w:val="15"/>
              </w:rPr>
            </w:pPr>
            <w:r>
              <w:rPr>
                <w:rFonts w:ascii="Courier New"/>
                <w:b/>
                <w:w w:val="105"/>
                <w:sz w:val="15"/>
              </w:rPr>
              <w:t>Inhibitors</w:t>
            </w:r>
          </w:p>
        </w:tc>
        <w:tc>
          <w:tcPr>
            <w:tcW w:w="1992" w:type="dxa"/>
          </w:tcPr>
          <w:p>
            <w:pPr>
              <w:pStyle w:val="TableParagraph"/>
              <w:spacing w:line="237" w:lineRule="auto" w:before="1"/>
              <w:ind w:left="124" w:hanging="1"/>
              <w:rPr>
                <w:rFonts w:ascii="Arial"/>
                <w:b/>
                <w:sz w:val="17"/>
              </w:rPr>
            </w:pPr>
            <w:r>
              <w:rPr>
                <w:rFonts w:ascii="Arial"/>
                <w:b/>
                <w:sz w:val="16"/>
              </w:rPr>
              <w:t>Nexium, lansoprazole/ODT, </w:t>
            </w:r>
            <w:r>
              <w:rPr>
                <w:rFonts w:ascii="Arial"/>
                <w:b/>
                <w:w w:val="95"/>
                <w:sz w:val="16"/>
              </w:rPr>
              <w:t>omeprazole, omeprazole </w:t>
            </w:r>
            <w:r>
              <w:rPr>
                <w:rFonts w:ascii="Arial"/>
                <w:b/>
                <w:sz w:val="17"/>
              </w:rPr>
              <w:t>sodium bicarbonate,</w:t>
            </w:r>
          </w:p>
          <w:p>
            <w:pPr>
              <w:pStyle w:val="TableParagraph"/>
              <w:spacing w:line="138" w:lineRule="exact"/>
              <w:ind w:left="130"/>
              <w:rPr>
                <w:rFonts w:ascii="Arial"/>
                <w:b/>
                <w:sz w:val="16"/>
              </w:rPr>
            </w:pPr>
            <w:r>
              <w:rPr>
                <w:rFonts w:ascii="Arial"/>
                <w:b/>
                <w:sz w:val="16"/>
              </w:rPr>
              <w:t>aantoorazole</w:t>
            </w:r>
          </w:p>
        </w:tc>
        <w:tc>
          <w:tcPr>
            <w:tcW w:w="2288" w:type="dxa"/>
          </w:tcPr>
          <w:p>
            <w:pPr>
              <w:pStyle w:val="TableParagraph"/>
              <w:spacing w:line="247" w:lineRule="auto" w:before="95"/>
              <w:ind w:left="129" w:right="88" w:hanging="1"/>
              <w:jc w:val="both"/>
              <w:rPr>
                <w:rFonts w:ascii="Arial"/>
                <w:b/>
                <w:sz w:val="16"/>
              </w:rPr>
            </w:pPr>
            <w:r>
              <w:rPr>
                <w:rFonts w:ascii="Arial"/>
                <w:sz w:val="15"/>
              </w:rPr>
              <w:t>Aciphex, Dexilant (Kapidex), </w:t>
            </w:r>
            <w:r>
              <w:rPr>
                <w:rFonts w:ascii="Arial"/>
                <w:b/>
                <w:w w:val="95"/>
                <w:sz w:val="16"/>
              </w:rPr>
              <w:t>Prevacid/Susp,</w:t>
            </w:r>
            <w:r>
              <w:rPr>
                <w:rFonts w:ascii="Arial"/>
                <w:b/>
                <w:spacing w:val="-18"/>
                <w:w w:val="95"/>
                <w:sz w:val="16"/>
              </w:rPr>
              <w:t> </w:t>
            </w:r>
            <w:r>
              <w:rPr>
                <w:rFonts w:ascii="Arial"/>
                <w:b/>
                <w:w w:val="95"/>
                <w:sz w:val="16"/>
              </w:rPr>
              <w:t>Prilosec</w:t>
            </w:r>
            <w:r>
              <w:rPr>
                <w:rFonts w:ascii="Arial"/>
                <w:b/>
                <w:spacing w:val="-19"/>
                <w:w w:val="95"/>
                <w:sz w:val="16"/>
              </w:rPr>
              <w:t> </w:t>
            </w:r>
            <w:r>
              <w:rPr>
                <w:rFonts w:ascii="Arial"/>
                <w:b/>
                <w:w w:val="95"/>
                <w:sz w:val="16"/>
              </w:rPr>
              <w:t>Oral </w:t>
            </w:r>
            <w:r>
              <w:rPr>
                <w:rFonts w:ascii="Arial"/>
                <w:sz w:val="15"/>
              </w:rPr>
              <w:t>Susp (brand), Protonix 40mg </w:t>
            </w:r>
            <w:r>
              <w:rPr>
                <w:rFonts w:ascii="Arial"/>
                <w:b/>
                <w:sz w:val="16"/>
              </w:rPr>
              <w:t>Susp, Zegerid</w:t>
            </w:r>
            <w:r>
              <w:rPr>
                <w:rFonts w:ascii="Arial"/>
                <w:b/>
                <w:spacing w:val="-11"/>
                <w:sz w:val="16"/>
              </w:rPr>
              <w:t> </w:t>
            </w:r>
            <w:r>
              <w:rPr>
                <w:rFonts w:ascii="Arial"/>
                <w:b/>
                <w:sz w:val="16"/>
              </w:rPr>
              <w:t>Packet</w:t>
            </w:r>
          </w:p>
        </w:tc>
      </w:tr>
      <w:tr>
        <w:trPr>
          <w:trHeight w:val="367" w:hRule="atLeast"/>
        </w:trPr>
        <w:tc>
          <w:tcPr>
            <w:tcW w:w="1985" w:type="dxa"/>
          </w:tcPr>
          <w:p>
            <w:pPr>
              <w:pStyle w:val="TableParagraph"/>
              <w:spacing w:line="180" w:lineRule="atLeast" w:before="16"/>
              <w:ind w:left="118" w:firstLine="1"/>
              <w:rPr>
                <w:rFonts w:ascii="Courier New"/>
                <w:b/>
                <w:sz w:val="15"/>
              </w:rPr>
            </w:pPr>
            <w:r>
              <w:rPr>
                <w:rFonts w:ascii="Courier New"/>
                <w:b/>
                <w:w w:val="110"/>
                <w:sz w:val="15"/>
              </w:rPr>
              <w:t>Sleep </w:t>
            </w:r>
            <w:r>
              <w:rPr>
                <w:rFonts w:ascii="Courier New"/>
                <w:b/>
                <w:w w:val="105"/>
                <w:sz w:val="15"/>
              </w:rPr>
              <w:t>Agents/Hypnotics</w:t>
            </w:r>
          </w:p>
        </w:tc>
        <w:tc>
          <w:tcPr>
            <w:tcW w:w="1992" w:type="dxa"/>
          </w:tcPr>
          <w:p>
            <w:pPr>
              <w:pStyle w:val="TableParagraph"/>
              <w:spacing w:before="109"/>
              <w:ind w:left="126"/>
              <w:rPr>
                <w:rFonts w:ascii="Arial"/>
                <w:b/>
                <w:sz w:val="16"/>
              </w:rPr>
            </w:pPr>
            <w:r>
              <w:rPr>
                <w:rFonts w:ascii="Arial"/>
                <w:b/>
                <w:sz w:val="16"/>
              </w:rPr>
              <w:t>zolpidem/ER, zaleplon</w:t>
            </w:r>
          </w:p>
        </w:tc>
        <w:tc>
          <w:tcPr>
            <w:tcW w:w="2288" w:type="dxa"/>
          </w:tcPr>
          <w:p>
            <w:pPr>
              <w:pStyle w:val="TableParagraph"/>
              <w:spacing w:line="180" w:lineRule="exact" w:before="21"/>
              <w:ind w:left="130" w:right="221" w:hanging="7"/>
              <w:rPr>
                <w:rFonts w:ascii="Arial"/>
                <w:b/>
                <w:sz w:val="16"/>
              </w:rPr>
            </w:pPr>
            <w:r>
              <w:rPr>
                <w:rFonts w:ascii="Arial"/>
                <w:b/>
                <w:w w:val="95"/>
                <w:sz w:val="16"/>
              </w:rPr>
              <w:t>Edular, Lunesta, Rozerem, </w:t>
            </w:r>
            <w:r>
              <w:rPr>
                <w:rFonts w:ascii="Arial"/>
                <w:b/>
                <w:sz w:val="16"/>
              </w:rPr>
              <w:t>Silenor</w:t>
            </w:r>
          </w:p>
        </w:tc>
      </w:tr>
      <w:tr>
        <w:trPr>
          <w:trHeight w:val="346" w:hRule="atLeast"/>
        </w:trPr>
        <w:tc>
          <w:tcPr>
            <w:tcW w:w="1985" w:type="dxa"/>
          </w:tcPr>
          <w:p>
            <w:pPr>
              <w:pStyle w:val="TableParagraph"/>
              <w:spacing w:before="12"/>
              <w:ind w:left="121"/>
              <w:rPr>
                <w:rFonts w:ascii="Courier New"/>
                <w:b/>
                <w:sz w:val="15"/>
              </w:rPr>
            </w:pPr>
            <w:r>
              <w:rPr>
                <w:rFonts w:ascii="Courier New"/>
                <w:b/>
                <w:w w:val="105"/>
                <w:sz w:val="15"/>
              </w:rPr>
              <w:t>Depression</w:t>
            </w:r>
          </w:p>
        </w:tc>
        <w:tc>
          <w:tcPr>
            <w:tcW w:w="1992" w:type="dxa"/>
          </w:tcPr>
          <w:p>
            <w:pPr>
              <w:pStyle w:val="TableParagraph"/>
              <w:spacing w:line="181" w:lineRule="exact" w:before="2"/>
              <w:ind w:left="129"/>
              <w:rPr>
                <w:rFonts w:ascii="Arial"/>
                <w:b/>
                <w:sz w:val="16"/>
              </w:rPr>
            </w:pPr>
            <w:r>
              <w:rPr>
                <w:rFonts w:ascii="Arial"/>
                <w:b/>
                <w:sz w:val="16"/>
              </w:rPr>
              <w:t>citalopram </w:t>
            </w:r>
            <w:r>
              <w:rPr>
                <w:rFonts w:ascii="Arial"/>
                <w:b/>
                <w:sz w:val="15"/>
              </w:rPr>
              <w:t>&amp; </w:t>
            </w:r>
            <w:r>
              <w:rPr>
                <w:rFonts w:ascii="Arial"/>
                <w:b/>
                <w:sz w:val="16"/>
              </w:rPr>
              <w:t>other</w:t>
            </w:r>
          </w:p>
          <w:p>
            <w:pPr>
              <w:pStyle w:val="TableParagraph"/>
              <w:spacing w:line="143" w:lineRule="exact"/>
              <w:ind w:left="121"/>
              <w:rPr>
                <w:rFonts w:ascii="Arial"/>
                <w:b/>
                <w:sz w:val="17"/>
              </w:rPr>
            </w:pPr>
            <w:r>
              <w:rPr>
                <w:rFonts w:ascii="Arial"/>
                <w:b/>
                <w:w w:val="95"/>
                <w:sz w:val="17"/>
              </w:rPr>
              <w:t>Qenerics</w:t>
            </w:r>
          </w:p>
        </w:tc>
        <w:tc>
          <w:tcPr>
            <w:tcW w:w="2288" w:type="dxa"/>
          </w:tcPr>
          <w:p>
            <w:pPr>
              <w:pStyle w:val="TableParagraph"/>
              <w:spacing w:line="172" w:lineRule="exact"/>
              <w:ind w:left="124"/>
              <w:rPr>
                <w:rFonts w:ascii="Arial"/>
                <w:b/>
                <w:sz w:val="16"/>
              </w:rPr>
            </w:pPr>
            <w:r>
              <w:rPr>
                <w:rFonts w:ascii="Arial"/>
                <w:b/>
                <w:sz w:val="16"/>
              </w:rPr>
              <w:t>Lexapro, Luvox CR, Pexeva</w:t>
            </w:r>
          </w:p>
          <w:p>
            <w:pPr>
              <w:pStyle w:val="TableParagraph"/>
              <w:spacing w:line="154" w:lineRule="exact"/>
              <w:ind w:left="125"/>
              <w:rPr>
                <w:rFonts w:ascii="Arial"/>
                <w:b/>
                <w:sz w:val="16"/>
              </w:rPr>
            </w:pPr>
            <w:r>
              <w:rPr>
                <w:rFonts w:ascii="Arial"/>
                <w:b/>
                <w:i/>
                <w:sz w:val="17"/>
              </w:rPr>
              <w:t>(New </w:t>
            </w:r>
            <w:r>
              <w:rPr>
                <w:rFonts w:ascii="Arial"/>
                <w:b/>
                <w:sz w:val="16"/>
              </w:rPr>
              <w:t>users onlv)</w:t>
            </w:r>
          </w:p>
        </w:tc>
      </w:tr>
      <w:tr>
        <w:trPr>
          <w:trHeight w:val="374" w:hRule="atLeast"/>
        </w:trPr>
        <w:tc>
          <w:tcPr>
            <w:tcW w:w="1985" w:type="dxa"/>
          </w:tcPr>
          <w:p>
            <w:pPr>
              <w:pStyle w:val="TableParagraph"/>
              <w:spacing w:before="2"/>
              <w:ind w:left="116"/>
              <w:rPr>
                <w:b/>
                <w:sz w:val="16"/>
              </w:rPr>
            </w:pPr>
            <w:r>
              <w:rPr>
                <w:b/>
                <w:w w:val="130"/>
                <w:sz w:val="16"/>
              </w:rPr>
              <w:t>Osteoporosis</w:t>
            </w:r>
          </w:p>
        </w:tc>
        <w:tc>
          <w:tcPr>
            <w:tcW w:w="1992" w:type="dxa"/>
          </w:tcPr>
          <w:p>
            <w:pPr>
              <w:pStyle w:val="TableParagraph"/>
              <w:spacing w:line="180" w:lineRule="atLeast" w:before="15"/>
              <w:ind w:left="123" w:right="388" w:firstLine="1"/>
              <w:rPr>
                <w:rFonts w:ascii="Arial"/>
                <w:b/>
                <w:sz w:val="16"/>
              </w:rPr>
            </w:pPr>
            <w:r>
              <w:rPr>
                <w:rFonts w:ascii="Arial"/>
                <w:b/>
                <w:w w:val="95"/>
                <w:sz w:val="16"/>
              </w:rPr>
              <w:t>Boniva, Fosamax D, </w:t>
            </w:r>
            <w:r>
              <w:rPr>
                <w:rFonts w:ascii="Arial"/>
                <w:b/>
                <w:sz w:val="16"/>
              </w:rPr>
              <w:t>alendronate</w:t>
            </w:r>
          </w:p>
        </w:tc>
        <w:tc>
          <w:tcPr>
            <w:tcW w:w="2288" w:type="dxa"/>
          </w:tcPr>
          <w:p>
            <w:pPr>
              <w:pStyle w:val="TableParagraph"/>
              <w:spacing w:before="100"/>
              <w:ind w:left="122"/>
              <w:rPr>
                <w:b/>
                <w:sz w:val="17"/>
              </w:rPr>
            </w:pPr>
            <w:r>
              <w:rPr>
                <w:rFonts w:ascii="Arial"/>
                <w:sz w:val="15"/>
              </w:rPr>
              <w:t>Actonel </w:t>
            </w:r>
            <w:r>
              <w:rPr>
                <w:b/>
                <w:sz w:val="17"/>
              </w:rPr>
              <w:t>(w/CA)</w:t>
            </w:r>
          </w:p>
        </w:tc>
      </w:tr>
      <w:tr>
        <w:trPr>
          <w:trHeight w:val="532" w:hRule="atLeast"/>
        </w:trPr>
        <w:tc>
          <w:tcPr>
            <w:tcW w:w="1985" w:type="dxa"/>
          </w:tcPr>
          <w:p>
            <w:pPr>
              <w:pStyle w:val="TableParagraph"/>
              <w:spacing w:line="254" w:lineRule="auto" w:before="10"/>
              <w:ind w:left="120" w:right="171" w:hanging="3"/>
              <w:rPr>
                <w:rFonts w:ascii="Courier New"/>
                <w:b/>
                <w:sz w:val="15"/>
              </w:rPr>
            </w:pPr>
            <w:r>
              <w:rPr>
                <w:rFonts w:ascii="Courier New"/>
                <w:b/>
                <w:w w:val="105"/>
                <w:sz w:val="15"/>
              </w:rPr>
              <w:t>Intranasal Steroids</w:t>
            </w:r>
          </w:p>
        </w:tc>
        <w:tc>
          <w:tcPr>
            <w:tcW w:w="1992" w:type="dxa"/>
          </w:tcPr>
          <w:p>
            <w:pPr>
              <w:pStyle w:val="TableParagraph"/>
              <w:spacing w:line="181" w:lineRule="exact" w:before="93"/>
              <w:ind w:left="117"/>
              <w:rPr>
                <w:rFonts w:ascii="Arial"/>
                <w:b/>
                <w:sz w:val="16"/>
              </w:rPr>
            </w:pPr>
            <w:r>
              <w:rPr>
                <w:rFonts w:ascii="Arial"/>
                <w:b/>
                <w:sz w:val="16"/>
              </w:rPr>
              <w:t>Nasonex, flunisolide,</w:t>
            </w:r>
          </w:p>
          <w:p>
            <w:pPr>
              <w:pStyle w:val="TableParagraph"/>
              <w:spacing w:line="193" w:lineRule="exact"/>
              <w:ind w:left="120"/>
              <w:rPr>
                <w:rFonts w:ascii="Arial"/>
                <w:b/>
                <w:sz w:val="17"/>
              </w:rPr>
            </w:pPr>
            <w:r>
              <w:rPr>
                <w:rFonts w:ascii="Arial"/>
                <w:b/>
                <w:w w:val="95"/>
                <w:sz w:val="17"/>
              </w:rPr>
              <w:t>fluticasone</w:t>
            </w:r>
          </w:p>
        </w:tc>
        <w:tc>
          <w:tcPr>
            <w:tcW w:w="2288" w:type="dxa"/>
          </w:tcPr>
          <w:p>
            <w:pPr>
              <w:pStyle w:val="TableParagraph"/>
              <w:spacing w:line="235" w:lineRule="auto" w:before="3"/>
              <w:ind w:left="122" w:firstLine="2"/>
              <w:rPr>
                <w:rFonts w:ascii="Arial"/>
                <w:b/>
                <w:sz w:val="16"/>
              </w:rPr>
            </w:pPr>
            <w:r>
              <w:rPr>
                <w:rFonts w:ascii="Arial"/>
                <w:b/>
                <w:w w:val="95"/>
                <w:sz w:val="16"/>
              </w:rPr>
              <w:t>Beconase AO, Nasacort/AQ, Omnaris, Rhinocort/AQUA,</w:t>
            </w:r>
          </w:p>
          <w:p>
            <w:pPr>
              <w:pStyle w:val="TableParagraph"/>
              <w:spacing w:line="144" w:lineRule="exact" w:before="4"/>
              <w:ind w:left="121"/>
              <w:rPr>
                <w:rFonts w:ascii="Arial"/>
                <w:b/>
                <w:sz w:val="16"/>
              </w:rPr>
            </w:pPr>
            <w:r>
              <w:rPr>
                <w:rFonts w:ascii="Arial"/>
                <w:b/>
                <w:sz w:val="16"/>
              </w:rPr>
              <w:t>Veramvst</w:t>
            </w:r>
          </w:p>
        </w:tc>
      </w:tr>
      <w:tr>
        <w:trPr>
          <w:trHeight w:val="554" w:hRule="atLeast"/>
        </w:trPr>
        <w:tc>
          <w:tcPr>
            <w:tcW w:w="1985" w:type="dxa"/>
          </w:tcPr>
          <w:p>
            <w:pPr>
              <w:pStyle w:val="TableParagraph"/>
              <w:spacing w:before="20"/>
              <w:ind w:left="111"/>
              <w:rPr>
                <w:sz w:val="14"/>
              </w:rPr>
            </w:pPr>
            <w:r>
              <w:rPr>
                <w:rFonts w:ascii="Courier New"/>
                <w:b/>
                <w:w w:val="105"/>
                <w:sz w:val="15"/>
              </w:rPr>
              <w:t>Angiotensin </w:t>
            </w:r>
            <w:r>
              <w:rPr>
                <w:w w:val="105"/>
                <w:sz w:val="14"/>
              </w:rPr>
              <w:t>II</w:t>
            </w:r>
          </w:p>
          <w:p>
            <w:pPr>
              <w:pStyle w:val="TableParagraph"/>
              <w:spacing w:before="11"/>
              <w:ind w:left="113"/>
              <w:rPr>
                <w:rFonts w:ascii="Courier New"/>
                <w:b/>
                <w:sz w:val="15"/>
              </w:rPr>
            </w:pPr>
            <w:r>
              <w:rPr>
                <w:rFonts w:ascii="Courier New"/>
                <w:b/>
                <w:w w:val="110"/>
                <w:sz w:val="15"/>
              </w:rPr>
              <w:t>Receptor Blockers</w:t>
            </w:r>
          </w:p>
        </w:tc>
        <w:tc>
          <w:tcPr>
            <w:tcW w:w="1992" w:type="dxa"/>
          </w:tcPr>
          <w:p>
            <w:pPr>
              <w:pStyle w:val="TableParagraph"/>
              <w:spacing w:before="15"/>
              <w:ind w:left="124"/>
              <w:rPr>
                <w:rFonts w:ascii="Arial"/>
                <w:b/>
                <w:sz w:val="16"/>
              </w:rPr>
            </w:pPr>
            <w:r>
              <w:rPr>
                <w:rFonts w:ascii="Arial"/>
                <w:b/>
                <w:sz w:val="16"/>
              </w:rPr>
              <w:t>Diovan/HCT,</w:t>
            </w:r>
          </w:p>
          <w:p>
            <w:pPr>
              <w:pStyle w:val="TableParagraph"/>
              <w:spacing w:line="172" w:lineRule="exact" w:before="13"/>
              <w:ind w:left="118"/>
              <w:rPr>
                <w:rFonts w:ascii="Arial"/>
                <w:sz w:val="15"/>
              </w:rPr>
            </w:pPr>
            <w:r>
              <w:rPr>
                <w:rFonts w:ascii="Arial"/>
                <w:w w:val="105"/>
                <w:sz w:val="15"/>
              </w:rPr>
              <w:t>Micardis/HCT,</w:t>
            </w:r>
          </w:p>
          <w:p>
            <w:pPr>
              <w:pStyle w:val="TableParagraph"/>
              <w:spacing w:line="151" w:lineRule="exact"/>
              <w:ind w:left="117"/>
              <w:rPr>
                <w:rFonts w:ascii="Arial"/>
                <w:b/>
                <w:sz w:val="16"/>
              </w:rPr>
            </w:pPr>
            <w:r>
              <w:rPr>
                <w:rFonts w:ascii="Arial"/>
                <w:b/>
                <w:sz w:val="16"/>
              </w:rPr>
              <w:t>losartan/HCTZ</w:t>
            </w:r>
          </w:p>
        </w:tc>
        <w:tc>
          <w:tcPr>
            <w:tcW w:w="2288" w:type="dxa"/>
          </w:tcPr>
          <w:p>
            <w:pPr>
              <w:pStyle w:val="TableParagraph"/>
              <w:spacing w:before="25"/>
              <w:ind w:left="122"/>
              <w:rPr>
                <w:rFonts w:ascii="Arial"/>
                <w:sz w:val="15"/>
              </w:rPr>
            </w:pPr>
            <w:r>
              <w:rPr>
                <w:rFonts w:ascii="Arial"/>
                <w:w w:val="105"/>
                <w:sz w:val="15"/>
              </w:rPr>
              <w:t>Atacand/HCT,</w:t>
            </w:r>
          </w:p>
          <w:p>
            <w:pPr>
              <w:pStyle w:val="TableParagraph"/>
              <w:spacing w:before="5"/>
              <w:ind w:left="121"/>
              <w:rPr>
                <w:rFonts w:ascii="Arial"/>
                <w:b/>
                <w:sz w:val="16"/>
              </w:rPr>
            </w:pPr>
            <w:r>
              <w:rPr>
                <w:rFonts w:ascii="Arial"/>
                <w:b/>
                <w:sz w:val="16"/>
              </w:rPr>
              <w:t>Avapro/Avalide,</w:t>
            </w:r>
          </w:p>
          <w:p>
            <w:pPr>
              <w:pStyle w:val="TableParagraph"/>
              <w:spacing w:line="142" w:lineRule="exact" w:before="6"/>
              <w:ind w:left="125"/>
              <w:rPr>
                <w:rFonts w:ascii="Arial"/>
                <w:sz w:val="15"/>
              </w:rPr>
            </w:pPr>
            <w:r>
              <w:rPr>
                <w:rFonts w:ascii="Arial"/>
                <w:w w:val="105"/>
                <w:sz w:val="15"/>
              </w:rPr>
              <w:t>Benicar/HCT, Teveten/HCT</w:t>
            </w:r>
          </w:p>
        </w:tc>
      </w:tr>
      <w:tr>
        <w:trPr>
          <w:trHeight w:val="540" w:hRule="atLeast"/>
        </w:trPr>
        <w:tc>
          <w:tcPr>
            <w:tcW w:w="1985" w:type="dxa"/>
          </w:tcPr>
          <w:p>
            <w:pPr>
              <w:pStyle w:val="TableParagraph"/>
              <w:spacing w:before="19"/>
              <w:ind w:left="111"/>
              <w:rPr>
                <w:rFonts w:ascii="Courier New"/>
                <w:b/>
                <w:sz w:val="15"/>
              </w:rPr>
            </w:pPr>
            <w:r>
              <w:rPr>
                <w:rFonts w:ascii="Courier New"/>
                <w:b/>
                <w:w w:val="110"/>
                <w:sz w:val="15"/>
              </w:rPr>
              <w:t>Migraine</w:t>
            </w:r>
          </w:p>
        </w:tc>
        <w:tc>
          <w:tcPr>
            <w:tcW w:w="1992" w:type="dxa"/>
          </w:tcPr>
          <w:p>
            <w:pPr>
              <w:pStyle w:val="TableParagraph"/>
              <w:spacing w:line="172" w:lineRule="exact" w:before="111"/>
              <w:ind w:left="118"/>
              <w:rPr>
                <w:rFonts w:ascii="Arial"/>
                <w:sz w:val="15"/>
              </w:rPr>
            </w:pPr>
            <w:r>
              <w:rPr>
                <w:rFonts w:ascii="Arial"/>
                <w:w w:val="105"/>
                <w:sz w:val="15"/>
              </w:rPr>
              <w:t>MaxalUMLT, Relpax,</w:t>
            </w:r>
          </w:p>
          <w:p>
            <w:pPr>
              <w:pStyle w:val="TableParagraph"/>
              <w:spacing w:line="183" w:lineRule="exact"/>
              <w:ind w:left="118"/>
              <w:rPr>
                <w:rFonts w:ascii="Arial"/>
                <w:b/>
                <w:sz w:val="16"/>
              </w:rPr>
            </w:pPr>
            <w:r>
              <w:rPr>
                <w:rFonts w:ascii="Arial"/>
                <w:b/>
                <w:w w:val="95"/>
                <w:sz w:val="16"/>
              </w:rPr>
              <w:t>naratriptan, sumatriptan</w:t>
            </w:r>
          </w:p>
        </w:tc>
        <w:tc>
          <w:tcPr>
            <w:tcW w:w="2288" w:type="dxa"/>
          </w:tcPr>
          <w:p>
            <w:pPr>
              <w:pStyle w:val="TableParagraph"/>
              <w:spacing w:line="235" w:lineRule="auto" w:before="11"/>
              <w:ind w:left="123" w:hanging="2"/>
              <w:rPr>
                <w:rFonts w:ascii="Arial"/>
                <w:b/>
                <w:sz w:val="16"/>
              </w:rPr>
            </w:pPr>
            <w:r>
              <w:rPr>
                <w:rFonts w:ascii="Arial"/>
                <w:b/>
                <w:w w:val="95"/>
                <w:sz w:val="16"/>
              </w:rPr>
              <w:t>Alsuma, Axert, Frova, </w:t>
            </w:r>
            <w:r>
              <w:rPr>
                <w:rFonts w:ascii="Arial"/>
                <w:b/>
                <w:sz w:val="16"/>
              </w:rPr>
              <w:t>Sumavel, Treximet,</w:t>
            </w:r>
          </w:p>
          <w:p>
            <w:pPr>
              <w:pStyle w:val="TableParagraph"/>
              <w:spacing w:line="135" w:lineRule="exact" w:before="14"/>
              <w:ind w:left="118"/>
              <w:rPr>
                <w:rFonts w:ascii="Arial"/>
                <w:sz w:val="15"/>
              </w:rPr>
            </w:pPr>
            <w:r>
              <w:rPr>
                <w:rFonts w:ascii="Arial"/>
                <w:w w:val="105"/>
                <w:sz w:val="15"/>
              </w:rPr>
              <w:t>Zomia/ZMT</w:t>
            </w:r>
          </w:p>
        </w:tc>
      </w:tr>
      <w:tr>
        <w:trPr>
          <w:trHeight w:val="367" w:hRule="atLeast"/>
        </w:trPr>
        <w:tc>
          <w:tcPr>
            <w:tcW w:w="1985" w:type="dxa"/>
          </w:tcPr>
          <w:p>
            <w:pPr>
              <w:pStyle w:val="TableParagraph"/>
              <w:spacing w:before="33"/>
              <w:ind w:left="117"/>
              <w:rPr>
                <w:rFonts w:ascii="Courier New"/>
                <w:b/>
                <w:sz w:val="15"/>
              </w:rPr>
            </w:pPr>
            <w:r>
              <w:rPr>
                <w:rFonts w:ascii="Courier New"/>
                <w:b/>
                <w:w w:val="105"/>
                <w:sz w:val="15"/>
              </w:rPr>
              <w:t>Glaucoma</w:t>
            </w:r>
          </w:p>
        </w:tc>
        <w:tc>
          <w:tcPr>
            <w:tcW w:w="1992" w:type="dxa"/>
          </w:tcPr>
          <w:p>
            <w:pPr>
              <w:pStyle w:val="TableParagraph"/>
              <w:spacing w:line="180" w:lineRule="exact" w:before="21"/>
              <w:ind w:left="117" w:hanging="1"/>
              <w:rPr>
                <w:rFonts w:ascii="Arial"/>
                <w:b/>
                <w:sz w:val="16"/>
              </w:rPr>
            </w:pPr>
            <w:r>
              <w:rPr>
                <w:rFonts w:ascii="Arial"/>
                <w:b/>
                <w:w w:val="95"/>
                <w:sz w:val="16"/>
              </w:rPr>
              <w:t>Lumigan, Xalatan </w:t>
            </w:r>
            <w:r>
              <w:rPr>
                <w:rFonts w:ascii="Arial"/>
                <w:b/>
                <w:sz w:val="16"/>
              </w:rPr>
              <w:t>laeneric)</w:t>
            </w:r>
          </w:p>
        </w:tc>
        <w:tc>
          <w:tcPr>
            <w:tcW w:w="2288" w:type="dxa"/>
          </w:tcPr>
          <w:p>
            <w:pPr>
              <w:pStyle w:val="TableParagraph"/>
              <w:spacing w:before="109"/>
              <w:ind w:left="118"/>
              <w:rPr>
                <w:rFonts w:ascii="Arial"/>
                <w:b/>
                <w:sz w:val="16"/>
              </w:rPr>
            </w:pPr>
            <w:r>
              <w:rPr>
                <w:rFonts w:ascii="Arial"/>
                <w:b/>
                <w:sz w:val="16"/>
              </w:rPr>
              <w:t>Travatan, Travatan Z</w:t>
            </w:r>
          </w:p>
        </w:tc>
      </w:tr>
      <w:tr>
        <w:trPr>
          <w:trHeight w:val="353" w:hRule="atLeast"/>
        </w:trPr>
        <w:tc>
          <w:tcPr>
            <w:tcW w:w="1985" w:type="dxa"/>
          </w:tcPr>
          <w:p>
            <w:pPr>
              <w:pStyle w:val="TableParagraph"/>
              <w:spacing w:line="180" w:lineRule="atLeast" w:before="2"/>
              <w:ind w:left="118" w:hanging="9"/>
              <w:rPr>
                <w:rFonts w:ascii="Courier New"/>
                <w:b/>
                <w:sz w:val="15"/>
              </w:rPr>
            </w:pPr>
            <w:r>
              <w:rPr>
                <w:rFonts w:ascii="Courier New"/>
                <w:b/>
                <w:w w:val="110"/>
                <w:sz w:val="15"/>
              </w:rPr>
              <w:t>Growth Hormones (specialty drug)</w:t>
            </w:r>
          </w:p>
        </w:tc>
        <w:tc>
          <w:tcPr>
            <w:tcW w:w="1992" w:type="dxa"/>
          </w:tcPr>
          <w:p>
            <w:pPr>
              <w:pStyle w:val="TableParagraph"/>
              <w:spacing w:line="180" w:lineRule="exact" w:before="8"/>
              <w:ind w:left="117" w:firstLine="4"/>
              <w:rPr>
                <w:rFonts w:ascii="Arial"/>
                <w:b/>
                <w:sz w:val="16"/>
              </w:rPr>
            </w:pPr>
            <w:r>
              <w:rPr>
                <w:rFonts w:ascii="Arial"/>
                <w:b/>
                <w:w w:val="90"/>
                <w:sz w:val="16"/>
              </w:rPr>
              <w:t>Genotropin, Humatrope, </w:t>
            </w:r>
            <w:r>
              <w:rPr>
                <w:rFonts w:ascii="Arial"/>
                <w:b/>
                <w:sz w:val="16"/>
              </w:rPr>
              <w:t>Norditropin</w:t>
            </w:r>
          </w:p>
        </w:tc>
        <w:tc>
          <w:tcPr>
            <w:tcW w:w="2288" w:type="dxa"/>
          </w:tcPr>
          <w:p>
            <w:pPr>
              <w:pStyle w:val="TableParagraph"/>
              <w:spacing w:line="180" w:lineRule="exact" w:before="8"/>
              <w:ind w:left="123" w:right="221" w:hanging="7"/>
              <w:rPr>
                <w:rFonts w:ascii="Arial"/>
                <w:b/>
                <w:sz w:val="16"/>
              </w:rPr>
            </w:pPr>
            <w:r>
              <w:rPr>
                <w:rFonts w:ascii="Arial"/>
                <w:b/>
                <w:w w:val="95"/>
                <w:sz w:val="16"/>
              </w:rPr>
              <w:t>Nutropin, Nutropin AQ, </w:t>
            </w:r>
            <w:r>
              <w:rPr>
                <w:rFonts w:ascii="Arial"/>
                <w:b/>
                <w:sz w:val="16"/>
              </w:rPr>
              <w:t>Saizen</w:t>
            </w:r>
          </w:p>
        </w:tc>
      </w:tr>
      <w:tr>
        <w:trPr>
          <w:trHeight w:val="519" w:hRule="atLeast"/>
        </w:trPr>
        <w:tc>
          <w:tcPr>
            <w:tcW w:w="1985" w:type="dxa"/>
          </w:tcPr>
          <w:p>
            <w:pPr>
              <w:pStyle w:val="TableParagraph"/>
              <w:spacing w:line="254" w:lineRule="auto" w:before="12"/>
              <w:ind w:left="108" w:firstLine="1"/>
              <w:rPr>
                <w:rFonts w:ascii="Courier New"/>
                <w:b/>
                <w:sz w:val="15"/>
              </w:rPr>
            </w:pPr>
            <w:r>
              <w:rPr>
                <w:rFonts w:ascii="Courier New"/>
                <w:b/>
                <w:w w:val="110"/>
                <w:sz w:val="15"/>
              </w:rPr>
              <w:t>Tumor Necrosis Factor (specialty</w:t>
            </w:r>
          </w:p>
          <w:p>
            <w:pPr>
              <w:pStyle w:val="TableParagraph"/>
              <w:spacing w:line="127" w:lineRule="exact"/>
              <w:ind w:left="110"/>
              <w:rPr>
                <w:rFonts w:ascii="Arial"/>
                <w:sz w:val="14"/>
              </w:rPr>
            </w:pPr>
            <w:r>
              <w:rPr>
                <w:rFonts w:ascii="Arial"/>
                <w:w w:val="140"/>
                <w:sz w:val="14"/>
              </w:rPr>
              <w:t>drug)</w:t>
            </w:r>
          </w:p>
        </w:tc>
        <w:tc>
          <w:tcPr>
            <w:tcW w:w="1992" w:type="dxa"/>
          </w:tcPr>
          <w:p>
            <w:pPr>
              <w:pStyle w:val="TableParagraph"/>
              <w:spacing w:before="4"/>
              <w:rPr>
                <w:rFonts w:ascii="Courier New"/>
                <w:sz w:val="15"/>
              </w:rPr>
            </w:pPr>
          </w:p>
          <w:p>
            <w:pPr>
              <w:pStyle w:val="TableParagraph"/>
              <w:ind w:left="117"/>
              <w:rPr>
                <w:rFonts w:ascii="Arial"/>
                <w:b/>
                <w:sz w:val="16"/>
              </w:rPr>
            </w:pPr>
            <w:r>
              <w:rPr>
                <w:rFonts w:ascii="Arial"/>
                <w:b/>
                <w:sz w:val="16"/>
              </w:rPr>
              <w:t>Enbrel, Humira</w:t>
            </w:r>
          </w:p>
        </w:tc>
        <w:tc>
          <w:tcPr>
            <w:tcW w:w="2288" w:type="dxa"/>
          </w:tcPr>
          <w:p>
            <w:pPr>
              <w:pStyle w:val="TableParagraph"/>
              <w:spacing w:before="4"/>
              <w:rPr>
                <w:rFonts w:ascii="Courier New"/>
                <w:sz w:val="15"/>
              </w:rPr>
            </w:pPr>
          </w:p>
          <w:p>
            <w:pPr>
              <w:pStyle w:val="TableParagraph"/>
              <w:ind w:left="121"/>
              <w:rPr>
                <w:rFonts w:ascii="Arial"/>
                <w:b/>
                <w:sz w:val="16"/>
              </w:rPr>
            </w:pPr>
            <w:r>
              <w:rPr>
                <w:rFonts w:ascii="Arial"/>
                <w:b/>
                <w:sz w:val="16"/>
              </w:rPr>
              <w:t>Cimzia, Simponi</w:t>
            </w:r>
          </w:p>
        </w:tc>
      </w:tr>
    </w:tbl>
    <w:p>
      <w:pPr>
        <w:pStyle w:val="BodyText"/>
        <w:spacing w:before="7"/>
        <w:rPr>
          <w:rFonts w:ascii="Courier New"/>
          <w:sz w:val="17"/>
        </w:rPr>
      </w:pPr>
    </w:p>
    <w:p>
      <w:pPr>
        <w:pStyle w:val="BodyText"/>
        <w:spacing w:before="100"/>
        <w:ind w:left="1438" w:right="1182" w:hanging="7"/>
        <w:jc w:val="both"/>
        <w:rPr>
          <w:rFonts w:ascii="Courier New" w:hAnsi="Courier New"/>
        </w:rPr>
      </w:pPr>
      <w:r>
        <w:rPr>
          <w:rFonts w:ascii="Courier New" w:hAnsi="Courier New"/>
        </w:rPr>
        <w:t>2/ Preferred Drug Step Therapy identifies users of non-preferred/non­ covered medications and communicates less expensive generic and preferred brand alternatives (when appropriate).</w:t>
      </w:r>
    </w:p>
    <w:p>
      <w:pPr>
        <w:spacing w:after="0"/>
        <w:jc w:val="both"/>
        <w:rPr>
          <w:rFonts w:ascii="Courier New" w:hAnsi="Courier New"/>
        </w:rPr>
        <w:sectPr>
          <w:pgSz w:w="12240" w:h="15840"/>
          <w:pgMar w:header="538" w:footer="372" w:top="740" w:bottom="620" w:left="0" w:right="220"/>
        </w:sect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5"/>
        <w:rPr>
          <w:rFonts w:ascii="Courier New"/>
          <w:sz w:val="18"/>
        </w:rPr>
      </w:pPr>
    </w:p>
    <w:p>
      <w:pPr>
        <w:spacing w:line="259" w:lineRule="auto" w:before="94"/>
        <w:ind w:left="5433" w:right="5186" w:hanging="7"/>
        <w:jc w:val="center"/>
        <w:rPr>
          <w:b/>
          <w:sz w:val="21"/>
        </w:rPr>
      </w:pPr>
      <w:r>
        <w:rPr>
          <w:b/>
          <w:w w:val="105"/>
          <w:sz w:val="21"/>
        </w:rPr>
        <w:t>APPENDIX B UNION SHOP</w:t>
      </w:r>
    </w:p>
    <w:p>
      <w:pPr>
        <w:pStyle w:val="BodyText"/>
        <w:rPr>
          <w:b/>
          <w:sz w:val="24"/>
        </w:rPr>
      </w:pPr>
    </w:p>
    <w:p>
      <w:pPr>
        <w:pStyle w:val="BodyText"/>
        <w:spacing w:before="10"/>
        <w:rPr>
          <w:b/>
          <w:sz w:val="18"/>
        </w:rPr>
      </w:pPr>
    </w:p>
    <w:p>
      <w:pPr>
        <w:pStyle w:val="ListParagraph"/>
        <w:numPr>
          <w:ilvl w:val="0"/>
          <w:numId w:val="54"/>
        </w:numPr>
        <w:tabs>
          <w:tab w:pos="2869" w:val="left" w:leader="none"/>
          <w:tab w:pos="2870" w:val="left" w:leader="none"/>
        </w:tabs>
        <w:spacing w:line="242" w:lineRule="auto" w:before="0" w:after="0"/>
        <w:ind w:left="2143" w:right="1195" w:hanging="721"/>
        <w:jc w:val="both"/>
        <w:rPr>
          <w:sz w:val="22"/>
        </w:rPr>
      </w:pPr>
      <w:r>
        <w:rPr>
          <w:sz w:val="22"/>
        </w:rPr>
        <w:t>Subject to the terms and conditions hereinafter set forth, all employees of the Company who are regularly assigned to positions of Yardmaster and covered by the rules and working conditions agreement between the parties hereto shall, as a condition of continued employment in such work, be members of the Western Railway Supervisors Association.</w:t>
      </w:r>
    </w:p>
    <w:p>
      <w:pPr>
        <w:pStyle w:val="BodyText"/>
        <w:spacing w:before="3"/>
        <w:rPr>
          <w:sz w:val="21"/>
        </w:rPr>
      </w:pPr>
    </w:p>
    <w:p>
      <w:pPr>
        <w:pStyle w:val="ListParagraph"/>
        <w:numPr>
          <w:ilvl w:val="0"/>
          <w:numId w:val="54"/>
        </w:numPr>
        <w:tabs>
          <w:tab w:pos="2862" w:val="left" w:leader="none"/>
          <w:tab w:pos="2863" w:val="left" w:leader="none"/>
        </w:tabs>
        <w:spacing w:line="242" w:lineRule="auto" w:before="0" w:after="0"/>
        <w:ind w:left="2136" w:right="1200" w:hanging="724"/>
        <w:jc w:val="both"/>
        <w:rPr>
          <w:sz w:val="22"/>
        </w:rPr>
      </w:pPr>
      <w:r>
        <w:rPr>
          <w:sz w:val="22"/>
        </w:rPr>
        <w:t>Employees referred to in Section (A) hereof shall acquire membership in the Organization within sixty (60) calendar days commencing on the date the individual is assigned to training and shall retain such membership during the time they continue to be so assigned during the period this agreement remains in effect, except as otherwise provided</w:t>
      </w:r>
      <w:r>
        <w:rPr>
          <w:spacing w:val="0"/>
          <w:sz w:val="22"/>
        </w:rPr>
        <w:t> </w:t>
      </w:r>
      <w:r>
        <w:rPr>
          <w:sz w:val="22"/>
        </w:rPr>
        <w:t>herein.</w:t>
      </w:r>
    </w:p>
    <w:p>
      <w:pPr>
        <w:pStyle w:val="BodyText"/>
        <w:rPr>
          <w:sz w:val="24"/>
        </w:rPr>
      </w:pPr>
    </w:p>
    <w:p>
      <w:pPr>
        <w:pStyle w:val="BodyText"/>
        <w:spacing w:before="2"/>
        <w:rPr>
          <w:sz w:val="19"/>
        </w:rPr>
      </w:pPr>
    </w:p>
    <w:p>
      <w:pPr>
        <w:pStyle w:val="ListParagraph"/>
        <w:numPr>
          <w:ilvl w:val="0"/>
          <w:numId w:val="54"/>
        </w:numPr>
        <w:tabs>
          <w:tab w:pos="2135" w:val="left" w:leader="none"/>
        </w:tabs>
        <w:spacing w:line="242" w:lineRule="auto" w:before="0" w:after="0"/>
        <w:ind w:left="2128" w:right="1202" w:hanging="718"/>
        <w:jc w:val="both"/>
        <w:rPr>
          <w:sz w:val="22"/>
        </w:rPr>
      </w:pPr>
      <w:r>
        <w:rPr>
          <w:sz w:val="22"/>
        </w:rPr>
        <w:t>1.   Any employee  who is promoted to an official, supervisory,  or excepted position  from the craft or class represented by the WRSAITCU on or before December 1, 1994 may elect to accumulate seniority with the craft or class  represented  by the WRSA. Such an employee who elects to accumulate seniority shall have until December 31, 1994 and/or written notification by the Organization to pay a fee equal to the applicable current monthly membership dues to the office of the General Secretary-Treasurer of the WRSA. Thereafter, he/she shall accumulate seniority so long as he/she pays a fee no greater than the applicable current membership dues of the WRSA. In the event the employee elects not to pay the required fees, the Secretary-Treasurer of the WRSA shall notify the designated Company officer with a copy to the employee involved. An opportunity for a hearing similar to that provided a current employee represented by the WRSA shall be provided if requested by the involved employee. If such promoted employee is found not to have complied with the provisions of this Article, he/she shall retain but cease to accumulate seniority in the craft or class represented by the WRSAITCU.</w:t>
      </w:r>
    </w:p>
    <w:p>
      <w:pPr>
        <w:pStyle w:val="BodyText"/>
        <w:spacing w:before="6"/>
        <w:rPr>
          <w:sz w:val="20"/>
        </w:rPr>
      </w:pPr>
    </w:p>
    <w:p>
      <w:pPr>
        <w:pStyle w:val="BodyText"/>
        <w:spacing w:line="242" w:lineRule="auto"/>
        <w:ind w:left="2125" w:right="1216" w:firstLine="1"/>
        <w:jc w:val="both"/>
      </w:pPr>
      <w:r>
        <w:rPr/>
        <w:t>NOTE: The Company will assist the Organization in obtaining proper addresses  for those that hold yardmaster seniority and are now performing service in other crafts and/or exempt positions.</w:t>
      </w:r>
    </w:p>
    <w:p>
      <w:pPr>
        <w:pStyle w:val="BodyText"/>
        <w:spacing w:before="2"/>
        <w:rPr>
          <w:sz w:val="21"/>
        </w:rPr>
      </w:pPr>
    </w:p>
    <w:p>
      <w:pPr>
        <w:pStyle w:val="BodyText"/>
        <w:spacing w:line="242" w:lineRule="auto"/>
        <w:ind w:left="2120" w:right="1205" w:firstLine="5"/>
        <w:jc w:val="both"/>
      </w:pPr>
      <w:r>
        <w:rPr/>
        <w:t>EXAMPLE: Employee "K" is a Trainmaster who was formerly a  Yardmaster,  having been promoted to Trainmaster on May 1, 1984. Until December 1, 1994, Employee "K" has continued to accumulate Yardmaster seniority even though he has not paid dues to WRSA during the period 5/1/84 through 12/1/94. Effective 12/1/94, Employee "K" will no longer accumulate additional seniority as a Yardmaster if he does not commence paying dues to WRSA. Assume that Employee "K" declines to pay dues to WRSA.  On March 18, 1997 Employee "K" returns to active service as a Yardmaster. Employee "K"'s date on the Yardmaster roster would be adjusted by reducing 2 years, 3 months and 18 days because he did not pay dues to WRSA for the period 12/1/94 through 3/18/97. For example, if Employee "K"'s original Yardmaster seniority had been March 4, 1972, the adjusted seniority date (determined by reducing 2 years, 3 months and 18 days) would become June 22,</w:t>
      </w:r>
      <w:r>
        <w:rPr>
          <w:spacing w:val="-4"/>
        </w:rPr>
        <w:t> </w:t>
      </w:r>
      <w:r>
        <w:rPr/>
        <w:t>1974.</w:t>
      </w:r>
    </w:p>
    <w:p>
      <w:pPr>
        <w:spacing w:after="0" w:line="242" w:lineRule="auto"/>
        <w:jc w:val="both"/>
        <w:sectPr>
          <w:headerReference w:type="default" r:id="rId22"/>
          <w:pgSz w:w="12240" w:h="15840"/>
          <w:pgMar w:header="522" w:footer="372" w:top="760" w:bottom="600" w:left="0" w:right="220"/>
        </w:sectPr>
      </w:pPr>
    </w:p>
    <w:p>
      <w:pPr>
        <w:pStyle w:val="BodyText"/>
        <w:rPr>
          <w:sz w:val="20"/>
        </w:rPr>
      </w:pPr>
    </w:p>
    <w:p>
      <w:pPr>
        <w:pStyle w:val="BodyText"/>
        <w:rPr>
          <w:sz w:val="20"/>
        </w:rPr>
      </w:pPr>
    </w:p>
    <w:p>
      <w:pPr>
        <w:pStyle w:val="BodyText"/>
        <w:rPr>
          <w:sz w:val="20"/>
        </w:rPr>
      </w:pPr>
    </w:p>
    <w:p>
      <w:pPr>
        <w:pStyle w:val="BodyText"/>
        <w:spacing w:before="6"/>
        <w:rPr>
          <w:sz w:val="16"/>
        </w:rPr>
      </w:pPr>
    </w:p>
    <w:p>
      <w:pPr>
        <w:pStyle w:val="ListParagraph"/>
        <w:numPr>
          <w:ilvl w:val="0"/>
          <w:numId w:val="55"/>
        </w:numPr>
        <w:tabs>
          <w:tab w:pos="2866" w:val="left" w:leader="none"/>
        </w:tabs>
        <w:spacing w:line="240" w:lineRule="auto" w:before="93" w:after="0"/>
        <w:ind w:left="2128" w:right="1204" w:firstLine="9"/>
        <w:jc w:val="both"/>
        <w:rPr>
          <w:sz w:val="22"/>
        </w:rPr>
      </w:pPr>
      <w:r>
        <w:rPr>
          <w:sz w:val="22"/>
        </w:rPr>
        <w:t>Any employee who is promoted to an official, supervisory or excepted position from the craft or class represented by WRSA subsequent to the December 1, 1994 may elect to retain and accumulate seniority within the craft or class represented  by WRSA so long as he/she pays a fee no greater than the applicable membership dues to the office of the General Secretary-Treasurer of WRSA. In the event such an employee fails to pay such fee, the Secretary Treasurer of WRSA shall notify the designated company officer with a copy to the employee involved. An opportunity for a hearing similar to that provided a current employee represented by WRSA will be provided. If such promoted employee is found not to have complied with the provisions of this Article, his/her seniority in the craft or class represented by WRSA shall be terminated  and his/her name shall be removed from the applicable seniority</w:t>
      </w:r>
      <w:r>
        <w:rPr>
          <w:spacing w:val="-9"/>
          <w:sz w:val="22"/>
        </w:rPr>
        <w:t> </w:t>
      </w:r>
      <w:r>
        <w:rPr>
          <w:sz w:val="22"/>
        </w:rPr>
        <w:t>roster(s).</w:t>
      </w:r>
    </w:p>
    <w:p>
      <w:pPr>
        <w:pStyle w:val="BodyText"/>
        <w:spacing w:before="8"/>
      </w:pPr>
    </w:p>
    <w:p>
      <w:pPr>
        <w:pStyle w:val="ListParagraph"/>
        <w:numPr>
          <w:ilvl w:val="0"/>
          <w:numId w:val="55"/>
        </w:numPr>
        <w:tabs>
          <w:tab w:pos="2863" w:val="left" w:leader="none"/>
        </w:tabs>
        <w:spacing w:line="242" w:lineRule="auto" w:before="0" w:after="0"/>
        <w:ind w:left="2118" w:right="1205" w:firstLine="8"/>
        <w:jc w:val="both"/>
        <w:rPr>
          <w:sz w:val="22"/>
        </w:rPr>
      </w:pPr>
      <w:r>
        <w:rPr>
          <w:sz w:val="22"/>
        </w:rPr>
        <w:t>Such requirements shall apply to employees who are absent from work as a result of sickness or injury, and are being paid salary maintenance benefits through Provident or other Company contribution type policies or programs. Such requirements shall not apply to employees who are absent from duty for thirty (30) days or more as a result of sickness or injury and are not being paid as stated above, who are on leave of absence for more than sixty days, who are absent in order to serve in the Armed Forces, or who are retired under the provisions of the Railroad Retirement Act at an age earlier than age sixty-five (65) on account of disability and who retain seniority until they reach the age of sixty-five (65); provided, however, that when such an employee returns to service as a regularly assigned yardmaster, the provisions of this agreement must be fully complied with on or before the first day of the month or within ten (10) days, whichever is later, after the date of their return to service as a regularly assigned yardmaster.</w:t>
      </w:r>
    </w:p>
    <w:p>
      <w:pPr>
        <w:pStyle w:val="BodyText"/>
        <w:rPr>
          <w:sz w:val="24"/>
        </w:rPr>
      </w:pPr>
    </w:p>
    <w:p>
      <w:pPr>
        <w:pStyle w:val="ListParagraph"/>
        <w:numPr>
          <w:ilvl w:val="0"/>
          <w:numId w:val="54"/>
        </w:numPr>
        <w:tabs>
          <w:tab w:pos="2848" w:val="left" w:leader="none"/>
          <w:tab w:pos="2849" w:val="left" w:leader="none"/>
        </w:tabs>
        <w:spacing w:line="242" w:lineRule="auto" w:before="211" w:after="0"/>
        <w:ind w:left="2112" w:right="1212" w:hanging="722"/>
        <w:jc w:val="both"/>
        <w:rPr>
          <w:sz w:val="22"/>
        </w:rPr>
      </w:pPr>
      <w:r>
        <w:rPr>
          <w:sz w:val="22"/>
        </w:rPr>
        <w:t>Nothing in this agreement shall require an employee to become or remain a member of the Organization if such membership is not available to such employee under the same terms and conditions as are generally applicable to any other member, or if the membership of such employee is denied or terminated for any reason other than the failure of the employee to tender periodic dues, initiation fees, and assessments (not including fines and penalties) which become uniformly required as a condition of acquiring or retaining membership in the</w:t>
      </w:r>
      <w:r>
        <w:rPr>
          <w:spacing w:val="-30"/>
          <w:sz w:val="22"/>
        </w:rPr>
        <w:t> </w:t>
      </w:r>
      <w:r>
        <w:rPr>
          <w:sz w:val="22"/>
        </w:rPr>
        <w:t>Organization.</w:t>
      </w:r>
    </w:p>
    <w:p>
      <w:pPr>
        <w:pStyle w:val="BodyText"/>
      </w:pPr>
    </w:p>
    <w:p>
      <w:pPr>
        <w:pStyle w:val="ListParagraph"/>
        <w:numPr>
          <w:ilvl w:val="0"/>
          <w:numId w:val="54"/>
        </w:numPr>
        <w:tabs>
          <w:tab w:pos="2847" w:val="left" w:leader="none"/>
          <w:tab w:pos="2848" w:val="left" w:leader="none"/>
        </w:tabs>
        <w:spacing w:line="240" w:lineRule="auto" w:before="0" w:after="0"/>
        <w:ind w:left="2111" w:right="1218" w:hanging="722"/>
        <w:jc w:val="both"/>
        <w:rPr>
          <w:sz w:val="22"/>
        </w:rPr>
      </w:pPr>
      <w:r>
        <w:rPr>
          <w:sz w:val="22"/>
        </w:rPr>
        <w:t>Organization will keep account of all employees affected by this agreement and will independently ascertain the status of such employees under the union membership requirements of this agreement. The Company will, however, furnish to  the Organization, upon request, pertinent information with respect to the employment status of individual</w:t>
      </w:r>
      <w:r>
        <w:rPr>
          <w:spacing w:val="-2"/>
          <w:sz w:val="22"/>
        </w:rPr>
        <w:t> </w:t>
      </w:r>
      <w:r>
        <w:rPr>
          <w:sz w:val="22"/>
        </w:rPr>
        <w:t>employees.</w:t>
      </w:r>
    </w:p>
    <w:p>
      <w:pPr>
        <w:pStyle w:val="BodyText"/>
        <w:spacing w:before="4"/>
      </w:pPr>
    </w:p>
    <w:p>
      <w:pPr>
        <w:pStyle w:val="ListParagraph"/>
        <w:numPr>
          <w:ilvl w:val="0"/>
          <w:numId w:val="54"/>
        </w:numPr>
        <w:tabs>
          <w:tab w:pos="2113" w:val="left" w:leader="none"/>
        </w:tabs>
        <w:spacing w:line="240" w:lineRule="auto" w:before="0" w:after="0"/>
        <w:ind w:left="2105" w:right="1216" w:hanging="723"/>
        <w:jc w:val="both"/>
        <w:rPr>
          <w:sz w:val="22"/>
        </w:rPr>
      </w:pPr>
      <w:r>
        <w:rPr>
          <w:sz w:val="22"/>
        </w:rPr>
        <w:t>1.    The Organization  shall be responsible for initiating  action to enforce the terms of this agreement. Pursuant thereto, the Local/District Chairman will notify, in writing, the designated Company Officer at the terminal involved of the identity of any employee whose employment on positions described in Section (A) hereof it requests  be terminated by reason of failure to comply with the terms of this agreement. Upon receipt of such notice and request, the Company will, within ten (10) calendar days of such receipt, notify the employee concerned in writing that he/she is charged with failure to comply with the provisions of this Agreement. Copy of such notice shall be given to the Organization. Any employee so notified who disputes the charge that he/she has</w:t>
      </w:r>
      <w:r>
        <w:rPr>
          <w:spacing w:val="60"/>
          <w:sz w:val="22"/>
        </w:rPr>
        <w:t> </w:t>
      </w:r>
      <w:r>
        <w:rPr>
          <w:sz w:val="22"/>
        </w:rPr>
        <w:t>failed</w:t>
      </w:r>
    </w:p>
    <w:p>
      <w:pPr>
        <w:spacing w:after="0" w:line="240" w:lineRule="auto"/>
        <w:jc w:val="both"/>
        <w:rPr>
          <w:sz w:val="22"/>
        </w:rPr>
        <w:sectPr>
          <w:pgSz w:w="12240" w:h="15840"/>
          <w:pgMar w:header="522" w:footer="372" w:top="760" w:bottom="620" w:left="0" w:right="220"/>
        </w:sectPr>
      </w:pPr>
    </w:p>
    <w:p>
      <w:pPr>
        <w:pStyle w:val="BodyText"/>
        <w:rPr>
          <w:sz w:val="20"/>
        </w:rPr>
      </w:pPr>
    </w:p>
    <w:p>
      <w:pPr>
        <w:pStyle w:val="BodyText"/>
        <w:rPr>
          <w:sz w:val="20"/>
        </w:rPr>
      </w:pPr>
    </w:p>
    <w:p>
      <w:pPr>
        <w:pStyle w:val="BodyText"/>
        <w:spacing w:before="7"/>
      </w:pPr>
    </w:p>
    <w:p>
      <w:pPr>
        <w:pStyle w:val="BodyText"/>
        <w:ind w:left="2139" w:right="1183" w:firstLine="7"/>
        <w:jc w:val="both"/>
      </w:pPr>
      <w:r>
        <w:rPr/>
        <w:t>to comply with the terms of this agreement shall, within a period of ten (10)  calendar days from the date of such notice, request the Company in writing to accord him/her a hearing. Such request shall be honored by the Company and date set for hearing within ten (10) calendar days of the date of receipt of such request therefore. Copy of notice of such hearing shall be given to Local/District Chairman of the Organization.  The receipt by the Manager of Field Operations of a request for a hearing shall operate to  stay action on the request of the Organization for termination of employment on positions described in Section (A) hereof until the hearing is held and the decision of the Company is rendered. In the event the employee concerned fails to request a hearing as provided for herein, unless the Company and the Organization agree otherwise in writing, the Company shall proceed to terminate such employment at the end of</w:t>
      </w:r>
      <w:r>
        <w:rPr>
          <w:spacing w:val="-8"/>
        </w:rPr>
        <w:t> </w:t>
      </w:r>
      <w:r>
        <w:rPr/>
        <w:t>a period of thirty</w:t>
      </w:r>
    </w:p>
    <w:p>
      <w:pPr>
        <w:pStyle w:val="BodyText"/>
        <w:spacing w:before="9"/>
        <w:ind w:left="2144"/>
        <w:jc w:val="both"/>
      </w:pPr>
      <w:r>
        <w:rPr/>
        <w:t>(30) calendar days from receipt of the request from the Organization.</w:t>
      </w:r>
    </w:p>
    <w:p>
      <w:pPr>
        <w:pStyle w:val="BodyText"/>
        <w:spacing w:before="10"/>
        <w:rPr>
          <w:sz w:val="21"/>
        </w:rPr>
      </w:pPr>
    </w:p>
    <w:p>
      <w:pPr>
        <w:pStyle w:val="BodyText"/>
        <w:spacing w:line="242" w:lineRule="auto" w:before="1"/>
        <w:ind w:left="2132" w:right="1193" w:firstLine="11"/>
        <w:jc w:val="both"/>
      </w:pPr>
      <w:r>
        <w:rPr/>
        <w:t>2. The Company shall determine on the basis of evidence produced at the hearing whether or not the employee has complied with the terms of this agreement, and shall render a decision accordingly. Such decision shall be rendered within twenty (20) calendar days of the hearing date and the employee and the Organization shall be promptly advised thereof. If the decision is that the employee has not complied with the terms of this agreement, unless the Company and the Organization agree otherwise in writing, his/her employment on positions of yardmaster shall be terminated within twenty</w:t>
      </w:r>
    </w:p>
    <w:p>
      <w:pPr>
        <w:pStyle w:val="BodyText"/>
        <w:spacing w:line="242" w:lineRule="auto"/>
        <w:ind w:left="2132" w:right="1195" w:firstLine="4"/>
        <w:jc w:val="both"/>
      </w:pPr>
      <w:r>
        <w:rPr/>
        <w:t>(20) calendar days of the date of said decision. If the decision of the Company is not satisfactory to the employee or to the Organization, it may be appealed directly to the highest officer of the Company designated to handle appeals. Such appeal  shall be taken within twenty (20) calendar days of the date of decision appealed from, and the decision on such appeal shall be rendered within twenty (20) calendar days of the date the appeal is received, and the employee and the Organization shall be  promptly advised thereof in writing. The decision by the highest officer designated to handle appeals shall be final and</w:t>
      </w:r>
      <w:r>
        <w:rPr>
          <w:spacing w:val="-31"/>
        </w:rPr>
        <w:t> </w:t>
      </w:r>
      <w:r>
        <w:rPr/>
        <w:t>binding.</w:t>
      </w:r>
    </w:p>
    <w:p>
      <w:pPr>
        <w:pStyle w:val="BodyText"/>
        <w:spacing w:before="5"/>
        <w:rPr>
          <w:sz w:val="20"/>
        </w:rPr>
      </w:pPr>
    </w:p>
    <w:p>
      <w:pPr>
        <w:pStyle w:val="ListParagraph"/>
        <w:numPr>
          <w:ilvl w:val="0"/>
          <w:numId w:val="54"/>
        </w:numPr>
        <w:tabs>
          <w:tab w:pos="2861" w:val="left" w:leader="none"/>
          <w:tab w:pos="2862" w:val="left" w:leader="none"/>
        </w:tabs>
        <w:spacing w:line="242" w:lineRule="auto" w:before="0" w:after="0"/>
        <w:ind w:left="2125" w:right="1210" w:hanging="723"/>
        <w:jc w:val="both"/>
        <w:rPr>
          <w:sz w:val="22"/>
        </w:rPr>
      </w:pPr>
      <w:r>
        <w:rPr>
          <w:sz w:val="22"/>
        </w:rPr>
        <w:t>Other provisions of this agreement to the contrary notwithstanding, the Company shall not be required to terminate the employment of any employee until such time as  the services of a qualified replacement are available. The Company may not, however, retain any employee in service under the provisions of this action for a period of more than ninety (90) days in addition to time otherwise allowed under this</w:t>
      </w:r>
      <w:r>
        <w:rPr>
          <w:spacing w:val="-29"/>
          <w:sz w:val="22"/>
        </w:rPr>
        <w:t> </w:t>
      </w:r>
      <w:r>
        <w:rPr>
          <w:sz w:val="22"/>
        </w:rPr>
        <w:t>agreement.</w:t>
      </w:r>
    </w:p>
    <w:p>
      <w:pPr>
        <w:pStyle w:val="BodyText"/>
        <w:spacing w:before="3"/>
        <w:rPr>
          <w:sz w:val="21"/>
        </w:rPr>
      </w:pPr>
    </w:p>
    <w:p>
      <w:pPr>
        <w:pStyle w:val="ListParagraph"/>
        <w:numPr>
          <w:ilvl w:val="0"/>
          <w:numId w:val="54"/>
        </w:numPr>
        <w:tabs>
          <w:tab w:pos="2135" w:val="left" w:leader="none"/>
        </w:tabs>
        <w:spacing w:line="240" w:lineRule="auto" w:before="0" w:after="0"/>
        <w:ind w:left="2126" w:right="1197" w:hanging="723"/>
        <w:jc w:val="both"/>
        <w:rPr>
          <w:sz w:val="22"/>
        </w:rPr>
      </w:pPr>
      <w:r>
        <w:rPr>
          <w:sz w:val="22"/>
        </w:rPr>
        <w:t>1. All notifications, appeals or copies thereof in writing  from  the  Local/District or General Chairman of the Organization to the Company, from the Company to the Local/District or General Chairman of the Organization or to any employee, and from an employee to the Company or Organization's General Chairman, required and contemplated by this Agreement, shall be transmitted to the appropriate party by United States certified mail, or by personal delivery evidenced by</w:t>
      </w:r>
      <w:r>
        <w:rPr>
          <w:spacing w:val="-14"/>
          <w:sz w:val="22"/>
        </w:rPr>
        <w:t> </w:t>
      </w:r>
      <w:r>
        <w:rPr>
          <w:sz w:val="22"/>
        </w:rPr>
        <w:t>receipt.</w:t>
      </w:r>
    </w:p>
    <w:p>
      <w:pPr>
        <w:pStyle w:val="BodyText"/>
        <w:spacing w:before="4"/>
      </w:pPr>
    </w:p>
    <w:p>
      <w:pPr>
        <w:pStyle w:val="BodyText"/>
        <w:spacing w:line="247" w:lineRule="auto"/>
        <w:ind w:left="2129" w:right="1208"/>
        <w:jc w:val="both"/>
      </w:pPr>
      <w:r>
        <w:rPr/>
        <w:t>2.     The time periods specified in this agreement may be extended in individual cases by</w:t>
      </w:r>
      <w:r>
        <w:rPr>
          <w:spacing w:val="-11"/>
        </w:rPr>
        <w:t> </w:t>
      </w:r>
      <w:r>
        <w:rPr/>
        <w:t>written</w:t>
      </w:r>
      <w:r>
        <w:rPr>
          <w:spacing w:val="-2"/>
        </w:rPr>
        <w:t> </w:t>
      </w:r>
      <w:r>
        <w:rPr/>
        <w:t>agreement</w:t>
      </w:r>
      <w:r>
        <w:rPr>
          <w:spacing w:val="3"/>
        </w:rPr>
        <w:t> </w:t>
      </w:r>
      <w:r>
        <w:rPr/>
        <w:t>between</w:t>
      </w:r>
      <w:r>
        <w:rPr>
          <w:spacing w:val="-7"/>
        </w:rPr>
        <w:t> </w:t>
      </w:r>
      <w:r>
        <w:rPr/>
        <w:t>the</w:t>
      </w:r>
      <w:r>
        <w:rPr>
          <w:spacing w:val="-11"/>
        </w:rPr>
        <w:t> </w:t>
      </w:r>
      <w:r>
        <w:rPr/>
        <w:t>Company</w:t>
      </w:r>
      <w:r>
        <w:rPr>
          <w:spacing w:val="-1"/>
        </w:rPr>
        <w:t> </w:t>
      </w:r>
      <w:r>
        <w:rPr/>
        <w:t>and</w:t>
      </w:r>
      <w:r>
        <w:rPr>
          <w:spacing w:val="-11"/>
        </w:rPr>
        <w:t> </w:t>
      </w:r>
      <w:r>
        <w:rPr/>
        <w:t>the</w:t>
      </w:r>
      <w:r>
        <w:rPr>
          <w:spacing w:val="-12"/>
        </w:rPr>
        <w:t> </w:t>
      </w:r>
      <w:r>
        <w:rPr/>
        <w:t>Organization.</w:t>
      </w:r>
    </w:p>
    <w:p>
      <w:pPr>
        <w:pStyle w:val="BodyText"/>
        <w:spacing w:before="1"/>
        <w:rPr>
          <w:sz w:val="21"/>
        </w:rPr>
      </w:pPr>
    </w:p>
    <w:p>
      <w:pPr>
        <w:pStyle w:val="ListParagraph"/>
        <w:numPr>
          <w:ilvl w:val="0"/>
          <w:numId w:val="54"/>
        </w:numPr>
        <w:tabs>
          <w:tab w:pos="2858" w:val="left" w:leader="none"/>
          <w:tab w:pos="2859" w:val="left" w:leader="none"/>
        </w:tabs>
        <w:spacing w:line="240" w:lineRule="auto" w:before="1" w:after="0"/>
        <w:ind w:left="2125" w:right="1208" w:hanging="724"/>
        <w:jc w:val="both"/>
        <w:rPr>
          <w:sz w:val="22"/>
        </w:rPr>
      </w:pPr>
      <w:r>
        <w:rPr>
          <w:sz w:val="22"/>
        </w:rPr>
        <w:t>An employee whose employment on positions of yardmaster is terminated for noncompliance with the provisions of this agreement shall be regarded as having terminated his/her employee relationship for all vacation</w:t>
      </w:r>
      <w:r>
        <w:rPr>
          <w:spacing w:val="-16"/>
          <w:sz w:val="22"/>
        </w:rPr>
        <w:t> </w:t>
      </w:r>
      <w:r>
        <w:rPr>
          <w:sz w:val="22"/>
        </w:rPr>
        <w:t>purposes.</w:t>
      </w:r>
    </w:p>
    <w:p>
      <w:pPr>
        <w:pStyle w:val="BodyText"/>
        <w:spacing w:before="5"/>
      </w:pPr>
    </w:p>
    <w:p>
      <w:pPr>
        <w:pStyle w:val="ListParagraph"/>
        <w:numPr>
          <w:ilvl w:val="0"/>
          <w:numId w:val="54"/>
        </w:numPr>
        <w:tabs>
          <w:tab w:pos="2850" w:val="left" w:leader="none"/>
          <w:tab w:pos="2852" w:val="left" w:leader="none"/>
        </w:tabs>
        <w:spacing w:line="240" w:lineRule="auto" w:before="0" w:after="0"/>
        <w:ind w:left="2128" w:right="1202" w:hanging="727"/>
        <w:jc w:val="both"/>
        <w:rPr>
          <w:sz w:val="21"/>
        </w:rPr>
      </w:pPr>
      <w:r>
        <w:rPr>
          <w:sz w:val="22"/>
        </w:rPr>
        <w:t>An employee whose employment is terminated on positions of yardmaster account of noncompliance with the provisions of this agreement shall not thereafter</w:t>
      </w:r>
      <w:r>
        <w:rPr>
          <w:spacing w:val="-10"/>
          <w:sz w:val="22"/>
        </w:rPr>
        <w:t> </w:t>
      </w:r>
      <w:r>
        <w:rPr>
          <w:sz w:val="22"/>
        </w:rPr>
        <w:t>be</w:t>
      </w:r>
    </w:p>
    <w:p>
      <w:pPr>
        <w:spacing w:after="0" w:line="240" w:lineRule="auto"/>
        <w:jc w:val="both"/>
        <w:rPr>
          <w:sz w:val="21"/>
        </w:rPr>
        <w:sectPr>
          <w:pgSz w:w="12240" w:h="15840"/>
          <w:pgMar w:header="522" w:footer="372" w:top="780" w:bottom="600" w:left="0" w:right="220"/>
        </w:sectPr>
      </w:pPr>
    </w:p>
    <w:p>
      <w:pPr>
        <w:pStyle w:val="BodyText"/>
        <w:rPr>
          <w:sz w:val="20"/>
        </w:rPr>
      </w:pPr>
    </w:p>
    <w:p>
      <w:pPr>
        <w:pStyle w:val="BodyText"/>
        <w:rPr>
          <w:sz w:val="20"/>
        </w:rPr>
      </w:pPr>
    </w:p>
    <w:p>
      <w:pPr>
        <w:pStyle w:val="BodyText"/>
        <w:spacing w:before="7"/>
      </w:pPr>
    </w:p>
    <w:p>
      <w:pPr>
        <w:pStyle w:val="BodyText"/>
        <w:ind w:left="2257" w:right="1015" w:firstLine="1"/>
      </w:pPr>
      <w:r>
        <w:rPr/>
        <w:t>restored to the service on any position covered by the agreement except as a new employee, or except as provided for in Section (K) hereof.</w:t>
      </w:r>
    </w:p>
    <w:p>
      <w:pPr>
        <w:pStyle w:val="BodyText"/>
        <w:spacing w:before="10"/>
        <w:rPr>
          <w:sz w:val="21"/>
        </w:rPr>
      </w:pPr>
    </w:p>
    <w:p>
      <w:pPr>
        <w:pStyle w:val="ListParagraph"/>
        <w:numPr>
          <w:ilvl w:val="0"/>
          <w:numId w:val="54"/>
        </w:numPr>
        <w:tabs>
          <w:tab w:pos="3039" w:val="left" w:leader="none"/>
          <w:tab w:pos="3040" w:val="left" w:leader="none"/>
        </w:tabs>
        <w:spacing w:line="242" w:lineRule="auto" w:before="0" w:after="0"/>
        <w:ind w:left="2258" w:right="1086" w:hanging="723"/>
        <w:jc w:val="both"/>
        <w:rPr>
          <w:sz w:val="22"/>
        </w:rPr>
      </w:pPr>
      <w:r>
        <w:rPr>
          <w:sz w:val="22"/>
        </w:rPr>
        <w:t>If any employee is released from employment on positions of yardmaster for noncompliance with the provisions of this agreement and such release is subsequently determined to be improper, unlawful or unenforceable, the employee shall be returned to service without impairment of any rights contained in the rules and working conditions agreement between the parties hereto or of seniority</w:t>
      </w:r>
      <w:r>
        <w:rPr>
          <w:spacing w:val="-10"/>
          <w:sz w:val="22"/>
        </w:rPr>
        <w:t> </w:t>
      </w:r>
      <w:r>
        <w:rPr>
          <w:sz w:val="22"/>
        </w:rPr>
        <w:t>rights.</w:t>
      </w:r>
    </w:p>
    <w:p>
      <w:pPr>
        <w:pStyle w:val="BodyText"/>
        <w:spacing w:before="10"/>
        <w:rPr>
          <w:sz w:val="21"/>
        </w:rPr>
      </w:pPr>
    </w:p>
    <w:p>
      <w:pPr>
        <w:pStyle w:val="ListParagraph"/>
        <w:numPr>
          <w:ilvl w:val="0"/>
          <w:numId w:val="54"/>
        </w:numPr>
        <w:tabs>
          <w:tab w:pos="2978" w:val="left" w:leader="none"/>
          <w:tab w:pos="2979" w:val="left" w:leader="none"/>
        </w:tabs>
        <w:spacing w:line="240" w:lineRule="auto" w:before="1" w:after="0"/>
        <w:ind w:left="2249" w:right="1087" w:hanging="720"/>
        <w:jc w:val="both"/>
        <w:rPr>
          <w:sz w:val="21"/>
        </w:rPr>
      </w:pPr>
      <w:r>
        <w:rPr>
          <w:sz w:val="22"/>
        </w:rPr>
        <w:t>No part of this agreement shall be used in any manner whatsoever as a basis for grievance or time claim by or on behalf of any employee; no liability shall arise against the Company in favor of the Organization, the employee involved or other employees arising out of a claimed violation of any provision of this agreement; and no part of the current agreement covering rates of pay and working conditions shall be used as a basis for a grievance or time claim by or on behalf of any employee predicated upon  an alleged violation of, misapplication of, or noncompliance with any part of this</w:t>
      </w:r>
      <w:r>
        <w:rPr>
          <w:spacing w:val="-43"/>
          <w:sz w:val="22"/>
        </w:rPr>
        <w:t> </w:t>
      </w:r>
      <w:r>
        <w:rPr>
          <w:sz w:val="22"/>
        </w:rPr>
        <w:t>agreement.</w:t>
      </w:r>
    </w:p>
    <w:p>
      <w:pPr>
        <w:pStyle w:val="BodyText"/>
        <w:spacing w:before="2"/>
      </w:pPr>
    </w:p>
    <w:p>
      <w:pPr>
        <w:pStyle w:val="ListParagraph"/>
        <w:numPr>
          <w:ilvl w:val="0"/>
          <w:numId w:val="54"/>
        </w:numPr>
        <w:tabs>
          <w:tab w:pos="2968" w:val="left" w:leader="none"/>
          <w:tab w:pos="2969" w:val="left" w:leader="none"/>
        </w:tabs>
        <w:spacing w:line="242" w:lineRule="auto" w:before="1" w:after="0"/>
        <w:ind w:left="2250" w:right="1095" w:hanging="729"/>
        <w:jc w:val="both"/>
        <w:rPr>
          <w:sz w:val="22"/>
        </w:rPr>
      </w:pPr>
      <w:r>
        <w:rPr>
          <w:sz w:val="22"/>
        </w:rPr>
        <w:t>The Organization shall indemnify and save harmless the Company from and against any and all claims for loss, liability, or damage resulting by reason of any action or</w:t>
      </w:r>
      <w:r>
        <w:rPr>
          <w:spacing w:val="-4"/>
          <w:sz w:val="22"/>
        </w:rPr>
        <w:t> </w:t>
      </w:r>
      <w:r>
        <w:rPr>
          <w:sz w:val="22"/>
        </w:rPr>
        <w:t>omission</w:t>
      </w:r>
      <w:r>
        <w:rPr>
          <w:spacing w:val="5"/>
          <w:sz w:val="22"/>
        </w:rPr>
        <w:t> </w:t>
      </w:r>
      <w:r>
        <w:rPr>
          <w:sz w:val="22"/>
        </w:rPr>
        <w:t>of</w:t>
      </w:r>
      <w:r>
        <w:rPr>
          <w:spacing w:val="-4"/>
          <w:sz w:val="22"/>
        </w:rPr>
        <w:t> </w:t>
      </w:r>
      <w:r>
        <w:rPr>
          <w:sz w:val="22"/>
        </w:rPr>
        <w:t>the</w:t>
      </w:r>
      <w:r>
        <w:rPr>
          <w:spacing w:val="-12"/>
          <w:sz w:val="22"/>
        </w:rPr>
        <w:t> </w:t>
      </w:r>
      <w:r>
        <w:rPr>
          <w:sz w:val="22"/>
        </w:rPr>
        <w:t>Company</w:t>
      </w:r>
      <w:r>
        <w:rPr>
          <w:spacing w:val="-3"/>
          <w:sz w:val="22"/>
        </w:rPr>
        <w:t> </w:t>
      </w:r>
      <w:r>
        <w:rPr>
          <w:sz w:val="22"/>
        </w:rPr>
        <w:t>in</w:t>
      </w:r>
      <w:r>
        <w:rPr>
          <w:spacing w:val="-14"/>
          <w:sz w:val="22"/>
        </w:rPr>
        <w:t> </w:t>
      </w:r>
      <w:r>
        <w:rPr>
          <w:sz w:val="22"/>
        </w:rPr>
        <w:t>connection</w:t>
      </w:r>
      <w:r>
        <w:rPr>
          <w:spacing w:val="5"/>
          <w:sz w:val="22"/>
        </w:rPr>
        <w:t> </w:t>
      </w:r>
      <w:r>
        <w:rPr>
          <w:sz w:val="22"/>
        </w:rPr>
        <w:t>with</w:t>
      </w:r>
      <w:r>
        <w:rPr>
          <w:spacing w:val="-11"/>
          <w:sz w:val="22"/>
        </w:rPr>
        <w:t> </w:t>
      </w:r>
      <w:r>
        <w:rPr>
          <w:sz w:val="22"/>
        </w:rPr>
        <w:t>the</w:t>
      </w:r>
      <w:r>
        <w:rPr>
          <w:spacing w:val="-9"/>
          <w:sz w:val="22"/>
        </w:rPr>
        <w:t> </w:t>
      </w:r>
      <w:r>
        <w:rPr>
          <w:sz w:val="22"/>
        </w:rPr>
        <w:t>application</w:t>
      </w:r>
      <w:r>
        <w:rPr>
          <w:spacing w:val="3"/>
          <w:sz w:val="22"/>
        </w:rPr>
        <w:t> </w:t>
      </w:r>
      <w:r>
        <w:rPr>
          <w:sz w:val="22"/>
        </w:rPr>
        <w:t>of</w:t>
      </w:r>
      <w:r>
        <w:rPr>
          <w:spacing w:val="-5"/>
          <w:sz w:val="22"/>
        </w:rPr>
        <w:t> </w:t>
      </w:r>
      <w:r>
        <w:rPr>
          <w:sz w:val="22"/>
        </w:rPr>
        <w:t>this</w:t>
      </w:r>
      <w:r>
        <w:rPr>
          <w:spacing w:val="-8"/>
          <w:sz w:val="22"/>
        </w:rPr>
        <w:t> </w:t>
      </w:r>
      <w:r>
        <w:rPr>
          <w:sz w:val="22"/>
        </w:rPr>
        <w:t>agreement.</w:t>
      </w:r>
    </w:p>
    <w:p>
      <w:pPr>
        <w:pStyle w:val="BodyText"/>
        <w:spacing w:before="8"/>
        <w:rPr>
          <w:sz w:val="21"/>
        </w:rPr>
      </w:pPr>
    </w:p>
    <w:p>
      <w:pPr>
        <w:pStyle w:val="ListParagraph"/>
        <w:numPr>
          <w:ilvl w:val="0"/>
          <w:numId w:val="54"/>
        </w:numPr>
        <w:tabs>
          <w:tab w:pos="2968" w:val="left" w:leader="none"/>
          <w:tab w:pos="2969" w:val="left" w:leader="none"/>
        </w:tabs>
        <w:spacing w:line="242" w:lineRule="auto" w:before="1" w:after="0"/>
        <w:ind w:left="2240" w:right="1102" w:hanging="719"/>
        <w:jc w:val="both"/>
        <w:rPr>
          <w:sz w:val="22"/>
        </w:rPr>
      </w:pPr>
      <w:r>
        <w:rPr>
          <w:sz w:val="22"/>
        </w:rPr>
        <w:t>The General Chairman of the Organization shall notify the Company in writing of the title and address of its representatives who are authorized to serve and receive notices described in this agreement. The Company shall notify the General Chairman of the Organization in writing of the title and address of its representatives who are authorized to receive and serve the notices described in this</w:t>
      </w:r>
      <w:r>
        <w:rPr>
          <w:spacing w:val="-26"/>
          <w:sz w:val="22"/>
        </w:rPr>
        <w:t> </w:t>
      </w:r>
      <w:r>
        <w:rPr>
          <w:sz w:val="22"/>
        </w:rPr>
        <w:t>Agreement.</w:t>
      </w:r>
    </w:p>
    <w:p>
      <w:pPr>
        <w:pStyle w:val="BodyText"/>
        <w:spacing w:before="2"/>
        <w:rPr>
          <w:sz w:val="21"/>
        </w:rPr>
      </w:pPr>
    </w:p>
    <w:p>
      <w:pPr>
        <w:pStyle w:val="ListParagraph"/>
        <w:numPr>
          <w:ilvl w:val="0"/>
          <w:numId w:val="56"/>
        </w:numPr>
        <w:tabs>
          <w:tab w:pos="2966" w:val="left" w:leader="none"/>
          <w:tab w:pos="2967" w:val="left" w:leader="none"/>
        </w:tabs>
        <w:spacing w:line="242" w:lineRule="auto" w:before="1" w:after="0"/>
        <w:ind w:left="2237" w:right="1103" w:hanging="724"/>
        <w:jc w:val="both"/>
        <w:rPr>
          <w:sz w:val="22"/>
        </w:rPr>
      </w:pPr>
      <w:r>
        <w:rPr>
          <w:sz w:val="22"/>
        </w:rPr>
        <w:t>Any yardmaster who is a member of a bona fide and recognized religious group, and who has scruples against joining a union, will, if he/she would otherwise be required to join the Organization under the Union Shop Agreement, be deemed to have met the requirements of the Union Shop Agreement if he/she agrees to and does pay initiation fees, periodic dues and assessments to the</w:t>
      </w:r>
      <w:r>
        <w:rPr>
          <w:spacing w:val="-23"/>
          <w:sz w:val="22"/>
        </w:rPr>
        <w:t> </w:t>
      </w:r>
      <w:r>
        <w:rPr>
          <w:sz w:val="22"/>
        </w:rPr>
        <w:t>Organization.</w:t>
      </w:r>
    </w:p>
    <w:p>
      <w:pPr>
        <w:spacing w:after="0" w:line="242" w:lineRule="auto"/>
        <w:jc w:val="both"/>
        <w:rPr>
          <w:sz w:val="22"/>
        </w:rPr>
        <w:sectPr>
          <w:pgSz w:w="12240" w:h="15840"/>
          <w:pgMar w:header="522" w:footer="372" w:top="760" w:bottom="600" w:left="0" w:right="220"/>
        </w:sectPr>
      </w:pPr>
    </w:p>
    <w:p>
      <w:pPr>
        <w:pStyle w:val="BodyText"/>
        <w:rPr>
          <w:sz w:val="20"/>
        </w:rPr>
      </w:pPr>
    </w:p>
    <w:p>
      <w:pPr>
        <w:pStyle w:val="BodyText"/>
        <w:rPr>
          <w:sz w:val="20"/>
        </w:rPr>
      </w:pPr>
    </w:p>
    <w:p>
      <w:pPr>
        <w:pStyle w:val="BodyText"/>
        <w:spacing w:before="4"/>
        <w:rPr>
          <w:sz w:val="16"/>
        </w:rPr>
      </w:pPr>
    </w:p>
    <w:p>
      <w:pPr>
        <w:spacing w:before="91"/>
        <w:ind w:left="5540" w:right="0" w:firstLine="0"/>
        <w:jc w:val="left"/>
        <w:rPr>
          <w:rFonts w:ascii="Times New Roman"/>
          <w:b/>
          <w:sz w:val="21"/>
        </w:rPr>
      </w:pPr>
      <w:r>
        <w:rPr>
          <w:rFonts w:ascii="Times New Roman"/>
          <w:b/>
          <w:w w:val="105"/>
          <w:sz w:val="21"/>
          <w:u w:val="thick"/>
        </w:rPr>
        <w:t>AGREEMENT</w:t>
      </w:r>
    </w:p>
    <w:p>
      <w:pPr>
        <w:pStyle w:val="BodyText"/>
        <w:spacing w:before="3"/>
        <w:rPr>
          <w:rFonts w:ascii="Times New Roman"/>
          <w:b/>
        </w:rPr>
      </w:pPr>
    </w:p>
    <w:p>
      <w:pPr>
        <w:spacing w:line="254" w:lineRule="auto" w:before="0"/>
        <w:ind w:left="1555" w:right="1015" w:firstLine="732"/>
        <w:jc w:val="left"/>
        <w:rPr>
          <w:rFonts w:ascii="Times New Roman"/>
          <w:sz w:val="21"/>
        </w:rPr>
      </w:pPr>
      <w:r>
        <w:rPr>
          <w:rFonts w:ascii="Times New Roman"/>
          <w:w w:val="105"/>
          <w:sz w:val="21"/>
        </w:rPr>
        <w:t>This agreement made this 12tl' day of January, 1953, by and between Guy A. Thompson, Trustee, Missouri Pacific Railroad Company, Debtor, and the employes thereof represented by the Railway Labor Organization signatory hereto, through the Employes' National Conference Committee, Seventeen Cooperating Railway Labor Organizations, witnesseth:</w:t>
      </w:r>
    </w:p>
    <w:p>
      <w:pPr>
        <w:pStyle w:val="BodyText"/>
        <w:spacing w:before="5"/>
        <w:rPr>
          <w:rFonts w:ascii="Times New Roman"/>
          <w:sz w:val="13"/>
        </w:rPr>
      </w:pPr>
    </w:p>
    <w:p>
      <w:pPr>
        <w:spacing w:before="92"/>
        <w:ind w:left="1553" w:right="0" w:firstLine="0"/>
        <w:jc w:val="left"/>
        <w:rPr>
          <w:rFonts w:ascii="Times New Roman"/>
          <w:sz w:val="21"/>
        </w:rPr>
      </w:pPr>
      <w:r>
        <w:rPr>
          <w:rFonts w:ascii="Times New Roman"/>
          <w:w w:val="105"/>
          <w:sz w:val="21"/>
          <w:u w:val="thick"/>
        </w:rPr>
        <w:t>IT IS AGREED:</w:t>
      </w:r>
    </w:p>
    <w:p>
      <w:pPr>
        <w:pStyle w:val="BodyText"/>
        <w:spacing w:before="8"/>
        <w:rPr>
          <w:rFonts w:ascii="Times New Roman"/>
        </w:rPr>
      </w:pPr>
    </w:p>
    <w:p>
      <w:pPr>
        <w:spacing w:before="0"/>
        <w:ind w:left="1553" w:right="0" w:firstLine="0"/>
        <w:jc w:val="left"/>
        <w:rPr>
          <w:rFonts w:ascii="Times New Roman"/>
          <w:sz w:val="22"/>
        </w:rPr>
      </w:pPr>
      <w:r>
        <w:rPr>
          <w:rFonts w:ascii="Times New Roman"/>
          <w:w w:val="105"/>
          <w:sz w:val="21"/>
        </w:rPr>
        <w:t>Section </w:t>
      </w:r>
      <w:r>
        <w:rPr>
          <w:rFonts w:ascii="Times New Roman"/>
          <w:w w:val="105"/>
          <w:sz w:val="22"/>
        </w:rPr>
        <w:t>I.</w:t>
      </w:r>
    </w:p>
    <w:p>
      <w:pPr>
        <w:pStyle w:val="BodyText"/>
        <w:spacing w:before="8"/>
        <w:rPr>
          <w:rFonts w:ascii="Times New Roman"/>
        </w:rPr>
      </w:pPr>
    </w:p>
    <w:p>
      <w:pPr>
        <w:spacing w:line="252" w:lineRule="auto" w:before="0"/>
        <w:ind w:left="1544" w:right="1124" w:firstLine="731"/>
        <w:jc w:val="left"/>
        <w:rPr>
          <w:rFonts w:ascii="Times New Roman"/>
          <w:sz w:val="21"/>
        </w:rPr>
      </w:pPr>
      <w:r>
        <w:rPr>
          <w:rFonts w:ascii="Times New Roman"/>
          <w:w w:val="105"/>
          <w:sz w:val="21"/>
        </w:rPr>
        <w:t>In accordance with and subject to the terms and conditions hereinafter set forth, all employes of the carrier now or hereafter subject to the rules and working conditions agreements between the parties hereto, except as hereinafter provided, shall, as a condition of their continued employment subject to such agreements, become members of the organization party to this agreement representing their craft of class within sixty calendar days of the date they first petform compensated service as such employes after the effective date of this agreement, and thereafter shall maintain membership in such organization; except that such membership shall not be required of any individual until he has petformed compensated service on thirty days within a period of twelve consecutive calendar months. Nothing in this agreement shall alter, enlarge or otherwise change the coverage of the present or futnre rules and working conditions agreement.</w:t>
      </w:r>
    </w:p>
    <w:p>
      <w:pPr>
        <w:pStyle w:val="BodyText"/>
        <w:spacing w:before="4"/>
        <w:rPr>
          <w:rFonts w:ascii="Times New Roman"/>
          <w:sz w:val="14"/>
        </w:rPr>
      </w:pPr>
    </w:p>
    <w:p>
      <w:pPr>
        <w:spacing w:before="91"/>
        <w:ind w:left="1545" w:right="0" w:firstLine="0"/>
        <w:jc w:val="left"/>
        <w:rPr>
          <w:rFonts w:ascii="Times New Roman"/>
          <w:sz w:val="21"/>
        </w:rPr>
      </w:pPr>
      <w:r>
        <w:rPr>
          <w:rFonts w:ascii="Times New Roman"/>
          <w:w w:val="105"/>
          <w:sz w:val="21"/>
          <w:u w:val="thick"/>
        </w:rPr>
        <w:t>Section 2.</w:t>
      </w:r>
    </w:p>
    <w:p>
      <w:pPr>
        <w:pStyle w:val="BodyText"/>
        <w:spacing w:before="6"/>
        <w:rPr>
          <w:rFonts w:ascii="Times New Roman"/>
          <w:sz w:val="23"/>
        </w:rPr>
      </w:pPr>
    </w:p>
    <w:p>
      <w:pPr>
        <w:spacing w:line="252" w:lineRule="auto" w:before="0"/>
        <w:ind w:left="1536" w:right="1277" w:firstLine="730"/>
        <w:jc w:val="left"/>
        <w:rPr>
          <w:rFonts w:ascii="Times New Roman"/>
          <w:sz w:val="21"/>
        </w:rPr>
      </w:pPr>
      <w:r>
        <w:rPr>
          <w:rFonts w:ascii="Times New Roman"/>
          <w:w w:val="105"/>
          <w:sz w:val="21"/>
        </w:rPr>
        <w:t>This agreement shall not apply to employes while occupying positions which are excepted from the bulletining and displacement rules of the individual agreements, but this provision shall not include employes who are subordinate to and report to other employes who are covered by this agreement.</w:t>
      </w:r>
    </w:p>
    <w:p>
      <w:pPr>
        <w:spacing w:line="238" w:lineRule="exact" w:before="0"/>
        <w:ind w:left="1540" w:right="0" w:firstLine="0"/>
        <w:jc w:val="left"/>
        <w:rPr>
          <w:rFonts w:ascii="Times New Roman"/>
          <w:sz w:val="21"/>
        </w:rPr>
      </w:pPr>
      <w:r>
        <w:rPr>
          <w:rFonts w:ascii="Times New Roman"/>
          <w:w w:val="105"/>
          <w:sz w:val="21"/>
        </w:rPr>
        <w:t>However, such excepted employes are free to be members of the organization at their option.</w:t>
      </w:r>
    </w:p>
    <w:p>
      <w:pPr>
        <w:pStyle w:val="BodyText"/>
        <w:spacing w:before="7"/>
        <w:rPr>
          <w:rFonts w:ascii="Times New Roman"/>
          <w:sz w:val="15"/>
        </w:rPr>
      </w:pPr>
    </w:p>
    <w:p>
      <w:pPr>
        <w:spacing w:before="91"/>
        <w:ind w:left="1538" w:right="0" w:firstLine="0"/>
        <w:jc w:val="left"/>
        <w:rPr>
          <w:rFonts w:ascii="Times New Roman"/>
          <w:sz w:val="21"/>
        </w:rPr>
      </w:pPr>
      <w:r>
        <w:rPr>
          <w:rFonts w:ascii="Times New Roman"/>
          <w:w w:val="105"/>
          <w:sz w:val="21"/>
          <w:u w:val="thick"/>
        </w:rPr>
        <w:t>Section 3.</w:t>
      </w:r>
    </w:p>
    <w:p>
      <w:pPr>
        <w:pStyle w:val="BodyText"/>
        <w:spacing w:before="11"/>
        <w:rPr>
          <w:rFonts w:ascii="Times New Roman"/>
        </w:rPr>
      </w:pPr>
    </w:p>
    <w:p>
      <w:pPr>
        <w:pStyle w:val="ListParagraph"/>
        <w:numPr>
          <w:ilvl w:val="1"/>
          <w:numId w:val="56"/>
        </w:numPr>
        <w:tabs>
          <w:tab w:pos="2983" w:val="left" w:leader="none"/>
          <w:tab w:pos="2984" w:val="left" w:leader="none"/>
        </w:tabs>
        <w:spacing w:line="252" w:lineRule="auto" w:before="0" w:after="0"/>
        <w:ind w:left="1529" w:right="1122" w:firstLine="735"/>
        <w:jc w:val="left"/>
        <w:rPr>
          <w:rFonts w:ascii="Times New Roman"/>
          <w:sz w:val="21"/>
        </w:rPr>
      </w:pPr>
      <w:r>
        <w:rPr>
          <w:rFonts w:ascii="Times New Roman"/>
          <w:w w:val="105"/>
          <w:sz w:val="21"/>
        </w:rPr>
        <w:t>Employes who retain senior under the Rules and Working Conditions Agreements governing their class of craft and who are regularly assigned or transferred to full time employment not covered by such agreements, or who, for a period of thirty days or more, are (I) furloughed on account of force reduction, or (2) on leave of absence, or (3) absent on account of sickness of disability, will not be required to maintain membership as provided in Section I of this agreement so long as they remain in such other employment, or furloughed or absent as herein provided but they may do so at their option. Should such employes retnrn to any service covered by the said Rules and Working Conditions Agreements and continue therein thirty calendar days or more, irrespective of the number of days actually worked during that period, they shall, as a condition of their continued employment subject to such agreements, be required to become and remain members of the organization representing their class or craft within thirty-five calendar days from date of their return to such</w:t>
      </w:r>
      <w:r>
        <w:rPr>
          <w:rFonts w:ascii="Times New Roman"/>
          <w:spacing w:val="-22"/>
          <w:w w:val="105"/>
          <w:sz w:val="21"/>
        </w:rPr>
        <w:t> </w:t>
      </w:r>
      <w:r>
        <w:rPr>
          <w:rFonts w:ascii="Times New Roman"/>
          <w:w w:val="105"/>
          <w:sz w:val="21"/>
        </w:rPr>
        <w:t>service.</w:t>
      </w:r>
    </w:p>
    <w:p>
      <w:pPr>
        <w:pStyle w:val="BodyText"/>
        <w:spacing w:before="9"/>
        <w:rPr>
          <w:rFonts w:ascii="Times New Roman"/>
        </w:rPr>
      </w:pPr>
    </w:p>
    <w:p>
      <w:pPr>
        <w:pStyle w:val="ListParagraph"/>
        <w:numPr>
          <w:ilvl w:val="1"/>
          <w:numId w:val="56"/>
        </w:numPr>
        <w:tabs>
          <w:tab w:pos="2981" w:val="left" w:leader="none"/>
          <w:tab w:pos="2982" w:val="left" w:leader="none"/>
        </w:tabs>
        <w:spacing w:line="252" w:lineRule="auto" w:before="0" w:after="0"/>
        <w:ind w:left="1529" w:right="1177" w:firstLine="728"/>
        <w:jc w:val="left"/>
        <w:rPr>
          <w:rFonts w:ascii="Times New Roman"/>
          <w:sz w:val="21"/>
        </w:rPr>
      </w:pPr>
      <w:r>
        <w:rPr>
          <w:rFonts w:ascii="Times New Roman"/>
          <w:w w:val="105"/>
          <w:sz w:val="21"/>
        </w:rPr>
        <w:t>The seniority status and rights of employes furloughed to serve in the Armed Forces or granted leaves of absence to engage in stndies under an educational aid program sponsored by the federal government or a state government for the benefit of ex-service men shall not be terminated by reason of any of the provisions of this agreement but such employes shall, upon resumption of employment, be considered</w:t>
      </w:r>
      <w:r>
        <w:rPr>
          <w:rFonts w:ascii="Times New Roman"/>
          <w:spacing w:val="10"/>
          <w:w w:val="105"/>
          <w:sz w:val="21"/>
        </w:rPr>
        <w:t> </w:t>
      </w:r>
      <w:r>
        <w:rPr>
          <w:rFonts w:ascii="Times New Roman"/>
          <w:w w:val="105"/>
          <w:sz w:val="21"/>
        </w:rPr>
        <w:t>as</w:t>
      </w:r>
      <w:r>
        <w:rPr>
          <w:rFonts w:ascii="Times New Roman"/>
          <w:spacing w:val="-12"/>
          <w:w w:val="105"/>
          <w:sz w:val="21"/>
        </w:rPr>
        <w:t> </w:t>
      </w:r>
      <w:r>
        <w:rPr>
          <w:rFonts w:ascii="Times New Roman"/>
          <w:w w:val="105"/>
          <w:sz w:val="21"/>
        </w:rPr>
        <w:t>new</w:t>
      </w:r>
      <w:r>
        <w:rPr>
          <w:rFonts w:ascii="Times New Roman"/>
          <w:spacing w:val="-1"/>
          <w:w w:val="105"/>
          <w:sz w:val="21"/>
        </w:rPr>
        <w:t> </w:t>
      </w:r>
      <w:r>
        <w:rPr>
          <w:rFonts w:ascii="Times New Roman"/>
          <w:w w:val="105"/>
          <w:sz w:val="21"/>
        </w:rPr>
        <w:t>employes</w:t>
      </w:r>
      <w:r>
        <w:rPr>
          <w:rFonts w:ascii="Times New Roman"/>
          <w:spacing w:val="-10"/>
          <w:w w:val="105"/>
          <w:sz w:val="21"/>
        </w:rPr>
        <w:t> </w:t>
      </w:r>
      <w:r>
        <w:rPr>
          <w:rFonts w:ascii="Times New Roman"/>
          <w:w w:val="105"/>
          <w:sz w:val="21"/>
        </w:rPr>
        <w:t>for</w:t>
      </w:r>
      <w:r>
        <w:rPr>
          <w:rFonts w:ascii="Times New Roman"/>
          <w:spacing w:val="-10"/>
          <w:w w:val="105"/>
          <w:sz w:val="21"/>
        </w:rPr>
        <w:t> </w:t>
      </w:r>
      <w:r>
        <w:rPr>
          <w:rFonts w:ascii="Times New Roman"/>
          <w:w w:val="105"/>
          <w:sz w:val="21"/>
        </w:rPr>
        <w:t>the</w:t>
      </w:r>
      <w:r>
        <w:rPr>
          <w:rFonts w:ascii="Times New Roman"/>
          <w:spacing w:val="1"/>
          <w:w w:val="105"/>
          <w:sz w:val="21"/>
        </w:rPr>
        <w:t> </w:t>
      </w:r>
      <w:r>
        <w:rPr>
          <w:rFonts w:ascii="Times New Roman"/>
          <w:w w:val="105"/>
          <w:sz w:val="21"/>
        </w:rPr>
        <w:t>purpose</w:t>
      </w:r>
      <w:r>
        <w:rPr>
          <w:rFonts w:ascii="Times New Roman"/>
          <w:spacing w:val="-2"/>
          <w:w w:val="105"/>
          <w:sz w:val="21"/>
        </w:rPr>
        <w:t> </w:t>
      </w:r>
      <w:r>
        <w:rPr>
          <w:rFonts w:ascii="Times New Roman"/>
          <w:w w:val="105"/>
          <w:sz w:val="21"/>
        </w:rPr>
        <w:t>of</w:t>
      </w:r>
      <w:r>
        <w:rPr>
          <w:rFonts w:ascii="Times New Roman"/>
          <w:spacing w:val="-7"/>
          <w:w w:val="105"/>
          <w:sz w:val="21"/>
        </w:rPr>
        <w:t> </w:t>
      </w:r>
      <w:r>
        <w:rPr>
          <w:rFonts w:ascii="Times New Roman"/>
          <w:w w:val="105"/>
          <w:sz w:val="21"/>
        </w:rPr>
        <w:t>applying</w:t>
      </w:r>
      <w:r>
        <w:rPr>
          <w:rFonts w:ascii="Times New Roman"/>
          <w:spacing w:val="-10"/>
          <w:w w:val="105"/>
          <w:sz w:val="21"/>
        </w:rPr>
        <w:t> </w:t>
      </w:r>
      <w:r>
        <w:rPr>
          <w:rFonts w:ascii="Times New Roman"/>
          <w:w w:val="105"/>
          <w:sz w:val="21"/>
        </w:rPr>
        <w:t>this</w:t>
      </w:r>
      <w:r>
        <w:rPr>
          <w:rFonts w:ascii="Times New Roman"/>
          <w:spacing w:val="-9"/>
          <w:w w:val="105"/>
          <w:sz w:val="21"/>
        </w:rPr>
        <w:t> </w:t>
      </w:r>
      <w:r>
        <w:rPr>
          <w:rFonts w:ascii="Times New Roman"/>
          <w:w w:val="105"/>
          <w:sz w:val="21"/>
        </w:rPr>
        <w:t>agreement.</w:t>
      </w:r>
    </w:p>
    <w:p>
      <w:pPr>
        <w:pStyle w:val="BodyText"/>
        <w:spacing w:before="5"/>
        <w:rPr>
          <w:rFonts w:ascii="Times New Roman"/>
          <w:sz w:val="21"/>
        </w:rPr>
      </w:pPr>
    </w:p>
    <w:p>
      <w:pPr>
        <w:pStyle w:val="ListParagraph"/>
        <w:numPr>
          <w:ilvl w:val="1"/>
          <w:numId w:val="56"/>
        </w:numPr>
        <w:tabs>
          <w:tab w:pos="2976" w:val="left" w:leader="none"/>
          <w:tab w:pos="2977" w:val="left" w:leader="none"/>
        </w:tabs>
        <w:spacing w:line="259" w:lineRule="auto" w:before="1" w:after="0"/>
        <w:ind w:left="1523" w:right="1198" w:firstLine="727"/>
        <w:jc w:val="left"/>
        <w:rPr>
          <w:rFonts w:ascii="Times New Roman"/>
          <w:sz w:val="21"/>
        </w:rPr>
      </w:pPr>
      <w:r>
        <w:rPr>
          <w:rFonts w:ascii="Times New Roman"/>
          <w:w w:val="105"/>
          <w:sz w:val="21"/>
        </w:rPr>
        <w:t>Employes who retain seniority under the rules and working conditions agreements governing their class or craft and who, for reasons other than those specified in subsections (a) and (b)</w:t>
      </w:r>
      <w:r>
        <w:rPr>
          <w:rFonts w:ascii="Times New Roman"/>
          <w:spacing w:val="-29"/>
          <w:w w:val="105"/>
          <w:sz w:val="21"/>
        </w:rPr>
        <w:t> </w:t>
      </w:r>
      <w:r>
        <w:rPr>
          <w:rFonts w:ascii="Times New Roman"/>
          <w:w w:val="105"/>
          <w:sz w:val="21"/>
        </w:rPr>
        <w:t>of</w:t>
      </w:r>
    </w:p>
    <w:p>
      <w:pPr>
        <w:spacing w:after="0" w:line="259" w:lineRule="auto"/>
        <w:jc w:val="left"/>
        <w:rPr>
          <w:rFonts w:ascii="Times New Roman"/>
          <w:sz w:val="21"/>
        </w:rPr>
        <w:sectPr>
          <w:headerReference w:type="default" r:id="rId23"/>
          <w:pgSz w:w="12240" w:h="15840"/>
          <w:pgMar w:header="541" w:footer="372" w:top="760" w:bottom="600" w:left="0" w:right="220"/>
        </w:sectPr>
      </w:pPr>
    </w:p>
    <w:p>
      <w:pPr>
        <w:pStyle w:val="BodyText"/>
        <w:rPr>
          <w:rFonts w:ascii="Times New Roman"/>
          <w:sz w:val="20"/>
        </w:rPr>
      </w:pPr>
    </w:p>
    <w:p>
      <w:pPr>
        <w:pStyle w:val="BodyText"/>
        <w:rPr>
          <w:rFonts w:ascii="Times New Roman"/>
          <w:sz w:val="20"/>
        </w:rPr>
      </w:pPr>
    </w:p>
    <w:p>
      <w:pPr>
        <w:pStyle w:val="BodyText"/>
        <w:rPr>
          <w:rFonts w:ascii="Times New Roman"/>
          <w:sz w:val="23"/>
        </w:rPr>
      </w:pPr>
    </w:p>
    <w:p>
      <w:pPr>
        <w:spacing w:line="252" w:lineRule="auto" w:before="0"/>
        <w:ind w:left="1536" w:right="1083" w:firstLine="5"/>
        <w:jc w:val="left"/>
        <w:rPr>
          <w:rFonts w:ascii="Times New Roman"/>
          <w:sz w:val="21"/>
        </w:rPr>
      </w:pPr>
      <w:r>
        <w:rPr>
          <w:rFonts w:ascii="Times New Roman"/>
          <w:w w:val="105"/>
          <w:sz w:val="21"/>
        </w:rPr>
        <w:t>this section, are not in service covered by such agreements, or leave such service, will not be required to maintain membership as provided in Section 1 of this agreement so long as they are not in service covered by such agreements, but they may do so at their option. Should such employes return to any service covered by the said rules and working conditions agreements they shall, as a condition of their continued employment, be required, from the date of return to such service, to become and remain members in the organization representing their class or craft.</w:t>
      </w:r>
    </w:p>
    <w:p>
      <w:pPr>
        <w:pStyle w:val="BodyText"/>
        <w:rPr>
          <w:rFonts w:ascii="Times New Roman"/>
        </w:rPr>
      </w:pPr>
    </w:p>
    <w:p>
      <w:pPr>
        <w:pStyle w:val="ListParagraph"/>
        <w:numPr>
          <w:ilvl w:val="1"/>
          <w:numId w:val="56"/>
        </w:numPr>
        <w:tabs>
          <w:tab w:pos="2990" w:val="left" w:leader="none"/>
          <w:tab w:pos="2991" w:val="left" w:leader="none"/>
        </w:tabs>
        <w:spacing w:line="252" w:lineRule="auto" w:before="0" w:after="0"/>
        <w:ind w:left="1529" w:right="1195" w:firstLine="735"/>
        <w:jc w:val="left"/>
        <w:rPr>
          <w:rFonts w:ascii="Times New Roman"/>
          <w:sz w:val="21"/>
        </w:rPr>
      </w:pPr>
      <w:r>
        <w:rPr>
          <w:rFonts w:ascii="Times New Roman"/>
          <w:w w:val="105"/>
          <w:sz w:val="21"/>
        </w:rPr>
        <w:t>Employes who retain seniority under the rules and working conditions agreements of their class or craft, who are members of an organization signatory hereto representing that class or craft and who in accordance with the rules and working conditions agreement of that class or craft temporarily perform work in another class of service shall not be required to be members of another organization party hereto whose agreement covers the other class of service until the date the employes hold regularly assigned positions within the scope of the agreement covering such other class of</w:t>
      </w:r>
      <w:r>
        <w:rPr>
          <w:rFonts w:ascii="Times New Roman"/>
          <w:spacing w:val="-30"/>
          <w:w w:val="105"/>
          <w:sz w:val="21"/>
        </w:rPr>
        <w:t> </w:t>
      </w:r>
      <w:r>
        <w:rPr>
          <w:rFonts w:ascii="Times New Roman"/>
          <w:w w:val="105"/>
          <w:sz w:val="21"/>
        </w:rPr>
        <w:t>service.</w:t>
      </w:r>
    </w:p>
    <w:p>
      <w:pPr>
        <w:pStyle w:val="BodyText"/>
        <w:spacing w:before="8"/>
        <w:rPr>
          <w:rFonts w:ascii="Times New Roman"/>
          <w:sz w:val="14"/>
        </w:rPr>
      </w:pPr>
    </w:p>
    <w:p>
      <w:pPr>
        <w:spacing w:before="92"/>
        <w:ind w:left="1531" w:right="0" w:firstLine="0"/>
        <w:jc w:val="left"/>
        <w:rPr>
          <w:rFonts w:ascii="Times New Roman"/>
          <w:sz w:val="21"/>
        </w:rPr>
      </w:pPr>
      <w:r>
        <w:rPr>
          <w:rFonts w:ascii="Times New Roman"/>
          <w:w w:val="105"/>
          <w:sz w:val="21"/>
          <w:u w:val="thick"/>
        </w:rPr>
        <w:t>Section 4</w:t>
      </w:r>
      <w:r>
        <w:rPr>
          <w:rFonts w:ascii="Times New Roman"/>
          <w:w w:val="105"/>
          <w:sz w:val="21"/>
        </w:rPr>
        <w:t>.</w:t>
      </w:r>
    </w:p>
    <w:p>
      <w:pPr>
        <w:pStyle w:val="BodyText"/>
        <w:spacing w:before="10"/>
        <w:rPr>
          <w:rFonts w:ascii="Times New Roman"/>
        </w:rPr>
      </w:pPr>
    </w:p>
    <w:p>
      <w:pPr>
        <w:spacing w:before="0"/>
        <w:ind w:left="2261" w:right="0" w:firstLine="0"/>
        <w:jc w:val="left"/>
        <w:rPr>
          <w:rFonts w:ascii="Times New Roman"/>
          <w:sz w:val="21"/>
        </w:rPr>
      </w:pPr>
      <w:r>
        <w:rPr>
          <w:rFonts w:ascii="Times New Roman"/>
          <w:w w:val="105"/>
          <w:sz w:val="21"/>
        </w:rPr>
        <w:t>Nothing in this agreement shall require an employe to become or to remain a member</w:t>
      </w:r>
    </w:p>
    <w:p>
      <w:pPr>
        <w:spacing w:line="252" w:lineRule="auto" w:before="11"/>
        <w:ind w:left="1520" w:right="1206" w:firstLine="9"/>
        <w:jc w:val="left"/>
        <w:rPr>
          <w:rFonts w:ascii="Times New Roman"/>
          <w:sz w:val="21"/>
        </w:rPr>
      </w:pPr>
      <w:r>
        <w:rPr>
          <w:rFonts w:ascii="Times New Roman"/>
          <w:w w:val="105"/>
          <w:sz w:val="21"/>
        </w:rPr>
        <w:t>of the organization if such membership is not available to such employe upon the same terms and conditions as are generally applicable to any other member, or if the membership of such employe is denied or terminated for any reason other than the failure of the employe to tender the periodic dues, initiation fees, and assessments (not including fines and penalties) uniformly required as a condition of acquiring or retaining membership. For purposes of this agreement, dues, fees, and assessments, shall be deemed to be "Uniformly required" if they are required of all employes in the same status at the same time in the same organizational unit.</w:t>
      </w:r>
    </w:p>
    <w:p>
      <w:pPr>
        <w:pStyle w:val="BodyText"/>
        <w:spacing w:before="2"/>
        <w:rPr>
          <w:rFonts w:ascii="Times New Roman"/>
          <w:sz w:val="15"/>
        </w:rPr>
      </w:pPr>
    </w:p>
    <w:p>
      <w:pPr>
        <w:spacing w:before="92"/>
        <w:ind w:left="1516" w:right="0" w:firstLine="0"/>
        <w:jc w:val="left"/>
        <w:rPr>
          <w:rFonts w:ascii="Times New Roman"/>
          <w:sz w:val="21"/>
        </w:rPr>
      </w:pPr>
      <w:r>
        <w:rPr>
          <w:rFonts w:ascii="Times New Roman"/>
          <w:w w:val="105"/>
          <w:sz w:val="21"/>
          <w:u w:val="thick"/>
        </w:rPr>
        <w:t>Section 5</w:t>
      </w:r>
      <w:r>
        <w:rPr>
          <w:rFonts w:ascii="Times New Roman"/>
          <w:w w:val="105"/>
          <w:sz w:val="21"/>
        </w:rPr>
        <w:t>.</w:t>
      </w:r>
    </w:p>
    <w:p>
      <w:pPr>
        <w:pStyle w:val="BodyText"/>
        <w:spacing w:before="3"/>
        <w:rPr>
          <w:rFonts w:ascii="Times New Roman"/>
        </w:rPr>
      </w:pPr>
    </w:p>
    <w:p>
      <w:pPr>
        <w:pStyle w:val="ListParagraph"/>
        <w:numPr>
          <w:ilvl w:val="0"/>
          <w:numId w:val="57"/>
        </w:numPr>
        <w:tabs>
          <w:tab w:pos="2976" w:val="left" w:leader="none"/>
          <w:tab w:pos="2977" w:val="left" w:leader="none"/>
        </w:tabs>
        <w:spacing w:line="252" w:lineRule="auto" w:before="0" w:after="0"/>
        <w:ind w:left="1506" w:right="1108" w:firstLine="751"/>
        <w:jc w:val="left"/>
        <w:rPr>
          <w:rFonts w:ascii="Times New Roman"/>
          <w:sz w:val="21"/>
        </w:rPr>
      </w:pPr>
      <w:r>
        <w:rPr>
          <w:rFonts w:ascii="Times New Roman"/>
          <w:w w:val="105"/>
          <w:sz w:val="21"/>
        </w:rPr>
        <w:t>Each employe covered by the provisions of this agreement shall be considered by the Carrier to have met the requirements of the agreement unless and until the carrier is advised to the contrary in writing by the organization. The organization will notify the carrier in writing by Registered Mail, Return Receipt Requested, or by personal delivery evidenced by receipt, of any employe who it is alleged has failed to comply with the terms of this agreement and who the organization therefore claims is not entitled to continue in employment subject to the Rules and Working Conditions Agreement. The form of notice to be used shall be agreed upon by the carrier and the organizations and the form shall make provision for specifying the reasons for the allegation of non-compliances. Upon receipt of such notice, the catTier will, within 10 calendar days of such receipt, so notify the employee concerned in writing by Registered Mail, Return Receipt Requested, or by personal delivery evidenced by receipt. Copy of such notice to the employe shall be given to the organization. An employee so notified who disputes the fact that he has failed to comply with the terms of this agreement, shall within a period often calendar days from the date of receipt of such notice, request the carrier in writing by Registered Mail, Return Receipt Requested, or by personal delivery evidenced by receipt, to accord him a hearing. Upon receipt of such request the catTier shall set a date for hearing which shall be held within ten calendar days of the date of receipt of the request therefor. Notice of the date set for hearing shall be promptly given the employe in writing with copy to the organization, by Registered Mail, Return Receipt Requested, or by personal delivery evidence by receipt. A representative of the organization shall attend and participate in the hearing. The receipt by the carrier of a request for a hearing shall operate to stay action on the termination of employment until the hearing is held and the decision of the carrier is</w:t>
      </w:r>
      <w:r>
        <w:rPr>
          <w:rFonts w:ascii="Times New Roman"/>
          <w:spacing w:val="7"/>
          <w:w w:val="105"/>
          <w:sz w:val="21"/>
        </w:rPr>
        <w:t> </w:t>
      </w:r>
      <w:r>
        <w:rPr>
          <w:rFonts w:ascii="Times New Roman"/>
          <w:w w:val="105"/>
          <w:sz w:val="21"/>
        </w:rPr>
        <w:t>rendered.</w:t>
      </w:r>
    </w:p>
    <w:p>
      <w:pPr>
        <w:pStyle w:val="BodyText"/>
        <w:spacing w:before="7"/>
        <w:rPr>
          <w:rFonts w:ascii="Times New Roman"/>
        </w:rPr>
      </w:pPr>
    </w:p>
    <w:p>
      <w:pPr>
        <w:spacing w:line="259" w:lineRule="auto" w:before="0"/>
        <w:ind w:left="1512" w:right="1415" w:firstLine="733"/>
        <w:jc w:val="left"/>
        <w:rPr>
          <w:rFonts w:ascii="Times New Roman"/>
          <w:sz w:val="21"/>
        </w:rPr>
      </w:pPr>
      <w:r>
        <w:rPr>
          <w:rFonts w:ascii="Times New Roman"/>
          <w:w w:val="105"/>
          <w:sz w:val="21"/>
        </w:rPr>
        <w:t>In the event the employe concerned does not request a hearing as provided herein, the catTier shall proceed to terminate his seniority and employment under the Rules and Working Conditions</w:t>
      </w:r>
    </w:p>
    <w:p>
      <w:pPr>
        <w:spacing w:after="0" w:line="259" w:lineRule="auto"/>
        <w:jc w:val="left"/>
        <w:rPr>
          <w:rFonts w:ascii="Times New Roman"/>
          <w:sz w:val="21"/>
        </w:rPr>
        <w:sectPr>
          <w:pgSz w:w="12240" w:h="15840"/>
          <w:pgMar w:header="541" w:footer="372" w:top="780" w:bottom="600" w:left="0" w:right="220"/>
        </w:sect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spacing w:line="252" w:lineRule="auto" w:before="1"/>
        <w:ind w:left="1558" w:right="1015" w:firstLine="5"/>
        <w:jc w:val="left"/>
        <w:rPr>
          <w:rFonts w:ascii="Times New Roman"/>
          <w:sz w:val="21"/>
        </w:rPr>
      </w:pPr>
      <w:r>
        <w:rPr>
          <w:rFonts w:ascii="Times New Roman"/>
          <w:w w:val="105"/>
          <w:sz w:val="21"/>
        </w:rPr>
        <w:t>Agreement not later than thirty calendar days from receipt of the above described notice from the organization, unless the carrier and the organization agree otherwise in writing.</w:t>
      </w:r>
    </w:p>
    <w:p>
      <w:pPr>
        <w:pStyle w:val="BodyText"/>
        <w:spacing w:before="8"/>
        <w:rPr>
          <w:rFonts w:ascii="Times New Roman"/>
          <w:sz w:val="21"/>
        </w:rPr>
      </w:pPr>
    </w:p>
    <w:p>
      <w:pPr>
        <w:pStyle w:val="ListParagraph"/>
        <w:numPr>
          <w:ilvl w:val="0"/>
          <w:numId w:val="57"/>
        </w:numPr>
        <w:tabs>
          <w:tab w:pos="3017" w:val="left" w:leader="none"/>
          <w:tab w:pos="3018" w:val="left" w:leader="none"/>
        </w:tabs>
        <w:spacing w:line="254" w:lineRule="auto" w:before="0" w:after="0"/>
        <w:ind w:left="1556" w:right="1223" w:firstLine="737"/>
        <w:jc w:val="left"/>
        <w:rPr>
          <w:rFonts w:ascii="Times New Roman"/>
          <w:sz w:val="21"/>
        </w:rPr>
      </w:pPr>
      <w:r>
        <w:rPr>
          <w:rFonts w:ascii="Times New Roman"/>
          <w:w w:val="105"/>
          <w:sz w:val="21"/>
        </w:rPr>
        <w:t>The carrier shall determine on the basis of the evidence produced at the hearing whether or not the employe has complied with the terms of this agreement and shall render a decision within twenty calendar days from the date that the hearing is closed, and the employe and the organization shall be promptly advised thereof in writing by Registered Mail, Return Receipt</w:t>
      </w:r>
      <w:r>
        <w:rPr>
          <w:rFonts w:ascii="Times New Roman"/>
          <w:spacing w:val="0"/>
          <w:w w:val="105"/>
          <w:sz w:val="21"/>
        </w:rPr>
        <w:t> </w:t>
      </w:r>
      <w:r>
        <w:rPr>
          <w:rFonts w:ascii="Times New Roman"/>
          <w:w w:val="105"/>
          <w:sz w:val="21"/>
        </w:rPr>
        <w:t>Requested.</w:t>
      </w:r>
    </w:p>
    <w:p>
      <w:pPr>
        <w:pStyle w:val="BodyText"/>
        <w:spacing w:before="11"/>
        <w:rPr>
          <w:rFonts w:ascii="Times New Roman"/>
          <w:sz w:val="21"/>
        </w:rPr>
      </w:pPr>
    </w:p>
    <w:p>
      <w:pPr>
        <w:spacing w:line="252" w:lineRule="auto" w:before="0"/>
        <w:ind w:left="1548" w:right="1088" w:firstLine="1441"/>
        <w:jc w:val="left"/>
        <w:rPr>
          <w:rFonts w:ascii="Times New Roman"/>
          <w:sz w:val="21"/>
        </w:rPr>
      </w:pPr>
      <w:r>
        <w:rPr>
          <w:w w:val="105"/>
          <w:sz w:val="21"/>
        </w:rPr>
        <w:t>If </w:t>
      </w:r>
      <w:r>
        <w:rPr>
          <w:rFonts w:ascii="Times New Roman"/>
          <w:w w:val="105"/>
          <w:sz w:val="21"/>
        </w:rPr>
        <w:t>the decision is that the employe has not complied with the terms of this agreement, his seniority and employment under the Rules and Working Conditions Agreement shall be terminated within twenty calendar days of the date of said decision except as hereinafter provided or unless the carrier and the organization agree otherwise in writing.</w:t>
      </w:r>
    </w:p>
    <w:p>
      <w:pPr>
        <w:pStyle w:val="BodyText"/>
        <w:spacing w:before="5"/>
        <w:rPr>
          <w:rFonts w:ascii="Times New Roman"/>
          <w:sz w:val="21"/>
        </w:rPr>
      </w:pPr>
    </w:p>
    <w:p>
      <w:pPr>
        <w:spacing w:line="252" w:lineRule="auto" w:before="0"/>
        <w:ind w:left="1540" w:right="1130" w:firstLine="1449"/>
        <w:jc w:val="left"/>
        <w:rPr>
          <w:rFonts w:ascii="Times New Roman"/>
          <w:sz w:val="21"/>
        </w:rPr>
      </w:pPr>
      <w:r>
        <w:rPr>
          <w:w w:val="105"/>
          <w:sz w:val="21"/>
        </w:rPr>
        <w:t>If </w:t>
      </w:r>
      <w:r>
        <w:rPr>
          <w:rFonts w:ascii="Times New Roman"/>
          <w:w w:val="105"/>
          <w:sz w:val="21"/>
        </w:rPr>
        <w:t>the decision is not satisfactory to the employe or to the organization it may be appealed in writing, by Registered Mail, Return Receipt Requested, directly to the highest officer of the carrier designated to handle appeals under this agreement. Such appeals must be received by such officer within ten calendar days of the date of the decision appealed from and shall operate to stay action on the termination of seniority and employment, until the decision on appeal is rendered. The carrier shall promptly notify the other party in writing of any such appeal, by Registered Mail, Return Receipt Requested. The decision on such appeal shall be rendered within twenty calendar days of the date the notice of appeal is received, and the employe and the organization shall be promptly advised thereof in writing by Registered Mail, Return Receipt Requested.</w:t>
      </w:r>
    </w:p>
    <w:p>
      <w:pPr>
        <w:pStyle w:val="BodyText"/>
        <w:spacing w:before="3"/>
        <w:rPr>
          <w:rFonts w:ascii="Times New Roman"/>
        </w:rPr>
      </w:pPr>
    </w:p>
    <w:p>
      <w:pPr>
        <w:spacing w:line="252" w:lineRule="auto" w:before="1"/>
        <w:ind w:left="1530" w:right="1083" w:firstLine="1452"/>
        <w:jc w:val="left"/>
        <w:rPr>
          <w:rFonts w:ascii="Times New Roman"/>
          <w:sz w:val="21"/>
        </w:rPr>
      </w:pPr>
      <w:r>
        <w:rPr>
          <w:w w:val="105"/>
          <w:sz w:val="21"/>
        </w:rPr>
        <w:t>If </w:t>
      </w:r>
      <w:r>
        <w:rPr>
          <w:rFonts w:ascii="Times New Roman"/>
          <w:w w:val="105"/>
          <w:sz w:val="21"/>
        </w:rPr>
        <w:t>the decision on such appeal is that the employe has not complied with the terms of this agreement, his seniority and employment under the Rules and Working Conditions Agreement shall be terminated within twenty calendar days of the date of said decision unless selection of a neutral is requested as provided below, or unless the carrier and the organization agree otherwise in writing. The decision on appeal should be final and binding unless within ten calendar days from the date of the decision the organization or the employee involved requests the selection of a neutral person to decide the dispute as provided in Section 5(c) below. Any request for selection of a neutral person as provided in Section 5(c) below shall operate to stay action on the termination of seniority and employment until not more than ten calendar days from the date decision is rendered by the neutral person.</w:t>
      </w:r>
    </w:p>
    <w:p>
      <w:pPr>
        <w:pStyle w:val="BodyText"/>
        <w:spacing w:before="10"/>
        <w:rPr>
          <w:rFonts w:ascii="Times New Roman"/>
        </w:rPr>
      </w:pPr>
    </w:p>
    <w:p>
      <w:pPr>
        <w:pStyle w:val="ListParagraph"/>
        <w:numPr>
          <w:ilvl w:val="0"/>
          <w:numId w:val="57"/>
        </w:numPr>
        <w:tabs>
          <w:tab w:pos="2968" w:val="left" w:leader="none"/>
          <w:tab w:pos="2969" w:val="left" w:leader="none"/>
        </w:tabs>
        <w:spacing w:line="252" w:lineRule="auto" w:before="0" w:after="0"/>
        <w:ind w:left="1515" w:right="1118" w:firstLine="749"/>
        <w:jc w:val="left"/>
        <w:rPr>
          <w:rFonts w:ascii="Times New Roman"/>
          <w:sz w:val="21"/>
        </w:rPr>
      </w:pPr>
      <w:r>
        <w:rPr>
          <w:w w:val="105"/>
          <w:sz w:val="21"/>
        </w:rPr>
        <w:t>If </w:t>
      </w:r>
      <w:r>
        <w:rPr>
          <w:rFonts w:ascii="Times New Roman"/>
          <w:w w:val="105"/>
          <w:sz w:val="21"/>
        </w:rPr>
        <w:t>within ten calendar days after the date of a decision on appeal by the highest officer of the carrier designated to handle appeals under this agreement the organization or the employe involved requests such highest officer in writing by Registered Mail, Return Receipt Requested, that a neutral be appointed to decide the dispute, a neutral person to act as sole arbitrator to decide the dispute shall be selected by the highest officer of the carrier designated to handle appeals under this agreement or his designated representative, the Chief Executive of the organization or his designated representative, and the employe involved or his representative. If they are unable to agree upon the selection of a neutral person any one of them may request the Chairman of the National Mediation Board in writing to appoint such neutral. 'The carrier, the organization and the employe involved shall have the right to appear and present evidence at a hearing before such neutral arbitrator. Any decision by such neutral arbitrator shall be made within thirty calendar days from the date ofreceipt of the request for his appointment  and shall be final and binding upon the parties. The caITier, the employe, and the organization shall be promptly advised thereof in writing by Registered Mail, Return Receipt Requested. </w:t>
      </w:r>
      <w:r>
        <w:rPr>
          <w:w w:val="105"/>
          <w:sz w:val="21"/>
        </w:rPr>
        <w:t>If  </w:t>
      </w:r>
      <w:r>
        <w:rPr>
          <w:rFonts w:ascii="Times New Roman"/>
          <w:w w:val="105"/>
          <w:sz w:val="21"/>
        </w:rPr>
        <w:t>the position of the employe is sustained, the fees, salary and expense s of the neutral arbitrator shall be borne in equal shares by the carrier and the organization; if employe's position is not sustained, such fees, salary and expenses shall be born in equal shares by the carrier, the organization and the</w:t>
      </w:r>
      <w:r>
        <w:rPr>
          <w:rFonts w:ascii="Times New Roman"/>
          <w:spacing w:val="-18"/>
          <w:w w:val="105"/>
          <w:sz w:val="21"/>
        </w:rPr>
        <w:t> </w:t>
      </w:r>
      <w:r>
        <w:rPr>
          <w:rFonts w:ascii="Times New Roman"/>
          <w:w w:val="105"/>
          <w:sz w:val="21"/>
        </w:rPr>
        <w:t>employe.</w:t>
      </w:r>
    </w:p>
    <w:p>
      <w:pPr>
        <w:spacing w:after="0" w:line="252" w:lineRule="auto"/>
        <w:jc w:val="left"/>
        <w:rPr>
          <w:rFonts w:ascii="Times New Roman"/>
          <w:sz w:val="21"/>
        </w:rPr>
        <w:sectPr>
          <w:pgSz w:w="12240" w:h="15840"/>
          <w:pgMar w:header="541" w:footer="372" w:top="780" w:bottom="620" w:left="0" w:right="220"/>
        </w:sect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ListParagraph"/>
        <w:numPr>
          <w:ilvl w:val="0"/>
          <w:numId w:val="57"/>
        </w:numPr>
        <w:tabs>
          <w:tab w:pos="3010" w:val="left" w:leader="none"/>
          <w:tab w:pos="3011" w:val="left" w:leader="none"/>
        </w:tabs>
        <w:spacing w:line="252" w:lineRule="auto" w:before="1" w:after="0"/>
        <w:ind w:left="1558" w:right="1186" w:firstLine="728"/>
        <w:jc w:val="left"/>
        <w:rPr>
          <w:rFonts w:ascii="Times New Roman"/>
          <w:sz w:val="21"/>
        </w:rPr>
      </w:pPr>
      <w:r>
        <w:rPr>
          <w:rFonts w:ascii="Times New Roman"/>
          <w:w w:val="105"/>
          <w:sz w:val="21"/>
        </w:rPr>
        <w:t>The</w:t>
      </w:r>
      <w:r>
        <w:rPr>
          <w:rFonts w:ascii="Times New Roman"/>
          <w:spacing w:val="-15"/>
          <w:w w:val="105"/>
          <w:sz w:val="21"/>
        </w:rPr>
        <w:t> </w:t>
      </w:r>
      <w:r>
        <w:rPr>
          <w:rFonts w:ascii="Times New Roman"/>
          <w:w w:val="105"/>
          <w:sz w:val="21"/>
        </w:rPr>
        <w:t>time</w:t>
      </w:r>
      <w:r>
        <w:rPr>
          <w:rFonts w:ascii="Times New Roman"/>
          <w:spacing w:val="-6"/>
          <w:w w:val="105"/>
          <w:sz w:val="21"/>
        </w:rPr>
        <w:t> </w:t>
      </w:r>
      <w:r>
        <w:rPr>
          <w:rFonts w:ascii="Times New Roman"/>
          <w:w w:val="105"/>
          <w:sz w:val="21"/>
        </w:rPr>
        <w:t>periods</w:t>
      </w:r>
      <w:r>
        <w:rPr>
          <w:rFonts w:ascii="Times New Roman"/>
          <w:spacing w:val="-11"/>
          <w:w w:val="105"/>
          <w:sz w:val="21"/>
        </w:rPr>
        <w:t> </w:t>
      </w:r>
      <w:r>
        <w:rPr>
          <w:rFonts w:ascii="Times New Roman"/>
          <w:w w:val="105"/>
          <w:sz w:val="21"/>
        </w:rPr>
        <w:t>specified</w:t>
      </w:r>
      <w:r>
        <w:rPr>
          <w:rFonts w:ascii="Times New Roman"/>
          <w:spacing w:val="12"/>
          <w:w w:val="105"/>
          <w:sz w:val="21"/>
        </w:rPr>
        <w:t> </w:t>
      </w:r>
      <w:r>
        <w:rPr>
          <w:rFonts w:ascii="Times New Roman"/>
          <w:w w:val="105"/>
          <w:sz w:val="21"/>
        </w:rPr>
        <w:t>in</w:t>
      </w:r>
      <w:r>
        <w:rPr>
          <w:rFonts w:ascii="Times New Roman"/>
          <w:spacing w:val="-5"/>
          <w:w w:val="105"/>
          <w:sz w:val="21"/>
        </w:rPr>
        <w:t> </w:t>
      </w:r>
      <w:r>
        <w:rPr>
          <w:rFonts w:ascii="Times New Roman"/>
          <w:w w:val="105"/>
          <w:sz w:val="21"/>
        </w:rPr>
        <w:t>this</w:t>
      </w:r>
      <w:r>
        <w:rPr>
          <w:rFonts w:ascii="Times New Roman"/>
          <w:spacing w:val="-17"/>
          <w:w w:val="105"/>
          <w:sz w:val="21"/>
        </w:rPr>
        <w:t> </w:t>
      </w:r>
      <w:r>
        <w:rPr>
          <w:rFonts w:ascii="Times New Roman"/>
          <w:w w:val="105"/>
          <w:sz w:val="21"/>
        </w:rPr>
        <w:t>section</w:t>
      </w:r>
      <w:r>
        <w:rPr>
          <w:rFonts w:ascii="Times New Roman"/>
          <w:spacing w:val="7"/>
          <w:w w:val="105"/>
          <w:sz w:val="21"/>
        </w:rPr>
        <w:t> </w:t>
      </w:r>
      <w:r>
        <w:rPr>
          <w:rFonts w:ascii="Times New Roman"/>
          <w:w w:val="105"/>
          <w:sz w:val="21"/>
        </w:rPr>
        <w:t>may</w:t>
      </w:r>
      <w:r>
        <w:rPr>
          <w:rFonts w:ascii="Times New Roman"/>
          <w:spacing w:val="-2"/>
          <w:w w:val="105"/>
          <w:sz w:val="21"/>
        </w:rPr>
        <w:t> </w:t>
      </w:r>
      <w:r>
        <w:rPr>
          <w:rFonts w:ascii="Times New Roman"/>
          <w:w w:val="105"/>
          <w:sz w:val="21"/>
        </w:rPr>
        <w:t>be</w:t>
      </w:r>
      <w:r>
        <w:rPr>
          <w:rFonts w:ascii="Times New Roman"/>
          <w:spacing w:val="-16"/>
          <w:w w:val="105"/>
          <w:sz w:val="21"/>
        </w:rPr>
        <w:t> </w:t>
      </w:r>
      <w:r>
        <w:rPr>
          <w:rFonts w:ascii="Times New Roman"/>
          <w:w w:val="105"/>
          <w:sz w:val="21"/>
        </w:rPr>
        <w:t>extended</w:t>
      </w:r>
      <w:r>
        <w:rPr>
          <w:rFonts w:ascii="Times New Roman"/>
          <w:spacing w:val="5"/>
          <w:w w:val="105"/>
          <w:sz w:val="21"/>
        </w:rPr>
        <w:t> </w:t>
      </w:r>
      <w:r>
        <w:rPr>
          <w:rFonts w:ascii="Times New Roman"/>
          <w:w w:val="105"/>
          <w:sz w:val="21"/>
        </w:rPr>
        <w:t>in</w:t>
      </w:r>
      <w:r>
        <w:rPr>
          <w:rFonts w:ascii="Times New Roman"/>
          <w:spacing w:val="0"/>
          <w:w w:val="105"/>
          <w:sz w:val="21"/>
        </w:rPr>
        <w:t> </w:t>
      </w:r>
      <w:r>
        <w:rPr>
          <w:rFonts w:ascii="Times New Roman"/>
          <w:w w:val="105"/>
          <w:sz w:val="21"/>
        </w:rPr>
        <w:t>individual cases</w:t>
      </w:r>
      <w:r>
        <w:rPr>
          <w:rFonts w:ascii="Times New Roman"/>
          <w:spacing w:val="-4"/>
          <w:w w:val="105"/>
          <w:sz w:val="21"/>
        </w:rPr>
        <w:t> </w:t>
      </w:r>
      <w:r>
        <w:rPr>
          <w:rFonts w:ascii="Times New Roman"/>
          <w:w w:val="105"/>
          <w:sz w:val="21"/>
        </w:rPr>
        <w:t>by</w:t>
      </w:r>
      <w:r>
        <w:rPr>
          <w:rFonts w:ascii="Times New Roman"/>
          <w:spacing w:val="-18"/>
          <w:w w:val="105"/>
          <w:sz w:val="21"/>
        </w:rPr>
        <w:t> </w:t>
      </w:r>
      <w:r>
        <w:rPr>
          <w:rFonts w:ascii="Times New Roman"/>
          <w:w w:val="105"/>
          <w:sz w:val="21"/>
        </w:rPr>
        <w:t>written agreement between the carrier and the</w:t>
      </w:r>
      <w:r>
        <w:rPr>
          <w:rFonts w:ascii="Times New Roman"/>
          <w:spacing w:val="-22"/>
          <w:w w:val="105"/>
          <w:sz w:val="21"/>
        </w:rPr>
        <w:t> </w:t>
      </w:r>
      <w:r>
        <w:rPr>
          <w:rFonts w:ascii="Times New Roman"/>
          <w:w w:val="105"/>
          <w:sz w:val="21"/>
        </w:rPr>
        <w:t>organization.</w:t>
      </w:r>
    </w:p>
    <w:p>
      <w:pPr>
        <w:pStyle w:val="BodyText"/>
        <w:spacing w:before="5"/>
        <w:rPr>
          <w:rFonts w:ascii="Times New Roman"/>
          <w:sz w:val="25"/>
        </w:rPr>
      </w:pPr>
    </w:p>
    <w:p>
      <w:pPr>
        <w:pStyle w:val="ListParagraph"/>
        <w:numPr>
          <w:ilvl w:val="0"/>
          <w:numId w:val="57"/>
        </w:numPr>
        <w:tabs>
          <w:tab w:pos="3005" w:val="left" w:leader="none"/>
          <w:tab w:pos="3007" w:val="left" w:leader="none"/>
        </w:tabs>
        <w:spacing w:line="252" w:lineRule="auto" w:before="1" w:after="0"/>
        <w:ind w:left="1558" w:right="1233" w:firstLine="728"/>
        <w:jc w:val="left"/>
        <w:rPr>
          <w:rFonts w:ascii="Times New Roman"/>
          <w:sz w:val="21"/>
        </w:rPr>
      </w:pPr>
      <w:r>
        <w:rPr>
          <w:rFonts w:ascii="Times New Roman"/>
          <w:w w:val="105"/>
          <w:sz w:val="21"/>
        </w:rPr>
        <w:t>Provisions of investigation and discipline rules contained in the Rules and Working Conditions Agreement between the carrier and the organization will not apply to cases arising under this agreement.</w:t>
      </w:r>
    </w:p>
    <w:p>
      <w:pPr>
        <w:pStyle w:val="BodyText"/>
        <w:spacing w:before="4"/>
        <w:rPr>
          <w:rFonts w:ascii="Times New Roman"/>
          <w:sz w:val="25"/>
        </w:rPr>
      </w:pPr>
    </w:p>
    <w:p>
      <w:pPr>
        <w:pStyle w:val="ListParagraph"/>
        <w:numPr>
          <w:ilvl w:val="0"/>
          <w:numId w:val="57"/>
        </w:numPr>
        <w:tabs>
          <w:tab w:pos="3003" w:val="left" w:leader="none"/>
          <w:tab w:pos="3004" w:val="left" w:leader="none"/>
        </w:tabs>
        <w:spacing w:line="252" w:lineRule="auto" w:before="1" w:after="0"/>
        <w:ind w:left="1551" w:right="1141" w:firstLine="728"/>
        <w:jc w:val="left"/>
        <w:rPr>
          <w:rFonts w:ascii="Times New Roman"/>
          <w:sz w:val="21"/>
        </w:rPr>
      </w:pPr>
      <w:r>
        <w:rPr>
          <w:rFonts w:ascii="Times New Roman"/>
          <w:w w:val="105"/>
          <w:sz w:val="21"/>
        </w:rPr>
        <w:t>The General Chairman of the organization shall notify the carrier in writing of the title(s) and address(es) of its representatives who are authorized to serve and receive the notices described in this agreement. The carrier shall notify the General Chainnan of the organization in writing of the title(s) and address(es) of its representatives who are authorized to receive and serve the notices described in this agreement.</w:t>
      </w:r>
    </w:p>
    <w:p>
      <w:pPr>
        <w:pStyle w:val="BodyText"/>
        <w:spacing w:before="9"/>
        <w:rPr>
          <w:rFonts w:ascii="Times New Roman"/>
          <w:sz w:val="25"/>
        </w:rPr>
      </w:pPr>
    </w:p>
    <w:p>
      <w:pPr>
        <w:pStyle w:val="ListParagraph"/>
        <w:numPr>
          <w:ilvl w:val="0"/>
          <w:numId w:val="57"/>
        </w:numPr>
        <w:tabs>
          <w:tab w:pos="2996" w:val="left" w:leader="none"/>
          <w:tab w:pos="2997" w:val="left" w:leader="none"/>
        </w:tabs>
        <w:spacing w:line="252" w:lineRule="auto" w:before="1" w:after="0"/>
        <w:ind w:left="1550" w:right="1303" w:firstLine="721"/>
        <w:jc w:val="left"/>
        <w:rPr>
          <w:rFonts w:ascii="Times New Roman"/>
          <w:sz w:val="21"/>
        </w:rPr>
      </w:pPr>
      <w:r>
        <w:rPr>
          <w:rFonts w:ascii="Times New Roman"/>
          <w:w w:val="105"/>
          <w:sz w:val="21"/>
        </w:rPr>
        <w:t>In computing the time periods specified in this agreement, the date on which a notice is received or decision rendered shall not be</w:t>
      </w:r>
      <w:r>
        <w:rPr>
          <w:rFonts w:ascii="Times New Roman"/>
          <w:spacing w:val="-34"/>
          <w:w w:val="105"/>
          <w:sz w:val="21"/>
        </w:rPr>
        <w:t> </w:t>
      </w:r>
      <w:r>
        <w:rPr>
          <w:rFonts w:ascii="Times New Roman"/>
          <w:w w:val="105"/>
          <w:sz w:val="21"/>
        </w:rPr>
        <w:t>counted.</w:t>
      </w:r>
    </w:p>
    <w:p>
      <w:pPr>
        <w:pStyle w:val="BodyText"/>
        <w:rPr>
          <w:rFonts w:ascii="Times New Roman"/>
          <w:sz w:val="20"/>
        </w:rPr>
      </w:pPr>
    </w:p>
    <w:p>
      <w:pPr>
        <w:pStyle w:val="BodyText"/>
        <w:spacing w:before="5"/>
        <w:rPr>
          <w:rFonts w:ascii="Times New Roman"/>
        </w:rPr>
      </w:pPr>
    </w:p>
    <w:p>
      <w:pPr>
        <w:spacing w:before="0"/>
        <w:ind w:left="1538" w:right="0" w:firstLine="0"/>
        <w:jc w:val="left"/>
        <w:rPr>
          <w:rFonts w:ascii="Times New Roman"/>
          <w:sz w:val="21"/>
        </w:rPr>
      </w:pPr>
      <w:r>
        <w:rPr>
          <w:rFonts w:ascii="Times New Roman"/>
          <w:w w:val="105"/>
          <w:sz w:val="21"/>
          <w:u w:val="thick"/>
        </w:rPr>
        <w:t>Section 6</w:t>
      </w:r>
      <w:r>
        <w:rPr>
          <w:rFonts w:ascii="Times New Roman"/>
          <w:w w:val="105"/>
          <w:sz w:val="21"/>
        </w:rPr>
        <w:t>.</w:t>
      </w:r>
    </w:p>
    <w:p>
      <w:pPr>
        <w:pStyle w:val="BodyText"/>
        <w:spacing w:before="10"/>
        <w:rPr>
          <w:rFonts w:ascii="Times New Roman"/>
        </w:rPr>
      </w:pPr>
    </w:p>
    <w:p>
      <w:pPr>
        <w:spacing w:line="252" w:lineRule="auto" w:before="0"/>
        <w:ind w:left="1529" w:right="1124" w:firstLine="736"/>
        <w:jc w:val="left"/>
        <w:rPr>
          <w:rFonts w:ascii="Times New Roman"/>
          <w:sz w:val="21"/>
        </w:rPr>
      </w:pPr>
      <w:r>
        <w:rPr>
          <w:rFonts w:ascii="Times New Roman"/>
          <w:w w:val="105"/>
          <w:sz w:val="21"/>
        </w:rPr>
        <w:t>Other provisions of this agreement to the contrary notwithstanding, the carrier shall not be required to terminate the employment of an employe until such time as a qualified replacement is available. The carrier may not, however, retain such employe in service under the provisions of this section for a period in excess of sixty calendar days from the date of the last decision rendered under the provisions of Section 5, or ninety calendar days from date ofreceipt of notice from the organization in cases where the employe does not request a hearing. The employee whose employment is extended under the provisions of this section shall not, during such extension, retain or acquire any seniority rights. The position will be advertised as vacant under the bulletining rules of the respective agreements .but the employee may remain on the position he held at the time of the last decision, or at the date ofreceipt of notice where no hearing is requested pending the assignment of the successful applicant, unless displaced or unless the position is abolished. The above periods may be extended by agreement between the carrier and the organization involved.</w:t>
      </w:r>
    </w:p>
    <w:p>
      <w:pPr>
        <w:pStyle w:val="BodyText"/>
        <w:spacing w:before="9"/>
        <w:rPr>
          <w:rFonts w:ascii="Times New Roman"/>
          <w:sz w:val="14"/>
        </w:rPr>
      </w:pPr>
    </w:p>
    <w:p>
      <w:pPr>
        <w:spacing w:before="91"/>
        <w:ind w:left="1531" w:right="0" w:firstLine="0"/>
        <w:jc w:val="left"/>
        <w:rPr>
          <w:rFonts w:ascii="Times New Roman"/>
          <w:sz w:val="21"/>
        </w:rPr>
      </w:pPr>
      <w:r>
        <w:rPr>
          <w:rFonts w:ascii="Times New Roman"/>
          <w:w w:val="105"/>
          <w:sz w:val="21"/>
          <w:u w:val="thick"/>
        </w:rPr>
        <w:t>Section 7</w:t>
      </w:r>
      <w:r>
        <w:rPr>
          <w:rFonts w:ascii="Times New Roman"/>
          <w:w w:val="105"/>
          <w:sz w:val="21"/>
        </w:rPr>
        <w:t>.</w:t>
      </w:r>
    </w:p>
    <w:p>
      <w:pPr>
        <w:pStyle w:val="BodyText"/>
        <w:spacing w:before="6"/>
        <w:rPr>
          <w:rFonts w:ascii="Times New Roman"/>
          <w:sz w:val="23"/>
        </w:rPr>
      </w:pPr>
    </w:p>
    <w:p>
      <w:pPr>
        <w:spacing w:line="254" w:lineRule="auto" w:before="1"/>
        <w:ind w:left="1528" w:right="1298" w:firstLine="728"/>
        <w:jc w:val="left"/>
        <w:rPr>
          <w:rFonts w:ascii="Times New Roman"/>
          <w:sz w:val="21"/>
        </w:rPr>
      </w:pPr>
      <w:r>
        <w:rPr>
          <w:rFonts w:ascii="Times New Roman"/>
          <w:w w:val="105"/>
          <w:sz w:val="21"/>
        </w:rPr>
        <w:t>An employe whose Seniority and employment under the Rules and Working Conditions Agreement is terminated pursuant to the provisions of this agreement or whose employment is extended under Section 6 shall have no time or money claims by reason thereof.</w:t>
      </w:r>
    </w:p>
    <w:p>
      <w:pPr>
        <w:pStyle w:val="BodyText"/>
        <w:spacing w:before="7"/>
        <w:rPr>
          <w:rFonts w:ascii="Times New Roman"/>
          <w:sz w:val="21"/>
        </w:rPr>
      </w:pPr>
    </w:p>
    <w:p>
      <w:pPr>
        <w:spacing w:line="252" w:lineRule="auto" w:before="0"/>
        <w:ind w:left="1513" w:right="1156" w:firstLine="732"/>
        <w:jc w:val="left"/>
        <w:rPr>
          <w:rFonts w:ascii="Times New Roman"/>
          <w:sz w:val="21"/>
        </w:rPr>
      </w:pPr>
      <w:r>
        <w:rPr>
          <w:rFonts w:ascii="Times New Roman"/>
          <w:w w:val="105"/>
          <w:sz w:val="21"/>
        </w:rPr>
        <w:t>If the final determination under Section 5 of this agreement is that an employe's seniority and employment in a craft of class shall be terminated, no liability against the carrier in favor of the organization or other employes based upon an alleged violation, misapplication or non-compliance with any part of this agreement shall arise or accrue during the period up to the expiration of the 60 or 90 day periods specified in Section 6, or while such determination may be stayed by a court, or while a discharged employe may be restored to service pursuant to judicial determination. During such periods, no provision of any other agreement between the parties hereto shall be used as the basis for a grievance or time or money claim by or on behalf of any employe against the carrier predicated upon any action taken by the carrier in applying or complying with this agreement of upon an alleged violation, misapplication or non-compliance with any provision of this agreement. </w:t>
      </w:r>
      <w:r>
        <w:rPr>
          <w:rFonts w:ascii="Times New Roman"/>
          <w:w w:val="105"/>
          <w:sz w:val="22"/>
        </w:rPr>
        <w:t>If </w:t>
      </w:r>
      <w:r>
        <w:rPr>
          <w:rFonts w:ascii="Times New Roman"/>
          <w:w w:val="105"/>
          <w:sz w:val="21"/>
        </w:rPr>
        <w:t>the final determination under Section 5 of this agreement is that an employe's employment and senior shall not be terminated, his continuance in service shall give rise to no liability against the carrier in favor of the organization or</w:t>
      </w:r>
      <w:r>
        <w:rPr>
          <w:rFonts w:ascii="Times New Roman"/>
          <w:spacing w:val="-40"/>
          <w:w w:val="105"/>
          <w:sz w:val="21"/>
        </w:rPr>
        <w:t> </w:t>
      </w:r>
      <w:r>
        <w:rPr>
          <w:rFonts w:ascii="Times New Roman"/>
          <w:w w:val="105"/>
          <w:sz w:val="21"/>
        </w:rPr>
        <w:t>other</w:t>
      </w:r>
    </w:p>
    <w:p>
      <w:pPr>
        <w:spacing w:after="0" w:line="252" w:lineRule="auto"/>
        <w:jc w:val="left"/>
        <w:rPr>
          <w:rFonts w:ascii="Times New Roman"/>
          <w:sz w:val="21"/>
        </w:rPr>
        <w:sectPr>
          <w:pgSz w:w="12240" w:h="15840"/>
          <w:pgMar w:header="541" w:footer="372" w:top="760" w:bottom="620" w:left="0" w:right="220"/>
        </w:sectPr>
      </w:pPr>
    </w:p>
    <w:p>
      <w:pPr>
        <w:pStyle w:val="BodyText"/>
        <w:rPr>
          <w:rFonts w:ascii="Times New Roman"/>
          <w:sz w:val="20"/>
        </w:rPr>
      </w:pPr>
    </w:p>
    <w:p>
      <w:pPr>
        <w:pStyle w:val="BodyText"/>
        <w:rPr>
          <w:rFonts w:ascii="Times New Roman"/>
          <w:sz w:val="20"/>
        </w:rPr>
      </w:pPr>
    </w:p>
    <w:p>
      <w:pPr>
        <w:pStyle w:val="BodyText"/>
        <w:rPr>
          <w:rFonts w:ascii="Times New Roman"/>
          <w:sz w:val="23"/>
        </w:rPr>
      </w:pPr>
    </w:p>
    <w:p>
      <w:pPr>
        <w:spacing w:line="252" w:lineRule="auto" w:before="0"/>
        <w:ind w:left="1573" w:right="1015" w:hanging="1"/>
        <w:jc w:val="left"/>
        <w:rPr>
          <w:rFonts w:ascii="Times New Roman"/>
          <w:sz w:val="21"/>
        </w:rPr>
      </w:pPr>
      <w:r>
        <w:rPr>
          <w:rFonts w:ascii="Times New Roman"/>
          <w:w w:val="105"/>
          <w:sz w:val="21"/>
        </w:rPr>
        <w:t>employes based upon an alleged violation, misapplication or non-compliance with any part of this agreement.</w:t>
      </w:r>
    </w:p>
    <w:p>
      <w:pPr>
        <w:pStyle w:val="BodyText"/>
        <w:spacing w:before="9"/>
        <w:rPr>
          <w:rFonts w:ascii="Times New Roman"/>
          <w:sz w:val="13"/>
        </w:rPr>
      </w:pPr>
    </w:p>
    <w:p>
      <w:pPr>
        <w:spacing w:before="92"/>
        <w:ind w:left="1574" w:right="0" w:firstLine="0"/>
        <w:jc w:val="left"/>
        <w:rPr>
          <w:rFonts w:ascii="Times New Roman"/>
          <w:sz w:val="21"/>
        </w:rPr>
      </w:pPr>
      <w:r>
        <w:rPr>
          <w:rFonts w:ascii="Times New Roman"/>
          <w:w w:val="105"/>
          <w:sz w:val="21"/>
          <w:u w:val="thick"/>
        </w:rPr>
        <w:t>Section 8</w:t>
      </w:r>
      <w:r>
        <w:rPr>
          <w:rFonts w:ascii="Times New Roman"/>
          <w:w w:val="105"/>
          <w:sz w:val="21"/>
        </w:rPr>
        <w:t>.</w:t>
      </w:r>
    </w:p>
    <w:p>
      <w:pPr>
        <w:pStyle w:val="BodyText"/>
        <w:spacing w:before="6"/>
        <w:rPr>
          <w:rFonts w:ascii="Times New Roman"/>
          <w:sz w:val="23"/>
        </w:rPr>
      </w:pPr>
    </w:p>
    <w:p>
      <w:pPr>
        <w:spacing w:line="252" w:lineRule="auto" w:before="0"/>
        <w:ind w:left="1558" w:right="1102" w:firstLine="731"/>
        <w:jc w:val="left"/>
        <w:rPr>
          <w:rFonts w:ascii="Times New Roman"/>
          <w:sz w:val="21"/>
        </w:rPr>
      </w:pPr>
      <w:r>
        <w:rPr>
          <w:rFonts w:ascii="Times New Roman"/>
          <w:w w:val="105"/>
          <w:sz w:val="21"/>
        </w:rPr>
        <w:t>In the event that seniority and employment under the Rules and Working Conditions Agreement is terminated by the carrier under the provisions of this agreement, and such termination of seniority and employment is subsequently determined to be improper or unlawful, or unenforceable, the organization shall indemnify and save harmless the carrier against any and all liability arising as the result of such improper, unlawful or unenforceable termination of seniority and employment; Provided, however, that this section shall not apply to any case in which the carrier is the plaintiff or the moving party in the  action in which the aforesaid determination is made or in which case the carrier acts in collusion with any employe; Provided further, that the aforementioned liability shall not extend to the expense to the carrier in defending suits by employes whose seniority and employment are terminated by the carrier under the provisions of this</w:t>
      </w:r>
      <w:r>
        <w:rPr>
          <w:rFonts w:ascii="Times New Roman"/>
          <w:spacing w:val="-5"/>
          <w:w w:val="105"/>
          <w:sz w:val="21"/>
        </w:rPr>
        <w:t> </w:t>
      </w:r>
      <w:r>
        <w:rPr>
          <w:rFonts w:ascii="Times New Roman"/>
          <w:w w:val="105"/>
          <w:sz w:val="21"/>
        </w:rPr>
        <w:t>agreement.</w:t>
      </w:r>
    </w:p>
    <w:p>
      <w:pPr>
        <w:pStyle w:val="BodyText"/>
        <w:spacing w:before="8"/>
        <w:rPr>
          <w:rFonts w:ascii="Times New Roman"/>
          <w:sz w:val="13"/>
        </w:rPr>
      </w:pPr>
    </w:p>
    <w:p>
      <w:pPr>
        <w:spacing w:before="91"/>
        <w:ind w:left="1553" w:right="0" w:firstLine="0"/>
        <w:jc w:val="left"/>
        <w:rPr>
          <w:rFonts w:ascii="Times New Roman"/>
          <w:sz w:val="21"/>
        </w:rPr>
      </w:pPr>
      <w:r>
        <w:rPr>
          <w:rFonts w:ascii="Times New Roman"/>
          <w:w w:val="105"/>
          <w:sz w:val="21"/>
          <w:u w:val="thick"/>
        </w:rPr>
        <w:t>Section 9.</w:t>
      </w:r>
    </w:p>
    <w:p>
      <w:pPr>
        <w:pStyle w:val="BodyText"/>
        <w:spacing w:before="6"/>
        <w:rPr>
          <w:rFonts w:ascii="Times New Roman"/>
          <w:sz w:val="23"/>
        </w:rPr>
      </w:pPr>
    </w:p>
    <w:p>
      <w:pPr>
        <w:spacing w:line="252" w:lineRule="auto" w:before="1"/>
        <w:ind w:left="1551" w:right="1167" w:firstLine="727"/>
        <w:jc w:val="left"/>
        <w:rPr>
          <w:rFonts w:ascii="Times New Roman"/>
          <w:sz w:val="21"/>
        </w:rPr>
      </w:pPr>
      <w:r>
        <w:rPr>
          <w:rFonts w:ascii="Times New Roman"/>
          <w:w w:val="105"/>
          <w:sz w:val="21"/>
        </w:rPr>
        <w:t>An employee whose employment is terminated as a result of non-compliance with the provisions of this agreement shall be regarded as having terminated his employe relationship for vacation purposes.</w:t>
      </w:r>
    </w:p>
    <w:p>
      <w:pPr>
        <w:pStyle w:val="BodyText"/>
        <w:spacing w:before="9"/>
        <w:rPr>
          <w:rFonts w:ascii="Times New Roman"/>
          <w:sz w:val="13"/>
        </w:rPr>
      </w:pPr>
    </w:p>
    <w:p>
      <w:pPr>
        <w:spacing w:before="91"/>
        <w:ind w:left="1553" w:right="0" w:firstLine="0"/>
        <w:jc w:val="left"/>
        <w:rPr>
          <w:rFonts w:ascii="Times New Roman"/>
          <w:sz w:val="21"/>
        </w:rPr>
      </w:pPr>
      <w:r>
        <w:rPr>
          <w:rFonts w:ascii="Times New Roman"/>
          <w:w w:val="105"/>
          <w:sz w:val="21"/>
          <w:u w:val="thick"/>
        </w:rPr>
        <w:t>Section 10</w:t>
      </w:r>
      <w:r>
        <w:rPr>
          <w:rFonts w:ascii="Times New Roman"/>
          <w:w w:val="105"/>
          <w:sz w:val="21"/>
        </w:rPr>
        <w:t>.</w:t>
      </w:r>
    </w:p>
    <w:p>
      <w:pPr>
        <w:pStyle w:val="BodyText"/>
        <w:spacing w:before="6"/>
        <w:rPr>
          <w:rFonts w:ascii="Times New Roman"/>
          <w:sz w:val="23"/>
        </w:rPr>
      </w:pPr>
    </w:p>
    <w:p>
      <w:pPr>
        <w:pStyle w:val="ListParagraph"/>
        <w:numPr>
          <w:ilvl w:val="0"/>
          <w:numId w:val="58"/>
        </w:numPr>
        <w:tabs>
          <w:tab w:pos="2995" w:val="left" w:leader="none"/>
          <w:tab w:pos="2996" w:val="left" w:leader="none"/>
        </w:tabs>
        <w:spacing w:line="252" w:lineRule="auto" w:before="1" w:after="0"/>
        <w:ind w:left="1542" w:right="1261" w:firstLine="729"/>
        <w:jc w:val="left"/>
        <w:rPr>
          <w:rFonts w:ascii="Times New Roman"/>
          <w:sz w:val="21"/>
        </w:rPr>
      </w:pPr>
      <w:r>
        <w:rPr>
          <w:rFonts w:ascii="Times New Roman"/>
          <w:w w:val="105"/>
          <w:sz w:val="21"/>
        </w:rPr>
        <w:t>The carrier shall periodically deduct from the wages of employes subject to this agreement periodic dues, initiation fees, and assessments (not including fines and penalties) uniformly required as a condition of acquiring or retaining membership in such organization, and shall pay the amount so deducted to such officer of the organization as the organization shall designate: Provided, however, that the requirements of this subsection (a) shall not be effective with respect to any individual employe until he shall have furnished the carrier with a written assignment to the organization of such membership dues, initiation fees and assessments, which assignment shall be revocable in writing after the expiration of one year or upon the termination of this agreement whichever occurs</w:t>
      </w:r>
      <w:r>
        <w:rPr>
          <w:rFonts w:ascii="Times New Roman"/>
          <w:spacing w:val="-3"/>
          <w:w w:val="105"/>
          <w:sz w:val="21"/>
        </w:rPr>
        <w:t> </w:t>
      </w:r>
      <w:r>
        <w:rPr>
          <w:rFonts w:ascii="Times New Roman"/>
          <w:w w:val="105"/>
          <w:sz w:val="21"/>
        </w:rPr>
        <w:t>first.</w:t>
      </w:r>
    </w:p>
    <w:p>
      <w:pPr>
        <w:pStyle w:val="BodyText"/>
        <w:spacing w:before="5"/>
        <w:rPr>
          <w:rFonts w:ascii="Times New Roman"/>
        </w:rPr>
      </w:pPr>
    </w:p>
    <w:p>
      <w:pPr>
        <w:pStyle w:val="ListParagraph"/>
        <w:numPr>
          <w:ilvl w:val="0"/>
          <w:numId w:val="58"/>
        </w:numPr>
        <w:tabs>
          <w:tab w:pos="2988" w:val="left" w:leader="none"/>
          <w:tab w:pos="2989" w:val="left" w:leader="none"/>
        </w:tabs>
        <w:spacing w:line="252" w:lineRule="auto" w:before="0" w:after="0"/>
        <w:ind w:left="1542" w:right="1482" w:firstLine="722"/>
        <w:jc w:val="left"/>
        <w:rPr>
          <w:rFonts w:ascii="Times New Roman"/>
          <w:sz w:val="21"/>
        </w:rPr>
      </w:pPr>
      <w:r>
        <w:rPr>
          <w:rFonts w:ascii="Times New Roman"/>
          <w:w w:val="105"/>
          <w:sz w:val="21"/>
        </w:rPr>
        <w:t>The provisions of subsection (a) of this section shall not become effective unless and until the carrier and the organization shall, as a result of further negotiations pursuant to the recommendations of Emergency Board No. 98, agree upon terms and conditions under which such provisions shall be applied; such agreement to include, but not restricted to, the means of making</w:t>
      </w:r>
      <w:r>
        <w:rPr>
          <w:rFonts w:ascii="Times New Roman"/>
          <w:spacing w:val="-39"/>
          <w:w w:val="105"/>
          <w:sz w:val="21"/>
        </w:rPr>
        <w:t> </w:t>
      </w:r>
      <w:r>
        <w:rPr>
          <w:rFonts w:ascii="Times New Roman"/>
          <w:w w:val="105"/>
          <w:sz w:val="21"/>
        </w:rPr>
        <w:t>said</w:t>
      </w:r>
    </w:p>
    <w:p>
      <w:pPr>
        <w:spacing w:line="252" w:lineRule="auto" w:before="3"/>
        <w:ind w:left="1529" w:right="658" w:firstLine="8"/>
        <w:jc w:val="left"/>
        <w:rPr>
          <w:rFonts w:ascii="Times New Roman"/>
          <w:sz w:val="21"/>
        </w:rPr>
      </w:pPr>
      <w:r>
        <w:rPr>
          <w:rFonts w:ascii="Times New Roman"/>
          <w:w w:val="105"/>
          <w:sz w:val="21"/>
        </w:rPr>
        <w:t>deductions, the amounts to be deducted, the form, procurement and filing of authorization certificates, the . frequency of deductions, the priority of said deductions with other deductions now or hereafter</w:t>
      </w:r>
    </w:p>
    <w:p>
      <w:pPr>
        <w:spacing w:line="239" w:lineRule="exact" w:before="0"/>
        <w:ind w:left="1529" w:right="0" w:firstLine="0"/>
        <w:jc w:val="left"/>
        <w:rPr>
          <w:rFonts w:ascii="Times New Roman"/>
          <w:sz w:val="21"/>
        </w:rPr>
      </w:pPr>
      <w:r>
        <w:rPr>
          <w:rFonts w:ascii="Times New Roman"/>
          <w:w w:val="105"/>
          <w:sz w:val="21"/>
        </w:rPr>
        <w:t>authorized, the payment and distributions of amounts withheld and any other matters pertinent thereto.</w:t>
      </w:r>
    </w:p>
    <w:p>
      <w:pPr>
        <w:pStyle w:val="BodyText"/>
        <w:spacing w:before="10"/>
        <w:rPr>
          <w:rFonts w:ascii="Times New Roman"/>
          <w:sz w:val="14"/>
        </w:rPr>
      </w:pPr>
    </w:p>
    <w:p>
      <w:pPr>
        <w:spacing w:before="92"/>
        <w:ind w:left="1531" w:right="0" w:firstLine="0"/>
        <w:jc w:val="left"/>
        <w:rPr>
          <w:rFonts w:ascii="Times New Roman"/>
          <w:sz w:val="21"/>
        </w:rPr>
      </w:pPr>
      <w:r>
        <w:rPr>
          <w:rFonts w:ascii="Times New Roman"/>
          <w:w w:val="105"/>
          <w:sz w:val="21"/>
          <w:u w:val="thick"/>
        </w:rPr>
        <w:t>Section 11</w:t>
      </w:r>
      <w:r>
        <w:rPr>
          <w:rFonts w:ascii="Times New Roman"/>
          <w:w w:val="105"/>
          <w:sz w:val="21"/>
        </w:rPr>
        <w:t>.</w:t>
      </w:r>
    </w:p>
    <w:p>
      <w:pPr>
        <w:pStyle w:val="BodyText"/>
        <w:spacing w:before="8"/>
        <w:rPr>
          <w:rFonts w:ascii="Times New Roman"/>
        </w:rPr>
      </w:pPr>
    </w:p>
    <w:p>
      <w:pPr>
        <w:spacing w:line="249" w:lineRule="auto" w:before="0"/>
        <w:ind w:left="1529" w:right="1206" w:firstLine="722"/>
        <w:jc w:val="left"/>
        <w:rPr>
          <w:rFonts w:ascii="Times New Roman"/>
          <w:sz w:val="21"/>
        </w:rPr>
      </w:pPr>
      <w:r>
        <w:rPr>
          <w:rFonts w:ascii="Times New Roman"/>
          <w:w w:val="105"/>
          <w:sz w:val="21"/>
        </w:rPr>
        <w:t>This agreement shall become effective on February </w:t>
      </w:r>
      <w:r>
        <w:rPr>
          <w:rFonts w:ascii="Times New Roman"/>
          <w:w w:val="105"/>
          <w:sz w:val="22"/>
        </w:rPr>
        <w:t>J, </w:t>
      </w:r>
      <w:r>
        <w:rPr>
          <w:rFonts w:ascii="Times New Roman"/>
          <w:w w:val="105"/>
          <w:sz w:val="21"/>
        </w:rPr>
        <w:t>1953, and is in full and final settlement of notices served on the carrier by the organizations signatory hereto on or about February 5, 1951. It shall be construed as a separate agreement by and on behalf of those employes represented by each organization.</w:t>
      </w:r>
    </w:p>
    <w:p>
      <w:pPr>
        <w:pStyle w:val="BodyText"/>
        <w:spacing w:before="9"/>
        <w:rPr>
          <w:rFonts w:ascii="Times New Roman"/>
        </w:rPr>
      </w:pPr>
    </w:p>
    <w:p>
      <w:pPr>
        <w:spacing w:line="252" w:lineRule="auto" w:before="1"/>
        <w:ind w:left="1529" w:right="1249" w:firstLine="722"/>
        <w:jc w:val="left"/>
        <w:rPr>
          <w:rFonts w:ascii="Times New Roman"/>
          <w:sz w:val="21"/>
        </w:rPr>
      </w:pPr>
      <w:r>
        <w:rPr>
          <w:rFonts w:ascii="Times New Roman"/>
          <w:w w:val="105"/>
          <w:sz w:val="21"/>
        </w:rPr>
        <w:t>This agreement is subject to approval of the United States District Court, for the Eastern District of Missouri.</w:t>
      </w:r>
    </w:p>
    <w:p>
      <w:pPr>
        <w:spacing w:after="0" w:line="252" w:lineRule="auto"/>
        <w:jc w:val="left"/>
        <w:rPr>
          <w:rFonts w:ascii="Times New Roman"/>
          <w:sz w:val="21"/>
        </w:rPr>
        <w:sectPr>
          <w:pgSz w:w="12240" w:h="15840"/>
          <w:pgMar w:header="541" w:footer="372" w:top="760" w:bottom="620" w:left="0" w:right="220"/>
        </w:sectPr>
      </w:pPr>
    </w:p>
    <w:p>
      <w:pPr>
        <w:pStyle w:val="BodyText"/>
        <w:rPr>
          <w:rFonts w:ascii="Times New Roman"/>
          <w:sz w:val="20"/>
        </w:rPr>
      </w:pPr>
    </w:p>
    <w:p>
      <w:pPr>
        <w:pStyle w:val="BodyText"/>
        <w:rPr>
          <w:rFonts w:ascii="Times New Roman"/>
          <w:sz w:val="20"/>
        </w:rPr>
      </w:pPr>
    </w:p>
    <w:p>
      <w:pPr>
        <w:pStyle w:val="BodyText"/>
        <w:rPr>
          <w:rFonts w:ascii="Times New Roman"/>
          <w:sz w:val="23"/>
        </w:rPr>
      </w:pPr>
    </w:p>
    <w:p>
      <w:pPr>
        <w:spacing w:line="252" w:lineRule="auto" w:before="0"/>
        <w:ind w:left="1566" w:right="1015" w:firstLine="721"/>
        <w:jc w:val="left"/>
        <w:rPr>
          <w:rFonts w:ascii="Times New Roman"/>
          <w:sz w:val="21"/>
        </w:rPr>
      </w:pPr>
      <w:r>
        <w:rPr>
          <w:rFonts w:ascii="Times New Roman"/>
          <w:w w:val="105"/>
          <w:sz w:val="21"/>
        </w:rPr>
        <w:t>This agreement is shall remain in effect until modified or changed in accordance with the provisions of the Railway Labor Act as amended.</w:t>
      </w:r>
    </w:p>
    <w:p>
      <w:pPr>
        <w:pStyle w:val="BodyText"/>
        <w:spacing w:before="9"/>
        <w:rPr>
          <w:rFonts w:ascii="Times New Roman"/>
          <w:sz w:val="21"/>
        </w:rPr>
      </w:pPr>
    </w:p>
    <w:p>
      <w:pPr>
        <w:spacing w:before="0"/>
        <w:ind w:left="2289" w:right="0" w:firstLine="0"/>
        <w:jc w:val="left"/>
        <w:rPr>
          <w:rFonts w:ascii="Times New Roman"/>
          <w:sz w:val="21"/>
        </w:rPr>
      </w:pPr>
      <w:r>
        <w:rPr>
          <w:rFonts w:ascii="Times New Roman"/>
          <w:w w:val="105"/>
          <w:sz w:val="21"/>
        </w:rPr>
        <w:t>Signed and St. Louis, Missouri, this 12"' day ofJanuaty, 1953.</w:t>
      </w:r>
    </w:p>
    <w:p>
      <w:pPr>
        <w:pStyle w:val="BodyText"/>
        <w:spacing w:before="7"/>
        <w:rPr>
          <w:rFonts w:ascii="Times New Roman"/>
          <w:sz w:val="15"/>
        </w:rPr>
      </w:pPr>
    </w:p>
    <w:p>
      <w:pPr>
        <w:spacing w:after="0"/>
        <w:rPr>
          <w:rFonts w:ascii="Times New Roman"/>
          <w:sz w:val="15"/>
        </w:rPr>
        <w:sectPr>
          <w:pgSz w:w="12240" w:h="15840"/>
          <w:pgMar w:header="541" w:footer="372" w:top="760" w:bottom="620" w:left="0" w:right="220"/>
        </w:sectPr>
      </w:pPr>
    </w:p>
    <w:p>
      <w:pPr>
        <w:spacing w:line="252" w:lineRule="auto" w:before="91"/>
        <w:ind w:left="1555" w:right="-16" w:firstLine="6"/>
        <w:jc w:val="left"/>
        <w:rPr>
          <w:rFonts w:ascii="Times New Roman"/>
          <w:sz w:val="21"/>
        </w:rPr>
      </w:pPr>
      <w:r>
        <w:rPr>
          <w:rFonts w:ascii="Times New Roman"/>
          <w:w w:val="105"/>
          <w:sz w:val="21"/>
        </w:rPr>
        <w:t>EMPLOYE'S NATIONAL CONFERENCE COMMITTEE, SEVENTEEN COOPERATING RAILWAY LABOR ORGANIZATIONS:</w:t>
      </w:r>
    </w:p>
    <w:p>
      <w:pPr>
        <w:pStyle w:val="BodyText"/>
        <w:spacing w:before="8"/>
        <w:rPr>
          <w:rFonts w:ascii="Times New Roman"/>
          <w:sz w:val="20"/>
        </w:rPr>
      </w:pPr>
    </w:p>
    <w:p>
      <w:pPr>
        <w:spacing w:before="0"/>
        <w:ind w:left="1566" w:right="0" w:firstLine="0"/>
        <w:jc w:val="left"/>
        <w:rPr>
          <w:rFonts w:ascii="Times New Roman"/>
          <w:sz w:val="21"/>
        </w:rPr>
      </w:pPr>
      <w:r>
        <w:rPr>
          <w:rFonts w:ascii="Times New Roman"/>
          <w:i/>
          <w:w w:val="105"/>
          <w:sz w:val="23"/>
        </w:rPr>
        <w:t>Isl </w:t>
      </w:r>
      <w:r>
        <w:rPr>
          <w:rFonts w:ascii="Times New Roman"/>
          <w:w w:val="105"/>
          <w:sz w:val="21"/>
        </w:rPr>
        <w:t>G. E. Leighty, Chairman</w:t>
      </w:r>
    </w:p>
    <w:p>
      <w:pPr>
        <w:pStyle w:val="BodyText"/>
        <w:spacing w:before="10"/>
        <w:rPr>
          <w:rFonts w:ascii="Times New Roman"/>
          <w:sz w:val="21"/>
        </w:rPr>
      </w:pPr>
    </w:p>
    <w:p>
      <w:pPr>
        <w:spacing w:before="0"/>
        <w:ind w:left="1555" w:right="0" w:firstLine="0"/>
        <w:jc w:val="left"/>
        <w:rPr>
          <w:rFonts w:ascii="Times New Roman"/>
          <w:sz w:val="21"/>
        </w:rPr>
      </w:pPr>
      <w:r>
        <w:rPr>
          <w:rFonts w:ascii="Times New Roman"/>
          <w:w w:val="105"/>
          <w:sz w:val="21"/>
        </w:rPr>
        <w:t>RAILWAY EMPLOYE'S DEPARTMENT,</w:t>
      </w:r>
    </w:p>
    <w:p>
      <w:pPr>
        <w:spacing w:before="26"/>
        <w:ind w:left="1557" w:right="0" w:firstLine="0"/>
        <w:jc w:val="left"/>
        <w:rPr>
          <w:rFonts w:ascii="Times New Roman"/>
          <w:sz w:val="21"/>
        </w:rPr>
      </w:pPr>
      <w:r>
        <w:rPr>
          <w:rFonts w:ascii="Times New Roman"/>
          <w:w w:val="115"/>
          <w:sz w:val="21"/>
        </w:rPr>
        <w:t>A.F. ofL.</w:t>
      </w:r>
    </w:p>
    <w:p>
      <w:pPr>
        <w:pStyle w:val="BodyText"/>
        <w:spacing w:before="3"/>
        <w:rPr>
          <w:rFonts w:ascii="Times New Roman"/>
          <w:sz w:val="21"/>
        </w:rPr>
      </w:pPr>
    </w:p>
    <w:p>
      <w:pPr>
        <w:spacing w:line="703" w:lineRule="auto" w:before="0"/>
        <w:ind w:left="1550" w:right="1376" w:firstLine="8"/>
        <w:jc w:val="left"/>
        <w:rPr>
          <w:rFonts w:ascii="Times New Roman"/>
          <w:sz w:val="21"/>
        </w:rPr>
      </w:pPr>
      <w:r>
        <w:rPr>
          <w:rFonts w:ascii="Times New Roman"/>
          <w:i/>
          <w:w w:val="105"/>
          <w:sz w:val="23"/>
        </w:rPr>
        <w:t>Isl</w:t>
      </w:r>
      <w:r>
        <w:rPr>
          <w:rFonts w:ascii="Times New Roman"/>
          <w:i/>
          <w:spacing w:val="-52"/>
          <w:w w:val="105"/>
          <w:sz w:val="23"/>
        </w:rPr>
        <w:t> </w:t>
      </w:r>
      <w:r>
        <w:rPr>
          <w:rFonts w:ascii="Times New Roman"/>
          <w:w w:val="105"/>
          <w:sz w:val="21"/>
        </w:rPr>
        <w:t>Michael Fox, President (signed copy on file)</w:t>
      </w:r>
    </w:p>
    <w:p>
      <w:pPr>
        <w:spacing w:line="252" w:lineRule="auto" w:before="91"/>
        <w:ind w:left="724" w:right="305" w:firstLine="3"/>
        <w:jc w:val="left"/>
        <w:rPr>
          <w:rFonts w:ascii="Times New Roman"/>
          <w:sz w:val="21"/>
        </w:rPr>
      </w:pPr>
      <w:r>
        <w:rPr/>
        <w:br w:type="column"/>
      </w:r>
      <w:r>
        <w:rPr>
          <w:rFonts w:ascii="Times New Roman"/>
          <w:w w:val="105"/>
          <w:sz w:val="21"/>
        </w:rPr>
        <w:t>GUY A. THOMPSON, TRUSTEE, MISSOURI PACIFIC RAILROAD COMPANY, DEBTOR:</w:t>
      </w:r>
    </w:p>
    <w:p>
      <w:pPr>
        <w:pStyle w:val="BodyText"/>
        <w:rPr>
          <w:rFonts w:ascii="Times New Roman"/>
        </w:rPr>
      </w:pPr>
    </w:p>
    <w:p>
      <w:pPr>
        <w:pStyle w:val="BodyText"/>
        <w:spacing w:before="8"/>
        <w:rPr>
          <w:rFonts w:ascii="Times New Roman"/>
          <w:sz w:val="20"/>
        </w:rPr>
      </w:pPr>
    </w:p>
    <w:p>
      <w:pPr>
        <w:spacing w:before="1"/>
        <w:ind w:left="735" w:right="0" w:firstLine="0"/>
        <w:jc w:val="left"/>
        <w:rPr>
          <w:rFonts w:ascii="Times New Roman"/>
          <w:sz w:val="21"/>
        </w:rPr>
      </w:pPr>
      <w:r>
        <w:rPr>
          <w:rFonts w:ascii="Times New Roman"/>
          <w:i/>
          <w:sz w:val="23"/>
        </w:rPr>
        <w:t>Isl </w:t>
      </w:r>
      <w:r>
        <w:rPr>
          <w:rFonts w:ascii="Times New Roman"/>
          <w:sz w:val="21"/>
        </w:rPr>
        <w:t>T. Short, Chief Personnel Officer</w:t>
      </w:r>
    </w:p>
    <w:p>
      <w:pPr>
        <w:spacing w:after="0"/>
        <w:jc w:val="left"/>
        <w:rPr>
          <w:rFonts w:ascii="Times New Roman"/>
          <w:sz w:val="21"/>
        </w:rPr>
        <w:sectPr>
          <w:type w:val="continuous"/>
          <w:pgSz w:w="12240" w:h="15840"/>
          <w:pgMar w:top="1500" w:bottom="280" w:left="0" w:right="220"/>
          <w:cols w:num="2" w:equalWidth="0">
            <w:col w:w="5865" w:space="40"/>
            <w:col w:w="6115"/>
          </w:cols>
        </w:sectPr>
      </w:pPr>
    </w:p>
    <w:p>
      <w:pPr>
        <w:pStyle w:val="BodyText"/>
        <w:rPr>
          <w:rFonts w:ascii="Times New Roman"/>
          <w:sz w:val="20"/>
        </w:rPr>
      </w:pPr>
    </w:p>
    <w:p>
      <w:pPr>
        <w:pStyle w:val="BodyText"/>
        <w:rPr>
          <w:rFonts w:ascii="Times New Roman"/>
          <w:sz w:val="20"/>
        </w:rPr>
      </w:pPr>
    </w:p>
    <w:p>
      <w:pPr>
        <w:spacing w:line="308" w:lineRule="exact" w:before="266"/>
        <w:ind w:left="530" w:right="0" w:firstLine="0"/>
        <w:jc w:val="center"/>
        <w:rPr>
          <w:rFonts w:ascii="Times New Roman"/>
          <w:sz w:val="27"/>
        </w:rPr>
      </w:pPr>
      <w:r>
        <w:rPr>
          <w:rFonts w:ascii="Times New Roman"/>
          <w:w w:val="105"/>
          <w:sz w:val="27"/>
        </w:rPr>
        <w:t>Railroad Yardmasters of America</w:t>
      </w:r>
    </w:p>
    <w:p>
      <w:pPr>
        <w:spacing w:line="216" w:lineRule="exact" w:before="0"/>
        <w:ind w:left="537" w:right="0" w:firstLine="0"/>
        <w:jc w:val="center"/>
        <w:rPr>
          <w:rFonts w:ascii="Times New Roman"/>
          <w:sz w:val="19"/>
        </w:rPr>
      </w:pPr>
      <w:r>
        <w:rPr>
          <w:rFonts w:ascii="Times New Roman"/>
          <w:sz w:val="19"/>
        </w:rPr>
        <w:t>537 SOUTH DEARBORN STREET</w:t>
      </w:r>
    </w:p>
    <w:p>
      <w:pPr>
        <w:spacing w:before="10"/>
        <w:ind w:left="531" w:right="0" w:firstLine="0"/>
        <w:jc w:val="center"/>
        <w:rPr>
          <w:rFonts w:ascii="Times New Roman"/>
          <w:sz w:val="17"/>
        </w:rPr>
      </w:pPr>
      <w:r>
        <w:rPr>
          <w:rFonts w:ascii="Times New Roman"/>
          <w:w w:val="105"/>
          <w:sz w:val="17"/>
        </w:rPr>
        <w:t>CHICAGO 5, ILLINOIS</w:t>
      </w:r>
    </w:p>
    <w:p>
      <w:pPr>
        <w:pStyle w:val="BodyText"/>
        <w:spacing w:before="7"/>
        <w:rPr>
          <w:rFonts w:ascii="Times New Roman"/>
          <w:sz w:val="18"/>
        </w:rPr>
      </w:pPr>
    </w:p>
    <w:p>
      <w:pPr>
        <w:spacing w:before="0"/>
        <w:ind w:left="0" w:right="1266" w:firstLine="0"/>
        <w:jc w:val="right"/>
        <w:rPr>
          <w:rFonts w:ascii="Times New Roman"/>
          <w:sz w:val="21"/>
        </w:rPr>
      </w:pPr>
      <w:r>
        <w:rPr>
          <w:rFonts w:ascii="Times New Roman"/>
          <w:sz w:val="21"/>
        </w:rPr>
        <w:t>February 27"', 1953</w:t>
      </w:r>
    </w:p>
    <w:p>
      <w:pPr>
        <w:pStyle w:val="BodyText"/>
        <w:spacing w:before="7"/>
        <w:rPr>
          <w:rFonts w:ascii="Times New Roman"/>
          <w:sz w:val="15"/>
        </w:rPr>
      </w:pPr>
    </w:p>
    <w:p>
      <w:pPr>
        <w:spacing w:before="91"/>
        <w:ind w:left="1565" w:right="0" w:firstLine="0"/>
        <w:jc w:val="left"/>
        <w:rPr>
          <w:rFonts w:ascii="Times New Roman"/>
          <w:sz w:val="21"/>
        </w:rPr>
      </w:pPr>
      <w:r>
        <w:rPr>
          <w:rFonts w:ascii="Times New Roman"/>
          <w:w w:val="105"/>
          <w:sz w:val="21"/>
        </w:rPr>
        <w:t>OFFICERS AND COMMITTEEMEN:</w:t>
      </w:r>
    </w:p>
    <w:p>
      <w:pPr>
        <w:pStyle w:val="BodyText"/>
        <w:rPr>
          <w:rFonts w:ascii="Times New Roman"/>
          <w:sz w:val="15"/>
        </w:rPr>
      </w:pPr>
    </w:p>
    <w:p>
      <w:pPr>
        <w:spacing w:after="0"/>
        <w:rPr>
          <w:rFonts w:ascii="Times New Roman"/>
          <w:sz w:val="15"/>
        </w:rPr>
        <w:sectPr>
          <w:pgSz w:w="12240" w:h="15840"/>
          <w:pgMar w:header="541" w:footer="372" w:top="760" w:bottom="620" w:left="0" w:right="220"/>
        </w:sectPr>
      </w:pPr>
    </w:p>
    <w:p>
      <w:pPr>
        <w:spacing w:before="91"/>
        <w:ind w:left="2290" w:right="0" w:firstLine="0"/>
        <w:jc w:val="left"/>
        <w:rPr>
          <w:rFonts w:ascii="Times New Roman"/>
          <w:sz w:val="21"/>
        </w:rPr>
      </w:pPr>
      <w:r>
        <w:rPr>
          <w:rFonts w:ascii="Times New Roman"/>
          <w:w w:val="105"/>
          <w:sz w:val="21"/>
        </w:rPr>
        <w:t>N.P. LL #1 and #35</w:t>
      </w:r>
    </w:p>
    <w:p>
      <w:pPr>
        <w:spacing w:line="252" w:lineRule="auto" w:before="11"/>
        <w:ind w:left="2287" w:right="51" w:firstLine="7"/>
        <w:jc w:val="left"/>
        <w:rPr>
          <w:rFonts w:ascii="Times New Roman"/>
          <w:sz w:val="21"/>
        </w:rPr>
      </w:pPr>
      <w:r>
        <w:rPr>
          <w:rFonts w:ascii="Times New Roman"/>
          <w:w w:val="105"/>
          <w:sz w:val="21"/>
        </w:rPr>
        <w:t>G.T.W. LL#4 MoPLL#7  ST.L.S.F. LL#l0 D.&amp;R.G.W. LL #23 C.B.&amp;Q. LL #24 C.R.!. &amp; P.  LL</w:t>
      </w:r>
      <w:r>
        <w:rPr>
          <w:rFonts w:ascii="Times New Roman"/>
          <w:spacing w:val="3"/>
          <w:w w:val="105"/>
          <w:sz w:val="21"/>
        </w:rPr>
        <w:t> </w:t>
      </w:r>
      <w:r>
        <w:rPr>
          <w:rFonts w:ascii="Times New Roman"/>
          <w:w w:val="105"/>
          <w:sz w:val="21"/>
        </w:rPr>
        <w:t>#26</w:t>
      </w:r>
    </w:p>
    <w:p>
      <w:pPr>
        <w:spacing w:line="252" w:lineRule="auto" w:before="91"/>
        <w:ind w:left="1019" w:right="-14" w:hanging="1"/>
        <w:jc w:val="left"/>
        <w:rPr>
          <w:rFonts w:ascii="Times New Roman"/>
          <w:sz w:val="21"/>
        </w:rPr>
      </w:pPr>
      <w:r>
        <w:rPr/>
        <w:br w:type="column"/>
      </w:r>
      <w:r>
        <w:rPr>
          <w:rFonts w:ascii="Times New Roman"/>
          <w:w w:val="105"/>
          <w:sz w:val="21"/>
        </w:rPr>
        <w:t>M.MS. L.LL #29 WAB. LL#36</w:t>
      </w:r>
    </w:p>
    <w:p>
      <w:pPr>
        <w:spacing w:line="252" w:lineRule="auto" w:before="5"/>
        <w:ind w:left="1016" w:right="171" w:firstLine="0"/>
        <w:jc w:val="both"/>
        <w:rPr>
          <w:rFonts w:ascii="Times New Roman"/>
          <w:sz w:val="21"/>
        </w:rPr>
      </w:pPr>
      <w:r>
        <w:rPr>
          <w:rFonts w:ascii="Times New Roman"/>
          <w:w w:val="110"/>
          <w:sz w:val="21"/>
        </w:rPr>
        <w:t>S.A.L. LL #37 Y.&amp;N. LL#41 SOU. LL#57</w:t>
      </w:r>
    </w:p>
    <w:p>
      <w:pPr>
        <w:spacing w:line="252" w:lineRule="auto" w:before="0"/>
        <w:ind w:left="1016" w:right="-14" w:hanging="5"/>
        <w:jc w:val="left"/>
        <w:rPr>
          <w:rFonts w:ascii="Times New Roman"/>
          <w:sz w:val="21"/>
        </w:rPr>
      </w:pPr>
      <w:r>
        <w:rPr>
          <w:rFonts w:ascii="Times New Roman"/>
          <w:w w:val="110"/>
          <w:sz w:val="21"/>
        </w:rPr>
        <w:t>W. P. LL#62 SOOLL</w:t>
      </w:r>
      <w:r>
        <w:rPr>
          <w:rFonts w:ascii="Times New Roman"/>
          <w:spacing w:val="50"/>
          <w:w w:val="110"/>
          <w:sz w:val="21"/>
        </w:rPr>
        <w:t> </w:t>
      </w:r>
      <w:r>
        <w:rPr>
          <w:rFonts w:ascii="Times New Roman"/>
          <w:w w:val="110"/>
          <w:sz w:val="21"/>
        </w:rPr>
        <w:t>#72</w:t>
      </w:r>
    </w:p>
    <w:p>
      <w:pPr>
        <w:spacing w:line="252" w:lineRule="auto" w:before="91"/>
        <w:ind w:left="1324" w:right="2227" w:hanging="9"/>
        <w:jc w:val="left"/>
        <w:rPr>
          <w:rFonts w:ascii="Times New Roman"/>
          <w:sz w:val="21"/>
        </w:rPr>
      </w:pPr>
      <w:r>
        <w:rPr/>
        <w:br w:type="column"/>
      </w:r>
      <w:r>
        <w:rPr>
          <w:rFonts w:ascii="Times New Roman"/>
          <w:w w:val="110"/>
          <w:sz w:val="21"/>
        </w:rPr>
        <w:t>K.C. Tm!. LL #84 ALTONLL#87</w:t>
      </w:r>
    </w:p>
    <w:p>
      <w:pPr>
        <w:pStyle w:val="ListParagraph"/>
        <w:numPr>
          <w:ilvl w:val="3"/>
          <w:numId w:val="59"/>
        </w:numPr>
        <w:tabs>
          <w:tab w:pos="2239" w:val="left" w:leader="none"/>
        </w:tabs>
        <w:spacing w:line="252" w:lineRule="auto" w:before="5" w:after="0"/>
        <w:ind w:left="1315" w:right="1858" w:firstLine="4"/>
        <w:jc w:val="left"/>
        <w:rPr>
          <w:rFonts w:ascii="Times New Roman"/>
          <w:sz w:val="21"/>
        </w:rPr>
      </w:pPr>
      <w:r>
        <w:rPr>
          <w:rFonts w:ascii="Times New Roman"/>
          <w:w w:val="105"/>
          <w:sz w:val="21"/>
        </w:rPr>
        <w:t>LL #90 MILWAUK.EE</w:t>
      </w:r>
      <w:r>
        <w:rPr>
          <w:rFonts w:ascii="Times New Roman"/>
          <w:spacing w:val="-23"/>
          <w:w w:val="105"/>
          <w:sz w:val="21"/>
        </w:rPr>
        <w:t> </w:t>
      </w:r>
      <w:r>
        <w:rPr>
          <w:rFonts w:ascii="Times New Roman"/>
          <w:w w:val="105"/>
          <w:sz w:val="21"/>
        </w:rPr>
        <w:t>LL</w:t>
      </w:r>
      <w:r>
        <w:rPr>
          <w:rFonts w:ascii="Times New Roman"/>
          <w:spacing w:val="-30"/>
          <w:w w:val="105"/>
          <w:sz w:val="21"/>
        </w:rPr>
        <w:t> </w:t>
      </w:r>
      <w:r>
        <w:rPr>
          <w:rFonts w:ascii="Times New Roman"/>
          <w:w w:val="105"/>
          <w:sz w:val="21"/>
        </w:rPr>
        <w:t>#92 Port Tml. LL</w:t>
      </w:r>
      <w:r>
        <w:rPr>
          <w:rFonts w:ascii="Times New Roman"/>
          <w:spacing w:val="-12"/>
          <w:w w:val="105"/>
          <w:sz w:val="21"/>
        </w:rPr>
        <w:t> </w:t>
      </w:r>
      <w:r>
        <w:rPr>
          <w:rFonts w:ascii="Times New Roman"/>
          <w:w w:val="105"/>
          <w:sz w:val="21"/>
        </w:rPr>
        <w:t>#98</w:t>
      </w:r>
    </w:p>
    <w:p>
      <w:pPr>
        <w:spacing w:after="0" w:line="252" w:lineRule="auto"/>
        <w:jc w:val="left"/>
        <w:rPr>
          <w:rFonts w:ascii="Times New Roman"/>
          <w:sz w:val="21"/>
        </w:rPr>
        <w:sectPr>
          <w:type w:val="continuous"/>
          <w:pgSz w:w="12240" w:h="15840"/>
          <w:pgMar w:top="1500" w:bottom="280" w:left="0" w:right="220"/>
          <w:cols w:num="3" w:equalWidth="0">
            <w:col w:w="4135" w:space="40"/>
            <w:col w:w="2550" w:space="39"/>
            <w:col w:w="5256"/>
          </w:cols>
        </w:sectPr>
      </w:pPr>
    </w:p>
    <w:p>
      <w:pPr>
        <w:pStyle w:val="BodyText"/>
        <w:rPr>
          <w:rFonts w:ascii="Times New Roman"/>
          <w:sz w:val="20"/>
        </w:rPr>
      </w:pPr>
    </w:p>
    <w:p>
      <w:pPr>
        <w:pStyle w:val="BodyText"/>
        <w:spacing w:before="1"/>
        <w:rPr>
          <w:rFonts w:ascii="Times New Roman"/>
          <w:sz w:val="16"/>
        </w:rPr>
      </w:pPr>
    </w:p>
    <w:p>
      <w:pPr>
        <w:spacing w:before="92"/>
        <w:ind w:left="1555" w:right="0" w:firstLine="0"/>
        <w:jc w:val="left"/>
        <w:rPr>
          <w:rFonts w:ascii="Times New Roman"/>
          <w:sz w:val="21"/>
        </w:rPr>
      </w:pPr>
      <w:r>
        <w:rPr>
          <w:rFonts w:ascii="Times New Roman"/>
          <w:w w:val="105"/>
          <w:sz w:val="21"/>
        </w:rPr>
        <w:t>Dear Sirs and Brothers:</w:t>
      </w:r>
    </w:p>
    <w:p>
      <w:pPr>
        <w:pStyle w:val="BodyText"/>
        <w:spacing w:before="10"/>
        <w:rPr>
          <w:rFonts w:ascii="Times New Roman"/>
        </w:rPr>
      </w:pPr>
    </w:p>
    <w:p>
      <w:pPr>
        <w:spacing w:line="252" w:lineRule="auto" w:before="0"/>
        <w:ind w:left="1550" w:right="1015" w:firstLine="1462"/>
        <w:jc w:val="left"/>
        <w:rPr>
          <w:rFonts w:ascii="Times New Roman"/>
          <w:sz w:val="21"/>
        </w:rPr>
      </w:pPr>
      <w:r>
        <w:rPr>
          <w:rFonts w:ascii="Times New Roman"/>
          <w:w w:val="105"/>
          <w:sz w:val="21"/>
        </w:rPr>
        <w:t>Doubtless you all know by this time of the Union Shop Agreements recently made with your respective companies and in most instances you have been furnished with copies of that Agreement. We enclose for your files also a printed leaflet copy of the Agreement of August 29, 1952. Some of you have had some questions raised in this connection and other questions will no doubt arise so the following is given for your information and guidance:</w:t>
      </w:r>
    </w:p>
    <w:p>
      <w:pPr>
        <w:pStyle w:val="BodyText"/>
        <w:spacing w:before="1"/>
        <w:rPr>
          <w:rFonts w:ascii="Times New Roman"/>
        </w:rPr>
      </w:pPr>
    </w:p>
    <w:p>
      <w:pPr>
        <w:spacing w:line="252" w:lineRule="auto" w:before="1"/>
        <w:ind w:left="1542" w:right="1089" w:firstLine="1460"/>
        <w:jc w:val="left"/>
        <w:rPr>
          <w:rFonts w:ascii="Times New Roman" w:hAnsi="Times New Roman"/>
          <w:sz w:val="21"/>
        </w:rPr>
      </w:pPr>
      <w:r>
        <w:rPr>
          <w:rFonts w:ascii="Times New Roman" w:hAnsi="Times New Roman"/>
          <w:w w:val="105"/>
          <w:sz w:val="21"/>
        </w:rPr>
        <w:t>The primary purpose in the matter of the Union Shop is not to have men removed from service but rather to secure 100% membership and as nearly as possible 100% participation in the affairs of our Organization, which, as everybody knows, is desirable and mutually helpful. We don't think you will encounter much opposition or have any real difficulty in this connection, but in a few instances it was found that some of our people had been incorrectly informed and as a result were under the incorrect impression that if they belonged to one of other standard railroad labor organizations they did not have to belong to ours. This, of course, is not correct, since that applies only in the case of the so-called operating employes whose disputes come under the jurisdiction of the First Division of the National Railroad Adjustment Board and who are specifically referred to in Section (c) of the Union Shop Amendment to the Railway Labor Act, (Public Law 914); this paragraph (c) is reproduced on page 41 of the January­ February 1953 issue of our magazine, THE RAILROAD</w:t>
      </w:r>
      <w:r>
        <w:rPr>
          <w:rFonts w:ascii="Times New Roman" w:hAnsi="Times New Roman"/>
          <w:spacing w:val="-25"/>
          <w:w w:val="105"/>
          <w:sz w:val="21"/>
        </w:rPr>
        <w:t> </w:t>
      </w:r>
      <w:r>
        <w:rPr>
          <w:rFonts w:ascii="Times New Roman" w:hAnsi="Times New Roman"/>
          <w:w w:val="105"/>
          <w:sz w:val="21"/>
        </w:rPr>
        <w:t>YARDMASTER.</w:t>
      </w:r>
    </w:p>
    <w:p>
      <w:pPr>
        <w:pStyle w:val="BodyText"/>
        <w:spacing w:before="9"/>
        <w:rPr>
          <w:rFonts w:ascii="Times New Roman"/>
        </w:rPr>
      </w:pPr>
    </w:p>
    <w:p>
      <w:pPr>
        <w:spacing w:line="252" w:lineRule="auto" w:before="0"/>
        <w:ind w:left="1535" w:right="1167" w:firstLine="1462"/>
        <w:jc w:val="left"/>
        <w:rPr>
          <w:rFonts w:ascii="Times New Roman"/>
          <w:sz w:val="21"/>
        </w:rPr>
      </w:pPr>
      <w:r>
        <w:rPr>
          <w:rFonts w:ascii="Times New Roman"/>
          <w:w w:val="105"/>
          <w:sz w:val="21"/>
        </w:rPr>
        <w:t>Employes who have been members and are now delinquent may be admitted either upon payment of arrearages plus current quarter dues, or as new members upon payment of admission fee and current quarter dues, whichever is the cheaper. For example, one who owes one quarter dues on a property where an admission fee of $10.00 is charged may pay either $22.00, (the admission fee and current quarter dues), or ifhe desires to maintain continuity of membership he may pay $24.00, (dues for the past quarter and dues for the current quarter).</w:t>
      </w:r>
    </w:p>
    <w:p>
      <w:pPr>
        <w:pStyle w:val="BodyText"/>
        <w:rPr>
          <w:rFonts w:ascii="Times New Roman"/>
        </w:rPr>
      </w:pPr>
    </w:p>
    <w:p>
      <w:pPr>
        <w:spacing w:before="0"/>
        <w:ind w:left="2994" w:right="0" w:firstLine="0"/>
        <w:jc w:val="left"/>
        <w:rPr>
          <w:rFonts w:ascii="Times New Roman"/>
          <w:sz w:val="21"/>
        </w:rPr>
      </w:pPr>
      <w:r>
        <w:rPr>
          <w:rFonts w:ascii="Times New Roman"/>
          <w:w w:val="105"/>
          <w:sz w:val="21"/>
        </w:rPr>
        <w:t>Or, one who is one quarter dues in arrears on a property where the admission fee is</w:t>
      </w:r>
    </w:p>
    <w:p>
      <w:pPr>
        <w:spacing w:before="18"/>
        <w:ind w:left="1533" w:right="0" w:firstLine="0"/>
        <w:jc w:val="left"/>
        <w:rPr>
          <w:rFonts w:ascii="Times New Roman"/>
          <w:sz w:val="21"/>
        </w:rPr>
      </w:pPr>
      <w:r>
        <w:rPr>
          <w:rFonts w:ascii="Times New Roman"/>
          <w:w w:val="105"/>
          <w:sz w:val="21"/>
        </w:rPr>
        <w:t>$20.00 may be admitted on payment of$24.00 (the quarter past due and the current quarter).</w:t>
      </w:r>
    </w:p>
    <w:p>
      <w:pPr>
        <w:pStyle w:val="BodyText"/>
        <w:spacing w:before="10"/>
        <w:rPr>
          <w:rFonts w:ascii="Times New Roman"/>
        </w:rPr>
      </w:pPr>
    </w:p>
    <w:p>
      <w:pPr>
        <w:spacing w:line="252" w:lineRule="auto" w:before="1"/>
        <w:ind w:left="1535" w:right="1277" w:firstLine="1460"/>
        <w:jc w:val="left"/>
        <w:rPr>
          <w:rFonts w:ascii="Times New Roman"/>
          <w:sz w:val="21"/>
        </w:rPr>
      </w:pPr>
      <w:r>
        <w:rPr>
          <w:rFonts w:ascii="Times New Roman"/>
          <w:w w:val="105"/>
          <w:sz w:val="21"/>
        </w:rPr>
        <w:t>Some will, of course, desire to maintain a record of continuous membership and some, who have reached the age of 60 years during their period of delinquency, will want to pay all arrearages in order to be eligible for the $200.00 death of disability benefit.</w:t>
      </w:r>
    </w:p>
    <w:p>
      <w:pPr>
        <w:spacing w:after="0" w:line="252" w:lineRule="auto"/>
        <w:jc w:val="left"/>
        <w:rPr>
          <w:rFonts w:ascii="Times New Roman"/>
          <w:sz w:val="21"/>
        </w:rPr>
        <w:sectPr>
          <w:type w:val="continuous"/>
          <w:pgSz w:w="12240" w:h="15840"/>
          <w:pgMar w:top="1500" w:bottom="280" w:left="0" w:right="22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spacing w:line="259" w:lineRule="auto" w:before="91"/>
        <w:ind w:left="1536" w:right="1269" w:firstLine="1455"/>
        <w:jc w:val="left"/>
        <w:rPr>
          <w:rFonts w:ascii="Times New Roman"/>
          <w:sz w:val="21"/>
        </w:rPr>
      </w:pPr>
      <w:r>
        <w:rPr>
          <w:rFonts w:ascii="Times New Roman"/>
          <w:w w:val="105"/>
          <w:sz w:val="21"/>
        </w:rPr>
        <w:t>Please contact every Yardmaster in your respective Terminals advising all of those who are not up to date members in accordance with the above. A few membership application forms are enclosed.</w:t>
      </w:r>
    </w:p>
    <w:p>
      <w:pPr>
        <w:pStyle w:val="BodyText"/>
        <w:spacing w:before="9"/>
        <w:rPr>
          <w:rFonts w:ascii="Times New Roman"/>
          <w:sz w:val="19"/>
        </w:rPr>
      </w:pPr>
    </w:p>
    <w:p>
      <w:pPr>
        <w:spacing w:line="254" w:lineRule="auto" w:before="0"/>
        <w:ind w:left="1535" w:right="1316" w:firstLine="1450"/>
        <w:jc w:val="left"/>
        <w:rPr>
          <w:rFonts w:ascii="Times New Roman"/>
          <w:sz w:val="21"/>
        </w:rPr>
      </w:pPr>
      <w:r>
        <w:rPr>
          <w:rFonts w:ascii="Times New Roman"/>
          <w:w w:val="105"/>
          <w:sz w:val="21"/>
        </w:rPr>
        <w:t>You will readily see that, with membership records being kept by Grand Lodge, the facilities available, etc., the Grand Secretary-Treasurer is the logical person to serve and receive the notices described in the Union Shop Agreement; accordingly General Chairman should promptly notify the proper officer on their respective carriers as follows, sending copy to this office:</w:t>
      </w:r>
    </w:p>
    <w:p>
      <w:pPr>
        <w:pStyle w:val="BodyText"/>
        <w:rPr>
          <w:rFonts w:ascii="Times New Roman"/>
        </w:rPr>
      </w:pPr>
    </w:p>
    <w:p>
      <w:pPr>
        <w:spacing w:line="252" w:lineRule="auto" w:before="0"/>
        <w:ind w:left="2265" w:right="2335" w:firstLine="1"/>
        <w:jc w:val="left"/>
        <w:rPr>
          <w:rFonts w:ascii="Times New Roman"/>
          <w:sz w:val="21"/>
        </w:rPr>
      </w:pPr>
      <w:r>
        <w:rPr>
          <w:rFonts w:ascii="Times New Roman"/>
          <w:w w:val="110"/>
          <w:sz w:val="21"/>
        </w:rPr>
        <w:t>This is to inform you that, in accordance with Section 5(f) of the Union Shop </w:t>
      </w:r>
      <w:r>
        <w:rPr>
          <w:rFonts w:ascii="Times New Roman"/>
          <w:spacing w:val="-1"/>
          <w:w w:val="102"/>
          <w:sz w:val="21"/>
        </w:rPr>
        <w:t>Agreemen</w:t>
      </w:r>
      <w:r>
        <w:rPr>
          <w:rFonts w:ascii="Times New Roman"/>
          <w:w w:val="102"/>
          <w:sz w:val="21"/>
        </w:rPr>
        <w:t>t</w:t>
      </w:r>
      <w:r>
        <w:rPr>
          <w:rFonts w:ascii="Times New Roman"/>
          <w:spacing w:val="16"/>
          <w:sz w:val="21"/>
        </w:rPr>
        <w:t> </w:t>
      </w:r>
      <w:r>
        <w:rPr>
          <w:rFonts w:ascii="Times New Roman"/>
          <w:spacing w:val="-1"/>
          <w:w w:val="105"/>
          <w:sz w:val="21"/>
        </w:rPr>
        <w:t>effectiv</w:t>
      </w:r>
      <w:r>
        <w:rPr>
          <w:rFonts w:ascii="Times New Roman"/>
          <w:spacing w:val="13"/>
          <w:w w:val="105"/>
          <w:sz w:val="21"/>
        </w:rPr>
        <w:t>e</w:t>
      </w:r>
      <w:r>
        <w:rPr>
          <w:rFonts w:ascii="Times New Roman"/>
          <w:spacing w:val="-1"/>
          <w:w w:val="363"/>
          <w:sz w:val="21"/>
        </w:rPr>
        <w:t>---------</w:t>
      </w:r>
      <w:r>
        <w:rPr>
          <w:rFonts w:ascii="Times New Roman"/>
          <w:w w:val="363"/>
          <w:sz w:val="21"/>
        </w:rPr>
        <w:t>-</w:t>
      </w:r>
      <w:r>
        <w:rPr>
          <w:rFonts w:ascii="Times New Roman"/>
          <w:sz w:val="21"/>
        </w:rPr>
        <w:t> </w:t>
      </w:r>
      <w:r>
        <w:rPr>
          <w:rFonts w:ascii="Times New Roman"/>
          <w:spacing w:val="-1"/>
          <w:w w:val="108"/>
          <w:sz w:val="21"/>
        </w:rPr>
        <w:t>th</w:t>
      </w:r>
      <w:r>
        <w:rPr>
          <w:rFonts w:ascii="Times New Roman"/>
          <w:w w:val="108"/>
          <w:sz w:val="21"/>
        </w:rPr>
        <w:t>e</w:t>
      </w:r>
      <w:r>
        <w:rPr>
          <w:rFonts w:ascii="Times New Roman"/>
          <w:spacing w:val="-4"/>
          <w:sz w:val="21"/>
        </w:rPr>
        <w:t> </w:t>
      </w:r>
      <w:r>
        <w:rPr>
          <w:rFonts w:ascii="Times New Roman"/>
          <w:spacing w:val="-1"/>
          <w:w w:val="104"/>
          <w:sz w:val="21"/>
        </w:rPr>
        <w:t>Gran</w:t>
      </w:r>
      <w:r>
        <w:rPr>
          <w:rFonts w:ascii="Times New Roman"/>
          <w:w w:val="104"/>
          <w:sz w:val="21"/>
        </w:rPr>
        <w:t>d</w:t>
      </w:r>
      <w:r>
        <w:rPr>
          <w:rFonts w:ascii="Times New Roman"/>
          <w:spacing w:val="6"/>
          <w:sz w:val="21"/>
        </w:rPr>
        <w:t> </w:t>
      </w:r>
      <w:r>
        <w:rPr>
          <w:rFonts w:ascii="Times New Roman"/>
          <w:spacing w:val="-1"/>
          <w:w w:val="105"/>
          <w:sz w:val="21"/>
        </w:rPr>
        <w:t>Secretary-Treasurer, </w:t>
      </w:r>
      <w:r>
        <w:rPr>
          <w:rFonts w:ascii="Times New Roman"/>
          <w:w w:val="110"/>
          <w:sz w:val="21"/>
        </w:rPr>
        <w:t>Mr.</w:t>
      </w:r>
      <w:r>
        <w:rPr>
          <w:rFonts w:ascii="Times New Roman"/>
          <w:spacing w:val="-29"/>
          <w:w w:val="110"/>
          <w:sz w:val="21"/>
        </w:rPr>
        <w:t> </w:t>
      </w:r>
      <w:r>
        <w:rPr>
          <w:rFonts w:ascii="Times New Roman"/>
          <w:w w:val="110"/>
          <w:sz w:val="21"/>
        </w:rPr>
        <w:t>W.</w:t>
      </w:r>
      <w:r>
        <w:rPr>
          <w:rFonts w:ascii="Times New Roman"/>
          <w:spacing w:val="-29"/>
          <w:w w:val="110"/>
          <w:sz w:val="21"/>
        </w:rPr>
        <w:t> </w:t>
      </w:r>
      <w:r>
        <w:rPr>
          <w:rFonts w:ascii="Times New Roman"/>
          <w:w w:val="110"/>
          <w:sz w:val="21"/>
        </w:rPr>
        <w:t>F.</w:t>
      </w:r>
      <w:r>
        <w:rPr>
          <w:rFonts w:ascii="Times New Roman"/>
          <w:spacing w:val="-29"/>
          <w:w w:val="110"/>
          <w:sz w:val="21"/>
        </w:rPr>
        <w:t> </w:t>
      </w:r>
      <w:r>
        <w:rPr>
          <w:rFonts w:ascii="Times New Roman"/>
          <w:w w:val="110"/>
          <w:sz w:val="21"/>
        </w:rPr>
        <w:t>Meyer,</w:t>
      </w:r>
      <w:r>
        <w:rPr>
          <w:rFonts w:ascii="Times New Roman"/>
          <w:spacing w:val="-28"/>
          <w:w w:val="110"/>
          <w:sz w:val="21"/>
        </w:rPr>
        <w:t> </w:t>
      </w:r>
      <w:r>
        <w:rPr>
          <w:rFonts w:ascii="Times New Roman"/>
          <w:w w:val="110"/>
          <w:sz w:val="21"/>
        </w:rPr>
        <w:t>537</w:t>
      </w:r>
      <w:r>
        <w:rPr>
          <w:rFonts w:ascii="Times New Roman"/>
          <w:spacing w:val="-33"/>
          <w:w w:val="110"/>
          <w:sz w:val="21"/>
        </w:rPr>
        <w:t> </w:t>
      </w:r>
      <w:r>
        <w:rPr>
          <w:rFonts w:ascii="Times New Roman"/>
          <w:w w:val="110"/>
          <w:sz w:val="21"/>
        </w:rPr>
        <w:t>S.</w:t>
      </w:r>
      <w:r>
        <w:rPr>
          <w:rFonts w:ascii="Times New Roman"/>
          <w:spacing w:val="-32"/>
          <w:w w:val="110"/>
          <w:sz w:val="21"/>
        </w:rPr>
        <w:t> </w:t>
      </w:r>
      <w:r>
        <w:rPr>
          <w:rFonts w:ascii="Times New Roman"/>
          <w:w w:val="110"/>
          <w:sz w:val="21"/>
        </w:rPr>
        <w:t>Dearborn</w:t>
      </w:r>
      <w:r>
        <w:rPr>
          <w:rFonts w:ascii="Times New Roman"/>
          <w:spacing w:val="-21"/>
          <w:w w:val="110"/>
          <w:sz w:val="21"/>
        </w:rPr>
        <w:t> </w:t>
      </w:r>
      <w:r>
        <w:rPr>
          <w:rFonts w:ascii="Times New Roman"/>
          <w:w w:val="110"/>
          <w:sz w:val="21"/>
        </w:rPr>
        <w:t>Street,</w:t>
      </w:r>
      <w:r>
        <w:rPr>
          <w:rFonts w:ascii="Times New Roman"/>
          <w:spacing w:val="-28"/>
          <w:w w:val="110"/>
          <w:sz w:val="21"/>
        </w:rPr>
        <w:t> </w:t>
      </w:r>
      <w:r>
        <w:rPr>
          <w:rFonts w:ascii="Times New Roman"/>
          <w:w w:val="110"/>
          <w:sz w:val="21"/>
        </w:rPr>
        <w:t>Chicago</w:t>
      </w:r>
      <w:r>
        <w:rPr>
          <w:rFonts w:ascii="Times New Roman"/>
          <w:spacing w:val="-23"/>
          <w:w w:val="110"/>
          <w:sz w:val="21"/>
        </w:rPr>
        <w:t> </w:t>
      </w:r>
      <w:r>
        <w:rPr>
          <w:rFonts w:ascii="Times New Roman"/>
          <w:w w:val="110"/>
          <w:sz w:val="21"/>
        </w:rPr>
        <w:t>5,</w:t>
      </w:r>
      <w:r>
        <w:rPr>
          <w:rFonts w:ascii="Times New Roman"/>
          <w:spacing w:val="-26"/>
          <w:w w:val="110"/>
          <w:sz w:val="21"/>
        </w:rPr>
        <w:t> </w:t>
      </w:r>
      <w:r>
        <w:rPr>
          <w:rFonts w:ascii="Times New Roman"/>
          <w:w w:val="110"/>
          <w:sz w:val="21"/>
        </w:rPr>
        <w:t>Illinios,</w:t>
      </w:r>
      <w:r>
        <w:rPr>
          <w:rFonts w:ascii="Times New Roman"/>
          <w:spacing w:val="-24"/>
          <w:w w:val="110"/>
          <w:sz w:val="21"/>
        </w:rPr>
        <w:t> </w:t>
      </w:r>
      <w:r>
        <w:rPr>
          <w:rFonts w:ascii="Times New Roman"/>
          <w:w w:val="110"/>
          <w:sz w:val="21"/>
        </w:rPr>
        <w:t>is</w:t>
      </w:r>
      <w:r>
        <w:rPr>
          <w:rFonts w:ascii="Times New Roman"/>
          <w:spacing w:val="-30"/>
          <w:w w:val="110"/>
          <w:sz w:val="21"/>
        </w:rPr>
        <w:t> </w:t>
      </w:r>
      <w:r>
        <w:rPr>
          <w:rFonts w:ascii="Times New Roman"/>
          <w:w w:val="110"/>
          <w:sz w:val="21"/>
        </w:rPr>
        <w:t>the</w:t>
      </w:r>
      <w:r>
        <w:rPr>
          <w:rFonts w:ascii="Times New Roman"/>
          <w:spacing w:val="-23"/>
          <w:w w:val="110"/>
          <w:sz w:val="21"/>
        </w:rPr>
        <w:t> </w:t>
      </w:r>
      <w:r>
        <w:rPr>
          <w:rFonts w:ascii="Times New Roman"/>
          <w:w w:val="110"/>
          <w:sz w:val="21"/>
        </w:rPr>
        <w:t>representative of this Organization authorized to service and receive notices described in that Agreement,</w:t>
      </w:r>
    </w:p>
    <w:p>
      <w:pPr>
        <w:pStyle w:val="BodyText"/>
        <w:spacing w:before="6"/>
        <w:rPr>
          <w:rFonts w:ascii="Times New Roman"/>
          <w:sz w:val="21"/>
        </w:rPr>
      </w:pPr>
    </w:p>
    <w:p>
      <w:pPr>
        <w:spacing w:line="259" w:lineRule="auto" w:before="0"/>
        <w:ind w:left="1538" w:right="1015" w:firstLine="1442"/>
        <w:jc w:val="left"/>
        <w:rPr>
          <w:rFonts w:ascii="Times New Roman"/>
          <w:sz w:val="21"/>
        </w:rPr>
      </w:pPr>
      <w:r>
        <w:rPr>
          <w:rFonts w:ascii="Times New Roman"/>
          <w:w w:val="105"/>
          <w:sz w:val="21"/>
        </w:rPr>
        <w:t>and General Chairman will promptly forward to the Grand Secretary-Treasurer the information received from the Carriers in accordance with Section 5(f) of the Agreement.</w:t>
      </w:r>
    </w:p>
    <w:p>
      <w:pPr>
        <w:pStyle w:val="BodyText"/>
        <w:spacing w:before="1"/>
        <w:rPr>
          <w:rFonts w:ascii="Times New Roman"/>
          <w:sz w:val="21"/>
        </w:rPr>
      </w:pPr>
    </w:p>
    <w:p>
      <w:pPr>
        <w:spacing w:line="252" w:lineRule="auto" w:before="0"/>
        <w:ind w:left="1526" w:right="1206" w:firstLine="1459"/>
        <w:jc w:val="left"/>
        <w:rPr>
          <w:rFonts w:ascii="Times New Roman"/>
          <w:sz w:val="21"/>
        </w:rPr>
      </w:pPr>
      <w:r>
        <w:rPr>
          <w:rFonts w:ascii="Times New Roman"/>
          <w:w w:val="105"/>
          <w:sz w:val="21"/>
        </w:rPr>
        <w:t>All General Chairman should promptly request the proper officer of their respective Carriers to furnish them with names and addresses of all Yardmasters. If this list is furnished in duplicate, a copy should be sent to this office, and if you are furnished with only one copy of the list, you should sent it to this office so that we can check our records here against the list so as to bring about a complete effectuation of the</w:t>
      </w:r>
      <w:r>
        <w:rPr>
          <w:rFonts w:ascii="Times New Roman"/>
          <w:spacing w:val="-39"/>
          <w:w w:val="105"/>
          <w:sz w:val="21"/>
        </w:rPr>
        <w:t> </w:t>
      </w:r>
      <w:r>
        <w:rPr>
          <w:rFonts w:ascii="Times New Roman"/>
          <w:w w:val="105"/>
          <w:sz w:val="21"/>
        </w:rPr>
        <w:t>Agreement.</w:t>
      </w:r>
    </w:p>
    <w:p>
      <w:pPr>
        <w:pStyle w:val="BodyText"/>
        <w:rPr>
          <w:rFonts w:ascii="Times New Roman"/>
        </w:rPr>
      </w:pPr>
    </w:p>
    <w:p>
      <w:pPr>
        <w:pStyle w:val="BodyText"/>
        <w:spacing w:before="1"/>
        <w:rPr>
          <w:rFonts w:ascii="Times New Roman"/>
        </w:rPr>
      </w:pPr>
    </w:p>
    <w:p>
      <w:pPr>
        <w:spacing w:before="0"/>
        <w:ind w:left="6600" w:right="0" w:firstLine="0"/>
        <w:jc w:val="left"/>
        <w:rPr>
          <w:rFonts w:ascii="Times New Roman"/>
          <w:sz w:val="21"/>
        </w:rPr>
      </w:pPr>
      <w:r>
        <w:rPr>
          <w:rFonts w:ascii="Times New Roman"/>
          <w:w w:val="105"/>
          <w:sz w:val="21"/>
        </w:rPr>
        <w:t>Fraternally yours,</w:t>
      </w:r>
    </w:p>
    <w:p>
      <w:pPr>
        <w:pStyle w:val="BodyText"/>
        <w:rPr>
          <w:rFonts w:ascii="Times New Roman"/>
        </w:rPr>
      </w:pPr>
    </w:p>
    <w:p>
      <w:pPr>
        <w:pStyle w:val="BodyText"/>
        <w:spacing w:before="10"/>
        <w:rPr>
          <w:rFonts w:ascii="Times New Roman"/>
          <w:sz w:val="21"/>
        </w:rPr>
      </w:pPr>
    </w:p>
    <w:p>
      <w:pPr>
        <w:spacing w:line="252" w:lineRule="auto" w:before="0"/>
        <w:ind w:left="6600" w:right="3935" w:firstLine="10"/>
        <w:jc w:val="left"/>
        <w:rPr>
          <w:rFonts w:ascii="Times New Roman"/>
          <w:sz w:val="21"/>
        </w:rPr>
      </w:pPr>
      <w:r>
        <w:rPr>
          <w:rFonts w:ascii="Times New Roman"/>
          <w:i/>
          <w:sz w:val="23"/>
        </w:rPr>
        <w:t>Isl </w:t>
      </w:r>
      <w:r>
        <w:rPr>
          <w:rFonts w:ascii="Times New Roman"/>
          <w:sz w:val="21"/>
        </w:rPr>
        <w:t>M. G. Schoch President</w:t>
      </w:r>
    </w:p>
    <w:p>
      <w:pPr>
        <w:spacing w:after="0" w:line="252" w:lineRule="auto"/>
        <w:jc w:val="left"/>
        <w:rPr>
          <w:rFonts w:ascii="Times New Roman"/>
          <w:sz w:val="21"/>
        </w:rPr>
        <w:sectPr>
          <w:pgSz w:w="12240" w:h="15840"/>
          <w:pgMar w:header="541" w:footer="372" w:top="760" w:bottom="600" w:left="0" w:right="220"/>
        </w:sectPr>
      </w:pPr>
    </w:p>
    <w:p>
      <w:pPr>
        <w:spacing w:line="489" w:lineRule="auto" w:before="66"/>
        <w:ind w:left="4495" w:right="3823" w:hanging="339"/>
        <w:jc w:val="left"/>
        <w:rPr>
          <w:sz w:val="28"/>
        </w:rPr>
      </w:pPr>
      <w:r>
        <w:rPr>
          <w:w w:val="105"/>
          <w:sz w:val="28"/>
        </w:rPr>
        <w:t>ASR/Self Managed Agreement Effective August 15, 2017</w:t>
      </w:r>
    </w:p>
    <w:p>
      <w:pPr>
        <w:spacing w:after="0" w:line="489" w:lineRule="auto"/>
        <w:jc w:val="left"/>
        <w:rPr>
          <w:sz w:val="28"/>
        </w:rPr>
        <w:sectPr>
          <w:headerReference w:type="default" r:id="rId24"/>
          <w:footerReference w:type="default" r:id="rId25"/>
          <w:pgSz w:w="12240" w:h="15840"/>
          <w:pgMar w:header="0" w:footer="924" w:top="1460" w:bottom="1120" w:left="0" w:right="220"/>
        </w:sectPr>
      </w:pPr>
    </w:p>
    <w:p>
      <w:pPr>
        <w:pStyle w:val="BodyText"/>
        <w:rPr>
          <w:sz w:val="20"/>
        </w:rPr>
      </w:pPr>
    </w:p>
    <w:p>
      <w:pPr>
        <w:pStyle w:val="BodyText"/>
        <w:spacing w:before="7"/>
        <w:rPr>
          <w:sz w:val="16"/>
        </w:rPr>
      </w:pPr>
    </w:p>
    <w:p>
      <w:pPr>
        <w:spacing w:before="94"/>
        <w:ind w:left="441" w:right="0" w:firstLine="0"/>
        <w:jc w:val="center"/>
        <w:rPr>
          <w:sz w:val="21"/>
        </w:rPr>
      </w:pPr>
      <w:r>
        <w:rPr>
          <w:sz w:val="21"/>
        </w:rPr>
        <w:t>AGREEMENT</w:t>
      </w:r>
    </w:p>
    <w:p>
      <w:pPr>
        <w:pStyle w:val="BodyText"/>
        <w:spacing w:before="3"/>
      </w:pPr>
    </w:p>
    <w:p>
      <w:pPr>
        <w:spacing w:before="0"/>
        <w:ind w:left="443" w:right="0" w:firstLine="0"/>
        <w:jc w:val="center"/>
        <w:rPr>
          <w:sz w:val="21"/>
        </w:rPr>
      </w:pPr>
      <w:r>
        <w:rPr>
          <w:sz w:val="21"/>
        </w:rPr>
        <w:t>Between</w:t>
      </w:r>
    </w:p>
    <w:p>
      <w:pPr>
        <w:pStyle w:val="BodyText"/>
        <w:spacing w:before="10"/>
      </w:pPr>
    </w:p>
    <w:p>
      <w:pPr>
        <w:spacing w:before="0"/>
        <w:ind w:left="437" w:right="0" w:firstLine="0"/>
        <w:jc w:val="center"/>
        <w:rPr>
          <w:sz w:val="21"/>
        </w:rPr>
      </w:pPr>
      <w:r>
        <w:rPr>
          <w:sz w:val="21"/>
        </w:rPr>
        <w:t>UNITED SUPERVISORS COUNCIL OF AMERICA</w:t>
      </w:r>
    </w:p>
    <w:p>
      <w:pPr>
        <w:pStyle w:val="BodyText"/>
        <w:spacing w:before="6"/>
        <w:rPr>
          <w:sz w:val="23"/>
        </w:rPr>
      </w:pPr>
    </w:p>
    <w:p>
      <w:pPr>
        <w:spacing w:before="1"/>
        <w:ind w:left="450" w:right="0" w:firstLine="0"/>
        <w:jc w:val="center"/>
        <w:rPr>
          <w:sz w:val="21"/>
        </w:rPr>
      </w:pPr>
      <w:r>
        <w:rPr>
          <w:w w:val="105"/>
          <w:sz w:val="21"/>
        </w:rPr>
        <w:t>And</w:t>
      </w:r>
    </w:p>
    <w:p>
      <w:pPr>
        <w:pStyle w:val="BodyText"/>
        <w:spacing w:before="3"/>
      </w:pPr>
    </w:p>
    <w:p>
      <w:pPr>
        <w:spacing w:before="0"/>
        <w:ind w:left="419" w:right="0" w:firstLine="0"/>
        <w:jc w:val="center"/>
        <w:rPr>
          <w:sz w:val="21"/>
        </w:rPr>
      </w:pPr>
      <w:r>
        <w:rPr>
          <w:sz w:val="21"/>
        </w:rPr>
        <w:t>UNION PACIFIC RAILROAD COMPANY</w:t>
      </w:r>
    </w:p>
    <w:p>
      <w:pPr>
        <w:pStyle w:val="BodyText"/>
        <w:rPr>
          <w:sz w:val="21"/>
        </w:rPr>
      </w:pPr>
    </w:p>
    <w:p>
      <w:pPr>
        <w:spacing w:before="0"/>
        <w:ind w:left="417" w:right="0" w:firstLine="0"/>
        <w:jc w:val="center"/>
        <w:rPr>
          <w:sz w:val="21"/>
        </w:rPr>
      </w:pPr>
      <w:r>
        <w:rPr>
          <w:sz w:val="21"/>
        </w:rPr>
        <w:t>Amended 8-15-16</w:t>
      </w:r>
    </w:p>
    <w:p>
      <w:pPr>
        <w:pStyle w:val="BodyText"/>
        <w:rPr>
          <w:sz w:val="24"/>
        </w:rPr>
      </w:pPr>
    </w:p>
    <w:p>
      <w:pPr>
        <w:pStyle w:val="BodyText"/>
        <w:spacing w:before="3"/>
        <w:rPr>
          <w:sz w:val="20"/>
        </w:rPr>
      </w:pPr>
    </w:p>
    <w:p>
      <w:pPr>
        <w:spacing w:line="252" w:lineRule="auto" w:before="0"/>
        <w:ind w:left="1932" w:right="1495" w:firstLine="725"/>
        <w:jc w:val="both"/>
        <w:rPr>
          <w:sz w:val="21"/>
        </w:rPr>
      </w:pPr>
      <w:r>
        <w:rPr>
          <w:w w:val="105"/>
          <w:sz w:val="21"/>
        </w:rPr>
        <w:t>In an effort to address issues of quality of life, protection of the Carrier's operations and pay simplification, the Organization and Carrier agree to the following agreement for an all-services-rendered (ASR) position and a self-managed work force. During the term of this agreement, these positions will be allowed at a number of agreed locations, subjecttothefollowingprovisions:</w:t>
      </w:r>
    </w:p>
    <w:p>
      <w:pPr>
        <w:pStyle w:val="BodyText"/>
        <w:spacing w:before="9"/>
        <w:rPr>
          <w:sz w:val="20"/>
        </w:rPr>
      </w:pPr>
    </w:p>
    <w:p>
      <w:pPr>
        <w:pStyle w:val="ListParagraph"/>
        <w:numPr>
          <w:ilvl w:val="4"/>
          <w:numId w:val="59"/>
        </w:numPr>
        <w:tabs>
          <w:tab w:pos="3009" w:val="left" w:leader="none"/>
          <w:tab w:pos="3010" w:val="left" w:leader="none"/>
        </w:tabs>
        <w:spacing w:line="240" w:lineRule="auto" w:before="1" w:after="0"/>
        <w:ind w:left="3009" w:right="0" w:hanging="727"/>
        <w:jc w:val="left"/>
        <w:rPr>
          <w:sz w:val="21"/>
        </w:rPr>
      </w:pPr>
      <w:r>
        <w:rPr>
          <w:sz w:val="21"/>
        </w:rPr>
        <w:t>All-Services Rendered Positions</w:t>
      </w:r>
      <w:r>
        <w:rPr>
          <w:spacing w:val="26"/>
          <w:sz w:val="21"/>
        </w:rPr>
        <w:t> </w:t>
      </w:r>
      <w:r>
        <w:rPr>
          <w:sz w:val="21"/>
        </w:rPr>
        <w:t>(ASRs)</w:t>
      </w:r>
    </w:p>
    <w:p>
      <w:pPr>
        <w:pStyle w:val="ListParagraph"/>
        <w:numPr>
          <w:ilvl w:val="5"/>
          <w:numId w:val="59"/>
        </w:numPr>
        <w:tabs>
          <w:tab w:pos="3352" w:val="left" w:leader="none"/>
        </w:tabs>
        <w:spacing w:line="252" w:lineRule="auto" w:before="3" w:after="0"/>
        <w:ind w:left="3355" w:right="1506" w:hanging="346"/>
        <w:jc w:val="both"/>
        <w:rPr>
          <w:sz w:val="21"/>
        </w:rPr>
      </w:pPr>
      <w:r>
        <w:rPr>
          <w:sz w:val="21"/>
        </w:rPr>
        <w:t>The position of Yardmaster ASR will not be covered by the application of Articles 2, 3, 4, 6, 7, 8, 10 and 19 of the Consolidated Master Agreement effective July 1, 2012. This Agreement supersedes any Collective Bargaining Agreement</w:t>
      </w:r>
      <w:r>
        <w:rPr>
          <w:spacing w:val="2"/>
          <w:sz w:val="21"/>
        </w:rPr>
        <w:t> </w:t>
      </w:r>
      <w:r>
        <w:rPr>
          <w:sz w:val="21"/>
        </w:rPr>
        <w:t>provisions in</w:t>
      </w:r>
      <w:r>
        <w:rPr>
          <w:spacing w:val="-10"/>
          <w:sz w:val="21"/>
        </w:rPr>
        <w:t> </w:t>
      </w:r>
      <w:r>
        <w:rPr>
          <w:sz w:val="21"/>
        </w:rPr>
        <w:t>conflict</w:t>
      </w:r>
      <w:r>
        <w:rPr>
          <w:spacing w:val="0"/>
          <w:sz w:val="21"/>
        </w:rPr>
        <w:t> </w:t>
      </w:r>
      <w:r>
        <w:rPr>
          <w:sz w:val="21"/>
        </w:rPr>
        <w:t>with</w:t>
      </w:r>
      <w:r>
        <w:rPr>
          <w:spacing w:val="-8"/>
          <w:sz w:val="21"/>
        </w:rPr>
        <w:t> </w:t>
      </w:r>
      <w:r>
        <w:rPr>
          <w:sz w:val="21"/>
        </w:rPr>
        <w:t>the</w:t>
      </w:r>
      <w:r>
        <w:rPr>
          <w:spacing w:val="-12"/>
          <w:sz w:val="21"/>
        </w:rPr>
        <w:t> </w:t>
      </w:r>
      <w:r>
        <w:rPr>
          <w:sz w:val="21"/>
        </w:rPr>
        <w:t>language</w:t>
      </w:r>
      <w:r>
        <w:rPr>
          <w:spacing w:val="1"/>
          <w:sz w:val="21"/>
        </w:rPr>
        <w:t> </w:t>
      </w:r>
      <w:r>
        <w:rPr>
          <w:sz w:val="21"/>
        </w:rPr>
        <w:t>of</w:t>
      </w:r>
      <w:r>
        <w:rPr>
          <w:spacing w:val="-16"/>
          <w:sz w:val="21"/>
        </w:rPr>
        <w:t> </w:t>
      </w:r>
      <w:r>
        <w:rPr>
          <w:sz w:val="21"/>
        </w:rPr>
        <w:t>this</w:t>
      </w:r>
      <w:r>
        <w:rPr>
          <w:spacing w:val="-10"/>
          <w:sz w:val="21"/>
        </w:rPr>
        <w:t> </w:t>
      </w:r>
      <w:r>
        <w:rPr>
          <w:sz w:val="21"/>
        </w:rPr>
        <w:t>Agreement.</w:t>
      </w:r>
    </w:p>
    <w:p>
      <w:pPr>
        <w:pStyle w:val="ListParagraph"/>
        <w:numPr>
          <w:ilvl w:val="5"/>
          <w:numId w:val="59"/>
        </w:numPr>
        <w:tabs>
          <w:tab w:pos="3344" w:val="left" w:leader="none"/>
        </w:tabs>
        <w:spacing w:line="244" w:lineRule="auto" w:before="0" w:after="0"/>
        <w:ind w:left="3348" w:right="1529" w:hanging="353"/>
        <w:jc w:val="both"/>
        <w:rPr>
          <w:sz w:val="21"/>
        </w:rPr>
      </w:pPr>
      <w:r>
        <w:rPr>
          <w:sz w:val="21"/>
        </w:rPr>
        <w:t>The position of Yardmaster ASR will be compensated at a rate of $99,794 per year, effective January 1, 2015, to be adjusted by future negotiated wage increases or lump sum</w:t>
      </w:r>
      <w:r>
        <w:rPr>
          <w:spacing w:val="15"/>
          <w:sz w:val="21"/>
        </w:rPr>
        <w:t> </w:t>
      </w:r>
      <w:r>
        <w:rPr>
          <w:sz w:val="21"/>
        </w:rPr>
        <w:t>payments.</w:t>
      </w:r>
    </w:p>
    <w:p>
      <w:pPr>
        <w:pStyle w:val="ListParagraph"/>
        <w:numPr>
          <w:ilvl w:val="5"/>
          <w:numId w:val="59"/>
        </w:numPr>
        <w:tabs>
          <w:tab w:pos="3349" w:val="left" w:leader="none"/>
        </w:tabs>
        <w:spacing w:line="254" w:lineRule="auto" w:before="7" w:after="0"/>
        <w:ind w:left="3345" w:right="1526" w:hanging="352"/>
        <w:jc w:val="both"/>
        <w:rPr>
          <w:sz w:val="21"/>
        </w:rPr>
      </w:pPr>
      <w:r>
        <w:rPr>
          <w:w w:val="105"/>
          <w:sz w:val="21"/>
        </w:rPr>
        <w:t>Yardmasters-In-Training (YITs) at an ASR location will be scheduled for training by management and paid at the rate of eighty-five percent (85%) of</w:t>
      </w:r>
      <w:r>
        <w:rPr>
          <w:spacing w:val="-21"/>
          <w:w w:val="105"/>
          <w:sz w:val="21"/>
        </w:rPr>
        <w:t> </w:t>
      </w:r>
      <w:r>
        <w:rPr>
          <w:w w:val="105"/>
          <w:sz w:val="21"/>
        </w:rPr>
        <w:t>the</w:t>
      </w:r>
      <w:r>
        <w:rPr>
          <w:spacing w:val="-17"/>
          <w:w w:val="105"/>
          <w:sz w:val="21"/>
        </w:rPr>
        <w:t> </w:t>
      </w:r>
      <w:r>
        <w:rPr>
          <w:w w:val="105"/>
          <w:sz w:val="21"/>
        </w:rPr>
        <w:t>ASR</w:t>
      </w:r>
      <w:r>
        <w:rPr>
          <w:spacing w:val="-2"/>
          <w:w w:val="105"/>
          <w:sz w:val="21"/>
        </w:rPr>
        <w:t> </w:t>
      </w:r>
      <w:r>
        <w:rPr>
          <w:w w:val="105"/>
          <w:sz w:val="21"/>
        </w:rPr>
        <w:t>rate</w:t>
      </w:r>
      <w:r>
        <w:rPr>
          <w:spacing w:val="-14"/>
          <w:w w:val="105"/>
          <w:sz w:val="21"/>
        </w:rPr>
        <w:t> </w:t>
      </w:r>
      <w:r>
        <w:rPr>
          <w:w w:val="105"/>
          <w:sz w:val="21"/>
        </w:rPr>
        <w:t>until</w:t>
      </w:r>
      <w:r>
        <w:rPr>
          <w:spacing w:val="-7"/>
          <w:w w:val="105"/>
          <w:sz w:val="21"/>
        </w:rPr>
        <w:t> </w:t>
      </w:r>
      <w:r>
        <w:rPr>
          <w:w w:val="105"/>
          <w:sz w:val="21"/>
        </w:rPr>
        <w:t>such</w:t>
      </w:r>
      <w:r>
        <w:rPr>
          <w:spacing w:val="-15"/>
          <w:w w:val="105"/>
          <w:sz w:val="21"/>
        </w:rPr>
        <w:t> </w:t>
      </w:r>
      <w:r>
        <w:rPr>
          <w:w w:val="105"/>
          <w:sz w:val="21"/>
        </w:rPr>
        <w:t>time</w:t>
      </w:r>
      <w:r>
        <w:rPr>
          <w:spacing w:val="-8"/>
          <w:w w:val="105"/>
          <w:sz w:val="21"/>
        </w:rPr>
        <w:t> </w:t>
      </w:r>
      <w:r>
        <w:rPr>
          <w:w w:val="105"/>
          <w:sz w:val="21"/>
        </w:rPr>
        <w:t>as</w:t>
      </w:r>
      <w:r>
        <w:rPr>
          <w:spacing w:val="-19"/>
          <w:w w:val="105"/>
          <w:sz w:val="21"/>
        </w:rPr>
        <w:t> </w:t>
      </w:r>
      <w:r>
        <w:rPr>
          <w:w w:val="105"/>
          <w:sz w:val="21"/>
        </w:rPr>
        <w:t>fully</w:t>
      </w:r>
      <w:r>
        <w:rPr>
          <w:spacing w:val="0"/>
          <w:w w:val="105"/>
          <w:sz w:val="21"/>
        </w:rPr>
        <w:t> </w:t>
      </w:r>
      <w:r>
        <w:rPr>
          <w:w w:val="105"/>
          <w:sz w:val="21"/>
        </w:rPr>
        <w:t>qualified.</w:t>
      </w:r>
    </w:p>
    <w:p>
      <w:pPr>
        <w:pStyle w:val="ListParagraph"/>
        <w:numPr>
          <w:ilvl w:val="5"/>
          <w:numId w:val="59"/>
        </w:numPr>
        <w:tabs>
          <w:tab w:pos="3337" w:val="left" w:leader="none"/>
        </w:tabs>
        <w:spacing w:line="244" w:lineRule="auto" w:before="4" w:after="0"/>
        <w:ind w:left="3333" w:right="1537" w:hanging="345"/>
        <w:jc w:val="both"/>
        <w:rPr>
          <w:sz w:val="21"/>
        </w:rPr>
      </w:pPr>
      <w:r>
        <w:rPr>
          <w:sz w:val="21"/>
        </w:rPr>
        <w:t>The Yardmaster ASR salary shall compensate for all services rendered seven (7) days a week and is not subject to any overtime, holiday or other rules or provisions requiring penalty payments under the Collective Bargaining</w:t>
      </w:r>
      <w:r>
        <w:rPr>
          <w:spacing w:val="11"/>
          <w:sz w:val="21"/>
        </w:rPr>
        <w:t> </w:t>
      </w:r>
      <w:r>
        <w:rPr>
          <w:sz w:val="21"/>
        </w:rPr>
        <w:t>Agreements.</w:t>
      </w:r>
    </w:p>
    <w:p>
      <w:pPr>
        <w:pStyle w:val="ListParagraph"/>
        <w:numPr>
          <w:ilvl w:val="5"/>
          <w:numId w:val="59"/>
        </w:numPr>
        <w:tabs>
          <w:tab w:pos="3334" w:val="left" w:leader="none"/>
        </w:tabs>
        <w:spacing w:line="252" w:lineRule="auto" w:before="3" w:after="0"/>
        <w:ind w:left="3325" w:right="1522" w:hanging="353"/>
        <w:jc w:val="both"/>
        <w:rPr>
          <w:sz w:val="21"/>
        </w:rPr>
      </w:pPr>
      <w:r>
        <w:rPr>
          <w:sz w:val="21"/>
        </w:rPr>
        <w:t>Yardmaster ASRs will have eighty-eight (88) hours of Personal Leave In lieu of Holidays in addition to any Personal Leave days for which they  are eligible under Article 20 of the Consolidated Master Agreement effective July 1,</w:t>
      </w:r>
      <w:r>
        <w:rPr>
          <w:spacing w:val="-33"/>
          <w:sz w:val="21"/>
        </w:rPr>
        <w:t> </w:t>
      </w:r>
      <w:r>
        <w:rPr>
          <w:sz w:val="21"/>
        </w:rPr>
        <w:t>2012.</w:t>
      </w:r>
    </w:p>
    <w:p>
      <w:pPr>
        <w:pStyle w:val="ListParagraph"/>
        <w:numPr>
          <w:ilvl w:val="5"/>
          <w:numId w:val="59"/>
        </w:numPr>
        <w:tabs>
          <w:tab w:pos="3325" w:val="left" w:leader="none"/>
        </w:tabs>
        <w:spacing w:line="235" w:lineRule="auto" w:before="0" w:after="0"/>
        <w:ind w:left="3319" w:right="1533" w:hanging="355"/>
        <w:jc w:val="both"/>
        <w:rPr>
          <w:sz w:val="21"/>
        </w:rPr>
      </w:pPr>
      <w:r>
        <w:rPr>
          <w:sz w:val="21"/>
        </w:rPr>
        <w:t>Each week of vacation will be the equivalent of forty (40) hours and paid at the daily rate defined in Section Ill. h. (not as 1/52). Y:,Jrdmaster ASRs will qualify for vacation pursuant to the Consolidated Master Agreement effective July 1, 2012. For purposes of this Agreement, credit for</w:t>
      </w:r>
      <w:r>
        <w:rPr>
          <w:spacing w:val="-20"/>
          <w:sz w:val="21"/>
        </w:rPr>
        <w:t> </w:t>
      </w:r>
      <w:r>
        <w:rPr>
          <w:sz w:val="21"/>
        </w:rPr>
        <w:t>days</w:t>
      </w:r>
    </w:p>
    <w:p>
      <w:pPr>
        <w:spacing w:line="252" w:lineRule="auto" w:before="1"/>
        <w:ind w:left="3317" w:right="1549" w:firstLine="1"/>
        <w:jc w:val="left"/>
        <w:rPr>
          <w:sz w:val="21"/>
        </w:rPr>
      </w:pPr>
      <w:r>
        <w:rPr>
          <w:sz w:val="21"/>
        </w:rPr>
        <w:t>worked for subsequent years' .vacation will be prorated on a monthly basis for the following year.</w:t>
      </w:r>
    </w:p>
    <w:p>
      <w:pPr>
        <w:pStyle w:val="ListParagraph"/>
        <w:numPr>
          <w:ilvl w:val="5"/>
          <w:numId w:val="59"/>
        </w:numPr>
        <w:tabs>
          <w:tab w:pos="3313" w:val="left" w:leader="none"/>
        </w:tabs>
        <w:spacing w:line="240" w:lineRule="auto" w:before="0" w:after="0"/>
        <w:ind w:left="3310" w:right="1534" w:hanging="351"/>
        <w:jc w:val="both"/>
        <w:rPr>
          <w:sz w:val="21"/>
        </w:rPr>
      </w:pPr>
      <w:r>
        <w:rPr>
          <w:sz w:val="21"/>
        </w:rPr>
        <w:t>All salaries and rates of pay addressed in this Agreement are subject to any negotiated GWI adjustments and lump sums that affect Yardmasters on the Union Pacific</w:t>
      </w:r>
      <w:r>
        <w:rPr>
          <w:spacing w:val="-32"/>
          <w:sz w:val="21"/>
        </w:rPr>
        <w:t> </w:t>
      </w:r>
      <w:r>
        <w:rPr>
          <w:sz w:val="21"/>
        </w:rPr>
        <w:t>property.</w:t>
      </w:r>
    </w:p>
    <w:p>
      <w:pPr>
        <w:pStyle w:val="BodyText"/>
        <w:spacing w:before="6"/>
        <w:rPr>
          <w:sz w:val="21"/>
        </w:rPr>
      </w:pPr>
    </w:p>
    <w:p>
      <w:pPr>
        <w:pStyle w:val="ListParagraph"/>
        <w:numPr>
          <w:ilvl w:val="0"/>
          <w:numId w:val="60"/>
        </w:numPr>
        <w:tabs>
          <w:tab w:pos="2956" w:val="left" w:leader="none"/>
          <w:tab w:pos="2957" w:val="left" w:leader="none"/>
        </w:tabs>
        <w:spacing w:line="240" w:lineRule="auto" w:before="0" w:after="0"/>
        <w:ind w:left="2956" w:right="0" w:hanging="728"/>
        <w:jc w:val="left"/>
        <w:rPr>
          <w:sz w:val="21"/>
        </w:rPr>
      </w:pPr>
      <w:r>
        <w:rPr>
          <w:sz w:val="21"/>
        </w:rPr>
        <w:t>Self-Managed Work</w:t>
      </w:r>
      <w:r>
        <w:rPr>
          <w:spacing w:val="7"/>
          <w:sz w:val="21"/>
        </w:rPr>
        <w:t> </w:t>
      </w:r>
      <w:r>
        <w:rPr>
          <w:sz w:val="21"/>
        </w:rPr>
        <w:t>Force</w:t>
      </w:r>
    </w:p>
    <w:p>
      <w:pPr>
        <w:pStyle w:val="ListParagraph"/>
        <w:numPr>
          <w:ilvl w:val="1"/>
          <w:numId w:val="60"/>
        </w:numPr>
        <w:tabs>
          <w:tab w:pos="3306" w:val="left" w:leader="none"/>
        </w:tabs>
        <w:spacing w:line="240" w:lineRule="auto" w:before="11" w:after="0"/>
        <w:ind w:left="3305" w:right="0" w:hanging="347"/>
        <w:jc w:val="left"/>
        <w:rPr>
          <w:sz w:val="21"/>
        </w:rPr>
      </w:pPr>
      <w:r>
        <w:rPr>
          <w:w w:val="105"/>
          <w:sz w:val="21"/>
        </w:rPr>
        <w:t>At</w:t>
      </w:r>
      <w:r>
        <w:rPr>
          <w:spacing w:val="-4"/>
          <w:w w:val="105"/>
          <w:sz w:val="21"/>
        </w:rPr>
        <w:t> </w:t>
      </w:r>
      <w:r>
        <w:rPr>
          <w:w w:val="105"/>
          <w:sz w:val="21"/>
        </w:rPr>
        <w:t>locations where</w:t>
      </w:r>
      <w:r>
        <w:rPr>
          <w:spacing w:val="-20"/>
          <w:w w:val="105"/>
          <w:sz w:val="21"/>
        </w:rPr>
        <w:t> </w:t>
      </w:r>
      <w:r>
        <w:rPr>
          <w:w w:val="105"/>
          <w:sz w:val="21"/>
        </w:rPr>
        <w:t>ASR</w:t>
      </w:r>
      <w:r>
        <w:rPr>
          <w:spacing w:val="-5"/>
          <w:w w:val="105"/>
          <w:sz w:val="21"/>
        </w:rPr>
        <w:t> </w:t>
      </w:r>
      <w:r>
        <w:rPr>
          <w:w w:val="105"/>
          <w:sz w:val="21"/>
        </w:rPr>
        <w:t>is</w:t>
      </w:r>
      <w:r>
        <w:rPr>
          <w:spacing w:val="-13"/>
          <w:w w:val="105"/>
          <w:sz w:val="21"/>
        </w:rPr>
        <w:t> </w:t>
      </w:r>
      <w:r>
        <w:rPr>
          <w:w w:val="105"/>
          <w:sz w:val="21"/>
        </w:rPr>
        <w:t>in</w:t>
      </w:r>
      <w:r>
        <w:rPr>
          <w:spacing w:val="-19"/>
          <w:w w:val="105"/>
          <w:sz w:val="21"/>
        </w:rPr>
        <w:t> </w:t>
      </w:r>
      <w:r>
        <w:rPr>
          <w:w w:val="105"/>
          <w:sz w:val="21"/>
        </w:rPr>
        <w:t>effect,</w:t>
      </w:r>
      <w:r>
        <w:rPr>
          <w:spacing w:val="-10"/>
          <w:w w:val="105"/>
          <w:sz w:val="21"/>
        </w:rPr>
        <w:t> </w:t>
      </w:r>
      <w:r>
        <w:rPr>
          <w:w w:val="105"/>
          <w:sz w:val="21"/>
        </w:rPr>
        <w:t>Yardmasters</w:t>
      </w:r>
      <w:r>
        <w:rPr>
          <w:spacing w:val="8"/>
          <w:w w:val="105"/>
          <w:sz w:val="21"/>
        </w:rPr>
        <w:t> </w:t>
      </w:r>
      <w:r>
        <w:rPr>
          <w:w w:val="105"/>
          <w:sz w:val="21"/>
        </w:rPr>
        <w:t>will</w:t>
      </w:r>
      <w:r>
        <w:rPr>
          <w:spacing w:val="-28"/>
          <w:w w:val="105"/>
          <w:sz w:val="21"/>
        </w:rPr>
        <w:t> </w:t>
      </w:r>
      <w:r>
        <w:rPr>
          <w:w w:val="105"/>
          <w:sz w:val="21"/>
        </w:rPr>
        <w:t>be</w:t>
      </w:r>
      <w:r>
        <w:rPr>
          <w:spacing w:val="-25"/>
          <w:w w:val="105"/>
          <w:sz w:val="21"/>
        </w:rPr>
        <w:t> </w:t>
      </w:r>
      <w:r>
        <w:rPr>
          <w:w w:val="105"/>
          <w:sz w:val="21"/>
        </w:rPr>
        <w:t>responsible</w:t>
      </w:r>
      <w:r>
        <w:rPr>
          <w:spacing w:val="-9"/>
          <w:w w:val="105"/>
          <w:sz w:val="21"/>
        </w:rPr>
        <w:t> </w:t>
      </w:r>
      <w:r>
        <w:rPr>
          <w:w w:val="105"/>
          <w:sz w:val="21"/>
        </w:rPr>
        <w:t>to:</w:t>
      </w:r>
    </w:p>
    <w:p>
      <w:pPr>
        <w:pStyle w:val="ListParagraph"/>
        <w:numPr>
          <w:ilvl w:val="2"/>
          <w:numId w:val="60"/>
        </w:numPr>
        <w:tabs>
          <w:tab w:pos="4025" w:val="left" w:leader="none"/>
        </w:tabs>
        <w:spacing w:line="240" w:lineRule="auto" w:before="4" w:after="0"/>
        <w:ind w:left="4103" w:right="0" w:hanging="364"/>
        <w:jc w:val="left"/>
        <w:rPr>
          <w:sz w:val="20"/>
        </w:rPr>
      </w:pPr>
      <w:r>
        <w:rPr>
          <w:sz w:val="21"/>
        </w:rPr>
        <w:t>Ensure</w:t>
      </w:r>
      <w:r>
        <w:rPr>
          <w:spacing w:val="5"/>
          <w:sz w:val="21"/>
        </w:rPr>
        <w:t> </w:t>
      </w:r>
      <w:r>
        <w:rPr>
          <w:sz w:val="21"/>
        </w:rPr>
        <w:t>coverage</w:t>
      </w:r>
      <w:r>
        <w:rPr>
          <w:spacing w:val="5"/>
          <w:sz w:val="21"/>
        </w:rPr>
        <w:t> </w:t>
      </w:r>
      <w:r>
        <w:rPr>
          <w:sz w:val="21"/>
        </w:rPr>
        <w:t>of</w:t>
      </w:r>
      <w:r>
        <w:rPr>
          <w:spacing w:val="-13"/>
          <w:sz w:val="21"/>
        </w:rPr>
        <w:t> </w:t>
      </w:r>
      <w:r>
        <w:rPr>
          <w:sz w:val="21"/>
        </w:rPr>
        <w:t>work</w:t>
      </w:r>
      <w:r>
        <w:rPr>
          <w:spacing w:val="-8"/>
          <w:sz w:val="21"/>
        </w:rPr>
        <w:t> </w:t>
      </w:r>
      <w:r>
        <w:rPr>
          <w:sz w:val="21"/>
        </w:rPr>
        <w:t>24</w:t>
      </w:r>
      <w:r>
        <w:rPr>
          <w:spacing w:val="-6"/>
          <w:sz w:val="21"/>
        </w:rPr>
        <w:t> </w:t>
      </w:r>
      <w:r>
        <w:rPr>
          <w:sz w:val="21"/>
        </w:rPr>
        <w:t>hours</w:t>
      </w:r>
      <w:r>
        <w:rPr>
          <w:spacing w:val="1"/>
          <w:sz w:val="21"/>
        </w:rPr>
        <w:t> </w:t>
      </w:r>
      <w:r>
        <w:rPr>
          <w:sz w:val="21"/>
        </w:rPr>
        <w:t>per</w:t>
      </w:r>
      <w:r>
        <w:rPr>
          <w:spacing w:val="-4"/>
          <w:sz w:val="21"/>
        </w:rPr>
        <w:t> </w:t>
      </w:r>
      <w:r>
        <w:rPr>
          <w:sz w:val="21"/>
        </w:rPr>
        <w:t>day,</w:t>
      </w:r>
      <w:r>
        <w:rPr>
          <w:spacing w:val="-19"/>
          <w:sz w:val="21"/>
        </w:rPr>
        <w:t> </w:t>
      </w:r>
      <w:r>
        <w:rPr>
          <w:sz w:val="21"/>
        </w:rPr>
        <w:t>7</w:t>
      </w:r>
      <w:r>
        <w:rPr>
          <w:spacing w:val="-10"/>
          <w:sz w:val="21"/>
        </w:rPr>
        <w:t> </w:t>
      </w:r>
      <w:r>
        <w:rPr>
          <w:sz w:val="21"/>
        </w:rPr>
        <w:t>days</w:t>
      </w:r>
      <w:r>
        <w:rPr>
          <w:spacing w:val="1"/>
          <w:sz w:val="21"/>
        </w:rPr>
        <w:t> </w:t>
      </w:r>
      <w:r>
        <w:rPr>
          <w:sz w:val="21"/>
        </w:rPr>
        <w:t>per</w:t>
      </w:r>
      <w:r>
        <w:rPr>
          <w:spacing w:val="-10"/>
          <w:sz w:val="21"/>
        </w:rPr>
        <w:t> </w:t>
      </w:r>
      <w:r>
        <w:rPr>
          <w:sz w:val="21"/>
        </w:rPr>
        <w:t>week.</w:t>
      </w:r>
    </w:p>
    <w:p>
      <w:pPr>
        <w:spacing w:after="0" w:line="240" w:lineRule="auto"/>
        <w:jc w:val="left"/>
        <w:rPr>
          <w:sz w:val="20"/>
        </w:rPr>
        <w:sectPr>
          <w:headerReference w:type="default" r:id="rId26"/>
          <w:footerReference w:type="default" r:id="rId27"/>
          <w:pgSz w:w="12240" w:h="15840"/>
          <w:pgMar w:header="774" w:footer="0" w:top="940" w:bottom="280" w:left="0" w:right="220"/>
        </w:sectPr>
      </w:pPr>
    </w:p>
    <w:p>
      <w:pPr>
        <w:pStyle w:val="BodyText"/>
        <w:rPr>
          <w:sz w:val="20"/>
        </w:rPr>
      </w:pPr>
    </w:p>
    <w:p>
      <w:pPr>
        <w:pStyle w:val="BodyText"/>
        <w:spacing w:before="6"/>
        <w:rPr>
          <w:sz w:val="23"/>
        </w:rPr>
      </w:pPr>
    </w:p>
    <w:p>
      <w:pPr>
        <w:pStyle w:val="ListParagraph"/>
        <w:numPr>
          <w:ilvl w:val="2"/>
          <w:numId w:val="60"/>
        </w:numPr>
        <w:tabs>
          <w:tab w:pos="4104" w:val="left" w:leader="none"/>
        </w:tabs>
        <w:spacing w:line="252" w:lineRule="auto" w:before="0" w:after="0"/>
        <w:ind w:left="4103" w:right="1497" w:hanging="328"/>
        <w:jc w:val="both"/>
        <w:rPr>
          <w:sz w:val="21"/>
        </w:rPr>
      </w:pPr>
      <w:r>
        <w:rPr>
          <w:sz w:val="21"/>
        </w:rPr>
        <w:t>Set schedules for work, personal leave and rest days and provide the Local Manager with a schedule five (5) working days in advance of</w:t>
      </w:r>
      <w:r>
        <w:rPr>
          <w:spacing w:val="-16"/>
          <w:sz w:val="21"/>
        </w:rPr>
        <w:t> </w:t>
      </w:r>
      <w:r>
        <w:rPr>
          <w:sz w:val="21"/>
        </w:rPr>
        <w:t>the</w:t>
      </w:r>
      <w:r>
        <w:rPr>
          <w:spacing w:val="-14"/>
          <w:sz w:val="21"/>
        </w:rPr>
        <w:t> </w:t>
      </w:r>
      <w:r>
        <w:rPr>
          <w:sz w:val="21"/>
        </w:rPr>
        <w:t>first</w:t>
      </w:r>
      <w:r>
        <w:rPr>
          <w:spacing w:val="-12"/>
          <w:sz w:val="21"/>
        </w:rPr>
        <w:t> </w:t>
      </w:r>
      <w:r>
        <w:rPr>
          <w:sz w:val="21"/>
        </w:rPr>
        <w:t>of</w:t>
      </w:r>
      <w:r>
        <w:rPr>
          <w:spacing w:val="-9"/>
          <w:sz w:val="21"/>
        </w:rPr>
        <w:t> </w:t>
      </w:r>
      <w:r>
        <w:rPr>
          <w:sz w:val="21"/>
        </w:rPr>
        <w:t>the</w:t>
      </w:r>
      <w:r>
        <w:rPr>
          <w:spacing w:val="-5"/>
          <w:sz w:val="21"/>
        </w:rPr>
        <w:t> </w:t>
      </w:r>
      <w:r>
        <w:rPr>
          <w:sz w:val="21"/>
        </w:rPr>
        <w:t>month.</w:t>
      </w:r>
    </w:p>
    <w:p>
      <w:pPr>
        <w:pStyle w:val="ListParagraph"/>
        <w:numPr>
          <w:ilvl w:val="2"/>
          <w:numId w:val="60"/>
        </w:numPr>
        <w:tabs>
          <w:tab w:pos="4098" w:val="left" w:leader="none"/>
        </w:tabs>
        <w:spacing w:line="231" w:lineRule="exact" w:before="0" w:after="0"/>
        <w:ind w:left="4097" w:right="0" w:hanging="373"/>
        <w:jc w:val="left"/>
        <w:rPr>
          <w:sz w:val="21"/>
        </w:rPr>
      </w:pPr>
      <w:r>
        <w:rPr>
          <w:w w:val="105"/>
          <w:sz w:val="21"/>
        </w:rPr>
        <w:t>Paid</w:t>
      </w:r>
      <w:r>
        <w:rPr>
          <w:spacing w:val="-16"/>
          <w:w w:val="105"/>
          <w:sz w:val="21"/>
        </w:rPr>
        <w:t> </w:t>
      </w:r>
      <w:r>
        <w:rPr>
          <w:w w:val="105"/>
          <w:sz w:val="21"/>
        </w:rPr>
        <w:t>time</w:t>
      </w:r>
      <w:r>
        <w:rPr>
          <w:spacing w:val="-14"/>
          <w:w w:val="105"/>
          <w:sz w:val="21"/>
        </w:rPr>
        <w:t> </w:t>
      </w:r>
      <w:r>
        <w:rPr>
          <w:w w:val="105"/>
          <w:sz w:val="21"/>
        </w:rPr>
        <w:t>off</w:t>
      </w:r>
      <w:r>
        <w:rPr>
          <w:spacing w:val="-15"/>
          <w:w w:val="105"/>
          <w:sz w:val="21"/>
        </w:rPr>
        <w:t> </w:t>
      </w:r>
      <w:r>
        <w:rPr>
          <w:w w:val="105"/>
          <w:sz w:val="21"/>
        </w:rPr>
        <w:t>will</w:t>
      </w:r>
      <w:r>
        <w:rPr>
          <w:spacing w:val="-20"/>
          <w:w w:val="105"/>
          <w:sz w:val="21"/>
        </w:rPr>
        <w:t> </w:t>
      </w:r>
      <w:r>
        <w:rPr>
          <w:w w:val="105"/>
          <w:sz w:val="21"/>
        </w:rPr>
        <w:t>be</w:t>
      </w:r>
      <w:r>
        <w:rPr>
          <w:spacing w:val="-24"/>
          <w:w w:val="105"/>
          <w:sz w:val="21"/>
        </w:rPr>
        <w:t> </w:t>
      </w:r>
      <w:r>
        <w:rPr>
          <w:w w:val="105"/>
          <w:sz w:val="21"/>
        </w:rPr>
        <w:t>reported</w:t>
      </w:r>
      <w:r>
        <w:rPr>
          <w:spacing w:val="-4"/>
          <w:w w:val="105"/>
          <w:sz w:val="21"/>
        </w:rPr>
        <w:t> </w:t>
      </w:r>
      <w:r>
        <w:rPr>
          <w:w w:val="105"/>
          <w:sz w:val="21"/>
        </w:rPr>
        <w:t>by</w:t>
      </w:r>
      <w:r>
        <w:rPr>
          <w:spacing w:val="-18"/>
          <w:w w:val="105"/>
          <w:sz w:val="21"/>
        </w:rPr>
        <w:t> </w:t>
      </w:r>
      <w:r>
        <w:rPr>
          <w:w w:val="105"/>
          <w:sz w:val="21"/>
        </w:rPr>
        <w:t>each</w:t>
      </w:r>
      <w:r>
        <w:rPr>
          <w:spacing w:val="-19"/>
          <w:w w:val="105"/>
          <w:sz w:val="21"/>
        </w:rPr>
        <w:t> </w:t>
      </w:r>
      <w:r>
        <w:rPr>
          <w:w w:val="105"/>
          <w:sz w:val="21"/>
        </w:rPr>
        <w:t>location</w:t>
      </w:r>
      <w:r>
        <w:rPr>
          <w:spacing w:val="-16"/>
          <w:w w:val="105"/>
          <w:sz w:val="21"/>
        </w:rPr>
        <w:t> </w:t>
      </w:r>
      <w:r>
        <w:rPr>
          <w:w w:val="105"/>
          <w:sz w:val="21"/>
        </w:rPr>
        <w:t>in</w:t>
      </w:r>
      <w:r>
        <w:rPr>
          <w:spacing w:val="-11"/>
          <w:w w:val="105"/>
          <w:sz w:val="21"/>
        </w:rPr>
        <w:t> </w:t>
      </w:r>
      <w:r>
        <w:rPr>
          <w:w w:val="105"/>
          <w:sz w:val="21"/>
        </w:rPr>
        <w:t>one</w:t>
      </w:r>
      <w:r>
        <w:rPr>
          <w:spacing w:val="-17"/>
          <w:w w:val="105"/>
          <w:sz w:val="21"/>
        </w:rPr>
        <w:t> </w:t>
      </w:r>
      <w:r>
        <w:rPr>
          <w:w w:val="105"/>
          <w:sz w:val="21"/>
        </w:rPr>
        <w:t>of</w:t>
      </w:r>
      <w:r>
        <w:rPr>
          <w:spacing w:val="-26"/>
          <w:w w:val="105"/>
          <w:sz w:val="21"/>
        </w:rPr>
        <w:t> </w:t>
      </w:r>
      <w:r>
        <w:rPr>
          <w:w w:val="105"/>
          <w:sz w:val="21"/>
        </w:rPr>
        <w:t>two</w:t>
      </w:r>
      <w:r>
        <w:rPr>
          <w:spacing w:val="-15"/>
          <w:w w:val="105"/>
          <w:sz w:val="21"/>
        </w:rPr>
        <w:t> </w:t>
      </w:r>
      <w:r>
        <w:rPr>
          <w:w w:val="105"/>
          <w:sz w:val="21"/>
        </w:rPr>
        <w:t>ways:</w:t>
      </w:r>
    </w:p>
    <w:p>
      <w:pPr>
        <w:pStyle w:val="ListParagraph"/>
        <w:numPr>
          <w:ilvl w:val="3"/>
          <w:numId w:val="60"/>
        </w:numPr>
        <w:tabs>
          <w:tab w:pos="4813" w:val="left" w:leader="none"/>
        </w:tabs>
        <w:spacing w:line="247" w:lineRule="auto" w:before="11" w:after="0"/>
        <w:ind w:left="4808" w:right="1499" w:hanging="350"/>
        <w:jc w:val="both"/>
        <w:rPr>
          <w:sz w:val="21"/>
        </w:rPr>
      </w:pPr>
      <w:r>
        <w:rPr>
          <w:sz w:val="21"/>
        </w:rPr>
        <w:t>By a named point of contact person who will report paid time off used for all ASR Yardmasters at the location to Timekeeping using the approved form and</w:t>
      </w:r>
      <w:r>
        <w:rPr>
          <w:spacing w:val="-1"/>
          <w:sz w:val="21"/>
        </w:rPr>
        <w:t> </w:t>
      </w:r>
      <w:r>
        <w:rPr>
          <w:sz w:val="21"/>
        </w:rPr>
        <w:t>process.</w:t>
      </w:r>
    </w:p>
    <w:p>
      <w:pPr>
        <w:pStyle w:val="ListParagraph"/>
        <w:numPr>
          <w:ilvl w:val="3"/>
          <w:numId w:val="60"/>
        </w:numPr>
        <w:tabs>
          <w:tab w:pos="4806" w:val="left" w:leader="none"/>
        </w:tabs>
        <w:spacing w:line="252" w:lineRule="auto" w:before="4" w:after="0"/>
        <w:ind w:left="4805" w:right="1502" w:hanging="351"/>
        <w:jc w:val="both"/>
        <w:rPr>
          <w:sz w:val="21"/>
        </w:rPr>
      </w:pPr>
      <w:r>
        <w:rPr>
          <w:sz w:val="21"/>
        </w:rPr>
        <w:t>By agreement at the location that Personal Leave and Vacation</w:t>
      </w:r>
      <w:r>
        <w:rPr>
          <w:spacing w:val="3"/>
          <w:sz w:val="21"/>
        </w:rPr>
        <w:t> </w:t>
      </w:r>
      <w:r>
        <w:rPr>
          <w:sz w:val="21"/>
        </w:rPr>
        <w:t>will</w:t>
      </w:r>
      <w:r>
        <w:rPr>
          <w:spacing w:val="-5"/>
          <w:sz w:val="21"/>
        </w:rPr>
        <w:t> </w:t>
      </w:r>
      <w:r>
        <w:rPr>
          <w:sz w:val="21"/>
        </w:rPr>
        <w:t>be</w:t>
      </w:r>
      <w:r>
        <w:rPr>
          <w:spacing w:val="-13"/>
          <w:sz w:val="21"/>
        </w:rPr>
        <w:t> </w:t>
      </w:r>
      <w:r>
        <w:rPr>
          <w:sz w:val="21"/>
        </w:rPr>
        <w:t>used</w:t>
      </w:r>
      <w:r>
        <w:rPr>
          <w:spacing w:val="-10"/>
          <w:sz w:val="21"/>
        </w:rPr>
        <w:t> </w:t>
      </w:r>
      <w:r>
        <w:rPr>
          <w:sz w:val="21"/>
        </w:rPr>
        <w:t>on</w:t>
      </w:r>
      <w:r>
        <w:rPr>
          <w:spacing w:val="-6"/>
          <w:sz w:val="21"/>
        </w:rPr>
        <w:t> </w:t>
      </w:r>
      <w:r>
        <w:rPr>
          <w:sz w:val="21"/>
        </w:rPr>
        <w:t>a</w:t>
      </w:r>
      <w:r>
        <w:rPr>
          <w:spacing w:val="-9"/>
          <w:sz w:val="21"/>
        </w:rPr>
        <w:t> </w:t>
      </w:r>
      <w:r>
        <w:rPr>
          <w:sz w:val="21"/>
        </w:rPr>
        <w:t>pro-rata</w:t>
      </w:r>
      <w:r>
        <w:rPr>
          <w:spacing w:val="5"/>
          <w:sz w:val="21"/>
        </w:rPr>
        <w:t> </w:t>
      </w:r>
      <w:r>
        <w:rPr>
          <w:sz w:val="21"/>
        </w:rPr>
        <w:t>basis</w:t>
      </w:r>
      <w:r>
        <w:rPr>
          <w:spacing w:val="-1"/>
          <w:sz w:val="21"/>
        </w:rPr>
        <w:t> </w:t>
      </w:r>
      <w:r>
        <w:rPr>
          <w:sz w:val="21"/>
        </w:rPr>
        <w:t>each</w:t>
      </w:r>
      <w:r>
        <w:rPr>
          <w:spacing w:val="1"/>
          <w:sz w:val="21"/>
        </w:rPr>
        <w:t> </w:t>
      </w:r>
      <w:r>
        <w:rPr>
          <w:sz w:val="21"/>
        </w:rPr>
        <w:t>pay</w:t>
      </w:r>
      <w:r>
        <w:rPr>
          <w:spacing w:val="-33"/>
          <w:sz w:val="21"/>
        </w:rPr>
        <w:t> </w:t>
      </w:r>
      <w:r>
        <w:rPr>
          <w:sz w:val="21"/>
        </w:rPr>
        <w:t>period.</w:t>
      </w:r>
    </w:p>
    <w:p>
      <w:pPr>
        <w:pStyle w:val="ListParagraph"/>
        <w:numPr>
          <w:ilvl w:val="4"/>
          <w:numId w:val="60"/>
        </w:numPr>
        <w:tabs>
          <w:tab w:pos="5522" w:val="left" w:leader="none"/>
        </w:tabs>
        <w:spacing w:line="244" w:lineRule="auto" w:before="0" w:after="0"/>
        <w:ind w:left="5519" w:right="1520" w:hanging="353"/>
        <w:jc w:val="both"/>
        <w:rPr>
          <w:sz w:val="21"/>
        </w:rPr>
      </w:pPr>
      <w:r>
        <w:rPr>
          <w:sz w:val="21"/>
        </w:rPr>
        <w:t>ASR locations using the pro-rata basis cannot change that election during the course of the</w:t>
      </w:r>
      <w:r>
        <w:rPr>
          <w:spacing w:val="-27"/>
          <w:sz w:val="21"/>
        </w:rPr>
        <w:t> </w:t>
      </w:r>
      <w:r>
        <w:rPr>
          <w:sz w:val="21"/>
        </w:rPr>
        <w:t>year.</w:t>
      </w:r>
    </w:p>
    <w:p>
      <w:pPr>
        <w:pStyle w:val="ListParagraph"/>
        <w:numPr>
          <w:ilvl w:val="4"/>
          <w:numId w:val="60"/>
        </w:numPr>
        <w:tabs>
          <w:tab w:pos="5507" w:val="left" w:leader="none"/>
        </w:tabs>
        <w:spacing w:line="247" w:lineRule="auto" w:before="3" w:after="0"/>
        <w:ind w:left="5504" w:right="1511" w:hanging="351"/>
        <w:jc w:val="both"/>
        <w:rPr>
          <w:sz w:val="21"/>
        </w:rPr>
      </w:pPr>
      <w:r>
        <w:rPr>
          <w:sz w:val="21"/>
        </w:rPr>
        <w:t>ASR Yardmasters using the pro-rata basis who retire from service during the course of the year will be presumed to have used all of their Personal Leave prior to using any</w:t>
      </w:r>
      <w:r>
        <w:rPr>
          <w:spacing w:val="-17"/>
          <w:sz w:val="21"/>
        </w:rPr>
        <w:t> </w:t>
      </w:r>
      <w:r>
        <w:rPr>
          <w:sz w:val="21"/>
        </w:rPr>
        <w:t>Vacation.</w:t>
      </w:r>
    </w:p>
    <w:p>
      <w:pPr>
        <w:pStyle w:val="ListParagraph"/>
        <w:numPr>
          <w:ilvl w:val="2"/>
          <w:numId w:val="60"/>
        </w:numPr>
        <w:tabs>
          <w:tab w:pos="4086" w:val="left" w:leader="none"/>
        </w:tabs>
        <w:spacing w:line="249" w:lineRule="auto" w:before="0" w:after="0"/>
        <w:ind w:left="4078" w:right="1515" w:hanging="433"/>
        <w:jc w:val="both"/>
        <w:rPr>
          <w:sz w:val="21"/>
        </w:rPr>
      </w:pPr>
      <w:r>
        <w:rPr>
          <w:sz w:val="21"/>
        </w:rPr>
        <w:t>ASR Yardmasters who need to take unpaid time off must report to Crew Services how many shifts they will miss if their time off will require the use of an unassigned Yardmaster or an ASR Yardmaster paid</w:t>
      </w:r>
      <w:r>
        <w:rPr>
          <w:spacing w:val="-13"/>
          <w:sz w:val="21"/>
        </w:rPr>
        <w:t> </w:t>
      </w:r>
      <w:r>
        <w:rPr>
          <w:sz w:val="21"/>
        </w:rPr>
        <w:t>in</w:t>
      </w:r>
      <w:r>
        <w:rPr>
          <w:spacing w:val="-16"/>
          <w:sz w:val="21"/>
        </w:rPr>
        <w:t> </w:t>
      </w:r>
      <w:r>
        <w:rPr>
          <w:sz w:val="21"/>
        </w:rPr>
        <w:t>accordance</w:t>
      </w:r>
      <w:r>
        <w:rPr>
          <w:spacing w:val="-1"/>
          <w:sz w:val="21"/>
        </w:rPr>
        <w:t> </w:t>
      </w:r>
      <w:r>
        <w:rPr>
          <w:sz w:val="21"/>
        </w:rPr>
        <w:t>with</w:t>
      </w:r>
      <w:r>
        <w:rPr>
          <w:spacing w:val="-13"/>
          <w:sz w:val="21"/>
        </w:rPr>
        <w:t> </w:t>
      </w:r>
      <w:r>
        <w:rPr>
          <w:sz w:val="21"/>
        </w:rPr>
        <w:t>Section</w:t>
      </w:r>
      <w:r>
        <w:rPr>
          <w:spacing w:val="-2"/>
          <w:sz w:val="21"/>
        </w:rPr>
        <w:t> </w:t>
      </w:r>
      <w:r>
        <w:rPr>
          <w:sz w:val="21"/>
        </w:rPr>
        <w:t>Ill</w:t>
      </w:r>
      <w:r>
        <w:rPr>
          <w:spacing w:val="-9"/>
          <w:sz w:val="21"/>
        </w:rPr>
        <w:t> </w:t>
      </w:r>
      <w:r>
        <w:rPr>
          <w:sz w:val="21"/>
        </w:rPr>
        <w:t>h.</w:t>
      </w:r>
    </w:p>
    <w:p>
      <w:pPr>
        <w:pStyle w:val="ListParagraph"/>
        <w:numPr>
          <w:ilvl w:val="2"/>
          <w:numId w:val="60"/>
        </w:numPr>
        <w:tabs>
          <w:tab w:pos="4077" w:val="left" w:leader="none"/>
        </w:tabs>
        <w:spacing w:line="247" w:lineRule="auto" w:before="0" w:after="0"/>
        <w:ind w:left="4074" w:right="1512" w:hanging="346"/>
        <w:jc w:val="both"/>
        <w:rPr>
          <w:sz w:val="21"/>
        </w:rPr>
      </w:pPr>
      <w:r>
        <w:rPr>
          <w:w w:val="105"/>
          <w:sz w:val="21"/>
        </w:rPr>
        <w:t>No paid time off will be allowed to be carried over into the following year, except for Sick Leave pursuant to Article 16 of the Consolidated Master</w:t>
      </w:r>
      <w:r>
        <w:rPr>
          <w:spacing w:val="-20"/>
          <w:w w:val="105"/>
          <w:sz w:val="21"/>
        </w:rPr>
        <w:t> </w:t>
      </w:r>
      <w:r>
        <w:rPr>
          <w:w w:val="105"/>
          <w:sz w:val="21"/>
        </w:rPr>
        <w:t>Agreement.</w:t>
      </w:r>
    </w:p>
    <w:p>
      <w:pPr>
        <w:pStyle w:val="ListParagraph"/>
        <w:numPr>
          <w:ilvl w:val="2"/>
          <w:numId w:val="60"/>
        </w:numPr>
        <w:tabs>
          <w:tab w:pos="4075" w:val="left" w:leader="none"/>
          <w:tab w:pos="4076" w:val="left" w:leader="none"/>
        </w:tabs>
        <w:spacing w:line="240" w:lineRule="auto" w:before="0" w:after="0"/>
        <w:ind w:left="4075" w:right="0" w:hanging="433"/>
        <w:jc w:val="left"/>
        <w:rPr>
          <w:sz w:val="21"/>
        </w:rPr>
      </w:pPr>
      <w:r>
        <w:rPr>
          <w:sz w:val="21"/>
        </w:rPr>
        <w:t>Ensure compliance with GCOR testing</w:t>
      </w:r>
      <w:r>
        <w:rPr>
          <w:spacing w:val="1"/>
          <w:sz w:val="21"/>
        </w:rPr>
        <w:t> </w:t>
      </w:r>
      <w:r>
        <w:rPr>
          <w:sz w:val="21"/>
        </w:rPr>
        <w:t>requirements.</w:t>
      </w:r>
    </w:p>
    <w:p>
      <w:pPr>
        <w:pStyle w:val="BodyText"/>
        <w:spacing w:before="5"/>
      </w:pPr>
    </w:p>
    <w:p>
      <w:pPr>
        <w:tabs>
          <w:tab w:pos="2999" w:val="left" w:leader="none"/>
        </w:tabs>
        <w:spacing w:before="0"/>
        <w:ind w:left="2289" w:right="0" w:firstLine="0"/>
        <w:jc w:val="left"/>
        <w:rPr>
          <w:sz w:val="21"/>
        </w:rPr>
      </w:pPr>
      <w:r>
        <w:rPr>
          <w:w w:val="105"/>
          <w:sz w:val="21"/>
        </w:rPr>
        <w:t>Ill.</w:t>
        <w:tab/>
        <w:t>Unavailable Yardmasters and Filling</w:t>
      </w:r>
      <w:r>
        <w:rPr>
          <w:spacing w:val="-6"/>
          <w:w w:val="105"/>
          <w:sz w:val="21"/>
        </w:rPr>
        <w:t> </w:t>
      </w:r>
      <w:r>
        <w:rPr>
          <w:w w:val="105"/>
          <w:sz w:val="21"/>
        </w:rPr>
        <w:t>Vacancies</w:t>
      </w:r>
    </w:p>
    <w:p>
      <w:pPr>
        <w:pStyle w:val="BodyText"/>
        <w:spacing w:before="3"/>
      </w:pPr>
    </w:p>
    <w:p>
      <w:pPr>
        <w:pStyle w:val="ListParagraph"/>
        <w:numPr>
          <w:ilvl w:val="0"/>
          <w:numId w:val="61"/>
        </w:numPr>
        <w:tabs>
          <w:tab w:pos="3357" w:val="left" w:leader="none"/>
        </w:tabs>
        <w:spacing w:line="252" w:lineRule="auto" w:before="1" w:after="0"/>
        <w:ind w:left="3352" w:right="1525" w:hanging="351"/>
        <w:jc w:val="both"/>
        <w:rPr>
          <w:sz w:val="21"/>
        </w:rPr>
      </w:pPr>
      <w:r>
        <w:rPr>
          <w:sz w:val="21"/>
        </w:rPr>
        <w:t>ASR Yardmasters may be required to participate in meetings scheduled by their Superintendent. Such meetings will be for a minimum of three (3) hours each and the first twelve (12) hours per year will be without additional compensation. For every hour over twelve (12) per year, they will receive compensation at the straight-time rate of pay, per hour, not subject to any overtime or penalty</w:t>
      </w:r>
      <w:r>
        <w:rPr>
          <w:spacing w:val="-6"/>
          <w:sz w:val="21"/>
        </w:rPr>
        <w:t> </w:t>
      </w:r>
      <w:r>
        <w:rPr>
          <w:sz w:val="21"/>
        </w:rPr>
        <w:t>rules.</w:t>
      </w:r>
    </w:p>
    <w:p>
      <w:pPr>
        <w:pStyle w:val="ListParagraph"/>
        <w:numPr>
          <w:ilvl w:val="0"/>
          <w:numId w:val="61"/>
        </w:numPr>
        <w:tabs>
          <w:tab w:pos="3349" w:val="left" w:leader="none"/>
        </w:tabs>
        <w:spacing w:line="228" w:lineRule="exact" w:before="0" w:after="0"/>
        <w:ind w:left="3348" w:right="0" w:hanging="360"/>
        <w:jc w:val="left"/>
        <w:rPr>
          <w:sz w:val="21"/>
        </w:rPr>
      </w:pPr>
      <w:r>
        <w:rPr>
          <w:sz w:val="21"/>
        </w:rPr>
        <w:t>ASR Yardmasters may be required to participate in training up to four</w:t>
      </w:r>
      <w:r>
        <w:rPr>
          <w:spacing w:val="7"/>
          <w:sz w:val="21"/>
        </w:rPr>
        <w:t> </w:t>
      </w:r>
      <w:r>
        <w:rPr>
          <w:sz w:val="21"/>
        </w:rPr>
        <w:t>days</w:t>
      </w:r>
    </w:p>
    <w:p>
      <w:pPr>
        <w:spacing w:line="252" w:lineRule="auto" w:before="11"/>
        <w:ind w:left="3347" w:right="658" w:firstLine="1"/>
        <w:jc w:val="left"/>
        <w:rPr>
          <w:sz w:val="21"/>
        </w:rPr>
      </w:pPr>
      <w:r>
        <w:rPr>
          <w:sz w:val="21"/>
        </w:rPr>
        <w:t>per year per employee, as scheduled by management, without additional compensation.</w:t>
      </w:r>
    </w:p>
    <w:p>
      <w:pPr>
        <w:pStyle w:val="ListParagraph"/>
        <w:numPr>
          <w:ilvl w:val="1"/>
          <w:numId w:val="61"/>
        </w:numPr>
        <w:tabs>
          <w:tab w:pos="4050" w:val="left" w:leader="none"/>
          <w:tab w:pos="4051" w:val="left" w:leader="none"/>
        </w:tabs>
        <w:spacing w:line="225" w:lineRule="exact" w:before="0" w:after="0"/>
        <w:ind w:left="4050" w:right="0" w:hanging="348"/>
        <w:jc w:val="left"/>
        <w:rPr>
          <w:sz w:val="21"/>
        </w:rPr>
      </w:pPr>
      <w:r>
        <w:rPr>
          <w:sz w:val="21"/>
        </w:rPr>
        <w:t>If the number of training days so assigned exceeds four (4) days</w:t>
      </w:r>
      <w:r>
        <w:rPr>
          <w:spacing w:val="32"/>
          <w:sz w:val="21"/>
        </w:rPr>
        <w:t> </w:t>
      </w:r>
      <w:r>
        <w:rPr>
          <w:sz w:val="21"/>
        </w:rPr>
        <w:t>per</w:t>
      </w:r>
    </w:p>
    <w:p>
      <w:pPr>
        <w:spacing w:line="249" w:lineRule="auto" w:before="3"/>
        <w:ind w:left="4049" w:right="1524" w:hanging="2"/>
        <w:jc w:val="both"/>
        <w:rPr>
          <w:sz w:val="21"/>
        </w:rPr>
      </w:pPr>
      <w:r>
        <w:rPr>
          <w:sz w:val="21"/>
        </w:rPr>
        <w:t>employee per year which renders him/her unavailable to cover his or her work, he or she will receive no additional compensation, but the senior unassigned Yardmaster or ASR Yardmaster who accepts the additional shifts of work will be compensated per paragraph h, below. If the training day (exceeding the four (4) days) falls on the ASR Yardmaster 's scheduled rest day, he or she will be compensated at the straight-time rate of pay, per hour, over and above the ASR salary, not subject to any overtime or penalty rules, for a minimum of four hours.</w:t>
      </w:r>
    </w:p>
    <w:p>
      <w:pPr>
        <w:pStyle w:val="ListParagraph"/>
        <w:numPr>
          <w:ilvl w:val="1"/>
          <w:numId w:val="61"/>
        </w:numPr>
        <w:tabs>
          <w:tab w:pos="4052" w:val="left" w:leader="none"/>
        </w:tabs>
        <w:spacing w:line="225" w:lineRule="exact" w:before="0" w:after="0"/>
        <w:ind w:left="4051" w:right="0" w:hanging="349"/>
        <w:jc w:val="left"/>
        <w:rPr>
          <w:sz w:val="21"/>
        </w:rPr>
      </w:pPr>
      <w:r>
        <w:rPr>
          <w:sz w:val="21"/>
        </w:rPr>
        <w:t>The four (4) days of training will be inclusive of any time required</w:t>
      </w:r>
      <w:r>
        <w:rPr>
          <w:spacing w:val="15"/>
          <w:sz w:val="21"/>
        </w:rPr>
        <w:t> </w:t>
      </w:r>
      <w:r>
        <w:rPr>
          <w:sz w:val="21"/>
        </w:rPr>
        <w:t>for</w:t>
      </w:r>
    </w:p>
    <w:p>
      <w:pPr>
        <w:spacing w:line="244" w:lineRule="auto" w:before="4"/>
        <w:ind w:left="4049" w:right="1537" w:hanging="4"/>
        <w:jc w:val="both"/>
        <w:rPr>
          <w:sz w:val="21"/>
        </w:rPr>
      </w:pPr>
      <w:r>
        <w:rPr>
          <w:sz w:val="21"/>
        </w:rPr>
        <w:t>travel if the training is held on continuous days and at a location away from the yardmaster's home terminal. It is understood that this may mean that employees will train and travel on the same</w:t>
      </w:r>
      <w:r>
        <w:rPr>
          <w:spacing w:val="0"/>
          <w:sz w:val="21"/>
        </w:rPr>
        <w:t> </w:t>
      </w:r>
      <w:r>
        <w:rPr>
          <w:sz w:val="21"/>
        </w:rPr>
        <w:t>day.</w:t>
      </w:r>
    </w:p>
    <w:p>
      <w:pPr>
        <w:spacing w:after="0" w:line="244" w:lineRule="auto"/>
        <w:jc w:val="both"/>
        <w:rPr>
          <w:sz w:val="21"/>
        </w:rPr>
        <w:sectPr>
          <w:footerReference w:type="default" r:id="rId28"/>
          <w:pgSz w:w="12240" w:h="15840"/>
          <w:pgMar w:footer="807" w:header="774" w:top="940" w:bottom="1000" w:left="0" w:right="220"/>
          <w:pgNumType w:start="2"/>
        </w:sectPr>
      </w:pPr>
    </w:p>
    <w:p>
      <w:pPr>
        <w:pStyle w:val="BodyText"/>
        <w:rPr>
          <w:sz w:val="20"/>
        </w:rPr>
      </w:pPr>
    </w:p>
    <w:p>
      <w:pPr>
        <w:pStyle w:val="BodyText"/>
        <w:rPr>
          <w:sz w:val="23"/>
        </w:rPr>
      </w:pPr>
    </w:p>
    <w:p>
      <w:pPr>
        <w:pStyle w:val="ListParagraph"/>
        <w:numPr>
          <w:ilvl w:val="0"/>
          <w:numId w:val="61"/>
        </w:numPr>
        <w:tabs>
          <w:tab w:pos="3366" w:val="left" w:leader="none"/>
        </w:tabs>
        <w:spacing w:line="249" w:lineRule="auto" w:before="1" w:after="0"/>
        <w:ind w:left="3363" w:right="1502" w:hanging="334"/>
        <w:jc w:val="both"/>
        <w:rPr>
          <w:sz w:val="21"/>
        </w:rPr>
      </w:pPr>
      <w:r>
        <w:rPr>
          <w:sz w:val="21"/>
        </w:rPr>
        <w:t>In the event an ASR Yardmaster, during their scheduled work day, is called as</w:t>
      </w:r>
      <w:r>
        <w:rPr>
          <w:spacing w:val="-8"/>
          <w:sz w:val="21"/>
        </w:rPr>
        <w:t> </w:t>
      </w:r>
      <w:r>
        <w:rPr>
          <w:sz w:val="21"/>
        </w:rPr>
        <w:t>a</w:t>
      </w:r>
      <w:r>
        <w:rPr>
          <w:spacing w:val="-6"/>
          <w:sz w:val="21"/>
        </w:rPr>
        <w:t> </w:t>
      </w:r>
      <w:r>
        <w:rPr>
          <w:sz w:val="21"/>
        </w:rPr>
        <w:t>witness</w:t>
      </w:r>
      <w:r>
        <w:rPr>
          <w:spacing w:val="-8"/>
          <w:sz w:val="21"/>
        </w:rPr>
        <w:t> </w:t>
      </w:r>
      <w:r>
        <w:rPr>
          <w:sz w:val="21"/>
        </w:rPr>
        <w:t>for</w:t>
      </w:r>
      <w:r>
        <w:rPr>
          <w:spacing w:val="-6"/>
          <w:sz w:val="21"/>
        </w:rPr>
        <w:t> </w:t>
      </w:r>
      <w:r>
        <w:rPr>
          <w:sz w:val="21"/>
        </w:rPr>
        <w:t>the</w:t>
      </w:r>
      <w:r>
        <w:rPr>
          <w:spacing w:val="-10"/>
          <w:sz w:val="21"/>
        </w:rPr>
        <w:t> </w:t>
      </w:r>
      <w:r>
        <w:rPr>
          <w:sz w:val="21"/>
        </w:rPr>
        <w:t>Company</w:t>
      </w:r>
      <w:r>
        <w:rPr>
          <w:spacing w:val="-4"/>
          <w:sz w:val="21"/>
        </w:rPr>
        <w:t> </w:t>
      </w:r>
      <w:r>
        <w:rPr>
          <w:sz w:val="21"/>
        </w:rPr>
        <w:t>at</w:t>
      </w:r>
      <w:r>
        <w:rPr>
          <w:spacing w:val="-10"/>
          <w:sz w:val="21"/>
        </w:rPr>
        <w:t> </w:t>
      </w:r>
      <w:r>
        <w:rPr>
          <w:sz w:val="21"/>
        </w:rPr>
        <w:t>an</w:t>
      </w:r>
      <w:r>
        <w:rPr>
          <w:spacing w:val="-8"/>
          <w:sz w:val="21"/>
        </w:rPr>
        <w:t> </w:t>
      </w:r>
      <w:r>
        <w:rPr>
          <w:sz w:val="21"/>
        </w:rPr>
        <w:t>investigation,</w:t>
      </w:r>
      <w:r>
        <w:rPr>
          <w:spacing w:val="-24"/>
          <w:sz w:val="21"/>
        </w:rPr>
        <w:t> </w:t>
      </w:r>
      <w:r>
        <w:rPr>
          <w:sz w:val="21"/>
        </w:rPr>
        <w:t>hearing</w:t>
      </w:r>
      <w:r>
        <w:rPr>
          <w:spacing w:val="-8"/>
          <w:sz w:val="21"/>
        </w:rPr>
        <w:t> </w:t>
      </w:r>
      <w:r>
        <w:rPr>
          <w:sz w:val="21"/>
        </w:rPr>
        <w:t>or</w:t>
      </w:r>
      <w:r>
        <w:rPr>
          <w:spacing w:val="-10"/>
          <w:sz w:val="21"/>
        </w:rPr>
        <w:t> </w:t>
      </w:r>
      <w:r>
        <w:rPr>
          <w:sz w:val="21"/>
        </w:rPr>
        <w:t>deposition,</w:t>
      </w:r>
      <w:r>
        <w:rPr>
          <w:spacing w:val="-8"/>
          <w:sz w:val="21"/>
        </w:rPr>
        <w:t> </w:t>
      </w:r>
      <w:r>
        <w:rPr>
          <w:sz w:val="21"/>
        </w:rPr>
        <w:t>he</w:t>
      </w:r>
      <w:r>
        <w:rPr>
          <w:spacing w:val="-9"/>
          <w:sz w:val="21"/>
        </w:rPr>
        <w:t> </w:t>
      </w:r>
      <w:r>
        <w:rPr>
          <w:sz w:val="21"/>
        </w:rPr>
        <w:t>or she will receive no additional compensation, but the ASR Yardmaster who covers his or her assigned shift will receive compensation under Section h of this Article Ill. In the event an ASR Yardmaster, during their scheduled rest day, is called as a witness for the Company at an investigation, hearing or deposition, he or she will be compensated at the straight time rate of pay, per hour, over and above the ASR salary, not subject to any overtime or penalty</w:t>
      </w:r>
      <w:r>
        <w:rPr>
          <w:spacing w:val="5"/>
          <w:sz w:val="21"/>
        </w:rPr>
        <w:t> </w:t>
      </w:r>
      <w:r>
        <w:rPr>
          <w:sz w:val="21"/>
        </w:rPr>
        <w:t>rules,</w:t>
      </w:r>
      <w:r>
        <w:rPr>
          <w:spacing w:val="-12"/>
          <w:sz w:val="21"/>
        </w:rPr>
        <w:t> </w:t>
      </w:r>
      <w:r>
        <w:rPr>
          <w:sz w:val="21"/>
        </w:rPr>
        <w:t>for</w:t>
      </w:r>
      <w:r>
        <w:rPr>
          <w:spacing w:val="-14"/>
          <w:sz w:val="21"/>
        </w:rPr>
        <w:t> </w:t>
      </w:r>
      <w:r>
        <w:rPr>
          <w:sz w:val="21"/>
        </w:rPr>
        <w:t>a</w:t>
      </w:r>
      <w:r>
        <w:rPr>
          <w:spacing w:val="-10"/>
          <w:sz w:val="21"/>
        </w:rPr>
        <w:t> </w:t>
      </w:r>
      <w:r>
        <w:rPr>
          <w:sz w:val="21"/>
        </w:rPr>
        <w:t>minimum</w:t>
      </w:r>
      <w:r>
        <w:rPr>
          <w:spacing w:val="6"/>
          <w:sz w:val="21"/>
        </w:rPr>
        <w:t> </w:t>
      </w:r>
      <w:r>
        <w:rPr>
          <w:sz w:val="21"/>
        </w:rPr>
        <w:t>of</w:t>
      </w:r>
      <w:r>
        <w:rPr>
          <w:spacing w:val="-15"/>
          <w:sz w:val="21"/>
        </w:rPr>
        <w:t> </w:t>
      </w:r>
      <w:r>
        <w:rPr>
          <w:sz w:val="21"/>
        </w:rPr>
        <w:t>four</w:t>
      </w:r>
      <w:r>
        <w:rPr>
          <w:spacing w:val="-19"/>
          <w:sz w:val="21"/>
        </w:rPr>
        <w:t> </w:t>
      </w:r>
      <w:r>
        <w:rPr>
          <w:sz w:val="21"/>
        </w:rPr>
        <w:t>hours.</w:t>
      </w:r>
    </w:p>
    <w:p>
      <w:pPr>
        <w:pStyle w:val="ListParagraph"/>
        <w:numPr>
          <w:ilvl w:val="0"/>
          <w:numId w:val="61"/>
        </w:numPr>
        <w:tabs>
          <w:tab w:pos="3362" w:val="left" w:leader="none"/>
        </w:tabs>
        <w:spacing w:line="252" w:lineRule="auto" w:before="0" w:after="0"/>
        <w:ind w:left="3356" w:right="1527" w:hanging="347"/>
        <w:jc w:val="both"/>
        <w:rPr>
          <w:sz w:val="21"/>
        </w:rPr>
      </w:pPr>
      <w:r>
        <w:rPr>
          <w:w w:val="105"/>
          <w:sz w:val="21"/>
        </w:rPr>
        <w:t>Payment under the provisions of Section </w:t>
      </w:r>
      <w:r>
        <w:rPr>
          <w:w w:val="90"/>
          <w:sz w:val="21"/>
        </w:rPr>
        <w:t>111, </w:t>
      </w:r>
      <w:r>
        <w:rPr>
          <w:w w:val="105"/>
          <w:sz w:val="21"/>
        </w:rPr>
        <w:t>a, b and c is done through the Yardmaster submitting a non-service claim to timekeeping requesting the appropriate compensation and giving the dates and times of the meeting,</w:t>
      </w:r>
      <w:r>
        <w:rPr>
          <w:spacing w:val="-26"/>
          <w:w w:val="105"/>
          <w:sz w:val="21"/>
        </w:rPr>
        <w:t> </w:t>
      </w:r>
      <w:r>
        <w:rPr>
          <w:w w:val="105"/>
          <w:sz w:val="21"/>
        </w:rPr>
        <w:t>training</w:t>
      </w:r>
      <w:r>
        <w:rPr>
          <w:spacing w:val="-11"/>
          <w:w w:val="105"/>
          <w:sz w:val="21"/>
        </w:rPr>
        <w:t> </w:t>
      </w:r>
      <w:r>
        <w:rPr>
          <w:w w:val="105"/>
          <w:sz w:val="21"/>
        </w:rPr>
        <w:t>orwitness</w:t>
      </w:r>
      <w:r>
        <w:rPr>
          <w:spacing w:val="-17"/>
          <w:w w:val="105"/>
          <w:sz w:val="21"/>
        </w:rPr>
        <w:t> </w:t>
      </w:r>
      <w:r>
        <w:rPr>
          <w:w w:val="105"/>
          <w:sz w:val="21"/>
        </w:rPr>
        <w:t>participation.</w:t>
      </w:r>
    </w:p>
    <w:p>
      <w:pPr>
        <w:pStyle w:val="ListParagraph"/>
        <w:numPr>
          <w:ilvl w:val="0"/>
          <w:numId w:val="61"/>
        </w:numPr>
        <w:tabs>
          <w:tab w:pos="3354" w:val="left" w:leader="none"/>
        </w:tabs>
        <w:spacing w:line="247" w:lineRule="auto" w:before="0" w:after="0"/>
        <w:ind w:left="3349" w:right="1545" w:hanging="348"/>
        <w:jc w:val="both"/>
        <w:rPr>
          <w:sz w:val="21"/>
        </w:rPr>
      </w:pPr>
      <w:r>
        <w:rPr>
          <w:sz w:val="21"/>
        </w:rPr>
        <w:t>Situations of prolonged leave of absence of an incumbent in an ASR position will be handled by temporary assignment of the senior unassigned Yardmaster or coverage by the assigned ASR Yardmasters at that location per paragraph h</w:t>
      </w:r>
      <w:r>
        <w:rPr>
          <w:spacing w:val="-20"/>
          <w:sz w:val="21"/>
        </w:rPr>
        <w:t> </w:t>
      </w:r>
      <w:r>
        <w:rPr>
          <w:sz w:val="21"/>
        </w:rPr>
        <w:t>below.</w:t>
      </w:r>
    </w:p>
    <w:p>
      <w:pPr>
        <w:pStyle w:val="ListParagraph"/>
        <w:numPr>
          <w:ilvl w:val="0"/>
          <w:numId w:val="61"/>
        </w:numPr>
        <w:tabs>
          <w:tab w:pos="3343" w:val="left" w:leader="none"/>
          <w:tab w:pos="3344" w:val="left" w:leader="none"/>
        </w:tabs>
        <w:spacing w:line="228" w:lineRule="exact" w:before="0" w:after="0"/>
        <w:ind w:left="3343" w:right="0" w:hanging="350"/>
        <w:jc w:val="left"/>
        <w:rPr>
          <w:sz w:val="21"/>
        </w:rPr>
      </w:pPr>
      <w:r>
        <w:rPr>
          <w:sz w:val="21"/>
        </w:rPr>
        <w:t>It is the intent of the parties to have an adequate number of</w:t>
      </w:r>
      <w:r>
        <w:rPr>
          <w:spacing w:val="-15"/>
          <w:sz w:val="21"/>
        </w:rPr>
        <w:t> </w:t>
      </w:r>
      <w:r>
        <w:rPr>
          <w:sz w:val="21"/>
        </w:rPr>
        <w:t>unassigned</w:t>
      </w:r>
    </w:p>
    <w:p>
      <w:pPr>
        <w:spacing w:before="11"/>
        <w:ind w:left="3355" w:right="0" w:firstLine="0"/>
        <w:jc w:val="left"/>
        <w:rPr>
          <w:sz w:val="21"/>
        </w:rPr>
      </w:pPr>
      <w:r>
        <w:rPr>
          <w:sz w:val="21"/>
        </w:rPr>
        <w:t>Yardmasters at each location where this Agreement is in effect.</w:t>
      </w:r>
    </w:p>
    <w:p>
      <w:pPr>
        <w:pStyle w:val="ListParagraph"/>
        <w:numPr>
          <w:ilvl w:val="0"/>
          <w:numId w:val="61"/>
        </w:numPr>
        <w:tabs>
          <w:tab w:pos="3337" w:val="left" w:leader="none"/>
        </w:tabs>
        <w:spacing w:line="244" w:lineRule="auto" w:before="18" w:after="0"/>
        <w:ind w:left="3341" w:right="1543" w:hanging="346"/>
        <w:jc w:val="both"/>
        <w:rPr>
          <w:sz w:val="21"/>
        </w:rPr>
      </w:pPr>
      <w:r>
        <w:rPr>
          <w:sz w:val="21"/>
        </w:rPr>
        <w:t>In the event that a Yardmaster is displaced from or voluntarily leaves an ASR</w:t>
      </w:r>
      <w:r>
        <w:rPr>
          <w:spacing w:val="-8"/>
          <w:sz w:val="21"/>
        </w:rPr>
        <w:t> </w:t>
      </w:r>
      <w:r>
        <w:rPr>
          <w:sz w:val="21"/>
        </w:rPr>
        <w:t>position,</w:t>
      </w:r>
      <w:r>
        <w:rPr>
          <w:spacing w:val="-9"/>
          <w:sz w:val="21"/>
        </w:rPr>
        <w:t> </w:t>
      </w:r>
      <w:r>
        <w:rPr>
          <w:sz w:val="21"/>
        </w:rPr>
        <w:t>vacation</w:t>
      </w:r>
      <w:r>
        <w:rPr>
          <w:spacing w:val="-3"/>
          <w:sz w:val="21"/>
        </w:rPr>
        <w:t> </w:t>
      </w:r>
      <w:r>
        <w:rPr>
          <w:sz w:val="21"/>
        </w:rPr>
        <w:t>and</w:t>
      </w:r>
      <w:r>
        <w:rPr>
          <w:spacing w:val="-13"/>
          <w:sz w:val="21"/>
        </w:rPr>
        <w:t> </w:t>
      </w:r>
      <w:r>
        <w:rPr>
          <w:sz w:val="21"/>
        </w:rPr>
        <w:t>personal</w:t>
      </w:r>
      <w:r>
        <w:rPr>
          <w:spacing w:val="-6"/>
          <w:sz w:val="21"/>
        </w:rPr>
        <w:t> </w:t>
      </w:r>
      <w:r>
        <w:rPr>
          <w:sz w:val="21"/>
        </w:rPr>
        <w:t>leave</w:t>
      </w:r>
      <w:r>
        <w:rPr>
          <w:spacing w:val="-9"/>
          <w:sz w:val="21"/>
        </w:rPr>
        <w:t> </w:t>
      </w:r>
      <w:r>
        <w:rPr>
          <w:sz w:val="21"/>
        </w:rPr>
        <w:t>taken</w:t>
      </w:r>
      <w:r>
        <w:rPr>
          <w:spacing w:val="-5"/>
          <w:sz w:val="21"/>
        </w:rPr>
        <w:t> </w:t>
      </w:r>
      <w:r>
        <w:rPr>
          <w:sz w:val="21"/>
        </w:rPr>
        <w:t>as</w:t>
      </w:r>
      <w:r>
        <w:rPr>
          <w:spacing w:val="-17"/>
          <w:sz w:val="21"/>
        </w:rPr>
        <w:t> </w:t>
      </w:r>
      <w:r>
        <w:rPr>
          <w:sz w:val="21"/>
        </w:rPr>
        <w:t>reported</w:t>
      </w:r>
      <w:r>
        <w:rPr>
          <w:spacing w:val="-5"/>
          <w:sz w:val="21"/>
        </w:rPr>
        <w:t> </w:t>
      </w:r>
      <w:r>
        <w:rPr>
          <w:sz w:val="21"/>
        </w:rPr>
        <w:t>per</w:t>
      </w:r>
      <w:r>
        <w:rPr>
          <w:spacing w:val="-7"/>
          <w:sz w:val="21"/>
        </w:rPr>
        <w:t> </w:t>
      </w:r>
      <w:r>
        <w:rPr>
          <w:sz w:val="21"/>
        </w:rPr>
        <w:t>Section</w:t>
      </w:r>
    </w:p>
    <w:p>
      <w:pPr>
        <w:spacing w:before="12"/>
        <w:ind w:left="3336" w:right="0" w:firstLine="0"/>
        <w:jc w:val="left"/>
        <w:rPr>
          <w:sz w:val="21"/>
        </w:rPr>
      </w:pPr>
      <w:r>
        <w:rPr>
          <w:w w:val="105"/>
          <w:sz w:val="21"/>
        </w:rPr>
        <w:t>II.a. will be deducted.</w:t>
      </w:r>
    </w:p>
    <w:p>
      <w:pPr>
        <w:pStyle w:val="ListParagraph"/>
        <w:numPr>
          <w:ilvl w:val="0"/>
          <w:numId w:val="61"/>
        </w:numPr>
        <w:tabs>
          <w:tab w:pos="3341" w:val="left" w:leader="none"/>
        </w:tabs>
        <w:spacing w:line="247" w:lineRule="auto" w:before="4" w:after="0"/>
        <w:ind w:left="3338" w:right="1544" w:hanging="357"/>
        <w:jc w:val="both"/>
        <w:rPr>
          <w:sz w:val="21"/>
        </w:rPr>
      </w:pPr>
      <w:r>
        <w:rPr>
          <w:sz w:val="21"/>
        </w:rPr>
        <w:t>Yardmaster ASRs who require time off in addition to paid time off will have their salary reduced and the unassigned Yardmaster or ASR Yardmaster filling the vacancy will be compensated</w:t>
      </w:r>
      <w:r>
        <w:rPr>
          <w:spacing w:val="-14"/>
          <w:sz w:val="21"/>
        </w:rPr>
        <w:t> </w:t>
      </w:r>
      <w:r>
        <w:rPr>
          <w:sz w:val="21"/>
        </w:rPr>
        <w:t>asfollows:</w:t>
      </w:r>
    </w:p>
    <w:p>
      <w:pPr>
        <w:tabs>
          <w:tab w:pos="5468" w:val="left" w:leader="none"/>
        </w:tabs>
        <w:spacing w:before="4"/>
        <w:ind w:left="4055" w:right="0" w:firstLine="0"/>
        <w:jc w:val="left"/>
        <w:rPr>
          <w:sz w:val="21"/>
        </w:rPr>
      </w:pPr>
      <w:r>
        <w:rPr>
          <w:sz w:val="21"/>
        </w:rPr>
        <w:t>$383.83</w:t>
        <w:tab/>
        <w:t>for an eight (8) hour</w:t>
      </w:r>
      <w:r>
        <w:rPr>
          <w:spacing w:val="30"/>
          <w:sz w:val="21"/>
        </w:rPr>
        <w:t> </w:t>
      </w:r>
      <w:r>
        <w:rPr>
          <w:sz w:val="21"/>
        </w:rPr>
        <w:t>shift</w:t>
      </w:r>
    </w:p>
    <w:p>
      <w:pPr>
        <w:tabs>
          <w:tab w:pos="5468" w:val="left" w:leader="none"/>
        </w:tabs>
        <w:spacing w:before="11"/>
        <w:ind w:left="4055" w:right="0" w:firstLine="0"/>
        <w:jc w:val="left"/>
        <w:rPr>
          <w:sz w:val="21"/>
        </w:rPr>
      </w:pPr>
      <w:r>
        <w:rPr>
          <w:w w:val="105"/>
          <w:sz w:val="21"/>
        </w:rPr>
        <w:t>$479.78</w:t>
        <w:tab/>
        <w:t>for</w:t>
      </w:r>
      <w:r>
        <w:rPr>
          <w:spacing w:val="-10"/>
          <w:w w:val="105"/>
          <w:sz w:val="21"/>
        </w:rPr>
        <w:t> </w:t>
      </w:r>
      <w:r>
        <w:rPr>
          <w:w w:val="105"/>
          <w:sz w:val="21"/>
        </w:rPr>
        <w:t>a</w:t>
      </w:r>
      <w:r>
        <w:rPr>
          <w:spacing w:val="-31"/>
          <w:w w:val="105"/>
          <w:sz w:val="21"/>
        </w:rPr>
        <w:t> </w:t>
      </w:r>
      <w:r>
        <w:rPr>
          <w:w w:val="105"/>
          <w:sz w:val="21"/>
        </w:rPr>
        <w:t>ten</w:t>
      </w:r>
      <w:r>
        <w:rPr>
          <w:spacing w:val="-12"/>
          <w:w w:val="105"/>
          <w:sz w:val="21"/>
        </w:rPr>
        <w:t> </w:t>
      </w:r>
      <w:r>
        <w:rPr>
          <w:w w:val="105"/>
          <w:sz w:val="21"/>
        </w:rPr>
        <w:t>(10)</w:t>
      </w:r>
      <w:r>
        <w:rPr>
          <w:spacing w:val="-5"/>
          <w:w w:val="105"/>
          <w:sz w:val="21"/>
        </w:rPr>
        <w:t> </w:t>
      </w:r>
      <w:r>
        <w:rPr>
          <w:w w:val="105"/>
          <w:sz w:val="21"/>
        </w:rPr>
        <w:t>hour</w:t>
      </w:r>
      <w:r>
        <w:rPr>
          <w:spacing w:val="-13"/>
          <w:w w:val="105"/>
          <w:sz w:val="21"/>
        </w:rPr>
        <w:t> </w:t>
      </w:r>
      <w:r>
        <w:rPr>
          <w:w w:val="105"/>
          <w:sz w:val="21"/>
        </w:rPr>
        <w:t>shift</w:t>
      </w:r>
    </w:p>
    <w:p>
      <w:pPr>
        <w:tabs>
          <w:tab w:pos="5461" w:val="left" w:leader="none"/>
        </w:tabs>
        <w:spacing w:before="4"/>
        <w:ind w:left="4055" w:right="0" w:firstLine="0"/>
        <w:jc w:val="left"/>
        <w:rPr>
          <w:sz w:val="21"/>
        </w:rPr>
      </w:pPr>
      <w:r>
        <w:rPr>
          <w:sz w:val="21"/>
        </w:rPr>
        <w:t>$575.74</w:t>
        <w:tab/>
        <w:t>for a twelve (12) hour</w:t>
      </w:r>
      <w:r>
        <w:rPr>
          <w:spacing w:val="27"/>
          <w:sz w:val="21"/>
        </w:rPr>
        <w:t> </w:t>
      </w:r>
      <w:r>
        <w:rPr>
          <w:sz w:val="21"/>
        </w:rPr>
        <w:t>shift</w:t>
      </w:r>
    </w:p>
    <w:p>
      <w:pPr>
        <w:pStyle w:val="ListParagraph"/>
        <w:numPr>
          <w:ilvl w:val="0"/>
          <w:numId w:val="61"/>
        </w:numPr>
        <w:tabs>
          <w:tab w:pos="3315" w:val="left" w:leader="none"/>
        </w:tabs>
        <w:spacing w:line="249" w:lineRule="auto" w:before="2" w:after="0"/>
        <w:ind w:left="3305" w:right="1545" w:hanging="332"/>
        <w:jc w:val="both"/>
        <w:rPr>
          <w:sz w:val="22"/>
        </w:rPr>
      </w:pPr>
      <w:r>
        <w:rPr>
          <w:sz w:val="21"/>
        </w:rPr>
        <w:t>It is agreed and understood that Yardmasters working under the provisions of the ASR Agreement are responsible to cover emergency absences (such as illness, family emergencies). It is also agreed that when an ASR Yardmaster's continued absence due to such emergency absences and associated time off interferes with the work schedule, the Carrier will either bring up an unassigned Yardmaster or compensate an ASR  Yardmaster who accepts the additional shifts of work, according to the rates in Section Ill h,above.</w:t>
      </w:r>
    </w:p>
    <w:p>
      <w:pPr>
        <w:pStyle w:val="ListParagraph"/>
        <w:numPr>
          <w:ilvl w:val="0"/>
          <w:numId w:val="61"/>
        </w:numPr>
        <w:tabs>
          <w:tab w:pos="3301" w:val="left" w:leader="none"/>
        </w:tabs>
        <w:spacing w:line="240" w:lineRule="auto" w:before="0" w:after="0"/>
        <w:ind w:left="3297" w:right="1560" w:hanging="336"/>
        <w:jc w:val="both"/>
        <w:rPr>
          <w:sz w:val="21"/>
        </w:rPr>
      </w:pPr>
      <w:r>
        <w:rPr>
          <w:w w:val="105"/>
          <w:sz w:val="21"/>
        </w:rPr>
        <w:t>In the event an ASR Yardmaster has a death in his or her family, which qualifies for Bereavement Leave under Article </w:t>
      </w:r>
      <w:r>
        <w:rPr>
          <w:rFonts w:ascii="Times New Roman"/>
          <w:w w:val="105"/>
          <w:sz w:val="23"/>
        </w:rPr>
        <w:t>14 </w:t>
      </w:r>
      <w:r>
        <w:rPr>
          <w:w w:val="105"/>
          <w:sz w:val="21"/>
        </w:rPr>
        <w:t>of the Consolidated Master Agreement effective July 1, 2012, the Carrier will either bring up an unassigned Yardmaster or compensate an ASR Yardmaster who accepts the additional shifts of work in accordance with Section Ill h. In this instance, the grieving Yardmaster 's pay will not be reduced for bereavement leave as provided for in Article </w:t>
      </w:r>
      <w:r>
        <w:rPr>
          <w:rFonts w:ascii="Times New Roman"/>
          <w:w w:val="105"/>
          <w:sz w:val="23"/>
        </w:rPr>
        <w:t>14. </w:t>
      </w:r>
      <w:r>
        <w:rPr>
          <w:w w:val="105"/>
          <w:sz w:val="21"/>
        </w:rPr>
        <w:t>However, when an ASR Yardmaster 's continued absence due to bereavement leave and associated time off interferes with the work schedule, the Carrier will either bring up an unassigned Yardmaster or compensate an ASR Yardmaster who accepts the additional shifts of work in accordance with Section Ill h, above, and the grieving Yardmaster's pay will be reduced accordingly.</w:t>
      </w:r>
    </w:p>
    <w:p>
      <w:pPr>
        <w:spacing w:after="0" w:line="240" w:lineRule="auto"/>
        <w:jc w:val="both"/>
        <w:rPr>
          <w:sz w:val="21"/>
        </w:rPr>
        <w:sectPr>
          <w:pgSz w:w="12240" w:h="15840"/>
          <w:pgMar w:header="774" w:footer="807" w:top="980" w:bottom="1000" w:left="0" w:right="220"/>
        </w:sectPr>
      </w:pPr>
    </w:p>
    <w:p>
      <w:pPr>
        <w:pStyle w:val="BodyText"/>
        <w:rPr>
          <w:sz w:val="20"/>
        </w:rPr>
      </w:pPr>
    </w:p>
    <w:p>
      <w:pPr>
        <w:pStyle w:val="BodyText"/>
        <w:spacing w:before="7"/>
        <w:rPr>
          <w:sz w:val="19"/>
        </w:rPr>
      </w:pPr>
    </w:p>
    <w:p>
      <w:pPr>
        <w:spacing w:line="254" w:lineRule="auto" w:before="0"/>
        <w:ind w:left="4104" w:right="2199" w:firstLine="13"/>
        <w:jc w:val="both"/>
        <w:rPr>
          <w:sz w:val="21"/>
        </w:rPr>
      </w:pPr>
      <w:r>
        <w:rPr>
          <w:rFonts w:ascii="Times New Roman"/>
          <w:b/>
          <w:sz w:val="23"/>
        </w:rPr>
        <w:t>NOTE:</w:t>
      </w:r>
      <w:r>
        <w:rPr>
          <w:rFonts w:ascii="Times New Roman"/>
          <w:b/>
          <w:spacing w:val="-11"/>
          <w:sz w:val="23"/>
        </w:rPr>
        <w:t> </w:t>
      </w:r>
      <w:r>
        <w:rPr>
          <w:sz w:val="21"/>
        </w:rPr>
        <w:t>Bereavement</w:t>
      </w:r>
      <w:r>
        <w:rPr>
          <w:spacing w:val="7"/>
          <w:sz w:val="21"/>
        </w:rPr>
        <w:t> </w:t>
      </w:r>
      <w:r>
        <w:rPr>
          <w:sz w:val="21"/>
        </w:rPr>
        <w:t>Leave</w:t>
      </w:r>
      <w:r>
        <w:rPr>
          <w:spacing w:val="-9"/>
          <w:sz w:val="21"/>
        </w:rPr>
        <w:t> </w:t>
      </w:r>
      <w:r>
        <w:rPr>
          <w:sz w:val="21"/>
        </w:rPr>
        <w:t>as</w:t>
      </w:r>
      <w:r>
        <w:rPr>
          <w:spacing w:val="-17"/>
          <w:sz w:val="21"/>
        </w:rPr>
        <w:t> </w:t>
      </w:r>
      <w:r>
        <w:rPr>
          <w:sz w:val="21"/>
        </w:rPr>
        <w:t>set</w:t>
      </w:r>
      <w:r>
        <w:rPr>
          <w:spacing w:val="-12"/>
          <w:sz w:val="21"/>
        </w:rPr>
        <w:t> </w:t>
      </w:r>
      <w:r>
        <w:rPr>
          <w:sz w:val="21"/>
        </w:rPr>
        <w:t>forth</w:t>
      </w:r>
      <w:r>
        <w:rPr>
          <w:spacing w:val="-18"/>
          <w:sz w:val="21"/>
        </w:rPr>
        <w:t> </w:t>
      </w:r>
      <w:r>
        <w:rPr>
          <w:sz w:val="21"/>
        </w:rPr>
        <w:t>in</w:t>
      </w:r>
      <w:r>
        <w:rPr>
          <w:spacing w:val="-13"/>
          <w:sz w:val="21"/>
        </w:rPr>
        <w:t> </w:t>
      </w:r>
      <w:r>
        <w:rPr>
          <w:sz w:val="21"/>
        </w:rPr>
        <w:t>Article</w:t>
      </w:r>
      <w:r>
        <w:rPr>
          <w:spacing w:val="-15"/>
          <w:sz w:val="21"/>
        </w:rPr>
        <w:t> </w:t>
      </w:r>
      <w:r>
        <w:rPr>
          <w:sz w:val="21"/>
        </w:rPr>
        <w:t>14</w:t>
      </w:r>
      <w:r>
        <w:rPr>
          <w:spacing w:val="-14"/>
          <w:sz w:val="21"/>
        </w:rPr>
        <w:t> </w:t>
      </w:r>
      <w:r>
        <w:rPr>
          <w:sz w:val="21"/>
        </w:rPr>
        <w:t>shall</w:t>
      </w:r>
      <w:r>
        <w:rPr>
          <w:spacing w:val="-8"/>
          <w:sz w:val="21"/>
        </w:rPr>
        <w:t> </w:t>
      </w:r>
      <w:r>
        <w:rPr>
          <w:sz w:val="21"/>
        </w:rPr>
        <w:t>not exceed a total of twenty-four (24) hours compensation (i.e., 3-8 hour or 2-12-hour</w:t>
      </w:r>
      <w:r>
        <w:rPr>
          <w:spacing w:val="-7"/>
          <w:sz w:val="21"/>
        </w:rPr>
        <w:t> </w:t>
      </w:r>
      <w:r>
        <w:rPr>
          <w:sz w:val="21"/>
        </w:rPr>
        <w:t>days).</w:t>
      </w:r>
    </w:p>
    <w:p>
      <w:pPr>
        <w:pStyle w:val="BodyText"/>
        <w:spacing w:before="1"/>
        <w:rPr>
          <w:sz w:val="21"/>
        </w:rPr>
      </w:pPr>
    </w:p>
    <w:p>
      <w:pPr>
        <w:pStyle w:val="ListParagraph"/>
        <w:numPr>
          <w:ilvl w:val="0"/>
          <w:numId w:val="61"/>
        </w:numPr>
        <w:tabs>
          <w:tab w:pos="3373" w:val="left" w:leader="none"/>
        </w:tabs>
        <w:spacing w:line="254" w:lineRule="auto" w:before="0" w:after="0"/>
        <w:ind w:left="3370" w:right="1501" w:hanging="353"/>
        <w:jc w:val="both"/>
        <w:rPr>
          <w:sz w:val="21"/>
        </w:rPr>
      </w:pPr>
      <w:r>
        <w:rPr>
          <w:w w:val="105"/>
          <w:sz w:val="21"/>
        </w:rPr>
        <w:t>In the event of a permanent vacancy, positions at ASR locations will be filled in accordance with the provisions of the Consolidated Master Agreement.</w:t>
      </w:r>
    </w:p>
    <w:p>
      <w:pPr>
        <w:pStyle w:val="BodyText"/>
        <w:spacing w:before="1"/>
        <w:rPr>
          <w:sz w:val="21"/>
        </w:rPr>
      </w:pPr>
    </w:p>
    <w:p>
      <w:pPr>
        <w:pStyle w:val="ListParagraph"/>
        <w:numPr>
          <w:ilvl w:val="0"/>
          <w:numId w:val="62"/>
        </w:numPr>
        <w:tabs>
          <w:tab w:pos="3011" w:val="left" w:leader="none"/>
          <w:tab w:pos="3012" w:val="left" w:leader="none"/>
        </w:tabs>
        <w:spacing w:line="240" w:lineRule="auto" w:before="0" w:after="0"/>
        <w:ind w:left="3011" w:right="0" w:hanging="714"/>
        <w:jc w:val="left"/>
        <w:rPr>
          <w:sz w:val="21"/>
        </w:rPr>
      </w:pPr>
      <w:r>
        <w:rPr>
          <w:w w:val="105"/>
          <w:sz w:val="21"/>
        </w:rPr>
        <w:t>Implementation</w:t>
      </w:r>
    </w:p>
    <w:p>
      <w:pPr>
        <w:pStyle w:val="ListParagraph"/>
        <w:numPr>
          <w:ilvl w:val="1"/>
          <w:numId w:val="62"/>
        </w:numPr>
        <w:tabs>
          <w:tab w:pos="3366" w:val="left" w:leader="none"/>
        </w:tabs>
        <w:spacing w:line="259" w:lineRule="auto" w:before="11" w:after="0"/>
        <w:ind w:left="3363" w:right="1526" w:hanging="347"/>
        <w:jc w:val="both"/>
        <w:rPr>
          <w:sz w:val="21"/>
        </w:rPr>
      </w:pPr>
      <w:r>
        <w:rPr>
          <w:w w:val="105"/>
          <w:sz w:val="21"/>
        </w:rPr>
        <w:t>The Organization and Carrier may agree to establish an incentive program</w:t>
      </w:r>
      <w:r>
        <w:rPr>
          <w:spacing w:val="-31"/>
          <w:w w:val="105"/>
          <w:sz w:val="21"/>
        </w:rPr>
        <w:t> </w:t>
      </w:r>
      <w:r>
        <w:rPr>
          <w:w w:val="105"/>
          <w:sz w:val="21"/>
        </w:rPr>
        <w:t>to</w:t>
      </w:r>
      <w:r>
        <w:rPr>
          <w:spacing w:val="-35"/>
          <w:w w:val="105"/>
          <w:sz w:val="21"/>
        </w:rPr>
        <w:t> </w:t>
      </w:r>
      <w:r>
        <w:rPr>
          <w:w w:val="105"/>
          <w:sz w:val="21"/>
        </w:rPr>
        <w:t>reward</w:t>
      </w:r>
      <w:r>
        <w:rPr>
          <w:spacing w:val="-30"/>
          <w:w w:val="105"/>
          <w:sz w:val="21"/>
        </w:rPr>
        <w:t> </w:t>
      </w:r>
      <w:r>
        <w:rPr>
          <w:w w:val="105"/>
          <w:sz w:val="21"/>
        </w:rPr>
        <w:t>superior</w:t>
      </w:r>
      <w:r>
        <w:rPr>
          <w:spacing w:val="-24"/>
          <w:w w:val="105"/>
          <w:sz w:val="21"/>
        </w:rPr>
        <w:t> </w:t>
      </w:r>
      <w:r>
        <w:rPr>
          <w:w w:val="105"/>
          <w:sz w:val="21"/>
        </w:rPr>
        <w:t>performance.</w:t>
      </w:r>
    </w:p>
    <w:p>
      <w:pPr>
        <w:pStyle w:val="ListParagraph"/>
        <w:numPr>
          <w:ilvl w:val="1"/>
          <w:numId w:val="62"/>
        </w:numPr>
        <w:tabs>
          <w:tab w:pos="3358" w:val="left" w:leader="none"/>
        </w:tabs>
        <w:spacing w:line="249" w:lineRule="auto" w:before="0" w:after="0"/>
        <w:ind w:left="3362" w:right="1504" w:hanging="359"/>
        <w:jc w:val="both"/>
        <w:rPr>
          <w:sz w:val="21"/>
        </w:rPr>
      </w:pPr>
      <w:r>
        <w:rPr>
          <w:sz w:val="21"/>
        </w:rPr>
        <w:t>In the event that the ASRs at a location are unable to meet the requirements of Section II I, the Carrier may cancel this Agreement at that location; or system-wide, at its prerogative, upon a five (5) day written notice, to be effective</w:t>
      </w:r>
      <w:r>
        <w:rPr>
          <w:spacing w:val="0"/>
          <w:sz w:val="21"/>
        </w:rPr>
        <w:t> </w:t>
      </w:r>
      <w:r>
        <w:rPr>
          <w:sz w:val="21"/>
        </w:rPr>
        <w:t>at</w:t>
      </w:r>
      <w:r>
        <w:rPr>
          <w:spacing w:val="-11"/>
          <w:sz w:val="21"/>
        </w:rPr>
        <w:t> </w:t>
      </w:r>
      <w:r>
        <w:rPr>
          <w:sz w:val="21"/>
        </w:rPr>
        <w:t>the</w:t>
      </w:r>
      <w:r>
        <w:rPr>
          <w:spacing w:val="-12"/>
          <w:sz w:val="21"/>
        </w:rPr>
        <w:t> </w:t>
      </w:r>
      <w:r>
        <w:rPr>
          <w:sz w:val="21"/>
        </w:rPr>
        <w:t>start</w:t>
      </w:r>
      <w:r>
        <w:rPr>
          <w:spacing w:val="-9"/>
          <w:sz w:val="21"/>
        </w:rPr>
        <w:t> </w:t>
      </w:r>
      <w:r>
        <w:rPr>
          <w:sz w:val="21"/>
        </w:rPr>
        <w:t>of</w:t>
      </w:r>
      <w:r>
        <w:rPr>
          <w:spacing w:val="-9"/>
          <w:sz w:val="21"/>
        </w:rPr>
        <w:t> </w:t>
      </w:r>
      <w:r>
        <w:rPr>
          <w:sz w:val="21"/>
        </w:rPr>
        <w:t>the</w:t>
      </w:r>
      <w:r>
        <w:rPr>
          <w:spacing w:val="-5"/>
          <w:sz w:val="21"/>
        </w:rPr>
        <w:t> </w:t>
      </w:r>
      <w:r>
        <w:rPr>
          <w:sz w:val="21"/>
        </w:rPr>
        <w:t>subsequent</w:t>
      </w:r>
      <w:r>
        <w:rPr>
          <w:spacing w:val="1"/>
          <w:sz w:val="21"/>
        </w:rPr>
        <w:t> </w:t>
      </w:r>
      <w:r>
        <w:rPr>
          <w:sz w:val="21"/>
        </w:rPr>
        <w:t>payroll</w:t>
      </w:r>
      <w:r>
        <w:rPr>
          <w:spacing w:val="-22"/>
          <w:sz w:val="21"/>
        </w:rPr>
        <w:t> </w:t>
      </w:r>
      <w:r>
        <w:rPr>
          <w:sz w:val="21"/>
        </w:rPr>
        <w:t>half.</w:t>
      </w:r>
    </w:p>
    <w:p>
      <w:pPr>
        <w:pStyle w:val="ListParagraph"/>
        <w:numPr>
          <w:ilvl w:val="1"/>
          <w:numId w:val="62"/>
        </w:numPr>
        <w:tabs>
          <w:tab w:pos="3358" w:val="left" w:leader="none"/>
        </w:tabs>
        <w:spacing w:line="254" w:lineRule="auto" w:before="0" w:after="0"/>
        <w:ind w:left="3352" w:right="1510" w:hanging="351"/>
        <w:jc w:val="both"/>
        <w:rPr>
          <w:sz w:val="21"/>
        </w:rPr>
      </w:pPr>
      <w:r>
        <w:rPr>
          <w:sz w:val="21"/>
        </w:rPr>
        <w:t>In the event that this Agreement operationally hinders the Carrier or Organization,</w:t>
      </w:r>
      <w:r>
        <w:rPr>
          <w:spacing w:val="-6"/>
          <w:sz w:val="21"/>
        </w:rPr>
        <w:t> </w:t>
      </w:r>
      <w:r>
        <w:rPr>
          <w:sz w:val="21"/>
        </w:rPr>
        <w:t>the</w:t>
      </w:r>
      <w:r>
        <w:rPr>
          <w:spacing w:val="-16"/>
          <w:sz w:val="21"/>
        </w:rPr>
        <w:t> </w:t>
      </w:r>
      <w:r>
        <w:rPr>
          <w:sz w:val="21"/>
        </w:rPr>
        <w:t>Carrier</w:t>
      </w:r>
      <w:r>
        <w:rPr>
          <w:spacing w:val="-4"/>
          <w:sz w:val="21"/>
        </w:rPr>
        <w:t> </w:t>
      </w:r>
      <w:r>
        <w:rPr>
          <w:sz w:val="21"/>
        </w:rPr>
        <w:t>or</w:t>
      </w:r>
      <w:r>
        <w:rPr>
          <w:spacing w:val="-12"/>
          <w:sz w:val="21"/>
        </w:rPr>
        <w:t> </w:t>
      </w:r>
      <w:r>
        <w:rPr>
          <w:sz w:val="21"/>
        </w:rPr>
        <w:t>Organization</w:t>
      </w:r>
      <w:r>
        <w:rPr>
          <w:spacing w:val="-5"/>
          <w:sz w:val="21"/>
        </w:rPr>
        <w:t> </w:t>
      </w:r>
      <w:r>
        <w:rPr>
          <w:sz w:val="21"/>
        </w:rPr>
        <w:t>may</w:t>
      </w:r>
      <w:r>
        <w:rPr>
          <w:spacing w:val="-12"/>
          <w:sz w:val="21"/>
        </w:rPr>
        <w:t> </w:t>
      </w:r>
      <w:r>
        <w:rPr>
          <w:sz w:val="21"/>
        </w:rPr>
        <w:t>cancel</w:t>
      </w:r>
      <w:r>
        <w:rPr>
          <w:spacing w:val="-18"/>
          <w:sz w:val="21"/>
        </w:rPr>
        <w:t> </w:t>
      </w:r>
      <w:r>
        <w:rPr>
          <w:sz w:val="21"/>
        </w:rPr>
        <w:t>this</w:t>
      </w:r>
      <w:r>
        <w:rPr>
          <w:spacing w:val="-10"/>
          <w:sz w:val="21"/>
        </w:rPr>
        <w:t> </w:t>
      </w:r>
      <w:r>
        <w:rPr>
          <w:sz w:val="21"/>
        </w:rPr>
        <w:t>Agreement</w:t>
      </w:r>
      <w:r>
        <w:rPr>
          <w:spacing w:val="3"/>
          <w:sz w:val="21"/>
        </w:rPr>
        <w:t> </w:t>
      </w:r>
      <w:r>
        <w:rPr>
          <w:sz w:val="21"/>
        </w:rPr>
        <w:t>system­ wide, upon thirty (30) day written notice, to be effective at the start of the subsequent payroll</w:t>
      </w:r>
      <w:r>
        <w:rPr>
          <w:spacing w:val="15"/>
          <w:sz w:val="21"/>
        </w:rPr>
        <w:t> </w:t>
      </w:r>
      <w:r>
        <w:rPr>
          <w:sz w:val="21"/>
        </w:rPr>
        <w:t>half.</w:t>
      </w:r>
    </w:p>
    <w:p>
      <w:pPr>
        <w:pStyle w:val="ListParagraph"/>
        <w:numPr>
          <w:ilvl w:val="1"/>
          <w:numId w:val="62"/>
        </w:numPr>
        <w:tabs>
          <w:tab w:pos="3347" w:val="left" w:leader="none"/>
        </w:tabs>
        <w:spacing w:line="244" w:lineRule="auto" w:before="0" w:after="0"/>
        <w:ind w:left="3348" w:right="1524" w:hanging="360"/>
        <w:jc w:val="both"/>
        <w:rPr>
          <w:sz w:val="21"/>
        </w:rPr>
      </w:pPr>
      <w:r>
        <w:rPr>
          <w:w w:val="105"/>
          <w:sz w:val="21"/>
        </w:rPr>
        <w:t>Reversion to</w:t>
      </w:r>
      <w:r>
        <w:rPr>
          <w:spacing w:val="-9"/>
          <w:w w:val="105"/>
          <w:sz w:val="21"/>
        </w:rPr>
        <w:t> </w:t>
      </w:r>
      <w:r>
        <w:rPr>
          <w:w w:val="105"/>
          <w:sz w:val="21"/>
        </w:rPr>
        <w:t>previous terms</w:t>
      </w:r>
      <w:r>
        <w:rPr>
          <w:spacing w:val="-1"/>
          <w:w w:val="105"/>
          <w:sz w:val="21"/>
        </w:rPr>
        <w:t> </w:t>
      </w:r>
      <w:r>
        <w:rPr>
          <w:w w:val="105"/>
          <w:sz w:val="21"/>
        </w:rPr>
        <w:t>and</w:t>
      </w:r>
      <w:r>
        <w:rPr>
          <w:spacing w:val="-9"/>
          <w:w w:val="105"/>
          <w:sz w:val="21"/>
        </w:rPr>
        <w:t> </w:t>
      </w:r>
      <w:r>
        <w:rPr>
          <w:w w:val="105"/>
          <w:sz w:val="21"/>
        </w:rPr>
        <w:t>conditions</w:t>
      </w:r>
      <w:r>
        <w:rPr>
          <w:spacing w:val="13"/>
          <w:w w:val="105"/>
          <w:sz w:val="21"/>
        </w:rPr>
        <w:t> </w:t>
      </w:r>
      <w:r>
        <w:rPr>
          <w:w w:val="105"/>
          <w:sz w:val="21"/>
        </w:rPr>
        <w:t>of</w:t>
      </w:r>
      <w:r>
        <w:rPr>
          <w:spacing w:val="-9"/>
          <w:w w:val="105"/>
          <w:sz w:val="21"/>
        </w:rPr>
        <w:t> </w:t>
      </w:r>
      <w:r>
        <w:rPr>
          <w:w w:val="105"/>
          <w:sz w:val="21"/>
        </w:rPr>
        <w:t>work</w:t>
      </w:r>
      <w:r>
        <w:rPr>
          <w:spacing w:val="0"/>
          <w:w w:val="105"/>
          <w:sz w:val="21"/>
        </w:rPr>
        <w:t> </w:t>
      </w:r>
      <w:r>
        <w:rPr>
          <w:w w:val="105"/>
          <w:sz w:val="21"/>
        </w:rPr>
        <w:t>due</w:t>
      </w:r>
      <w:r>
        <w:rPr>
          <w:spacing w:val="-19"/>
          <w:w w:val="105"/>
          <w:sz w:val="21"/>
        </w:rPr>
        <w:t> </w:t>
      </w:r>
      <w:r>
        <w:rPr>
          <w:w w:val="105"/>
          <w:sz w:val="21"/>
        </w:rPr>
        <w:t>to</w:t>
      </w:r>
      <w:r>
        <w:rPr>
          <w:spacing w:val="-9"/>
          <w:w w:val="105"/>
          <w:sz w:val="21"/>
        </w:rPr>
        <w:t> </w:t>
      </w:r>
      <w:r>
        <w:rPr>
          <w:w w:val="105"/>
          <w:sz w:val="21"/>
        </w:rPr>
        <w:t>sections</w:t>
      </w:r>
      <w:r>
        <w:rPr>
          <w:spacing w:val="0"/>
          <w:w w:val="105"/>
          <w:sz w:val="21"/>
        </w:rPr>
        <w:t> </w:t>
      </w:r>
      <w:r>
        <w:rPr>
          <w:w w:val="105"/>
          <w:sz w:val="21"/>
        </w:rPr>
        <w:t>b</w:t>
      </w:r>
      <w:r>
        <w:rPr>
          <w:spacing w:val="-12"/>
          <w:w w:val="105"/>
          <w:sz w:val="21"/>
        </w:rPr>
        <w:t> </w:t>
      </w:r>
      <w:r>
        <w:rPr>
          <w:w w:val="105"/>
          <w:sz w:val="21"/>
        </w:rPr>
        <w:t>or</w:t>
      </w:r>
      <w:r>
        <w:rPr>
          <w:spacing w:val="-5"/>
          <w:w w:val="105"/>
          <w:sz w:val="21"/>
        </w:rPr>
        <w:t> </w:t>
      </w:r>
      <w:r>
        <w:rPr>
          <w:w w:val="105"/>
          <w:sz w:val="21"/>
        </w:rPr>
        <w:t>c above</w:t>
      </w:r>
      <w:r>
        <w:rPr>
          <w:spacing w:val="-39"/>
          <w:w w:val="105"/>
          <w:sz w:val="21"/>
        </w:rPr>
        <w:t> </w:t>
      </w:r>
      <w:r>
        <w:rPr>
          <w:w w:val="105"/>
          <w:sz w:val="21"/>
        </w:rPr>
        <w:t>includes:</w:t>
      </w:r>
    </w:p>
    <w:p>
      <w:pPr>
        <w:pStyle w:val="ListParagraph"/>
        <w:numPr>
          <w:ilvl w:val="2"/>
          <w:numId w:val="62"/>
        </w:numPr>
        <w:tabs>
          <w:tab w:pos="4061" w:val="left" w:leader="none"/>
        </w:tabs>
        <w:spacing w:line="237" w:lineRule="auto" w:before="0" w:after="0"/>
        <w:ind w:left="4063" w:right="1610" w:hanging="281"/>
        <w:jc w:val="left"/>
        <w:rPr>
          <w:sz w:val="21"/>
        </w:rPr>
      </w:pPr>
      <w:r>
        <w:rPr>
          <w:w w:val="105"/>
          <w:sz w:val="21"/>
        </w:rPr>
        <w:t>Return</w:t>
      </w:r>
      <w:r>
        <w:rPr>
          <w:spacing w:val="-24"/>
          <w:w w:val="105"/>
          <w:sz w:val="21"/>
        </w:rPr>
        <w:t> </w:t>
      </w:r>
      <w:r>
        <w:rPr>
          <w:w w:val="105"/>
          <w:sz w:val="21"/>
        </w:rPr>
        <w:t>to</w:t>
      </w:r>
      <w:r>
        <w:rPr>
          <w:spacing w:val="-14"/>
          <w:w w:val="105"/>
          <w:sz w:val="21"/>
        </w:rPr>
        <w:t> </w:t>
      </w:r>
      <w:r>
        <w:rPr>
          <w:w w:val="105"/>
          <w:sz w:val="21"/>
        </w:rPr>
        <w:t>applicable</w:t>
      </w:r>
      <w:r>
        <w:rPr>
          <w:spacing w:val="-2"/>
          <w:w w:val="105"/>
          <w:sz w:val="21"/>
        </w:rPr>
        <w:t> </w:t>
      </w:r>
      <w:r>
        <w:rPr>
          <w:w w:val="105"/>
          <w:sz w:val="21"/>
        </w:rPr>
        <w:t>pay</w:t>
      </w:r>
      <w:r>
        <w:rPr>
          <w:spacing w:val="-10"/>
          <w:w w:val="105"/>
          <w:sz w:val="21"/>
        </w:rPr>
        <w:t> </w:t>
      </w:r>
      <w:r>
        <w:rPr>
          <w:w w:val="105"/>
          <w:sz w:val="21"/>
        </w:rPr>
        <w:t>per</w:t>
      </w:r>
      <w:r>
        <w:rPr>
          <w:spacing w:val="-26"/>
          <w:w w:val="105"/>
          <w:sz w:val="21"/>
        </w:rPr>
        <w:t> </w:t>
      </w:r>
      <w:r>
        <w:rPr>
          <w:w w:val="105"/>
          <w:sz w:val="21"/>
        </w:rPr>
        <w:t>the</w:t>
      </w:r>
      <w:r>
        <w:rPr>
          <w:spacing w:val="-30"/>
          <w:w w:val="105"/>
          <w:sz w:val="21"/>
        </w:rPr>
        <w:t> </w:t>
      </w:r>
      <w:r>
        <w:rPr>
          <w:w w:val="105"/>
          <w:sz w:val="21"/>
        </w:rPr>
        <w:t>Master</w:t>
      </w:r>
      <w:r>
        <w:rPr>
          <w:spacing w:val="-6"/>
          <w:w w:val="105"/>
          <w:sz w:val="21"/>
        </w:rPr>
        <w:t> </w:t>
      </w:r>
      <w:r>
        <w:rPr>
          <w:w w:val="105"/>
          <w:sz w:val="21"/>
        </w:rPr>
        <w:t>Consolidated</w:t>
      </w:r>
      <w:r>
        <w:rPr>
          <w:spacing w:val="3"/>
          <w:w w:val="105"/>
          <w:sz w:val="21"/>
        </w:rPr>
        <w:t> </w:t>
      </w:r>
      <w:r>
        <w:rPr>
          <w:w w:val="105"/>
          <w:sz w:val="21"/>
        </w:rPr>
        <w:t>Agreement; including</w:t>
      </w:r>
      <w:r>
        <w:rPr>
          <w:spacing w:val="-11"/>
          <w:w w:val="105"/>
          <w:sz w:val="21"/>
        </w:rPr>
        <w:t> </w:t>
      </w:r>
      <w:r>
        <w:rPr>
          <w:w w:val="105"/>
          <w:sz w:val="21"/>
        </w:rPr>
        <w:t>entry</w:t>
      </w:r>
      <w:r>
        <w:rPr>
          <w:spacing w:val="-23"/>
          <w:w w:val="105"/>
          <w:sz w:val="21"/>
        </w:rPr>
        <w:t> </w:t>
      </w:r>
      <w:r>
        <w:rPr>
          <w:w w:val="105"/>
          <w:sz w:val="21"/>
        </w:rPr>
        <w:t>rate</w:t>
      </w:r>
      <w:r>
        <w:rPr>
          <w:spacing w:val="-36"/>
          <w:w w:val="105"/>
          <w:sz w:val="21"/>
        </w:rPr>
        <w:t> </w:t>
      </w:r>
      <w:r>
        <w:rPr>
          <w:w w:val="105"/>
          <w:sz w:val="21"/>
        </w:rPr>
        <w:t>provisions.</w:t>
      </w:r>
    </w:p>
    <w:p>
      <w:pPr>
        <w:pStyle w:val="ListParagraph"/>
        <w:numPr>
          <w:ilvl w:val="2"/>
          <w:numId w:val="62"/>
        </w:numPr>
        <w:tabs>
          <w:tab w:pos="4055" w:val="left" w:leader="none"/>
          <w:tab w:pos="5167" w:val="left" w:leader="none"/>
          <w:tab w:pos="6448" w:val="left" w:leader="none"/>
          <w:tab w:pos="6892" w:val="left" w:leader="none"/>
          <w:tab w:pos="7383" w:val="left" w:leader="none"/>
          <w:tab w:pos="8515" w:val="left" w:leader="none"/>
          <w:tab w:pos="9137" w:val="left" w:leader="none"/>
          <w:tab w:pos="9801" w:val="left" w:leader="none"/>
        </w:tabs>
        <w:spacing w:line="266" w:lineRule="auto" w:before="0" w:after="0"/>
        <w:ind w:left="4056" w:right="1561" w:hanging="325"/>
        <w:jc w:val="left"/>
        <w:rPr>
          <w:sz w:val="21"/>
        </w:rPr>
      </w:pPr>
      <w:r>
        <w:rPr>
          <w:w w:val="105"/>
          <w:sz w:val="21"/>
        </w:rPr>
        <w:t>Vacation</w:t>
        <w:tab/>
        <w:t>scheduling</w:t>
        <w:tab/>
        <w:t>to</w:t>
        <w:tab/>
        <w:t>be</w:t>
        <w:tab/>
        <w:t>reviewed</w:t>
        <w:tab/>
        <w:t>and</w:t>
        <w:tab/>
        <w:t>may</w:t>
        <w:tab/>
      </w:r>
      <w:r>
        <w:rPr>
          <w:sz w:val="21"/>
        </w:rPr>
        <w:t>require </w:t>
      </w:r>
      <w:r>
        <w:rPr>
          <w:w w:val="105"/>
          <w:sz w:val="21"/>
        </w:rPr>
        <w:t>rescheduling.</w:t>
      </w:r>
    </w:p>
    <w:p>
      <w:pPr>
        <w:pStyle w:val="ListParagraph"/>
        <w:numPr>
          <w:ilvl w:val="2"/>
          <w:numId w:val="62"/>
        </w:numPr>
        <w:tabs>
          <w:tab w:pos="4063" w:val="left" w:leader="none"/>
        </w:tabs>
        <w:spacing w:line="225" w:lineRule="exact" w:before="0" w:after="0"/>
        <w:ind w:left="4062" w:right="0" w:hanging="396"/>
        <w:jc w:val="left"/>
        <w:rPr>
          <w:sz w:val="21"/>
        </w:rPr>
      </w:pPr>
      <w:r>
        <w:rPr>
          <w:w w:val="105"/>
          <w:sz w:val="21"/>
        </w:rPr>
        <w:t>Vacation and personal leave taken as reported in Sections</w:t>
      </w:r>
      <w:r>
        <w:rPr>
          <w:spacing w:val="-28"/>
          <w:w w:val="105"/>
          <w:sz w:val="21"/>
        </w:rPr>
        <w:t> </w:t>
      </w:r>
      <w:r>
        <w:rPr>
          <w:w w:val="105"/>
          <w:sz w:val="21"/>
        </w:rPr>
        <w:t>II.a.iii.</w:t>
      </w:r>
    </w:p>
    <w:p>
      <w:pPr>
        <w:spacing w:before="3"/>
        <w:ind w:left="4062" w:right="0" w:firstLine="0"/>
        <w:jc w:val="left"/>
        <w:rPr>
          <w:sz w:val="21"/>
        </w:rPr>
      </w:pPr>
      <w:r>
        <w:rPr>
          <w:w w:val="105"/>
          <w:sz w:val="21"/>
        </w:rPr>
        <w:t>will bededucted.</w:t>
      </w:r>
    </w:p>
    <w:p>
      <w:pPr>
        <w:pStyle w:val="ListParagraph"/>
        <w:numPr>
          <w:ilvl w:val="2"/>
          <w:numId w:val="62"/>
        </w:numPr>
        <w:tabs>
          <w:tab w:pos="4053" w:val="left" w:leader="none"/>
        </w:tabs>
        <w:spacing w:line="252" w:lineRule="auto" w:before="11" w:after="0"/>
        <w:ind w:left="4053" w:right="2276" w:hanging="401"/>
        <w:jc w:val="left"/>
        <w:rPr>
          <w:sz w:val="21"/>
        </w:rPr>
      </w:pPr>
      <w:r>
        <w:rPr>
          <w:sz w:val="21"/>
        </w:rPr>
        <w:t>Cessation of any incentive program implemented pursuant to Section</w:t>
      </w:r>
      <w:r>
        <w:rPr>
          <w:spacing w:val="30"/>
          <w:sz w:val="21"/>
        </w:rPr>
        <w:t> </w:t>
      </w:r>
      <w:r>
        <w:rPr>
          <w:sz w:val="21"/>
        </w:rPr>
        <w:t>IV.a.</w:t>
      </w:r>
    </w:p>
    <w:p>
      <w:pPr>
        <w:pStyle w:val="BodyText"/>
        <w:spacing w:before="1"/>
        <w:rPr>
          <w:sz w:val="21"/>
        </w:rPr>
      </w:pPr>
    </w:p>
    <w:p>
      <w:pPr>
        <w:spacing w:line="259" w:lineRule="auto" w:before="0"/>
        <w:ind w:left="1891" w:right="1541" w:firstLine="720"/>
        <w:jc w:val="both"/>
        <w:rPr>
          <w:sz w:val="21"/>
        </w:rPr>
      </w:pPr>
      <w:r>
        <w:rPr>
          <w:w w:val="105"/>
          <w:sz w:val="21"/>
        </w:rPr>
        <w:t>Both parties acknowledge that this Agreement is made in good faith and will not be referred to nor cited in any future claims, grievances, arbitration or negotiations (local or national).</w:t>
      </w:r>
    </w:p>
    <w:p>
      <w:pPr>
        <w:pStyle w:val="BodyText"/>
        <w:spacing w:before="9"/>
        <w:rPr>
          <w:sz w:val="19"/>
        </w:rPr>
      </w:pPr>
    </w:p>
    <w:p>
      <w:pPr>
        <w:spacing w:before="0"/>
        <w:ind w:left="2598" w:right="0" w:firstLine="0"/>
        <w:jc w:val="left"/>
        <w:rPr>
          <w:sz w:val="21"/>
        </w:rPr>
      </w:pPr>
      <w:r>
        <w:rPr>
          <w:w w:val="105"/>
          <w:sz w:val="21"/>
        </w:rPr>
        <w:t>Agreed on this 17th day of July, to be effective August 15, 2016.</w:t>
      </w:r>
    </w:p>
    <w:p>
      <w:pPr>
        <w:pStyle w:val="BodyText"/>
        <w:rPr>
          <w:sz w:val="24"/>
        </w:rPr>
      </w:pPr>
    </w:p>
    <w:p>
      <w:pPr>
        <w:pStyle w:val="BodyText"/>
        <w:spacing w:before="9"/>
        <w:rPr>
          <w:sz w:val="18"/>
        </w:rPr>
      </w:pPr>
    </w:p>
    <w:p>
      <w:pPr>
        <w:tabs>
          <w:tab w:pos="6889" w:val="left" w:leader="none"/>
        </w:tabs>
        <w:spacing w:before="0"/>
        <w:ind w:left="1880" w:right="0" w:firstLine="0"/>
        <w:jc w:val="left"/>
        <w:rPr>
          <w:sz w:val="21"/>
        </w:rPr>
      </w:pPr>
      <w:r>
        <w:rPr/>
        <w:pict>
          <v:group style="position:absolute;margin-left:344.248108pt;margin-top:24.41441pt;width:198.5pt;height:26.7pt;mso-position-horizontal-relative:page;mso-position-vertical-relative:paragraph;z-index:1552" coordorigin="6885,488" coordsize="3970,534">
            <v:shape style="position:absolute;left:10161;top:488;width:693;height:534" type="#_x0000_t75" stroked="false">
              <v:imagedata r:id="rId29" o:title=""/>
            </v:shape>
            <v:line style="position:absolute" from="6885,993" to="10161,993" stroked="true" strokeweight="1.442618pt" strokecolor="#000000">
              <v:stroke dashstyle="solid"/>
            </v:line>
            <w10:wrap type="none"/>
          </v:group>
        </w:pict>
      </w:r>
      <w:r>
        <w:rPr>
          <w:w w:val="105"/>
          <w:sz w:val="21"/>
        </w:rPr>
        <w:t>For</w:t>
      </w:r>
      <w:r>
        <w:rPr>
          <w:spacing w:val="-14"/>
          <w:w w:val="105"/>
          <w:sz w:val="21"/>
        </w:rPr>
        <w:t> </w:t>
      </w:r>
      <w:r>
        <w:rPr>
          <w:w w:val="105"/>
          <w:sz w:val="21"/>
        </w:rPr>
        <w:t>the</w:t>
      </w:r>
      <w:r>
        <w:rPr>
          <w:spacing w:val="-16"/>
          <w:w w:val="105"/>
          <w:sz w:val="21"/>
        </w:rPr>
        <w:t> </w:t>
      </w:r>
      <w:r>
        <w:rPr>
          <w:w w:val="105"/>
          <w:sz w:val="21"/>
        </w:rPr>
        <w:t>USCA:</w:t>
        <w:tab/>
      </w:r>
      <w:r>
        <w:rPr>
          <w:w w:val="105"/>
          <w:position w:val="1"/>
          <w:sz w:val="21"/>
        </w:rPr>
        <w:t>For</w:t>
      </w:r>
      <w:r>
        <w:rPr>
          <w:spacing w:val="-8"/>
          <w:w w:val="105"/>
          <w:position w:val="1"/>
          <w:sz w:val="21"/>
        </w:rPr>
        <w:t> </w:t>
      </w:r>
      <w:r>
        <w:rPr>
          <w:w w:val="105"/>
          <w:position w:val="1"/>
          <w:sz w:val="21"/>
        </w:rPr>
        <w:t>theCarrier:</w:t>
      </w:r>
    </w:p>
    <w:p>
      <w:pPr>
        <w:pStyle w:val="BodyText"/>
        <w:rPr>
          <w:sz w:val="24"/>
        </w:rPr>
      </w:pPr>
    </w:p>
    <w:p>
      <w:pPr>
        <w:pStyle w:val="BodyText"/>
        <w:spacing w:before="4"/>
      </w:pPr>
    </w:p>
    <w:p>
      <w:pPr>
        <w:tabs>
          <w:tab w:pos="2771" w:val="left" w:leader="none"/>
          <w:tab w:pos="3825" w:val="left" w:leader="none"/>
        </w:tabs>
        <w:spacing w:line="243" w:lineRule="exact" w:before="0"/>
        <w:ind w:left="2422" w:right="0" w:firstLine="0"/>
        <w:jc w:val="left"/>
        <w:rPr>
          <w:rFonts w:ascii="Times New Roman"/>
          <w:i/>
          <w:sz w:val="19"/>
        </w:rPr>
      </w:pPr>
      <w:r>
        <w:rPr>
          <w:rFonts w:ascii="Times New Roman"/>
          <w:sz w:val="10"/>
        </w:rPr>
        <w:t>.,</w:t>
        <w:tab/>
        <w:t>j  </w:t>
      </w:r>
      <w:r>
        <w:rPr>
          <w:rFonts w:ascii="Times New Roman"/>
          <w:spacing w:val="1"/>
          <w:sz w:val="10"/>
        </w:rPr>
        <w:t> </w:t>
      </w:r>
      <w:r>
        <w:rPr>
          <w:i/>
          <w:sz w:val="10"/>
        </w:rPr>
        <w:t>..f</w:t>
        <w:tab/>
      </w:r>
      <w:r>
        <w:rPr>
          <w:rFonts w:ascii="Times New Roman"/>
          <w:position w:val="6"/>
          <w:sz w:val="19"/>
        </w:rPr>
        <w:t>.</w:t>
      </w:r>
      <w:r>
        <w:rPr>
          <w:rFonts w:ascii="Times New Roman"/>
          <w:spacing w:val="30"/>
          <w:position w:val="6"/>
          <w:sz w:val="19"/>
        </w:rPr>
        <w:t> </w:t>
      </w:r>
      <w:r>
        <w:rPr>
          <w:rFonts w:ascii="Times New Roman"/>
          <w:i/>
          <w:position w:val="6"/>
          <w:sz w:val="19"/>
        </w:rPr>
        <w:t>!</w:t>
      </w:r>
    </w:p>
    <w:p>
      <w:pPr>
        <w:tabs>
          <w:tab w:pos="6880" w:val="left" w:leader="none"/>
        </w:tabs>
        <w:spacing w:line="220" w:lineRule="auto" w:before="0"/>
        <w:ind w:left="1901" w:right="0" w:firstLine="0"/>
        <w:jc w:val="left"/>
        <w:rPr>
          <w:sz w:val="21"/>
        </w:rPr>
      </w:pPr>
      <w:r>
        <w:rPr/>
        <w:pict>
          <v:line style="position:absolute;mso-position-horizontal-relative:page;mso-position-vertical-relative:paragraph;z-index:-74224" from="94.541931pt,2.929096pt" to="274.243769pt,2.929096pt" stroked="true" strokeweight=".721309pt" strokecolor="#000000">
            <v:stroke dashstyle="solid"/>
            <w10:wrap type="none"/>
          </v:line>
        </w:pict>
      </w:r>
      <w:r>
        <w:rPr>
          <w:w w:val="105"/>
          <w:position w:val="-8"/>
          <w:sz w:val="21"/>
        </w:rPr>
        <w:t>General Chairman,</w:t>
      </w:r>
      <w:r>
        <w:rPr>
          <w:spacing w:val="3"/>
          <w:w w:val="105"/>
          <w:position w:val="-8"/>
          <w:sz w:val="21"/>
        </w:rPr>
        <w:t> </w:t>
      </w:r>
      <w:r>
        <w:rPr>
          <w:w w:val="105"/>
          <w:position w:val="-8"/>
          <w:sz w:val="21"/>
        </w:rPr>
        <w:t>USCA</w:t>
        <w:tab/>
      </w:r>
      <w:r>
        <w:rPr>
          <w:w w:val="105"/>
          <w:sz w:val="21"/>
        </w:rPr>
        <w:t>General Director Labor</w:t>
      </w:r>
      <w:r>
        <w:rPr>
          <w:spacing w:val="5"/>
          <w:w w:val="105"/>
          <w:sz w:val="21"/>
        </w:rPr>
        <w:t> </w:t>
      </w:r>
      <w:r>
        <w:rPr>
          <w:w w:val="105"/>
          <w:sz w:val="21"/>
        </w:rPr>
        <w:t>Relations</w:t>
      </w:r>
    </w:p>
    <w:p>
      <w:pPr>
        <w:pStyle w:val="BodyText"/>
        <w:rPr>
          <w:sz w:val="20"/>
        </w:rPr>
      </w:pPr>
    </w:p>
    <w:p>
      <w:pPr>
        <w:pStyle w:val="BodyText"/>
        <w:spacing w:before="1"/>
        <w:rPr>
          <w:sz w:val="26"/>
        </w:rPr>
      </w:pPr>
      <w:r>
        <w:rPr/>
        <w:pict>
          <v:group style="position:absolute;margin-left:95.263634pt;margin-top:16.962143pt;width:176.1pt;height:34.35pt;mso-position-horizontal-relative:page;mso-position-vertical-relative:paragraph;z-index:1528;mso-wrap-distance-left:0;mso-wrap-distance-right:0" coordorigin="1905,339" coordsize="3522,687">
            <v:shape style="position:absolute;left:1905;top:339;width:2714;height:657" type="#_x0000_t75" stroked="false">
              <v:imagedata r:id="rId30" o:title=""/>
            </v:shape>
            <v:line style="position:absolute" from="3002,700" to="5427,700" stroked="true" strokeweight="1.442618pt" strokecolor="#000000">
              <v:stroke dashstyle="solid"/>
            </v:line>
            <v:shape style="position:absolute;left:1905;top:339;width:3522;height:687" type="#_x0000_t202" filled="false" stroked="false">
              <v:textbox inset="0,0,0,0">
                <w:txbxContent>
                  <w:p>
                    <w:pPr>
                      <w:spacing w:line="240" w:lineRule="auto" w:before="0"/>
                      <w:rPr>
                        <w:sz w:val="24"/>
                      </w:rPr>
                    </w:pPr>
                  </w:p>
                  <w:p>
                    <w:pPr>
                      <w:spacing w:before="169"/>
                      <w:ind w:left="158" w:right="0" w:firstLine="0"/>
                      <w:jc w:val="left"/>
                      <w:rPr>
                        <w:sz w:val="21"/>
                      </w:rPr>
                    </w:pPr>
                    <w:r>
                      <w:rPr>
                        <w:w w:val="105"/>
                        <w:sz w:val="21"/>
                      </w:rPr>
                      <w:t>eneral Chairman, USCA</w:t>
                    </w:r>
                  </w:p>
                </w:txbxContent>
              </v:textbox>
              <w10:wrap type="none"/>
            </v:shape>
            <w10:wrap type="topAndBottom"/>
          </v:group>
        </w:pict>
      </w:r>
    </w:p>
    <w:p>
      <w:pPr>
        <w:spacing w:after="0"/>
        <w:rPr>
          <w:sz w:val="26"/>
        </w:rPr>
        <w:sectPr>
          <w:pgSz w:w="12240" w:h="15840"/>
          <w:pgMar w:header="774" w:footer="807" w:top="980" w:bottom="1020" w:left="0" w:right="220"/>
        </w:sectPr>
      </w:pPr>
    </w:p>
    <w:p>
      <w:pPr>
        <w:pStyle w:val="BodyText"/>
        <w:spacing w:before="1"/>
        <w:rPr>
          <w:sz w:val="9"/>
        </w:rPr>
      </w:pPr>
    </w:p>
    <w:p>
      <w:pPr>
        <w:pStyle w:val="BodyText"/>
        <w:spacing w:line="242" w:lineRule="auto" w:before="93"/>
        <w:ind w:left="1558" w:right="1144" w:firstLine="719"/>
        <w:jc w:val="both"/>
      </w:pPr>
      <w:r>
        <w:rPr/>
        <w:t>During the course of this agreement, any employee who moves into a Yardmaster position in a ASR location will assume the work conditions under the terms of the ASR Agreement. An employee displaced out of a Yardmaster position at an ASR location will be handled in accordance with Section Ill g.</w:t>
      </w:r>
    </w:p>
    <w:p>
      <w:pPr>
        <w:pStyle w:val="BodyText"/>
        <w:rPr>
          <w:sz w:val="20"/>
        </w:rPr>
      </w:pPr>
    </w:p>
    <w:p>
      <w:pPr>
        <w:pStyle w:val="BodyText"/>
        <w:spacing w:before="7"/>
        <w:rPr>
          <w:sz w:val="23"/>
        </w:rPr>
      </w:pPr>
      <w:r>
        <w:rPr/>
        <w:drawing>
          <wp:anchor distT="0" distB="0" distL="0" distR="0" allowOverlap="1" layoutInCell="1" locked="0" behindDoc="0" simplePos="0" relativeHeight="1600">
            <wp:simplePos x="0" y="0"/>
            <wp:positionH relativeFrom="page">
              <wp:posOffset>4101568</wp:posOffset>
            </wp:positionH>
            <wp:positionV relativeFrom="paragraph">
              <wp:posOffset>197366</wp:posOffset>
            </wp:positionV>
            <wp:extent cx="2493070" cy="603503"/>
            <wp:effectExtent l="0" t="0" r="0" b="0"/>
            <wp:wrapTopAndBottom/>
            <wp:docPr id="19" name="image15.png" descr=""/>
            <wp:cNvGraphicFramePr>
              <a:graphicFrameLocks noChangeAspect="1"/>
            </wp:cNvGraphicFramePr>
            <a:graphic>
              <a:graphicData uri="http://schemas.openxmlformats.org/drawingml/2006/picture">
                <pic:pic>
                  <pic:nvPicPr>
                    <pic:cNvPr id="20" name="image15.png"/>
                    <pic:cNvPicPr/>
                  </pic:nvPicPr>
                  <pic:blipFill>
                    <a:blip r:embed="rId33" cstate="print"/>
                    <a:stretch>
                      <a:fillRect/>
                    </a:stretch>
                  </pic:blipFill>
                  <pic:spPr>
                    <a:xfrm>
                      <a:off x="0" y="0"/>
                      <a:ext cx="2493070" cy="603503"/>
                    </a:xfrm>
                    <a:prstGeom prst="rect">
                      <a:avLst/>
                    </a:prstGeom>
                  </pic:spPr>
                </pic:pic>
              </a:graphicData>
            </a:graphic>
          </wp:anchor>
        </w:drawing>
      </w:r>
    </w:p>
    <w:p>
      <w:pPr>
        <w:pStyle w:val="BodyText"/>
        <w:rPr>
          <w:sz w:val="19"/>
        </w:rPr>
      </w:pPr>
    </w:p>
    <w:p>
      <w:pPr>
        <w:pStyle w:val="BodyText"/>
        <w:spacing w:before="5"/>
        <w:rPr>
          <w:sz w:val="8"/>
        </w:rPr>
      </w:pPr>
    </w:p>
    <w:p>
      <w:pPr>
        <w:spacing w:before="0"/>
        <w:ind w:left="1890" w:right="0" w:firstLine="0"/>
        <w:jc w:val="left"/>
        <w:rPr>
          <w:sz w:val="8"/>
        </w:rPr>
      </w:pPr>
      <w:r>
        <w:rPr/>
        <w:pict>
          <v:line style="position:absolute;mso-position-horizontal-relative:page;mso-position-vertical-relative:paragraph;z-index:1624;mso-wrap-distance-left:0;mso-wrap-distance-right:0" from="196.300797pt,7.719093pt" to="232.385503pt,7.719093pt" stroked="true" strokeweight=".721309pt" strokecolor="#000000">
            <v:stroke dashstyle="solid"/>
            <w10:wrap type="topAndBottom"/>
          </v:line>
        </w:pict>
      </w:r>
      <w:r>
        <w:rPr>
          <w:w w:val="100"/>
          <w:sz w:val="8"/>
          <w:u w:val="thick"/>
        </w:rPr>
        <w:t> </w:t>
      </w:r>
      <w:r>
        <w:rPr>
          <w:sz w:val="8"/>
          <w:u w:val="thick"/>
        </w:rPr>
        <w:t>    </w:t>
      </w:r>
      <w:r>
        <w:rPr>
          <w:sz w:val="8"/>
        </w:rPr>
        <w:t>   </w:t>
      </w:r>
      <w:r>
        <w:rPr>
          <w:w w:val="100"/>
          <w:sz w:val="8"/>
          <w:u w:val="thick"/>
        </w:rPr>
        <w:t> </w:t>
      </w:r>
      <w:r>
        <w:rPr>
          <w:sz w:val="8"/>
          <w:u w:val="thick"/>
        </w:rPr>
        <w:t>  </w:t>
      </w:r>
      <w:r>
        <w:rPr>
          <w:w w:val="220"/>
          <w:sz w:val="8"/>
          <w:u w:val="thick"/>
        </w:rPr>
        <w:t>::</w:t>
      </w:r>
      <w:r>
        <w:rPr>
          <w:w w:val="220"/>
          <w:sz w:val="8"/>
        </w:rPr>
        <w:t>, </w:t>
      </w:r>
      <w:r>
        <w:rPr>
          <w:w w:val="290"/>
          <w:sz w:val="8"/>
          <w:u w:val="thick"/>
        </w:rPr>
        <w:t>'</w:t>
      </w:r>
      <w:r>
        <w:rPr>
          <w:w w:val="290"/>
          <w:sz w:val="8"/>
        </w:rPr>
        <w:t> </w:t>
      </w:r>
      <w:r>
        <w:rPr>
          <w:w w:val="290"/>
          <w:sz w:val="8"/>
          <w:u w:val="thick"/>
        </w:rPr>
        <w:t>--</w:t>
      </w:r>
      <w:r>
        <w:rPr>
          <w:w w:val="290"/>
          <w:sz w:val="8"/>
        </w:rPr>
        <w:t> </w:t>
      </w:r>
      <w:r>
        <w:rPr>
          <w:i/>
          <w:w w:val="150"/>
          <w:sz w:val="8"/>
          <w:u w:val="thick"/>
        </w:rPr>
        <w:t>,.:,:::;, </w:t>
      </w:r>
      <w:r>
        <w:rPr>
          <w:w w:val="150"/>
          <w:sz w:val="8"/>
          <w:u w:val="thick"/>
        </w:rPr>
        <w:t>'</w:t>
      </w:r>
      <w:r>
        <w:rPr>
          <w:w w:val="150"/>
          <w:sz w:val="8"/>
        </w:rPr>
        <w:t>,</w:t>
      </w:r>
    </w:p>
    <w:p>
      <w:pPr>
        <w:pStyle w:val="BodyText"/>
        <w:ind w:left="1539"/>
      </w:pPr>
      <w:r>
        <w:rPr/>
        <w:t>General </w:t>
      </w:r>
      <w:r>
        <w:rPr>
          <w:u w:val="thick"/>
        </w:rPr>
        <w:t>Chairman,</w:t>
      </w:r>
      <w:r>
        <w:rPr/>
        <w:t> USCA</w:t>
      </w:r>
    </w:p>
    <w:p>
      <w:pPr>
        <w:pStyle w:val="BodyText"/>
        <w:rPr>
          <w:sz w:val="20"/>
        </w:rPr>
      </w:pPr>
    </w:p>
    <w:p>
      <w:pPr>
        <w:pStyle w:val="BodyText"/>
        <w:rPr>
          <w:sz w:val="20"/>
        </w:rPr>
      </w:pPr>
    </w:p>
    <w:p>
      <w:pPr>
        <w:pStyle w:val="BodyText"/>
        <w:spacing w:before="3"/>
        <w:rPr>
          <w:sz w:val="10"/>
        </w:rPr>
      </w:pPr>
      <w:r>
        <w:rPr/>
        <w:drawing>
          <wp:anchor distT="0" distB="0" distL="0" distR="0" allowOverlap="1" layoutInCell="1" locked="0" behindDoc="0" simplePos="0" relativeHeight="1648">
            <wp:simplePos x="0" y="0"/>
            <wp:positionH relativeFrom="page">
              <wp:posOffset>989875</wp:posOffset>
            </wp:positionH>
            <wp:positionV relativeFrom="paragraph">
              <wp:posOffset>99708</wp:posOffset>
            </wp:positionV>
            <wp:extent cx="1939562" cy="384048"/>
            <wp:effectExtent l="0" t="0" r="0" b="0"/>
            <wp:wrapTopAndBottom/>
            <wp:docPr id="21" name="image16.png" descr=""/>
            <wp:cNvGraphicFramePr>
              <a:graphicFrameLocks noChangeAspect="1"/>
            </wp:cNvGraphicFramePr>
            <a:graphic>
              <a:graphicData uri="http://schemas.openxmlformats.org/drawingml/2006/picture">
                <pic:pic>
                  <pic:nvPicPr>
                    <pic:cNvPr id="22" name="image16.png"/>
                    <pic:cNvPicPr/>
                  </pic:nvPicPr>
                  <pic:blipFill>
                    <a:blip r:embed="rId34" cstate="print"/>
                    <a:stretch>
                      <a:fillRect/>
                    </a:stretch>
                  </pic:blipFill>
                  <pic:spPr>
                    <a:xfrm>
                      <a:off x="0" y="0"/>
                      <a:ext cx="1939562" cy="384048"/>
                    </a:xfrm>
                    <a:prstGeom prst="rect">
                      <a:avLst/>
                    </a:prstGeom>
                  </pic:spPr>
                </pic:pic>
              </a:graphicData>
            </a:graphic>
          </wp:anchor>
        </w:drawing>
      </w:r>
    </w:p>
    <w:p>
      <w:pPr>
        <w:spacing w:after="0"/>
        <w:rPr>
          <w:sz w:val="10"/>
        </w:rPr>
        <w:sectPr>
          <w:headerReference w:type="default" r:id="rId31"/>
          <w:footerReference w:type="default" r:id="rId32"/>
          <w:pgSz w:w="12240" w:h="15840"/>
          <w:pgMar w:header="0" w:footer="0" w:top="1500" w:bottom="280" w:left="0" w:right="220"/>
        </w:sectPr>
      </w:pPr>
    </w:p>
    <w:p>
      <w:pPr>
        <w:spacing w:before="69"/>
        <w:ind w:left="475" w:right="0" w:firstLine="0"/>
        <w:jc w:val="center"/>
        <w:rPr>
          <w:sz w:val="21"/>
        </w:rPr>
      </w:pPr>
      <w:r>
        <w:rPr>
          <w:sz w:val="21"/>
        </w:rPr>
        <w:t>August 15, 2016</w:t>
      </w:r>
    </w:p>
    <w:p>
      <w:pPr>
        <w:pStyle w:val="BodyText"/>
        <w:rPr>
          <w:sz w:val="20"/>
        </w:rPr>
      </w:pPr>
    </w:p>
    <w:p>
      <w:pPr>
        <w:pStyle w:val="BodyText"/>
        <w:rPr>
          <w:sz w:val="18"/>
        </w:rPr>
      </w:pPr>
    </w:p>
    <w:p>
      <w:pPr>
        <w:spacing w:line="252" w:lineRule="auto" w:before="93"/>
        <w:ind w:left="1598" w:right="8043" w:hanging="5"/>
        <w:jc w:val="left"/>
        <w:rPr>
          <w:sz w:val="21"/>
        </w:rPr>
      </w:pPr>
      <w:r>
        <w:rPr>
          <w:sz w:val="21"/>
        </w:rPr>
        <w:t>Mr. Brian O'Reilly General Chairman</w:t>
      </w:r>
      <w:r>
        <w:rPr>
          <w:spacing w:val="1"/>
          <w:sz w:val="21"/>
        </w:rPr>
        <w:t> </w:t>
      </w:r>
      <w:r>
        <w:rPr>
          <w:sz w:val="21"/>
        </w:rPr>
        <w:t>USCA</w:t>
      </w:r>
    </w:p>
    <w:p>
      <w:pPr>
        <w:spacing w:line="244" w:lineRule="auto" w:before="5"/>
        <w:ind w:left="1592" w:right="8236" w:firstLine="0"/>
        <w:jc w:val="left"/>
        <w:rPr>
          <w:sz w:val="21"/>
        </w:rPr>
      </w:pPr>
      <w:r>
        <w:rPr>
          <w:sz w:val="21"/>
        </w:rPr>
        <w:t>P.O. Box 902709 Sandy, UT 84090-2709</w:t>
      </w:r>
    </w:p>
    <w:p>
      <w:pPr>
        <w:pStyle w:val="BodyText"/>
        <w:spacing w:before="8"/>
        <w:rPr>
          <w:sz w:val="23"/>
        </w:rPr>
      </w:pPr>
    </w:p>
    <w:p>
      <w:pPr>
        <w:spacing w:before="0"/>
        <w:ind w:left="1586" w:right="0" w:firstLine="0"/>
        <w:jc w:val="left"/>
        <w:rPr>
          <w:sz w:val="21"/>
        </w:rPr>
      </w:pPr>
      <w:r>
        <w:rPr>
          <w:w w:val="105"/>
          <w:sz w:val="21"/>
        </w:rPr>
        <w:t>Mr. Mike Fox</w:t>
      </w:r>
    </w:p>
    <w:p>
      <w:pPr>
        <w:spacing w:line="247" w:lineRule="auto" w:before="11"/>
        <w:ind w:left="1586" w:right="7717" w:hanging="3"/>
        <w:jc w:val="left"/>
        <w:rPr>
          <w:sz w:val="21"/>
        </w:rPr>
      </w:pPr>
      <w:r>
        <w:rPr>
          <w:sz w:val="21"/>
        </w:rPr>
        <w:t>General Chairman, USCA 601 South Union Avenue North Platte, NE 69101-5203</w:t>
      </w:r>
    </w:p>
    <w:p>
      <w:pPr>
        <w:pStyle w:val="BodyText"/>
        <w:spacing w:before="3"/>
      </w:pPr>
    </w:p>
    <w:p>
      <w:pPr>
        <w:spacing w:before="0"/>
        <w:ind w:left="1583" w:right="0" w:firstLine="0"/>
        <w:jc w:val="left"/>
        <w:rPr>
          <w:sz w:val="21"/>
        </w:rPr>
      </w:pPr>
      <w:r>
        <w:rPr>
          <w:sz w:val="21"/>
        </w:rPr>
        <w:t>Gentlemen:</w:t>
      </w:r>
    </w:p>
    <w:p>
      <w:pPr>
        <w:pStyle w:val="BodyText"/>
        <w:spacing w:before="8"/>
        <w:rPr>
          <w:sz w:val="21"/>
        </w:rPr>
      </w:pPr>
    </w:p>
    <w:p>
      <w:pPr>
        <w:spacing w:line="249" w:lineRule="auto" w:before="0"/>
        <w:ind w:left="1569" w:right="1140" w:firstLine="648"/>
        <w:jc w:val="both"/>
        <w:rPr>
          <w:sz w:val="21"/>
        </w:rPr>
      </w:pPr>
      <w:r>
        <w:rPr>
          <w:sz w:val="21"/>
        </w:rPr>
        <w:t>This letter is in reference to the ASR Agreement effective July 1, 2012. It is agreed between the parties that, effective for the remainder of calendar year 2016, the Carrier may maintain a part­ time ASR position, subject to the following provisions (which may modify the provisions of the July 1, 2012</w:t>
      </w:r>
      <w:r>
        <w:rPr>
          <w:spacing w:val="5"/>
          <w:sz w:val="21"/>
        </w:rPr>
        <w:t> </w:t>
      </w:r>
      <w:r>
        <w:rPr>
          <w:sz w:val="21"/>
        </w:rPr>
        <w:t>Agreement):</w:t>
      </w:r>
    </w:p>
    <w:p>
      <w:pPr>
        <w:pStyle w:val="BodyText"/>
        <w:spacing w:before="1"/>
        <w:rPr>
          <w:sz w:val="21"/>
        </w:rPr>
      </w:pPr>
    </w:p>
    <w:p>
      <w:pPr>
        <w:pStyle w:val="ListParagraph"/>
        <w:numPr>
          <w:ilvl w:val="0"/>
          <w:numId w:val="63"/>
        </w:numPr>
        <w:tabs>
          <w:tab w:pos="1930" w:val="left" w:leader="none"/>
        </w:tabs>
        <w:spacing w:line="252" w:lineRule="auto" w:before="1" w:after="0"/>
        <w:ind w:left="1933" w:right="1136" w:hanging="361"/>
        <w:jc w:val="both"/>
        <w:rPr>
          <w:sz w:val="21"/>
        </w:rPr>
      </w:pPr>
      <w:r>
        <w:rPr>
          <w:w w:val="105"/>
          <w:sz w:val="21"/>
        </w:rPr>
        <w:t>The purpose of the part-time ASR position is for such project work as the Superintendent and/or Director of Transportation Services assigns and requires. The position is not to be utilized</w:t>
      </w:r>
      <w:r>
        <w:rPr>
          <w:spacing w:val="-26"/>
          <w:w w:val="105"/>
          <w:sz w:val="21"/>
        </w:rPr>
        <w:t> </w:t>
      </w:r>
      <w:r>
        <w:rPr>
          <w:w w:val="105"/>
          <w:sz w:val="21"/>
        </w:rPr>
        <w:t>to</w:t>
      </w:r>
      <w:r>
        <w:rPr>
          <w:spacing w:val="-23"/>
          <w:w w:val="105"/>
          <w:sz w:val="21"/>
        </w:rPr>
        <w:t> </w:t>
      </w:r>
      <w:r>
        <w:rPr>
          <w:w w:val="105"/>
          <w:sz w:val="21"/>
        </w:rPr>
        <w:t>fill</w:t>
      </w:r>
      <w:r>
        <w:rPr>
          <w:spacing w:val="-34"/>
          <w:w w:val="105"/>
          <w:sz w:val="21"/>
        </w:rPr>
        <w:t> </w:t>
      </w:r>
      <w:r>
        <w:rPr>
          <w:w w:val="105"/>
          <w:sz w:val="21"/>
        </w:rPr>
        <w:t>vacant</w:t>
      </w:r>
      <w:r>
        <w:rPr>
          <w:spacing w:val="-17"/>
          <w:w w:val="105"/>
          <w:sz w:val="21"/>
        </w:rPr>
        <w:t> </w:t>
      </w:r>
      <w:r>
        <w:rPr>
          <w:w w:val="105"/>
          <w:sz w:val="21"/>
        </w:rPr>
        <w:t>shifts</w:t>
      </w:r>
      <w:r>
        <w:rPr>
          <w:spacing w:val="-28"/>
          <w:w w:val="105"/>
          <w:sz w:val="21"/>
        </w:rPr>
        <w:t> </w:t>
      </w:r>
      <w:r>
        <w:rPr>
          <w:w w:val="105"/>
          <w:sz w:val="21"/>
        </w:rPr>
        <w:t>performing</w:t>
      </w:r>
      <w:r>
        <w:rPr>
          <w:spacing w:val="-5"/>
          <w:w w:val="105"/>
          <w:sz w:val="21"/>
        </w:rPr>
        <w:t> </w:t>
      </w:r>
      <w:r>
        <w:rPr>
          <w:w w:val="105"/>
          <w:sz w:val="21"/>
        </w:rPr>
        <w:t>scope-covered</w:t>
      </w:r>
      <w:r>
        <w:rPr>
          <w:spacing w:val="-2"/>
          <w:w w:val="105"/>
          <w:sz w:val="21"/>
        </w:rPr>
        <w:t> </w:t>
      </w:r>
      <w:r>
        <w:rPr>
          <w:w w:val="105"/>
          <w:sz w:val="21"/>
        </w:rPr>
        <w:t>yardmaster</w:t>
      </w:r>
      <w:r>
        <w:rPr>
          <w:spacing w:val="0"/>
          <w:w w:val="105"/>
          <w:sz w:val="21"/>
        </w:rPr>
        <w:t> </w:t>
      </w:r>
      <w:r>
        <w:rPr>
          <w:w w:val="105"/>
          <w:sz w:val="21"/>
        </w:rPr>
        <w:t>duties.</w:t>
      </w:r>
    </w:p>
    <w:p>
      <w:pPr>
        <w:pStyle w:val="ListParagraph"/>
        <w:numPr>
          <w:ilvl w:val="0"/>
          <w:numId w:val="63"/>
        </w:numPr>
        <w:tabs>
          <w:tab w:pos="1923" w:val="left" w:leader="none"/>
        </w:tabs>
        <w:spacing w:line="247" w:lineRule="auto" w:before="4" w:after="0"/>
        <w:ind w:left="1916" w:right="1141" w:hanging="342"/>
        <w:jc w:val="both"/>
        <w:rPr>
          <w:sz w:val="21"/>
        </w:rPr>
      </w:pPr>
      <w:r>
        <w:rPr>
          <w:sz w:val="21"/>
        </w:rPr>
        <w:t>The parties recognize the project work performed pursuant to this Letter Agreement clearly is not within the scope of any prior Agreement with the USCA and is non-agreement work. The Carrier reserves its rights to return this work to non-agreement employees at any time. Furthermore, such work cannot be used as a basis for a claim on behalf of any</w:t>
      </w:r>
      <w:r>
        <w:rPr>
          <w:spacing w:val="-41"/>
          <w:sz w:val="21"/>
        </w:rPr>
        <w:t> </w:t>
      </w:r>
      <w:r>
        <w:rPr>
          <w:sz w:val="21"/>
        </w:rPr>
        <w:t>employee.</w:t>
      </w:r>
    </w:p>
    <w:p>
      <w:pPr>
        <w:pStyle w:val="ListParagraph"/>
        <w:numPr>
          <w:ilvl w:val="0"/>
          <w:numId w:val="63"/>
        </w:numPr>
        <w:tabs>
          <w:tab w:pos="1923" w:val="left" w:leader="none"/>
        </w:tabs>
        <w:spacing w:line="240" w:lineRule="auto" w:before="14" w:after="0"/>
        <w:ind w:left="1922" w:right="0" w:hanging="351"/>
        <w:jc w:val="left"/>
        <w:rPr>
          <w:sz w:val="21"/>
        </w:rPr>
      </w:pPr>
      <w:r>
        <w:rPr>
          <w:sz w:val="21"/>
        </w:rPr>
        <w:t>The monthly rate of pay shall be</w:t>
      </w:r>
      <w:r>
        <w:rPr>
          <w:spacing w:val="-28"/>
          <w:sz w:val="21"/>
        </w:rPr>
        <w:t> </w:t>
      </w:r>
      <w:r>
        <w:rPr>
          <w:sz w:val="21"/>
        </w:rPr>
        <w:t>$5779.28.</w:t>
      </w:r>
    </w:p>
    <w:p>
      <w:pPr>
        <w:pStyle w:val="ListParagraph"/>
        <w:numPr>
          <w:ilvl w:val="0"/>
          <w:numId w:val="63"/>
        </w:numPr>
        <w:tabs>
          <w:tab w:pos="1923" w:val="left" w:leader="none"/>
        </w:tabs>
        <w:spacing w:line="252" w:lineRule="auto" w:before="11" w:after="0"/>
        <w:ind w:left="1917" w:right="1155" w:hanging="354"/>
        <w:jc w:val="both"/>
        <w:rPr>
          <w:sz w:val="21"/>
        </w:rPr>
      </w:pPr>
      <w:r>
        <w:rPr>
          <w:w w:val="105"/>
          <w:sz w:val="21"/>
        </w:rPr>
        <w:t>The</w:t>
      </w:r>
      <w:r>
        <w:rPr>
          <w:spacing w:val="-22"/>
          <w:w w:val="105"/>
          <w:sz w:val="21"/>
        </w:rPr>
        <w:t> </w:t>
      </w:r>
      <w:r>
        <w:rPr>
          <w:w w:val="105"/>
          <w:sz w:val="21"/>
        </w:rPr>
        <w:t>monthly</w:t>
      </w:r>
      <w:r>
        <w:rPr>
          <w:spacing w:val="12"/>
          <w:w w:val="105"/>
          <w:sz w:val="21"/>
        </w:rPr>
        <w:t> </w:t>
      </w:r>
      <w:r>
        <w:rPr>
          <w:w w:val="105"/>
          <w:sz w:val="21"/>
        </w:rPr>
        <w:t>rate</w:t>
      </w:r>
      <w:r>
        <w:rPr>
          <w:spacing w:val="-14"/>
          <w:w w:val="105"/>
          <w:sz w:val="21"/>
        </w:rPr>
        <w:t> </w:t>
      </w:r>
      <w:r>
        <w:rPr>
          <w:w w:val="105"/>
          <w:sz w:val="21"/>
        </w:rPr>
        <w:t>of</w:t>
      </w:r>
      <w:r>
        <w:rPr>
          <w:spacing w:val="-22"/>
          <w:w w:val="105"/>
          <w:sz w:val="21"/>
        </w:rPr>
        <w:t> </w:t>
      </w:r>
      <w:r>
        <w:rPr>
          <w:w w:val="105"/>
          <w:sz w:val="21"/>
        </w:rPr>
        <w:t>pay</w:t>
      </w:r>
      <w:r>
        <w:rPr>
          <w:spacing w:val="-8"/>
          <w:w w:val="105"/>
          <w:sz w:val="21"/>
        </w:rPr>
        <w:t> </w:t>
      </w:r>
      <w:r>
        <w:rPr>
          <w:w w:val="105"/>
          <w:sz w:val="21"/>
        </w:rPr>
        <w:t>encompasses</w:t>
      </w:r>
      <w:r>
        <w:rPr>
          <w:spacing w:val="20"/>
          <w:w w:val="105"/>
          <w:sz w:val="21"/>
        </w:rPr>
        <w:t> </w:t>
      </w:r>
      <w:r>
        <w:rPr>
          <w:w w:val="105"/>
          <w:sz w:val="21"/>
        </w:rPr>
        <w:t>120</w:t>
      </w:r>
      <w:r>
        <w:rPr>
          <w:spacing w:val="-17"/>
          <w:w w:val="105"/>
          <w:sz w:val="21"/>
        </w:rPr>
        <w:t> </w:t>
      </w:r>
      <w:r>
        <w:rPr>
          <w:w w:val="105"/>
          <w:sz w:val="21"/>
        </w:rPr>
        <w:t>hours</w:t>
      </w:r>
      <w:r>
        <w:rPr>
          <w:spacing w:val="-1"/>
          <w:w w:val="105"/>
          <w:sz w:val="21"/>
        </w:rPr>
        <w:t> </w:t>
      </w:r>
      <w:r>
        <w:rPr>
          <w:w w:val="105"/>
          <w:sz w:val="21"/>
        </w:rPr>
        <w:t>of</w:t>
      </w:r>
      <w:r>
        <w:rPr>
          <w:spacing w:val="-16"/>
          <w:w w:val="105"/>
          <w:sz w:val="21"/>
        </w:rPr>
        <w:t> </w:t>
      </w:r>
      <w:r>
        <w:rPr>
          <w:w w:val="105"/>
          <w:sz w:val="21"/>
        </w:rPr>
        <w:t>work</w:t>
      </w:r>
      <w:r>
        <w:rPr>
          <w:spacing w:val="-4"/>
          <w:w w:val="105"/>
          <w:sz w:val="21"/>
        </w:rPr>
        <w:t> </w:t>
      </w:r>
      <w:r>
        <w:rPr>
          <w:w w:val="105"/>
          <w:sz w:val="21"/>
        </w:rPr>
        <w:t>(or</w:t>
      </w:r>
      <w:r>
        <w:rPr>
          <w:spacing w:val="-12"/>
          <w:w w:val="105"/>
          <w:sz w:val="21"/>
        </w:rPr>
        <w:t> </w:t>
      </w:r>
      <w:r>
        <w:rPr>
          <w:w w:val="105"/>
          <w:sz w:val="21"/>
        </w:rPr>
        <w:t>paid</w:t>
      </w:r>
      <w:r>
        <w:rPr>
          <w:spacing w:val="-19"/>
          <w:w w:val="105"/>
          <w:sz w:val="21"/>
        </w:rPr>
        <w:t> </w:t>
      </w:r>
      <w:r>
        <w:rPr>
          <w:w w:val="105"/>
          <w:sz w:val="21"/>
        </w:rPr>
        <w:t>time</w:t>
      </w:r>
      <w:r>
        <w:rPr>
          <w:spacing w:val="-7"/>
          <w:w w:val="105"/>
          <w:sz w:val="21"/>
        </w:rPr>
        <w:t> </w:t>
      </w:r>
      <w:r>
        <w:rPr>
          <w:w w:val="105"/>
          <w:sz w:val="21"/>
        </w:rPr>
        <w:t>off)</w:t>
      </w:r>
      <w:r>
        <w:rPr>
          <w:spacing w:val="-4"/>
          <w:w w:val="105"/>
          <w:sz w:val="21"/>
        </w:rPr>
        <w:t> </w:t>
      </w:r>
      <w:r>
        <w:rPr>
          <w:w w:val="105"/>
          <w:sz w:val="21"/>
        </w:rPr>
        <w:t>for</w:t>
      </w:r>
      <w:r>
        <w:rPr>
          <w:spacing w:val="-14"/>
          <w:w w:val="105"/>
          <w:sz w:val="21"/>
        </w:rPr>
        <w:t> </w:t>
      </w:r>
      <w:r>
        <w:rPr>
          <w:w w:val="105"/>
          <w:sz w:val="21"/>
        </w:rPr>
        <w:t>the</w:t>
      </w:r>
      <w:r>
        <w:rPr>
          <w:spacing w:val="-20"/>
          <w:w w:val="105"/>
          <w:sz w:val="21"/>
        </w:rPr>
        <w:t> </w:t>
      </w:r>
      <w:r>
        <w:rPr>
          <w:w w:val="105"/>
          <w:sz w:val="21"/>
        </w:rPr>
        <w:t>Carrier</w:t>
      </w:r>
      <w:r>
        <w:rPr>
          <w:spacing w:val="-5"/>
          <w:w w:val="105"/>
          <w:sz w:val="21"/>
        </w:rPr>
        <w:t> </w:t>
      </w:r>
      <w:r>
        <w:rPr>
          <w:w w:val="105"/>
          <w:sz w:val="21"/>
        </w:rPr>
        <w:t>per month;</w:t>
      </w:r>
      <w:r>
        <w:rPr>
          <w:spacing w:val="-3"/>
          <w:w w:val="105"/>
          <w:sz w:val="21"/>
        </w:rPr>
        <w:t> </w:t>
      </w:r>
      <w:r>
        <w:rPr>
          <w:w w:val="105"/>
          <w:sz w:val="21"/>
        </w:rPr>
        <w:t>however,</w:t>
      </w:r>
      <w:r>
        <w:rPr>
          <w:spacing w:val="7"/>
          <w:w w:val="105"/>
          <w:sz w:val="21"/>
        </w:rPr>
        <w:t> </w:t>
      </w:r>
      <w:r>
        <w:rPr>
          <w:w w:val="105"/>
          <w:sz w:val="21"/>
        </w:rPr>
        <w:t>the</w:t>
      </w:r>
      <w:r>
        <w:rPr>
          <w:spacing w:val="-18"/>
          <w:w w:val="105"/>
          <w:sz w:val="21"/>
        </w:rPr>
        <w:t> </w:t>
      </w:r>
      <w:r>
        <w:rPr>
          <w:w w:val="105"/>
          <w:sz w:val="21"/>
        </w:rPr>
        <w:t>schedule</w:t>
      </w:r>
      <w:r>
        <w:rPr>
          <w:spacing w:val="8"/>
          <w:w w:val="105"/>
          <w:sz w:val="21"/>
        </w:rPr>
        <w:t> </w:t>
      </w:r>
      <w:r>
        <w:rPr>
          <w:w w:val="105"/>
          <w:sz w:val="21"/>
        </w:rPr>
        <w:t>of</w:t>
      </w:r>
      <w:r>
        <w:rPr>
          <w:spacing w:val="-17"/>
          <w:w w:val="105"/>
          <w:sz w:val="21"/>
        </w:rPr>
        <w:t> </w:t>
      </w:r>
      <w:r>
        <w:rPr>
          <w:w w:val="105"/>
          <w:sz w:val="21"/>
        </w:rPr>
        <w:t>such</w:t>
      </w:r>
      <w:r>
        <w:rPr>
          <w:spacing w:val="-12"/>
          <w:w w:val="105"/>
          <w:sz w:val="21"/>
        </w:rPr>
        <w:t> </w:t>
      </w:r>
      <w:r>
        <w:rPr>
          <w:w w:val="105"/>
          <w:sz w:val="21"/>
        </w:rPr>
        <w:t>work will</w:t>
      </w:r>
      <w:r>
        <w:rPr>
          <w:spacing w:val="-16"/>
          <w:w w:val="105"/>
          <w:sz w:val="21"/>
        </w:rPr>
        <w:t> </w:t>
      </w:r>
      <w:r>
        <w:rPr>
          <w:w w:val="105"/>
          <w:sz w:val="21"/>
        </w:rPr>
        <w:t>be</w:t>
      </w:r>
      <w:r>
        <w:rPr>
          <w:spacing w:val="-14"/>
          <w:w w:val="105"/>
          <w:sz w:val="21"/>
        </w:rPr>
        <w:t> </w:t>
      </w:r>
      <w:r>
        <w:rPr>
          <w:w w:val="105"/>
          <w:sz w:val="21"/>
        </w:rPr>
        <w:t>determined</w:t>
      </w:r>
      <w:r>
        <w:rPr>
          <w:spacing w:val="1"/>
          <w:w w:val="105"/>
          <w:sz w:val="21"/>
        </w:rPr>
        <w:t> </w:t>
      </w:r>
      <w:r>
        <w:rPr>
          <w:w w:val="105"/>
          <w:sz w:val="21"/>
        </w:rPr>
        <w:t>by</w:t>
      </w:r>
      <w:r>
        <w:rPr>
          <w:spacing w:val="-16"/>
          <w:w w:val="105"/>
          <w:sz w:val="21"/>
        </w:rPr>
        <w:t> </w:t>
      </w:r>
      <w:r>
        <w:rPr>
          <w:w w:val="105"/>
          <w:sz w:val="21"/>
        </w:rPr>
        <w:t>the</w:t>
      </w:r>
      <w:r>
        <w:rPr>
          <w:spacing w:val="-20"/>
          <w:w w:val="105"/>
          <w:sz w:val="21"/>
        </w:rPr>
        <w:t> </w:t>
      </w:r>
      <w:r>
        <w:rPr>
          <w:w w:val="105"/>
          <w:sz w:val="21"/>
        </w:rPr>
        <w:t>Superintendent</w:t>
      </w:r>
      <w:r>
        <w:rPr>
          <w:spacing w:val="-13"/>
          <w:w w:val="105"/>
          <w:sz w:val="21"/>
        </w:rPr>
        <w:t> </w:t>
      </w:r>
      <w:r>
        <w:rPr>
          <w:w w:val="105"/>
          <w:sz w:val="21"/>
        </w:rPr>
        <w:t>and/or Director</w:t>
      </w:r>
      <w:r>
        <w:rPr>
          <w:spacing w:val="-19"/>
          <w:w w:val="105"/>
          <w:sz w:val="21"/>
        </w:rPr>
        <w:t> </w:t>
      </w:r>
      <w:r>
        <w:rPr>
          <w:w w:val="105"/>
          <w:sz w:val="21"/>
        </w:rPr>
        <w:t>of</w:t>
      </w:r>
      <w:r>
        <w:rPr>
          <w:spacing w:val="-35"/>
          <w:w w:val="105"/>
          <w:sz w:val="21"/>
        </w:rPr>
        <w:t> </w:t>
      </w:r>
      <w:r>
        <w:rPr>
          <w:w w:val="105"/>
          <w:sz w:val="21"/>
        </w:rPr>
        <w:t>Transportation</w:t>
      </w:r>
      <w:r>
        <w:rPr>
          <w:spacing w:val="-31"/>
          <w:w w:val="105"/>
          <w:sz w:val="21"/>
        </w:rPr>
        <w:t> </w:t>
      </w:r>
      <w:r>
        <w:rPr>
          <w:w w:val="105"/>
          <w:sz w:val="21"/>
        </w:rPr>
        <w:t>Services</w:t>
      </w:r>
      <w:r>
        <w:rPr>
          <w:spacing w:val="-15"/>
          <w:w w:val="105"/>
          <w:sz w:val="21"/>
        </w:rPr>
        <w:t> </w:t>
      </w:r>
      <w:r>
        <w:rPr>
          <w:w w:val="105"/>
          <w:sz w:val="21"/>
        </w:rPr>
        <w:t>atthelocation.</w:t>
      </w:r>
    </w:p>
    <w:p>
      <w:pPr>
        <w:pStyle w:val="ListParagraph"/>
        <w:numPr>
          <w:ilvl w:val="0"/>
          <w:numId w:val="63"/>
        </w:numPr>
        <w:tabs>
          <w:tab w:pos="1918" w:val="left" w:leader="none"/>
        </w:tabs>
        <w:spacing w:line="254" w:lineRule="auto" w:before="0" w:after="0"/>
        <w:ind w:left="1913" w:right="1151" w:hanging="356"/>
        <w:jc w:val="both"/>
        <w:rPr>
          <w:sz w:val="21"/>
        </w:rPr>
      </w:pPr>
      <w:r>
        <w:rPr>
          <w:w w:val="105"/>
          <w:sz w:val="21"/>
        </w:rPr>
        <w:t>Part-time ASR positions will be posted at the discretion of management and filled on the basis of qualifications and fitness, management to be the judge. An employee appointed to a part-time ASR position may be released from such assignment at the discretion of management.</w:t>
      </w:r>
    </w:p>
    <w:p>
      <w:pPr>
        <w:pStyle w:val="ListParagraph"/>
        <w:numPr>
          <w:ilvl w:val="0"/>
          <w:numId w:val="63"/>
        </w:numPr>
        <w:tabs>
          <w:tab w:pos="1915" w:val="left" w:leader="none"/>
        </w:tabs>
        <w:spacing w:line="227" w:lineRule="exact" w:before="0" w:after="0"/>
        <w:ind w:left="1914" w:right="0" w:hanging="364"/>
        <w:jc w:val="left"/>
        <w:rPr>
          <w:sz w:val="21"/>
        </w:rPr>
      </w:pPr>
      <w:r>
        <w:rPr>
          <w:w w:val="105"/>
          <w:sz w:val="21"/>
        </w:rPr>
        <w:t>The part-time ASR position is in addition to any ASR jobs that are protecting</w:t>
      </w:r>
      <w:r>
        <w:rPr>
          <w:spacing w:val="37"/>
          <w:w w:val="105"/>
          <w:sz w:val="21"/>
        </w:rPr>
        <w:t> </w:t>
      </w:r>
      <w:r>
        <w:rPr>
          <w:w w:val="105"/>
          <w:sz w:val="21"/>
        </w:rPr>
        <w:t>yardmaster</w:t>
      </w:r>
    </w:p>
    <w:p>
      <w:pPr>
        <w:spacing w:before="1"/>
        <w:ind w:left="1913" w:right="0" w:firstLine="0"/>
        <w:jc w:val="left"/>
        <w:rPr>
          <w:sz w:val="21"/>
        </w:rPr>
      </w:pPr>
      <w:r>
        <w:rPr>
          <w:w w:val="105"/>
          <w:sz w:val="21"/>
        </w:rPr>
        <w:t>service; should the location be covered undertheASR Agreement.</w:t>
      </w:r>
    </w:p>
    <w:p>
      <w:pPr>
        <w:pStyle w:val="ListParagraph"/>
        <w:numPr>
          <w:ilvl w:val="0"/>
          <w:numId w:val="63"/>
        </w:numPr>
        <w:tabs>
          <w:tab w:pos="1911" w:val="left" w:leader="none"/>
        </w:tabs>
        <w:spacing w:line="252" w:lineRule="auto" w:before="11" w:after="0"/>
        <w:ind w:left="1909" w:right="1170" w:hanging="361"/>
        <w:jc w:val="both"/>
        <w:rPr>
          <w:sz w:val="21"/>
        </w:rPr>
      </w:pPr>
      <w:r>
        <w:rPr>
          <w:sz w:val="21"/>
        </w:rPr>
        <w:t>Part-time ASR Yardmasters who need to take unpaid time off must report to Crew Support and timekeeping how many shifts they will miss for adjustment to their monthly</w:t>
      </w:r>
      <w:r>
        <w:rPr>
          <w:spacing w:val="-30"/>
          <w:sz w:val="21"/>
        </w:rPr>
        <w:t> </w:t>
      </w:r>
      <w:r>
        <w:rPr>
          <w:sz w:val="21"/>
        </w:rPr>
        <w:t>rate.</w:t>
      </w:r>
    </w:p>
    <w:p>
      <w:pPr>
        <w:pStyle w:val="ListParagraph"/>
        <w:numPr>
          <w:ilvl w:val="0"/>
          <w:numId w:val="63"/>
        </w:numPr>
        <w:tabs>
          <w:tab w:pos="1913" w:val="left" w:leader="none"/>
        </w:tabs>
        <w:spacing w:line="254" w:lineRule="auto" w:before="5" w:after="0"/>
        <w:ind w:left="1909" w:right="1170" w:hanging="359"/>
        <w:jc w:val="both"/>
        <w:rPr>
          <w:sz w:val="21"/>
        </w:rPr>
      </w:pPr>
      <w:r>
        <w:rPr>
          <w:sz w:val="21"/>
        </w:rPr>
        <w:t>At this time, only one such position is agreed to be posted, located at Roper Yard in Salt Lake City, Utah. Any additional positions will require agreement between the Organization and Carrier.</w:t>
      </w:r>
    </w:p>
    <w:p>
      <w:pPr>
        <w:pStyle w:val="BodyText"/>
        <w:spacing w:before="9"/>
        <w:rPr>
          <w:sz w:val="19"/>
        </w:rPr>
      </w:pPr>
    </w:p>
    <w:p>
      <w:pPr>
        <w:spacing w:before="0"/>
        <w:ind w:left="1903" w:right="0" w:firstLine="0"/>
        <w:jc w:val="left"/>
        <w:rPr>
          <w:sz w:val="21"/>
        </w:rPr>
      </w:pPr>
      <w:r>
        <w:rPr>
          <w:sz w:val="21"/>
        </w:rPr>
        <w:t>Please indicate your agreement of this understanding by signing below.</w:t>
      </w:r>
    </w:p>
    <w:p>
      <w:pPr>
        <w:pStyle w:val="BodyText"/>
        <w:spacing w:before="7"/>
        <w:rPr>
          <w:sz w:val="21"/>
        </w:rPr>
      </w:pPr>
    </w:p>
    <w:p>
      <w:pPr>
        <w:spacing w:before="1"/>
        <w:ind w:left="2017" w:right="0" w:firstLine="0"/>
        <w:jc w:val="center"/>
        <w:rPr>
          <w:sz w:val="21"/>
        </w:rPr>
      </w:pPr>
      <w:r>
        <w:rPr>
          <w:sz w:val="21"/>
        </w:rPr>
        <w:t>Sincerely,</w:t>
      </w:r>
    </w:p>
    <w:p>
      <w:pPr>
        <w:spacing w:after="0"/>
        <w:jc w:val="center"/>
        <w:rPr>
          <w:sz w:val="21"/>
        </w:rPr>
        <w:sectPr>
          <w:headerReference w:type="default" r:id="rId35"/>
          <w:footerReference w:type="default" r:id="rId36"/>
          <w:pgSz w:w="12240" w:h="15840"/>
          <w:pgMar w:header="0" w:footer="1126" w:top="1400" w:bottom="1320" w:left="0" w:right="220"/>
        </w:sectPr>
      </w:pPr>
    </w:p>
    <w:p>
      <w:pPr>
        <w:pStyle w:val="BodyText"/>
        <w:ind w:left="1579"/>
        <w:rPr>
          <w:sz w:val="20"/>
        </w:rPr>
      </w:pPr>
      <w:r>
        <w:rPr>
          <w:sz w:val="20"/>
        </w:rPr>
        <w:pict>
          <v:group style="width:211.85pt;height:17.350pt;mso-position-horizontal-relative:char;mso-position-vertical-relative:line" coordorigin="0,0" coordsize="4237,347">
            <v:shape style="position:absolute;left:216;top:0;width:2267;height:318" type="#_x0000_t75" stroked="false">
              <v:imagedata r:id="rId39" o:title=""/>
            </v:shape>
            <v:line style="position:absolute" from="0,339" to="4236,339" stroked="true" strokeweight=".721309pt" strokecolor="#000000">
              <v:stroke dashstyle="solid"/>
            </v:line>
          </v:group>
        </w:pict>
      </w:r>
      <w:r>
        <w:rPr>
          <w:sz w:val="20"/>
        </w:rPr>
      </w:r>
    </w:p>
    <w:p>
      <w:pPr>
        <w:spacing w:before="6"/>
        <w:ind w:left="1598" w:right="0" w:firstLine="0"/>
        <w:jc w:val="left"/>
        <w:rPr>
          <w:sz w:val="21"/>
        </w:rPr>
      </w:pPr>
      <w:r>
        <w:rPr>
          <w:w w:val="105"/>
          <w:sz w:val="21"/>
        </w:rPr>
        <w:t>General Chairman USC,¾-</w:t>
      </w:r>
    </w:p>
    <w:p>
      <w:pPr>
        <w:pStyle w:val="BodyText"/>
        <w:rPr>
          <w:sz w:val="20"/>
        </w:rPr>
      </w:pPr>
    </w:p>
    <w:p>
      <w:pPr>
        <w:pStyle w:val="BodyText"/>
        <w:rPr>
          <w:sz w:val="28"/>
        </w:rPr>
      </w:pPr>
      <w:r>
        <w:rPr/>
        <w:drawing>
          <wp:anchor distT="0" distB="0" distL="0" distR="0" allowOverlap="1" layoutInCell="1" locked="0" behindDoc="0" simplePos="0" relativeHeight="1696">
            <wp:simplePos x="0" y="0"/>
            <wp:positionH relativeFrom="page">
              <wp:posOffset>1003623</wp:posOffset>
            </wp:positionH>
            <wp:positionV relativeFrom="paragraph">
              <wp:posOffset>229218</wp:posOffset>
            </wp:positionV>
            <wp:extent cx="2017328" cy="384048"/>
            <wp:effectExtent l="0" t="0" r="0" b="0"/>
            <wp:wrapTopAndBottom/>
            <wp:docPr id="23" name="image18.png" descr=""/>
            <wp:cNvGraphicFramePr>
              <a:graphicFrameLocks noChangeAspect="1"/>
            </wp:cNvGraphicFramePr>
            <a:graphic>
              <a:graphicData uri="http://schemas.openxmlformats.org/drawingml/2006/picture">
                <pic:pic>
                  <pic:nvPicPr>
                    <pic:cNvPr id="24" name="image18.png"/>
                    <pic:cNvPicPr/>
                  </pic:nvPicPr>
                  <pic:blipFill>
                    <a:blip r:embed="rId40" cstate="print"/>
                    <a:stretch>
                      <a:fillRect/>
                    </a:stretch>
                  </pic:blipFill>
                  <pic:spPr>
                    <a:xfrm>
                      <a:off x="0" y="0"/>
                      <a:ext cx="2017328" cy="384048"/>
                    </a:xfrm>
                    <a:prstGeom prst="rect">
                      <a:avLst/>
                    </a:prstGeom>
                  </pic:spPr>
                </pic:pic>
              </a:graphicData>
            </a:graphic>
          </wp:anchor>
        </w:drawing>
      </w:r>
    </w:p>
    <w:sectPr>
      <w:headerReference w:type="default" r:id="rId37"/>
      <w:footerReference w:type="default" r:id="rId38"/>
      <w:pgSz w:w="12240" w:h="15840"/>
      <w:pgMar w:header="0" w:footer="1148" w:top="1320" w:bottom="1340" w:left="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96.618988pt;margin-top:759.518799pt;width:20.2pt;height:16.1pt;mso-position-horizontal-relative:page;mso-position-vertical-relative:page;z-index:-74776" type="#_x0000_t202" filled="false" stroked="false">
          <v:textbox inset="0,0,0,0">
            <w:txbxContent>
              <w:p>
                <w:pPr>
                  <w:spacing w:before="46"/>
                  <w:ind w:left="158" w:right="0" w:firstLine="0"/>
                  <w:jc w:val="left"/>
                  <w:rPr>
                    <w:rFonts w:ascii="Times New Roman"/>
                    <w:sz w:val="19"/>
                  </w:rPr>
                </w:pPr>
                <w:r>
                  <w:rPr/>
                  <w:fldChar w:fldCharType="begin"/>
                </w:r>
                <w:r>
                  <w:rPr>
                    <w:rFonts w:ascii="Times New Roman"/>
                    <w:w w:val="110"/>
                    <w:sz w:val="19"/>
                  </w:rPr>
                  <w:instrText> PAGE </w:instrText>
                </w:r>
                <w:r>
                  <w:rPr/>
                  <w:fldChar w:fldCharType="separate"/>
                </w:r>
                <w:r>
                  <w:rPr/>
                  <w:t>14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094788pt;margin-top:760.183777pt;width:13.95pt;height:14.5pt;mso-position-horizontal-relative:page;mso-position-vertical-relative:page;z-index:-74752" type="#_x0000_t202" filled="false" stroked="false">
          <v:textbox inset="0,0,0,0">
            <w:txbxContent>
              <w:p>
                <w:pPr>
                  <w:pStyle w:val="BodyText"/>
                  <w:spacing w:before="20"/>
                  <w:ind w:left="20"/>
                  <w:rPr>
                    <w:rFonts w:ascii="Courier New"/>
                  </w:rPr>
                </w:pPr>
                <w:r>
                  <w:rPr>
                    <w:rFonts w:ascii="Courier New"/>
                    <w:w w:val="95"/>
                  </w:rPr>
                  <w:t>30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876709pt;margin-top:759.073853pt;width:24.85pt;height:17.25pt;mso-position-horizontal-relative:page;mso-position-vertical-relative:page;z-index:-74728" type="#_x0000_t202" filled="false" stroked="false">
          <v:textbox inset="0,0,0,0">
            <w:txbxContent>
              <w:p>
                <w:pPr>
                  <w:spacing w:before="87"/>
                  <w:ind w:left="168" w:right="0" w:firstLine="0"/>
                  <w:jc w:val="left"/>
                  <w:rPr>
                    <w:rFonts w:ascii="Courier New"/>
                    <w:sz w:val="21"/>
                  </w:rPr>
                </w:pPr>
                <w:r>
                  <w:rPr/>
                  <w:fldChar w:fldCharType="begin"/>
                </w:r>
                <w:r>
                  <w:rPr>
                    <w:rFonts w:ascii="Courier New"/>
                    <w:sz w:val="21"/>
                  </w:rPr>
                  <w:instrText> PAGE </w:instrText>
                </w:r>
                <w:r>
                  <w:rPr/>
                  <w:fldChar w:fldCharType="separate"/>
                </w:r>
                <w:r>
                  <w:rPr/>
                  <w:t>39</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303101pt;margin-top:734.775269pt;width:13.65pt;height:12.65pt;mso-position-horizontal-relative:page;mso-position-vertical-relative:page;z-index:-74536" type="#_x0000_t202" filled="false" stroked="false">
          <v:textbox inset="0,0,0,0">
            <w:txbxContent>
              <w:p>
                <w:pPr>
                  <w:spacing w:before="14"/>
                  <w:ind w:left="20" w:right="0" w:firstLine="0"/>
                  <w:jc w:val="left"/>
                  <w:rPr>
                    <w:sz w:val="19"/>
                  </w:rPr>
                </w:pPr>
                <w:r>
                  <w:rPr>
                    <w:w w:val="110"/>
                    <w:sz w:val="19"/>
                  </w:rPr>
                  <w:t>72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00.494995pt;margin-top:739.010315pt;width:10.5pt;height:13.75pt;mso-position-horizontal-relative:page;mso-position-vertical-relative:page;z-index:-74488" type="#_x0000_t202" filled="false" stroked="false">
          <v:textbox inset="0,0,0,0">
            <w:txbxContent>
              <w:p>
                <w:pPr>
                  <w:spacing w:before="13"/>
                  <w:ind w:left="49" w:right="0" w:firstLine="0"/>
                  <w:jc w:val="left"/>
                  <w:rPr>
                    <w:sz w:val="20"/>
                  </w:rPr>
                </w:pPr>
                <w:r>
                  <w:rPr/>
                  <w:fldChar w:fldCharType="begin"/>
                </w:r>
                <w:r>
                  <w:rPr>
                    <w:w w:val="107"/>
                    <w:sz w:val="20"/>
                  </w:rPr>
                  <w:instrText> PAGE </w:instrText>
                </w:r>
                <w:r>
                  <w:rPr/>
                  <w:fldChar w:fldCharType="separate"/>
                </w:r>
                <w:r>
                  <w:rPr/>
                  <w:t>4</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312218pt;margin-top:724.676941pt;width:169.85pt;height:12.65pt;mso-position-horizontal-relative:page;mso-position-vertical-relative:page;z-index:-74464" type="#_x0000_t202" filled="false" stroked="false">
          <v:textbox inset="0,0,0,0">
            <w:txbxContent>
              <w:p>
                <w:pPr>
                  <w:spacing w:before="14"/>
                  <w:ind w:left="20" w:right="0" w:firstLine="0"/>
                  <w:jc w:val="left"/>
                  <w:rPr>
                    <w:sz w:val="19"/>
                  </w:rPr>
                </w:pPr>
                <w:r>
                  <w:rPr>
                    <w:w w:val="110"/>
                    <w:sz w:val="19"/>
                  </w:rPr>
                  <w:t>245_3</w:t>
                </w:r>
                <w:r>
                  <w:rPr>
                    <w:spacing w:val="-47"/>
                    <w:w w:val="110"/>
                    <w:sz w:val="19"/>
                  </w:rPr>
                  <w:t> </w:t>
                </w:r>
                <w:r>
                  <w:rPr>
                    <w:w w:val="110"/>
                    <w:sz w:val="19"/>
                  </w:rPr>
                  <w:t>PartTimeASRAgreement2016</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90523pt;margin-top:723.594971pt;width:168.2pt;height:12.65pt;mso-position-horizontal-relative:page;mso-position-vertical-relative:page;z-index:-74440" type="#_x0000_t202" filled="false" stroked="false">
          <v:textbox inset="0,0,0,0">
            <w:txbxContent>
              <w:p>
                <w:pPr>
                  <w:spacing w:before="14"/>
                  <w:ind w:left="20" w:right="0" w:firstLine="0"/>
                  <w:jc w:val="left"/>
                  <w:rPr>
                    <w:sz w:val="19"/>
                  </w:rPr>
                </w:pPr>
                <w:r>
                  <w:rPr>
                    <w:w w:val="105"/>
                    <w:sz w:val="19"/>
                  </w:rPr>
                  <w:t>245_3 PartTimeASR Agreement2016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60751">
          <wp:simplePos x="0" y="0"/>
          <wp:positionH relativeFrom="page">
            <wp:posOffset>3721199</wp:posOffset>
          </wp:positionH>
          <wp:positionV relativeFrom="page">
            <wp:posOffset>1346612</wp:posOffset>
          </wp:positionV>
          <wp:extent cx="508686" cy="558798"/>
          <wp:effectExtent l="0" t="0" r="0" b="0"/>
          <wp:wrapNone/>
          <wp:docPr id="7" name="image6.png" descr=""/>
          <wp:cNvGraphicFramePr>
            <a:graphicFrameLocks noChangeAspect="1"/>
          </wp:cNvGraphicFramePr>
          <a:graphic>
            <a:graphicData uri="http://schemas.openxmlformats.org/drawingml/2006/picture">
              <pic:pic>
                <pic:nvPicPr>
                  <pic:cNvPr id="8" name="image6.png"/>
                  <pic:cNvPicPr/>
                </pic:nvPicPr>
                <pic:blipFill>
                  <a:blip r:embed="rId1" cstate="print"/>
                  <a:stretch>
                    <a:fillRect/>
                  </a:stretch>
                </pic:blipFill>
                <pic:spPr>
                  <a:xfrm>
                    <a:off x="0" y="0"/>
                    <a:ext cx="508686" cy="558798"/>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489.405701pt;margin-top:26.089067pt;width:52.65pt;height:12.65pt;mso-position-horizontal-relative:page;mso-position-vertical-relative:page;z-index:-74680" type="#_x0000_t202" filled="false" stroked="false">
          <v:textbox inset="0,0,0,0">
            <w:txbxContent>
              <w:p>
                <w:pPr>
                  <w:spacing w:before="14"/>
                  <w:ind w:left="20" w:right="0" w:firstLine="0"/>
                  <w:jc w:val="left"/>
                  <w:rPr>
                    <w:sz w:val="19"/>
                  </w:rPr>
                </w:pPr>
                <w:r>
                  <w:rPr>
                    <w:w w:val="105"/>
                    <w:sz w:val="19"/>
                  </w:rPr>
                  <w:t>Appendix 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60799">
          <wp:simplePos x="0" y="0"/>
          <wp:positionH relativeFrom="page">
            <wp:posOffset>2515934</wp:posOffset>
          </wp:positionH>
          <wp:positionV relativeFrom="page">
            <wp:posOffset>952705</wp:posOffset>
          </wp:positionV>
          <wp:extent cx="2777150" cy="348103"/>
          <wp:effectExtent l="0" t="0" r="0" b="0"/>
          <wp:wrapNone/>
          <wp:docPr id="17" name="image12.png" descr=""/>
          <wp:cNvGraphicFramePr>
            <a:graphicFrameLocks noChangeAspect="1"/>
          </wp:cNvGraphicFramePr>
          <a:graphic>
            <a:graphicData uri="http://schemas.openxmlformats.org/drawingml/2006/picture">
              <pic:pic>
                <pic:nvPicPr>
                  <pic:cNvPr id="18" name="image12.png"/>
                  <pic:cNvPicPr/>
                </pic:nvPicPr>
                <pic:blipFill>
                  <a:blip r:embed="rId1" cstate="print"/>
                  <a:stretch>
                    <a:fillRect/>
                  </a:stretch>
                </pic:blipFill>
                <pic:spPr>
                  <a:xfrm>
                    <a:off x="0" y="0"/>
                    <a:ext cx="2777150" cy="348103"/>
                  </a:xfrm>
                  <a:prstGeom prst="rect">
                    <a:avLst/>
                  </a:prstGeom>
                </pic:spPr>
              </pic:pic>
            </a:graphicData>
          </a:graphic>
        </wp:anchor>
      </w:drawing>
    </w:r>
    <w:r>
      <w:rPr/>
      <w:pict>
        <v:shape style="position:absolute;margin-left:489.766602pt;margin-top:27.170967pt;width:52.65pt;height:12.65pt;mso-position-horizontal-relative:page;mso-position-vertical-relative:page;z-index:-74632" type="#_x0000_t202" filled="false" stroked="false">
          <v:textbox inset="0,0,0,0">
            <w:txbxContent>
              <w:p>
                <w:pPr>
                  <w:spacing w:before="14"/>
                  <w:ind w:left="20" w:right="0" w:firstLine="0"/>
                  <w:jc w:val="left"/>
                  <w:rPr>
                    <w:sz w:val="19"/>
                  </w:rPr>
                </w:pPr>
                <w:r>
                  <w:rPr>
                    <w:w w:val="105"/>
                    <w:sz w:val="19"/>
                  </w:rPr>
                  <w:t>Appendix 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0.849091pt;margin-top:26.089067pt;width:52.65pt;height:12.65pt;mso-position-horizontal-relative:page;mso-position-vertical-relative:page;z-index:-74608" type="#_x0000_t202" filled="false" stroked="false">
          <v:textbox inset="0,0,0,0">
            <w:txbxContent>
              <w:p>
                <w:pPr>
                  <w:spacing w:before="14"/>
                  <w:ind w:left="20" w:right="0" w:firstLine="0"/>
                  <w:jc w:val="left"/>
                  <w:rPr>
                    <w:sz w:val="19"/>
                  </w:rPr>
                </w:pPr>
                <w:r>
                  <w:rPr>
                    <w:w w:val="105"/>
                    <w:sz w:val="19"/>
                  </w:rPr>
                  <w:t>Appendix A</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9.047211pt;margin-top:24.728689pt;width:53.3pt;height:14.35pt;mso-position-horizontal-relative:page;mso-position-vertical-relative:page;z-index:-74584" type="#_x0000_t202" filled="false" stroked="false">
          <v:textbox inset="0,0,0,0">
            <w:txbxContent>
              <w:p>
                <w:pPr>
                  <w:pStyle w:val="BodyText"/>
                  <w:spacing w:before="13"/>
                  <w:ind w:left="20"/>
                </w:pPr>
                <w:r>
                  <w:rPr>
                    <w:w w:val="95"/>
                  </w:rPr>
                  <w:t>Appendix</w:t>
                </w:r>
                <w:r>
                  <w:rPr>
                    <w:spacing w:val="-35"/>
                    <w:w w:val="95"/>
                  </w:rPr>
                  <w:t> </w:t>
                </w:r>
                <w:r>
                  <w:rPr>
                    <w:w w:val="95"/>
                  </w:rPr>
                  <w:t>B</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802704pt;margin-top:25.6917pt;width:54pt;height:13.65pt;mso-position-horizontal-relative:page;mso-position-vertical-relative:page;z-index:-74560" type="#_x0000_t202" filled="false" stroked="false">
          <v:textbox inset="0,0,0,0">
            <w:txbxContent>
              <w:p>
                <w:pPr>
                  <w:spacing w:before="11"/>
                  <w:ind w:left="20" w:right="0" w:firstLine="0"/>
                  <w:jc w:val="left"/>
                  <w:rPr>
                    <w:rFonts w:ascii="Times New Roman"/>
                    <w:sz w:val="21"/>
                  </w:rPr>
                </w:pPr>
                <w:r>
                  <w:rPr>
                    <w:rFonts w:ascii="Times New Roman"/>
                    <w:w w:val="105"/>
                    <w:sz w:val="21"/>
                  </w:rPr>
                  <w:t>Appendix</w:t>
                </w:r>
                <w:r>
                  <w:rPr>
                    <w:rFonts w:ascii="Times New Roman"/>
                    <w:spacing w:val="-28"/>
                    <w:w w:val="105"/>
                    <w:sz w:val="21"/>
                  </w:rPr>
                  <w:t> </w:t>
                </w:r>
                <w:r>
                  <w:rPr>
                    <w:rFonts w:ascii="Times New Roman"/>
                    <w:w w:val="105"/>
                    <w:sz w:val="21"/>
                  </w:rPr>
                  <w:t>C</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459.717987pt;margin-top:35.068699pt;width:66.4pt;height:13.65pt;mso-position-horizontal-relative:page;mso-position-vertical-relative:page;z-index:-74512" type="#_x0000_t202" filled="false" stroked="false">
          <v:textbox inset="0,0,0,0">
            <w:txbxContent>
              <w:p>
                <w:pPr>
                  <w:spacing w:before="11"/>
                  <w:ind w:left="20" w:right="0" w:firstLine="0"/>
                  <w:jc w:val="left"/>
                  <w:rPr>
                    <w:rFonts w:ascii="Times New Roman"/>
                    <w:sz w:val="21"/>
                  </w:rPr>
                </w:pPr>
                <w:r>
                  <w:rPr>
                    <w:rFonts w:ascii="Times New Roman"/>
                    <w:w w:val="105"/>
                    <w:sz w:val="21"/>
                  </w:rPr>
                  <w:t>APPENDIXD</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
    <w:multiLevelType w:val="hybridMultilevel"/>
    <w:lvl w:ilvl="0">
      <w:start w:val="1"/>
      <w:numFmt w:val="decimal"/>
      <w:lvlText w:val="%1."/>
      <w:lvlJc w:val="left"/>
      <w:pPr>
        <w:ind w:left="1933" w:hanging="358"/>
        <w:jc w:val="left"/>
      </w:pPr>
      <w:rPr>
        <w:rFonts w:hint="default" w:ascii="Arial" w:hAnsi="Arial" w:eastAsia="Arial" w:cs="Arial"/>
        <w:spacing w:val="-1"/>
        <w:w w:val="99"/>
        <w:sz w:val="21"/>
        <w:szCs w:val="21"/>
      </w:rPr>
    </w:lvl>
    <w:lvl w:ilvl="1">
      <w:start w:val="0"/>
      <w:numFmt w:val="bullet"/>
      <w:lvlText w:val="•"/>
      <w:lvlJc w:val="left"/>
      <w:pPr>
        <w:ind w:left="2948" w:hanging="358"/>
      </w:pPr>
      <w:rPr>
        <w:rFonts w:hint="default"/>
      </w:rPr>
    </w:lvl>
    <w:lvl w:ilvl="2">
      <w:start w:val="0"/>
      <w:numFmt w:val="bullet"/>
      <w:lvlText w:val="•"/>
      <w:lvlJc w:val="left"/>
      <w:pPr>
        <w:ind w:left="3956" w:hanging="358"/>
      </w:pPr>
      <w:rPr>
        <w:rFonts w:hint="default"/>
      </w:rPr>
    </w:lvl>
    <w:lvl w:ilvl="3">
      <w:start w:val="0"/>
      <w:numFmt w:val="bullet"/>
      <w:lvlText w:val="•"/>
      <w:lvlJc w:val="left"/>
      <w:pPr>
        <w:ind w:left="4964" w:hanging="358"/>
      </w:pPr>
      <w:rPr>
        <w:rFonts w:hint="default"/>
      </w:rPr>
    </w:lvl>
    <w:lvl w:ilvl="4">
      <w:start w:val="0"/>
      <w:numFmt w:val="bullet"/>
      <w:lvlText w:val="•"/>
      <w:lvlJc w:val="left"/>
      <w:pPr>
        <w:ind w:left="5972" w:hanging="358"/>
      </w:pPr>
      <w:rPr>
        <w:rFonts w:hint="default"/>
      </w:rPr>
    </w:lvl>
    <w:lvl w:ilvl="5">
      <w:start w:val="0"/>
      <w:numFmt w:val="bullet"/>
      <w:lvlText w:val="•"/>
      <w:lvlJc w:val="left"/>
      <w:pPr>
        <w:ind w:left="6980" w:hanging="358"/>
      </w:pPr>
      <w:rPr>
        <w:rFonts w:hint="default"/>
      </w:rPr>
    </w:lvl>
    <w:lvl w:ilvl="6">
      <w:start w:val="0"/>
      <w:numFmt w:val="bullet"/>
      <w:lvlText w:val="•"/>
      <w:lvlJc w:val="left"/>
      <w:pPr>
        <w:ind w:left="7988" w:hanging="358"/>
      </w:pPr>
      <w:rPr>
        <w:rFonts w:hint="default"/>
      </w:rPr>
    </w:lvl>
    <w:lvl w:ilvl="7">
      <w:start w:val="0"/>
      <w:numFmt w:val="bullet"/>
      <w:lvlText w:val="•"/>
      <w:lvlJc w:val="left"/>
      <w:pPr>
        <w:ind w:left="8996" w:hanging="358"/>
      </w:pPr>
      <w:rPr>
        <w:rFonts w:hint="default"/>
      </w:rPr>
    </w:lvl>
    <w:lvl w:ilvl="8">
      <w:start w:val="0"/>
      <w:numFmt w:val="bullet"/>
      <w:lvlText w:val="•"/>
      <w:lvlJc w:val="left"/>
      <w:pPr>
        <w:ind w:left="10004" w:hanging="358"/>
      </w:pPr>
      <w:rPr>
        <w:rFonts w:hint="default"/>
      </w:rPr>
    </w:lvl>
  </w:abstractNum>
  <w:abstractNum w:abstractNumId="61">
    <w:multiLevelType w:val="hybridMultilevel"/>
    <w:lvl w:ilvl="0">
      <w:start w:val="4"/>
      <w:numFmt w:val="upperRoman"/>
      <w:lvlText w:val="%1."/>
      <w:lvlJc w:val="left"/>
      <w:pPr>
        <w:ind w:left="3011" w:hanging="715"/>
        <w:jc w:val="left"/>
      </w:pPr>
      <w:rPr>
        <w:rFonts w:hint="default" w:ascii="Arial" w:hAnsi="Arial" w:eastAsia="Arial" w:cs="Arial"/>
        <w:spacing w:val="-1"/>
        <w:w w:val="103"/>
        <w:sz w:val="21"/>
        <w:szCs w:val="21"/>
      </w:rPr>
    </w:lvl>
    <w:lvl w:ilvl="1">
      <w:start w:val="1"/>
      <w:numFmt w:val="lowerLetter"/>
      <w:lvlText w:val="%2."/>
      <w:lvlJc w:val="left"/>
      <w:pPr>
        <w:ind w:left="3363" w:hanging="350"/>
        <w:jc w:val="left"/>
      </w:pPr>
      <w:rPr>
        <w:rFonts w:hint="default" w:ascii="Arial" w:hAnsi="Arial" w:eastAsia="Arial" w:cs="Arial"/>
        <w:spacing w:val="-1"/>
        <w:w w:val="99"/>
        <w:sz w:val="21"/>
        <w:szCs w:val="21"/>
      </w:rPr>
    </w:lvl>
    <w:lvl w:ilvl="2">
      <w:start w:val="1"/>
      <w:numFmt w:val="lowerRoman"/>
      <w:lvlText w:val="%3."/>
      <w:lvlJc w:val="left"/>
      <w:pPr>
        <w:ind w:left="4063" w:hanging="279"/>
        <w:jc w:val="right"/>
      </w:pPr>
      <w:rPr>
        <w:rFonts w:hint="default" w:ascii="Arial" w:hAnsi="Arial" w:eastAsia="Arial" w:cs="Arial"/>
        <w:spacing w:val="-1"/>
        <w:w w:val="107"/>
        <w:sz w:val="21"/>
        <w:szCs w:val="21"/>
      </w:rPr>
    </w:lvl>
    <w:lvl w:ilvl="3">
      <w:start w:val="0"/>
      <w:numFmt w:val="bullet"/>
      <w:lvlText w:val="•"/>
      <w:lvlJc w:val="left"/>
      <w:pPr>
        <w:ind w:left="5055" w:hanging="279"/>
      </w:pPr>
      <w:rPr>
        <w:rFonts w:hint="default"/>
      </w:rPr>
    </w:lvl>
    <w:lvl w:ilvl="4">
      <w:start w:val="0"/>
      <w:numFmt w:val="bullet"/>
      <w:lvlText w:val="•"/>
      <w:lvlJc w:val="left"/>
      <w:pPr>
        <w:ind w:left="6050" w:hanging="279"/>
      </w:pPr>
      <w:rPr>
        <w:rFonts w:hint="default"/>
      </w:rPr>
    </w:lvl>
    <w:lvl w:ilvl="5">
      <w:start w:val="0"/>
      <w:numFmt w:val="bullet"/>
      <w:lvlText w:val="•"/>
      <w:lvlJc w:val="left"/>
      <w:pPr>
        <w:ind w:left="7045" w:hanging="279"/>
      </w:pPr>
      <w:rPr>
        <w:rFonts w:hint="default"/>
      </w:rPr>
    </w:lvl>
    <w:lvl w:ilvl="6">
      <w:start w:val="0"/>
      <w:numFmt w:val="bullet"/>
      <w:lvlText w:val="•"/>
      <w:lvlJc w:val="left"/>
      <w:pPr>
        <w:ind w:left="8040" w:hanging="279"/>
      </w:pPr>
      <w:rPr>
        <w:rFonts w:hint="default"/>
      </w:rPr>
    </w:lvl>
    <w:lvl w:ilvl="7">
      <w:start w:val="0"/>
      <w:numFmt w:val="bullet"/>
      <w:lvlText w:val="•"/>
      <w:lvlJc w:val="left"/>
      <w:pPr>
        <w:ind w:left="9035" w:hanging="279"/>
      </w:pPr>
      <w:rPr>
        <w:rFonts w:hint="default"/>
      </w:rPr>
    </w:lvl>
    <w:lvl w:ilvl="8">
      <w:start w:val="0"/>
      <w:numFmt w:val="bullet"/>
      <w:lvlText w:val="•"/>
      <w:lvlJc w:val="left"/>
      <w:pPr>
        <w:ind w:left="10030" w:hanging="279"/>
      </w:pPr>
      <w:rPr>
        <w:rFonts w:hint="default"/>
      </w:rPr>
    </w:lvl>
  </w:abstractNum>
  <w:abstractNum w:abstractNumId="60">
    <w:multiLevelType w:val="hybridMultilevel"/>
    <w:lvl w:ilvl="0">
      <w:start w:val="1"/>
      <w:numFmt w:val="lowerLetter"/>
      <w:lvlText w:val="%1."/>
      <w:lvlJc w:val="left"/>
      <w:pPr>
        <w:ind w:left="3352" w:hanging="355"/>
        <w:jc w:val="left"/>
      </w:pPr>
      <w:rPr>
        <w:rFonts w:hint="default"/>
        <w:spacing w:val="-1"/>
        <w:w w:val="104"/>
      </w:rPr>
    </w:lvl>
    <w:lvl w:ilvl="1">
      <w:start w:val="1"/>
      <w:numFmt w:val="lowerRoman"/>
      <w:lvlText w:val="%2."/>
      <w:lvlJc w:val="left"/>
      <w:pPr>
        <w:ind w:left="4050" w:hanging="348"/>
        <w:jc w:val="left"/>
      </w:pPr>
      <w:rPr>
        <w:rFonts w:hint="default" w:ascii="Arial" w:hAnsi="Arial" w:eastAsia="Arial" w:cs="Arial"/>
        <w:spacing w:val="-1"/>
        <w:w w:val="100"/>
        <w:sz w:val="21"/>
        <w:szCs w:val="21"/>
      </w:rPr>
    </w:lvl>
    <w:lvl w:ilvl="2">
      <w:start w:val="0"/>
      <w:numFmt w:val="bullet"/>
      <w:lvlText w:val="•"/>
      <w:lvlJc w:val="left"/>
      <w:pPr>
        <w:ind w:left="4944" w:hanging="348"/>
      </w:pPr>
      <w:rPr>
        <w:rFonts w:hint="default"/>
      </w:rPr>
    </w:lvl>
    <w:lvl w:ilvl="3">
      <w:start w:val="0"/>
      <w:numFmt w:val="bullet"/>
      <w:lvlText w:val="•"/>
      <w:lvlJc w:val="left"/>
      <w:pPr>
        <w:ind w:left="5828" w:hanging="348"/>
      </w:pPr>
      <w:rPr>
        <w:rFonts w:hint="default"/>
      </w:rPr>
    </w:lvl>
    <w:lvl w:ilvl="4">
      <w:start w:val="0"/>
      <w:numFmt w:val="bullet"/>
      <w:lvlText w:val="•"/>
      <w:lvlJc w:val="left"/>
      <w:pPr>
        <w:ind w:left="6713" w:hanging="348"/>
      </w:pPr>
      <w:rPr>
        <w:rFonts w:hint="default"/>
      </w:rPr>
    </w:lvl>
    <w:lvl w:ilvl="5">
      <w:start w:val="0"/>
      <w:numFmt w:val="bullet"/>
      <w:lvlText w:val="•"/>
      <w:lvlJc w:val="left"/>
      <w:pPr>
        <w:ind w:left="7597" w:hanging="348"/>
      </w:pPr>
      <w:rPr>
        <w:rFonts w:hint="default"/>
      </w:rPr>
    </w:lvl>
    <w:lvl w:ilvl="6">
      <w:start w:val="0"/>
      <w:numFmt w:val="bullet"/>
      <w:lvlText w:val="•"/>
      <w:lvlJc w:val="left"/>
      <w:pPr>
        <w:ind w:left="8482" w:hanging="348"/>
      </w:pPr>
      <w:rPr>
        <w:rFonts w:hint="default"/>
      </w:rPr>
    </w:lvl>
    <w:lvl w:ilvl="7">
      <w:start w:val="0"/>
      <w:numFmt w:val="bullet"/>
      <w:lvlText w:val="•"/>
      <w:lvlJc w:val="left"/>
      <w:pPr>
        <w:ind w:left="9366" w:hanging="348"/>
      </w:pPr>
      <w:rPr>
        <w:rFonts w:hint="default"/>
      </w:rPr>
    </w:lvl>
    <w:lvl w:ilvl="8">
      <w:start w:val="0"/>
      <w:numFmt w:val="bullet"/>
      <w:lvlText w:val="•"/>
      <w:lvlJc w:val="left"/>
      <w:pPr>
        <w:ind w:left="10251" w:hanging="348"/>
      </w:pPr>
      <w:rPr>
        <w:rFonts w:hint="default"/>
      </w:rPr>
    </w:lvl>
  </w:abstractNum>
  <w:abstractNum w:abstractNumId="59">
    <w:multiLevelType w:val="hybridMultilevel"/>
    <w:lvl w:ilvl="0">
      <w:start w:val="11"/>
      <w:numFmt w:val="decimal"/>
      <w:lvlText w:val="%1."/>
      <w:lvlJc w:val="left"/>
      <w:pPr>
        <w:ind w:left="2956" w:hanging="728"/>
        <w:jc w:val="left"/>
      </w:pPr>
      <w:rPr>
        <w:rFonts w:hint="default" w:ascii="Arial" w:hAnsi="Arial" w:eastAsia="Arial" w:cs="Arial"/>
        <w:spacing w:val="-1"/>
        <w:w w:val="58"/>
        <w:sz w:val="21"/>
        <w:szCs w:val="21"/>
      </w:rPr>
    </w:lvl>
    <w:lvl w:ilvl="1">
      <w:start w:val="1"/>
      <w:numFmt w:val="lowerLetter"/>
      <w:lvlText w:val="%2."/>
      <w:lvlJc w:val="left"/>
      <w:pPr>
        <w:ind w:left="3305" w:hanging="348"/>
        <w:jc w:val="left"/>
      </w:pPr>
      <w:rPr>
        <w:rFonts w:hint="default" w:ascii="Arial" w:hAnsi="Arial" w:eastAsia="Arial" w:cs="Arial"/>
        <w:spacing w:val="-1"/>
        <w:w w:val="99"/>
        <w:sz w:val="21"/>
        <w:szCs w:val="21"/>
      </w:rPr>
    </w:lvl>
    <w:lvl w:ilvl="2">
      <w:start w:val="1"/>
      <w:numFmt w:val="lowerRoman"/>
      <w:lvlText w:val="%3."/>
      <w:lvlJc w:val="left"/>
      <w:pPr>
        <w:ind w:left="4103" w:hanging="286"/>
        <w:jc w:val="right"/>
      </w:pPr>
      <w:rPr>
        <w:rFonts w:hint="default"/>
        <w:spacing w:val="-1"/>
        <w:w w:val="110"/>
      </w:rPr>
    </w:lvl>
    <w:lvl w:ilvl="3">
      <w:start w:val="1"/>
      <w:numFmt w:val="decimal"/>
      <w:lvlText w:val="%4."/>
      <w:lvlJc w:val="left"/>
      <w:pPr>
        <w:ind w:left="4808" w:hanging="354"/>
        <w:jc w:val="left"/>
      </w:pPr>
      <w:rPr>
        <w:rFonts w:hint="default" w:ascii="Arial" w:hAnsi="Arial" w:eastAsia="Arial" w:cs="Arial"/>
        <w:spacing w:val="-1"/>
        <w:w w:val="105"/>
        <w:sz w:val="21"/>
        <w:szCs w:val="21"/>
      </w:rPr>
    </w:lvl>
    <w:lvl w:ilvl="4">
      <w:start w:val="1"/>
      <w:numFmt w:val="lowerLetter"/>
      <w:lvlText w:val="%5."/>
      <w:lvlJc w:val="left"/>
      <w:pPr>
        <w:ind w:left="5519" w:hanging="355"/>
        <w:jc w:val="left"/>
      </w:pPr>
      <w:rPr>
        <w:rFonts w:hint="default" w:ascii="Arial" w:hAnsi="Arial" w:eastAsia="Arial" w:cs="Arial"/>
        <w:spacing w:val="-1"/>
        <w:w w:val="99"/>
        <w:sz w:val="21"/>
        <w:szCs w:val="21"/>
      </w:rPr>
    </w:lvl>
    <w:lvl w:ilvl="5">
      <w:start w:val="0"/>
      <w:numFmt w:val="bullet"/>
      <w:lvlText w:val="•"/>
      <w:lvlJc w:val="left"/>
      <w:pPr>
        <w:ind w:left="6603" w:hanging="355"/>
      </w:pPr>
      <w:rPr>
        <w:rFonts w:hint="default"/>
      </w:rPr>
    </w:lvl>
    <w:lvl w:ilvl="6">
      <w:start w:val="0"/>
      <w:numFmt w:val="bullet"/>
      <w:lvlText w:val="•"/>
      <w:lvlJc w:val="left"/>
      <w:pPr>
        <w:ind w:left="7686" w:hanging="355"/>
      </w:pPr>
      <w:rPr>
        <w:rFonts w:hint="default"/>
      </w:rPr>
    </w:lvl>
    <w:lvl w:ilvl="7">
      <w:start w:val="0"/>
      <w:numFmt w:val="bullet"/>
      <w:lvlText w:val="•"/>
      <w:lvlJc w:val="left"/>
      <w:pPr>
        <w:ind w:left="8770" w:hanging="355"/>
      </w:pPr>
      <w:rPr>
        <w:rFonts w:hint="default"/>
      </w:rPr>
    </w:lvl>
    <w:lvl w:ilvl="8">
      <w:start w:val="0"/>
      <w:numFmt w:val="bullet"/>
      <w:lvlText w:val="•"/>
      <w:lvlJc w:val="left"/>
      <w:pPr>
        <w:ind w:left="9853" w:hanging="355"/>
      </w:pPr>
      <w:rPr>
        <w:rFonts w:hint="default"/>
      </w:rPr>
    </w:lvl>
  </w:abstractNum>
  <w:abstractNum w:abstractNumId="58">
    <w:multiLevelType w:val="hybridMultilevel"/>
    <w:lvl w:ilvl="0">
      <w:start w:val="20"/>
      <w:numFmt w:val="upperLetter"/>
      <w:lvlText w:val="%1"/>
      <w:lvlJc w:val="left"/>
      <w:pPr>
        <w:ind w:left="1315" w:hanging="919"/>
        <w:jc w:val="left"/>
      </w:pPr>
      <w:rPr>
        <w:rFonts w:hint="default"/>
      </w:rPr>
    </w:lvl>
    <w:lvl w:ilvl="1">
      <w:start w:val="18"/>
      <w:numFmt w:val="upperLetter"/>
      <w:lvlText w:val="%1.%2"/>
      <w:lvlJc w:val="left"/>
      <w:pPr>
        <w:ind w:left="1315" w:hanging="919"/>
        <w:jc w:val="left"/>
      </w:pPr>
      <w:rPr>
        <w:rFonts w:hint="default"/>
      </w:rPr>
    </w:lvl>
    <w:lvl w:ilvl="2">
      <w:start w:val="18"/>
      <w:numFmt w:val="upperLetter"/>
      <w:lvlText w:val="%1.%2.%3"/>
      <w:lvlJc w:val="left"/>
      <w:pPr>
        <w:ind w:left="1315" w:hanging="919"/>
        <w:jc w:val="left"/>
      </w:pPr>
      <w:rPr>
        <w:rFonts w:hint="default"/>
      </w:rPr>
    </w:lvl>
    <w:lvl w:ilvl="3">
      <w:start w:val="1"/>
      <w:numFmt w:val="upperLetter"/>
      <w:lvlText w:val="%1.%2.%3.%4."/>
      <w:lvlJc w:val="left"/>
      <w:pPr>
        <w:ind w:left="1315" w:hanging="919"/>
        <w:jc w:val="left"/>
      </w:pPr>
      <w:rPr>
        <w:rFonts w:hint="default" w:ascii="Times New Roman" w:hAnsi="Times New Roman" w:eastAsia="Times New Roman" w:cs="Times New Roman"/>
        <w:spacing w:val="-1"/>
        <w:w w:val="105"/>
        <w:sz w:val="21"/>
        <w:szCs w:val="21"/>
      </w:rPr>
    </w:lvl>
    <w:lvl w:ilvl="4">
      <w:start w:val="1"/>
      <w:numFmt w:val="upperRoman"/>
      <w:lvlText w:val="%5."/>
      <w:lvlJc w:val="left"/>
      <w:pPr>
        <w:ind w:left="3009" w:hanging="728"/>
        <w:jc w:val="left"/>
      </w:pPr>
      <w:rPr>
        <w:rFonts w:hint="default" w:ascii="Arial" w:hAnsi="Arial" w:eastAsia="Arial" w:cs="Arial"/>
        <w:spacing w:val="-1"/>
        <w:w w:val="105"/>
        <w:sz w:val="21"/>
        <w:szCs w:val="21"/>
      </w:rPr>
    </w:lvl>
    <w:lvl w:ilvl="5">
      <w:start w:val="1"/>
      <w:numFmt w:val="lowerLetter"/>
      <w:lvlText w:val="%6."/>
      <w:lvlJc w:val="left"/>
      <w:pPr>
        <w:ind w:left="3355" w:hanging="342"/>
        <w:jc w:val="left"/>
      </w:pPr>
      <w:rPr>
        <w:rFonts w:hint="default" w:ascii="Arial" w:hAnsi="Arial" w:eastAsia="Arial" w:cs="Arial"/>
        <w:spacing w:val="-1"/>
        <w:w w:val="104"/>
        <w:sz w:val="21"/>
        <w:szCs w:val="21"/>
      </w:rPr>
    </w:lvl>
    <w:lvl w:ilvl="6">
      <w:start w:val="0"/>
      <w:numFmt w:val="bullet"/>
      <w:lvlText w:val="•"/>
      <w:lvlJc w:val="left"/>
      <w:pPr>
        <w:ind w:left="4307" w:hanging="342"/>
      </w:pPr>
      <w:rPr>
        <w:rFonts w:hint="default"/>
      </w:rPr>
    </w:lvl>
    <w:lvl w:ilvl="7">
      <w:start w:val="0"/>
      <w:numFmt w:val="bullet"/>
      <w:lvlText w:val="•"/>
      <w:lvlJc w:val="left"/>
      <w:pPr>
        <w:ind w:left="4544" w:hanging="342"/>
      </w:pPr>
      <w:rPr>
        <w:rFonts w:hint="default"/>
      </w:rPr>
    </w:lvl>
    <w:lvl w:ilvl="8">
      <w:start w:val="0"/>
      <w:numFmt w:val="bullet"/>
      <w:lvlText w:val="•"/>
      <w:lvlJc w:val="left"/>
      <w:pPr>
        <w:ind w:left="4781" w:hanging="342"/>
      </w:pPr>
      <w:rPr>
        <w:rFonts w:hint="default"/>
      </w:rPr>
    </w:lvl>
  </w:abstractNum>
  <w:abstractNum w:abstractNumId="57">
    <w:multiLevelType w:val="hybridMultilevel"/>
    <w:lvl w:ilvl="0">
      <w:start w:val="1"/>
      <w:numFmt w:val="lowerLetter"/>
      <w:lvlText w:val="(%1)"/>
      <w:lvlJc w:val="left"/>
      <w:pPr>
        <w:ind w:left="1542" w:hanging="725"/>
        <w:jc w:val="left"/>
      </w:pPr>
      <w:rPr>
        <w:rFonts w:hint="default" w:ascii="Times New Roman" w:hAnsi="Times New Roman" w:eastAsia="Times New Roman" w:cs="Times New Roman"/>
        <w:spacing w:val="-1"/>
        <w:w w:val="108"/>
        <w:sz w:val="21"/>
        <w:szCs w:val="21"/>
      </w:rPr>
    </w:lvl>
    <w:lvl w:ilvl="1">
      <w:start w:val="0"/>
      <w:numFmt w:val="bullet"/>
      <w:lvlText w:val="•"/>
      <w:lvlJc w:val="left"/>
      <w:pPr>
        <w:ind w:left="2588" w:hanging="725"/>
      </w:pPr>
      <w:rPr>
        <w:rFonts w:hint="default"/>
      </w:rPr>
    </w:lvl>
    <w:lvl w:ilvl="2">
      <w:start w:val="0"/>
      <w:numFmt w:val="bullet"/>
      <w:lvlText w:val="•"/>
      <w:lvlJc w:val="left"/>
      <w:pPr>
        <w:ind w:left="3636" w:hanging="725"/>
      </w:pPr>
      <w:rPr>
        <w:rFonts w:hint="default"/>
      </w:rPr>
    </w:lvl>
    <w:lvl w:ilvl="3">
      <w:start w:val="0"/>
      <w:numFmt w:val="bullet"/>
      <w:lvlText w:val="•"/>
      <w:lvlJc w:val="left"/>
      <w:pPr>
        <w:ind w:left="4684" w:hanging="725"/>
      </w:pPr>
      <w:rPr>
        <w:rFonts w:hint="default"/>
      </w:rPr>
    </w:lvl>
    <w:lvl w:ilvl="4">
      <w:start w:val="0"/>
      <w:numFmt w:val="bullet"/>
      <w:lvlText w:val="•"/>
      <w:lvlJc w:val="left"/>
      <w:pPr>
        <w:ind w:left="5732" w:hanging="725"/>
      </w:pPr>
      <w:rPr>
        <w:rFonts w:hint="default"/>
      </w:rPr>
    </w:lvl>
    <w:lvl w:ilvl="5">
      <w:start w:val="0"/>
      <w:numFmt w:val="bullet"/>
      <w:lvlText w:val="•"/>
      <w:lvlJc w:val="left"/>
      <w:pPr>
        <w:ind w:left="6780" w:hanging="725"/>
      </w:pPr>
      <w:rPr>
        <w:rFonts w:hint="default"/>
      </w:rPr>
    </w:lvl>
    <w:lvl w:ilvl="6">
      <w:start w:val="0"/>
      <w:numFmt w:val="bullet"/>
      <w:lvlText w:val="•"/>
      <w:lvlJc w:val="left"/>
      <w:pPr>
        <w:ind w:left="7828" w:hanging="725"/>
      </w:pPr>
      <w:rPr>
        <w:rFonts w:hint="default"/>
      </w:rPr>
    </w:lvl>
    <w:lvl w:ilvl="7">
      <w:start w:val="0"/>
      <w:numFmt w:val="bullet"/>
      <w:lvlText w:val="•"/>
      <w:lvlJc w:val="left"/>
      <w:pPr>
        <w:ind w:left="8876" w:hanging="725"/>
      </w:pPr>
      <w:rPr>
        <w:rFonts w:hint="default"/>
      </w:rPr>
    </w:lvl>
    <w:lvl w:ilvl="8">
      <w:start w:val="0"/>
      <w:numFmt w:val="bullet"/>
      <w:lvlText w:val="•"/>
      <w:lvlJc w:val="left"/>
      <w:pPr>
        <w:ind w:left="9924" w:hanging="725"/>
      </w:pPr>
      <w:rPr>
        <w:rFonts w:hint="default"/>
      </w:rPr>
    </w:lvl>
  </w:abstractNum>
  <w:abstractNum w:abstractNumId="56">
    <w:multiLevelType w:val="hybridMultilevel"/>
    <w:lvl w:ilvl="0">
      <w:start w:val="1"/>
      <w:numFmt w:val="lowerLetter"/>
      <w:lvlText w:val="(%1)"/>
      <w:lvlJc w:val="left"/>
      <w:pPr>
        <w:ind w:left="1506" w:hanging="719"/>
        <w:jc w:val="left"/>
      </w:pPr>
      <w:rPr>
        <w:rFonts w:hint="default" w:ascii="Times New Roman" w:hAnsi="Times New Roman" w:eastAsia="Times New Roman" w:cs="Times New Roman"/>
        <w:spacing w:val="-1"/>
        <w:w w:val="108"/>
        <w:sz w:val="21"/>
        <w:szCs w:val="21"/>
      </w:rPr>
    </w:lvl>
    <w:lvl w:ilvl="1">
      <w:start w:val="0"/>
      <w:numFmt w:val="bullet"/>
      <w:lvlText w:val="•"/>
      <w:lvlJc w:val="left"/>
      <w:pPr>
        <w:ind w:left="2552" w:hanging="719"/>
      </w:pPr>
      <w:rPr>
        <w:rFonts w:hint="default"/>
      </w:rPr>
    </w:lvl>
    <w:lvl w:ilvl="2">
      <w:start w:val="0"/>
      <w:numFmt w:val="bullet"/>
      <w:lvlText w:val="•"/>
      <w:lvlJc w:val="left"/>
      <w:pPr>
        <w:ind w:left="3604" w:hanging="719"/>
      </w:pPr>
      <w:rPr>
        <w:rFonts w:hint="default"/>
      </w:rPr>
    </w:lvl>
    <w:lvl w:ilvl="3">
      <w:start w:val="0"/>
      <w:numFmt w:val="bullet"/>
      <w:lvlText w:val="•"/>
      <w:lvlJc w:val="left"/>
      <w:pPr>
        <w:ind w:left="4656" w:hanging="719"/>
      </w:pPr>
      <w:rPr>
        <w:rFonts w:hint="default"/>
      </w:rPr>
    </w:lvl>
    <w:lvl w:ilvl="4">
      <w:start w:val="0"/>
      <w:numFmt w:val="bullet"/>
      <w:lvlText w:val="•"/>
      <w:lvlJc w:val="left"/>
      <w:pPr>
        <w:ind w:left="5708" w:hanging="719"/>
      </w:pPr>
      <w:rPr>
        <w:rFonts w:hint="default"/>
      </w:rPr>
    </w:lvl>
    <w:lvl w:ilvl="5">
      <w:start w:val="0"/>
      <w:numFmt w:val="bullet"/>
      <w:lvlText w:val="•"/>
      <w:lvlJc w:val="left"/>
      <w:pPr>
        <w:ind w:left="6760" w:hanging="719"/>
      </w:pPr>
      <w:rPr>
        <w:rFonts w:hint="default"/>
      </w:rPr>
    </w:lvl>
    <w:lvl w:ilvl="6">
      <w:start w:val="0"/>
      <w:numFmt w:val="bullet"/>
      <w:lvlText w:val="•"/>
      <w:lvlJc w:val="left"/>
      <w:pPr>
        <w:ind w:left="7812" w:hanging="719"/>
      </w:pPr>
      <w:rPr>
        <w:rFonts w:hint="default"/>
      </w:rPr>
    </w:lvl>
    <w:lvl w:ilvl="7">
      <w:start w:val="0"/>
      <w:numFmt w:val="bullet"/>
      <w:lvlText w:val="•"/>
      <w:lvlJc w:val="left"/>
      <w:pPr>
        <w:ind w:left="8864" w:hanging="719"/>
      </w:pPr>
      <w:rPr>
        <w:rFonts w:hint="default"/>
      </w:rPr>
    </w:lvl>
    <w:lvl w:ilvl="8">
      <w:start w:val="0"/>
      <w:numFmt w:val="bullet"/>
      <w:lvlText w:val="•"/>
      <w:lvlJc w:val="left"/>
      <w:pPr>
        <w:ind w:left="9916" w:hanging="719"/>
      </w:pPr>
      <w:rPr>
        <w:rFonts w:hint="default"/>
      </w:rPr>
    </w:lvl>
  </w:abstractNum>
  <w:abstractNum w:abstractNumId="55">
    <w:multiLevelType w:val="hybridMultilevel"/>
    <w:lvl w:ilvl="0">
      <w:start w:val="0"/>
      <w:numFmt w:val="decimal"/>
      <w:lvlText w:val="%1."/>
      <w:lvlJc w:val="left"/>
      <w:pPr>
        <w:ind w:left="2237" w:hanging="1453"/>
        <w:jc w:val="left"/>
      </w:pPr>
      <w:rPr>
        <w:rFonts w:hint="default" w:ascii="Arial" w:hAnsi="Arial" w:eastAsia="Arial" w:cs="Arial"/>
        <w:spacing w:val="-1"/>
        <w:w w:val="99"/>
        <w:sz w:val="22"/>
        <w:szCs w:val="22"/>
      </w:rPr>
    </w:lvl>
    <w:lvl w:ilvl="1">
      <w:start w:val="1"/>
      <w:numFmt w:val="lowerLetter"/>
      <w:lvlText w:val="(%2)"/>
      <w:lvlJc w:val="left"/>
      <w:pPr>
        <w:ind w:left="1529" w:hanging="719"/>
        <w:jc w:val="left"/>
      </w:pPr>
      <w:rPr>
        <w:rFonts w:hint="default" w:ascii="Times New Roman" w:hAnsi="Times New Roman" w:eastAsia="Times New Roman" w:cs="Times New Roman"/>
        <w:spacing w:val="-1"/>
        <w:w w:val="108"/>
        <w:sz w:val="21"/>
        <w:szCs w:val="21"/>
      </w:rPr>
    </w:lvl>
    <w:lvl w:ilvl="2">
      <w:start w:val="0"/>
      <w:numFmt w:val="bullet"/>
      <w:lvlText w:val="•"/>
      <w:lvlJc w:val="left"/>
      <w:pPr>
        <w:ind w:left="3326" w:hanging="719"/>
      </w:pPr>
      <w:rPr>
        <w:rFonts w:hint="default"/>
      </w:rPr>
    </w:lvl>
    <w:lvl w:ilvl="3">
      <w:start w:val="0"/>
      <w:numFmt w:val="bullet"/>
      <w:lvlText w:val="•"/>
      <w:lvlJc w:val="left"/>
      <w:pPr>
        <w:ind w:left="4413" w:hanging="719"/>
      </w:pPr>
      <w:rPr>
        <w:rFonts w:hint="default"/>
      </w:rPr>
    </w:lvl>
    <w:lvl w:ilvl="4">
      <w:start w:val="0"/>
      <w:numFmt w:val="bullet"/>
      <w:lvlText w:val="•"/>
      <w:lvlJc w:val="left"/>
      <w:pPr>
        <w:ind w:left="5500" w:hanging="719"/>
      </w:pPr>
      <w:rPr>
        <w:rFonts w:hint="default"/>
      </w:rPr>
    </w:lvl>
    <w:lvl w:ilvl="5">
      <w:start w:val="0"/>
      <w:numFmt w:val="bullet"/>
      <w:lvlText w:val="•"/>
      <w:lvlJc w:val="left"/>
      <w:pPr>
        <w:ind w:left="6586" w:hanging="719"/>
      </w:pPr>
      <w:rPr>
        <w:rFonts w:hint="default"/>
      </w:rPr>
    </w:lvl>
    <w:lvl w:ilvl="6">
      <w:start w:val="0"/>
      <w:numFmt w:val="bullet"/>
      <w:lvlText w:val="•"/>
      <w:lvlJc w:val="left"/>
      <w:pPr>
        <w:ind w:left="7673" w:hanging="719"/>
      </w:pPr>
      <w:rPr>
        <w:rFonts w:hint="default"/>
      </w:rPr>
    </w:lvl>
    <w:lvl w:ilvl="7">
      <w:start w:val="0"/>
      <w:numFmt w:val="bullet"/>
      <w:lvlText w:val="•"/>
      <w:lvlJc w:val="left"/>
      <w:pPr>
        <w:ind w:left="8760" w:hanging="719"/>
      </w:pPr>
      <w:rPr>
        <w:rFonts w:hint="default"/>
      </w:rPr>
    </w:lvl>
    <w:lvl w:ilvl="8">
      <w:start w:val="0"/>
      <w:numFmt w:val="bullet"/>
      <w:lvlText w:val="•"/>
      <w:lvlJc w:val="left"/>
      <w:pPr>
        <w:ind w:left="9846" w:hanging="719"/>
      </w:pPr>
      <w:rPr>
        <w:rFonts w:hint="default"/>
      </w:rPr>
    </w:lvl>
  </w:abstractNum>
  <w:abstractNum w:abstractNumId="54">
    <w:multiLevelType w:val="hybridMultilevel"/>
    <w:lvl w:ilvl="0">
      <w:start w:val="2"/>
      <w:numFmt w:val="decimal"/>
      <w:lvlText w:val="%1."/>
      <w:lvlJc w:val="left"/>
      <w:pPr>
        <w:ind w:left="2128" w:hanging="729"/>
        <w:jc w:val="left"/>
      </w:pPr>
      <w:rPr>
        <w:rFonts w:hint="default" w:ascii="Arial" w:hAnsi="Arial" w:eastAsia="Arial" w:cs="Arial"/>
        <w:spacing w:val="-1"/>
        <w:w w:val="107"/>
        <w:sz w:val="22"/>
        <w:szCs w:val="22"/>
      </w:rPr>
    </w:lvl>
    <w:lvl w:ilvl="1">
      <w:start w:val="0"/>
      <w:numFmt w:val="bullet"/>
      <w:lvlText w:val="•"/>
      <w:lvlJc w:val="left"/>
      <w:pPr>
        <w:ind w:left="3110" w:hanging="729"/>
      </w:pPr>
      <w:rPr>
        <w:rFonts w:hint="default"/>
      </w:rPr>
    </w:lvl>
    <w:lvl w:ilvl="2">
      <w:start w:val="0"/>
      <w:numFmt w:val="bullet"/>
      <w:lvlText w:val="•"/>
      <w:lvlJc w:val="left"/>
      <w:pPr>
        <w:ind w:left="4100" w:hanging="729"/>
      </w:pPr>
      <w:rPr>
        <w:rFonts w:hint="default"/>
      </w:rPr>
    </w:lvl>
    <w:lvl w:ilvl="3">
      <w:start w:val="0"/>
      <w:numFmt w:val="bullet"/>
      <w:lvlText w:val="•"/>
      <w:lvlJc w:val="left"/>
      <w:pPr>
        <w:ind w:left="5090" w:hanging="729"/>
      </w:pPr>
      <w:rPr>
        <w:rFonts w:hint="default"/>
      </w:rPr>
    </w:lvl>
    <w:lvl w:ilvl="4">
      <w:start w:val="0"/>
      <w:numFmt w:val="bullet"/>
      <w:lvlText w:val="•"/>
      <w:lvlJc w:val="left"/>
      <w:pPr>
        <w:ind w:left="6080" w:hanging="729"/>
      </w:pPr>
      <w:rPr>
        <w:rFonts w:hint="default"/>
      </w:rPr>
    </w:lvl>
    <w:lvl w:ilvl="5">
      <w:start w:val="0"/>
      <w:numFmt w:val="bullet"/>
      <w:lvlText w:val="•"/>
      <w:lvlJc w:val="left"/>
      <w:pPr>
        <w:ind w:left="7070" w:hanging="729"/>
      </w:pPr>
      <w:rPr>
        <w:rFonts w:hint="default"/>
      </w:rPr>
    </w:lvl>
    <w:lvl w:ilvl="6">
      <w:start w:val="0"/>
      <w:numFmt w:val="bullet"/>
      <w:lvlText w:val="•"/>
      <w:lvlJc w:val="left"/>
      <w:pPr>
        <w:ind w:left="8060" w:hanging="729"/>
      </w:pPr>
      <w:rPr>
        <w:rFonts w:hint="default"/>
      </w:rPr>
    </w:lvl>
    <w:lvl w:ilvl="7">
      <w:start w:val="0"/>
      <w:numFmt w:val="bullet"/>
      <w:lvlText w:val="•"/>
      <w:lvlJc w:val="left"/>
      <w:pPr>
        <w:ind w:left="9050" w:hanging="729"/>
      </w:pPr>
      <w:rPr>
        <w:rFonts w:hint="default"/>
      </w:rPr>
    </w:lvl>
    <w:lvl w:ilvl="8">
      <w:start w:val="0"/>
      <w:numFmt w:val="bullet"/>
      <w:lvlText w:val="•"/>
      <w:lvlJc w:val="left"/>
      <w:pPr>
        <w:ind w:left="10040" w:hanging="729"/>
      </w:pPr>
      <w:rPr>
        <w:rFonts w:hint="default"/>
      </w:rPr>
    </w:lvl>
  </w:abstractNum>
  <w:abstractNum w:abstractNumId="53">
    <w:multiLevelType w:val="hybridMultilevel"/>
    <w:lvl w:ilvl="0">
      <w:start w:val="1"/>
      <w:numFmt w:val="upperLetter"/>
      <w:lvlText w:val="%1."/>
      <w:lvlJc w:val="left"/>
      <w:pPr>
        <w:ind w:left="2143" w:hanging="1448"/>
        <w:jc w:val="right"/>
      </w:pPr>
      <w:rPr>
        <w:rFonts w:hint="default"/>
        <w:spacing w:val="-1"/>
        <w:w w:val="101"/>
      </w:rPr>
    </w:lvl>
    <w:lvl w:ilvl="1">
      <w:start w:val="0"/>
      <w:numFmt w:val="bullet"/>
      <w:lvlText w:val="•"/>
      <w:lvlJc w:val="left"/>
      <w:pPr>
        <w:ind w:left="3128" w:hanging="1448"/>
      </w:pPr>
      <w:rPr>
        <w:rFonts w:hint="default"/>
      </w:rPr>
    </w:lvl>
    <w:lvl w:ilvl="2">
      <w:start w:val="0"/>
      <w:numFmt w:val="bullet"/>
      <w:lvlText w:val="•"/>
      <w:lvlJc w:val="left"/>
      <w:pPr>
        <w:ind w:left="4116" w:hanging="1448"/>
      </w:pPr>
      <w:rPr>
        <w:rFonts w:hint="default"/>
      </w:rPr>
    </w:lvl>
    <w:lvl w:ilvl="3">
      <w:start w:val="0"/>
      <w:numFmt w:val="bullet"/>
      <w:lvlText w:val="•"/>
      <w:lvlJc w:val="left"/>
      <w:pPr>
        <w:ind w:left="5104" w:hanging="1448"/>
      </w:pPr>
      <w:rPr>
        <w:rFonts w:hint="default"/>
      </w:rPr>
    </w:lvl>
    <w:lvl w:ilvl="4">
      <w:start w:val="0"/>
      <w:numFmt w:val="bullet"/>
      <w:lvlText w:val="•"/>
      <w:lvlJc w:val="left"/>
      <w:pPr>
        <w:ind w:left="6092" w:hanging="1448"/>
      </w:pPr>
      <w:rPr>
        <w:rFonts w:hint="default"/>
      </w:rPr>
    </w:lvl>
    <w:lvl w:ilvl="5">
      <w:start w:val="0"/>
      <w:numFmt w:val="bullet"/>
      <w:lvlText w:val="•"/>
      <w:lvlJc w:val="left"/>
      <w:pPr>
        <w:ind w:left="7080" w:hanging="1448"/>
      </w:pPr>
      <w:rPr>
        <w:rFonts w:hint="default"/>
      </w:rPr>
    </w:lvl>
    <w:lvl w:ilvl="6">
      <w:start w:val="0"/>
      <w:numFmt w:val="bullet"/>
      <w:lvlText w:val="•"/>
      <w:lvlJc w:val="left"/>
      <w:pPr>
        <w:ind w:left="8068" w:hanging="1448"/>
      </w:pPr>
      <w:rPr>
        <w:rFonts w:hint="default"/>
      </w:rPr>
    </w:lvl>
    <w:lvl w:ilvl="7">
      <w:start w:val="0"/>
      <w:numFmt w:val="bullet"/>
      <w:lvlText w:val="•"/>
      <w:lvlJc w:val="left"/>
      <w:pPr>
        <w:ind w:left="9056" w:hanging="1448"/>
      </w:pPr>
      <w:rPr>
        <w:rFonts w:hint="default"/>
      </w:rPr>
    </w:lvl>
    <w:lvl w:ilvl="8">
      <w:start w:val="0"/>
      <w:numFmt w:val="bullet"/>
      <w:lvlText w:val="•"/>
      <w:lvlJc w:val="left"/>
      <w:pPr>
        <w:ind w:left="10044" w:hanging="1448"/>
      </w:pPr>
      <w:rPr>
        <w:rFonts w:hint="default"/>
      </w:rPr>
    </w:lvl>
  </w:abstractNum>
  <w:abstractNum w:abstractNumId="52">
    <w:multiLevelType w:val="hybridMultilevel"/>
    <w:lvl w:ilvl="0">
      <w:start w:val="0"/>
      <w:numFmt w:val="bullet"/>
      <w:lvlText w:val="-"/>
      <w:lvlJc w:val="left"/>
      <w:pPr>
        <w:ind w:left="1817" w:hanging="207"/>
      </w:pPr>
      <w:rPr>
        <w:rFonts w:hint="default" w:ascii="Arial" w:hAnsi="Arial" w:eastAsia="Arial" w:cs="Arial"/>
        <w:w w:val="101"/>
        <w:sz w:val="24"/>
        <w:szCs w:val="24"/>
      </w:rPr>
    </w:lvl>
    <w:lvl w:ilvl="1">
      <w:start w:val="0"/>
      <w:numFmt w:val="bullet"/>
      <w:lvlText w:val="•"/>
      <w:lvlJc w:val="left"/>
      <w:pPr>
        <w:ind w:left="2840" w:hanging="207"/>
      </w:pPr>
      <w:rPr>
        <w:rFonts w:hint="default"/>
      </w:rPr>
    </w:lvl>
    <w:lvl w:ilvl="2">
      <w:start w:val="0"/>
      <w:numFmt w:val="bullet"/>
      <w:lvlText w:val="•"/>
      <w:lvlJc w:val="left"/>
      <w:pPr>
        <w:ind w:left="3860" w:hanging="207"/>
      </w:pPr>
      <w:rPr>
        <w:rFonts w:hint="default"/>
      </w:rPr>
    </w:lvl>
    <w:lvl w:ilvl="3">
      <w:start w:val="0"/>
      <w:numFmt w:val="bullet"/>
      <w:lvlText w:val="•"/>
      <w:lvlJc w:val="left"/>
      <w:pPr>
        <w:ind w:left="4880" w:hanging="207"/>
      </w:pPr>
      <w:rPr>
        <w:rFonts w:hint="default"/>
      </w:rPr>
    </w:lvl>
    <w:lvl w:ilvl="4">
      <w:start w:val="0"/>
      <w:numFmt w:val="bullet"/>
      <w:lvlText w:val="•"/>
      <w:lvlJc w:val="left"/>
      <w:pPr>
        <w:ind w:left="5900" w:hanging="207"/>
      </w:pPr>
      <w:rPr>
        <w:rFonts w:hint="default"/>
      </w:rPr>
    </w:lvl>
    <w:lvl w:ilvl="5">
      <w:start w:val="0"/>
      <w:numFmt w:val="bullet"/>
      <w:lvlText w:val="•"/>
      <w:lvlJc w:val="left"/>
      <w:pPr>
        <w:ind w:left="6920" w:hanging="207"/>
      </w:pPr>
      <w:rPr>
        <w:rFonts w:hint="default"/>
      </w:rPr>
    </w:lvl>
    <w:lvl w:ilvl="6">
      <w:start w:val="0"/>
      <w:numFmt w:val="bullet"/>
      <w:lvlText w:val="•"/>
      <w:lvlJc w:val="left"/>
      <w:pPr>
        <w:ind w:left="7940" w:hanging="207"/>
      </w:pPr>
      <w:rPr>
        <w:rFonts w:hint="default"/>
      </w:rPr>
    </w:lvl>
    <w:lvl w:ilvl="7">
      <w:start w:val="0"/>
      <w:numFmt w:val="bullet"/>
      <w:lvlText w:val="•"/>
      <w:lvlJc w:val="left"/>
      <w:pPr>
        <w:ind w:left="8960" w:hanging="207"/>
      </w:pPr>
      <w:rPr>
        <w:rFonts w:hint="default"/>
      </w:rPr>
    </w:lvl>
    <w:lvl w:ilvl="8">
      <w:start w:val="0"/>
      <w:numFmt w:val="bullet"/>
      <w:lvlText w:val="•"/>
      <w:lvlJc w:val="left"/>
      <w:pPr>
        <w:ind w:left="9980" w:hanging="207"/>
      </w:pPr>
      <w:rPr>
        <w:rFonts w:hint="default"/>
      </w:rPr>
    </w:lvl>
  </w:abstractNum>
  <w:abstractNum w:abstractNumId="51">
    <w:multiLevelType w:val="hybridMultilevel"/>
    <w:lvl w:ilvl="0">
      <w:start w:val="1"/>
      <w:numFmt w:val="lowerLetter"/>
      <w:lvlText w:val="(%1)"/>
      <w:lvlJc w:val="left"/>
      <w:pPr>
        <w:ind w:left="1456" w:hanging="782"/>
        <w:jc w:val="left"/>
      </w:pPr>
      <w:rPr>
        <w:rFonts w:hint="default" w:ascii="Arial" w:hAnsi="Arial" w:eastAsia="Arial" w:cs="Arial"/>
        <w:spacing w:val="-1"/>
        <w:w w:val="99"/>
        <w:sz w:val="24"/>
        <w:szCs w:val="24"/>
      </w:rPr>
    </w:lvl>
    <w:lvl w:ilvl="1">
      <w:start w:val="0"/>
      <w:numFmt w:val="bullet"/>
      <w:lvlText w:val="•"/>
      <w:lvlJc w:val="left"/>
      <w:pPr>
        <w:ind w:left="2516" w:hanging="782"/>
      </w:pPr>
      <w:rPr>
        <w:rFonts w:hint="default"/>
      </w:rPr>
    </w:lvl>
    <w:lvl w:ilvl="2">
      <w:start w:val="0"/>
      <w:numFmt w:val="bullet"/>
      <w:lvlText w:val="•"/>
      <w:lvlJc w:val="left"/>
      <w:pPr>
        <w:ind w:left="3572" w:hanging="782"/>
      </w:pPr>
      <w:rPr>
        <w:rFonts w:hint="default"/>
      </w:rPr>
    </w:lvl>
    <w:lvl w:ilvl="3">
      <w:start w:val="0"/>
      <w:numFmt w:val="bullet"/>
      <w:lvlText w:val="•"/>
      <w:lvlJc w:val="left"/>
      <w:pPr>
        <w:ind w:left="4628" w:hanging="782"/>
      </w:pPr>
      <w:rPr>
        <w:rFonts w:hint="default"/>
      </w:rPr>
    </w:lvl>
    <w:lvl w:ilvl="4">
      <w:start w:val="0"/>
      <w:numFmt w:val="bullet"/>
      <w:lvlText w:val="•"/>
      <w:lvlJc w:val="left"/>
      <w:pPr>
        <w:ind w:left="5684" w:hanging="782"/>
      </w:pPr>
      <w:rPr>
        <w:rFonts w:hint="default"/>
      </w:rPr>
    </w:lvl>
    <w:lvl w:ilvl="5">
      <w:start w:val="0"/>
      <w:numFmt w:val="bullet"/>
      <w:lvlText w:val="•"/>
      <w:lvlJc w:val="left"/>
      <w:pPr>
        <w:ind w:left="6740" w:hanging="782"/>
      </w:pPr>
      <w:rPr>
        <w:rFonts w:hint="default"/>
      </w:rPr>
    </w:lvl>
    <w:lvl w:ilvl="6">
      <w:start w:val="0"/>
      <w:numFmt w:val="bullet"/>
      <w:lvlText w:val="•"/>
      <w:lvlJc w:val="left"/>
      <w:pPr>
        <w:ind w:left="7796" w:hanging="782"/>
      </w:pPr>
      <w:rPr>
        <w:rFonts w:hint="default"/>
      </w:rPr>
    </w:lvl>
    <w:lvl w:ilvl="7">
      <w:start w:val="0"/>
      <w:numFmt w:val="bullet"/>
      <w:lvlText w:val="•"/>
      <w:lvlJc w:val="left"/>
      <w:pPr>
        <w:ind w:left="8852" w:hanging="782"/>
      </w:pPr>
      <w:rPr>
        <w:rFonts w:hint="default"/>
      </w:rPr>
    </w:lvl>
    <w:lvl w:ilvl="8">
      <w:start w:val="0"/>
      <w:numFmt w:val="bullet"/>
      <w:lvlText w:val="•"/>
      <w:lvlJc w:val="left"/>
      <w:pPr>
        <w:ind w:left="9908" w:hanging="782"/>
      </w:pPr>
      <w:rPr>
        <w:rFonts w:hint="default"/>
      </w:rPr>
    </w:lvl>
  </w:abstractNum>
  <w:abstractNum w:abstractNumId="50">
    <w:multiLevelType w:val="hybridMultilevel"/>
    <w:lvl w:ilvl="0">
      <w:start w:val="1"/>
      <w:numFmt w:val="lowerLetter"/>
      <w:lvlText w:val="(%1)"/>
      <w:lvlJc w:val="left"/>
      <w:pPr>
        <w:ind w:left="1431" w:hanging="733"/>
        <w:jc w:val="left"/>
      </w:pPr>
      <w:rPr>
        <w:rFonts w:hint="default" w:ascii="Arial" w:hAnsi="Arial" w:eastAsia="Arial" w:cs="Arial"/>
        <w:spacing w:val="-1"/>
        <w:w w:val="99"/>
        <w:sz w:val="24"/>
        <w:szCs w:val="24"/>
      </w:rPr>
    </w:lvl>
    <w:lvl w:ilvl="1">
      <w:start w:val="0"/>
      <w:numFmt w:val="bullet"/>
      <w:lvlText w:val="•"/>
      <w:lvlJc w:val="left"/>
      <w:pPr>
        <w:ind w:left="2498" w:hanging="733"/>
      </w:pPr>
      <w:rPr>
        <w:rFonts w:hint="default"/>
      </w:rPr>
    </w:lvl>
    <w:lvl w:ilvl="2">
      <w:start w:val="0"/>
      <w:numFmt w:val="bullet"/>
      <w:lvlText w:val="•"/>
      <w:lvlJc w:val="left"/>
      <w:pPr>
        <w:ind w:left="3556" w:hanging="733"/>
      </w:pPr>
      <w:rPr>
        <w:rFonts w:hint="default"/>
      </w:rPr>
    </w:lvl>
    <w:lvl w:ilvl="3">
      <w:start w:val="0"/>
      <w:numFmt w:val="bullet"/>
      <w:lvlText w:val="•"/>
      <w:lvlJc w:val="left"/>
      <w:pPr>
        <w:ind w:left="4614" w:hanging="733"/>
      </w:pPr>
      <w:rPr>
        <w:rFonts w:hint="default"/>
      </w:rPr>
    </w:lvl>
    <w:lvl w:ilvl="4">
      <w:start w:val="0"/>
      <w:numFmt w:val="bullet"/>
      <w:lvlText w:val="•"/>
      <w:lvlJc w:val="left"/>
      <w:pPr>
        <w:ind w:left="5672" w:hanging="733"/>
      </w:pPr>
      <w:rPr>
        <w:rFonts w:hint="default"/>
      </w:rPr>
    </w:lvl>
    <w:lvl w:ilvl="5">
      <w:start w:val="0"/>
      <w:numFmt w:val="bullet"/>
      <w:lvlText w:val="•"/>
      <w:lvlJc w:val="left"/>
      <w:pPr>
        <w:ind w:left="6730" w:hanging="733"/>
      </w:pPr>
      <w:rPr>
        <w:rFonts w:hint="default"/>
      </w:rPr>
    </w:lvl>
    <w:lvl w:ilvl="6">
      <w:start w:val="0"/>
      <w:numFmt w:val="bullet"/>
      <w:lvlText w:val="•"/>
      <w:lvlJc w:val="left"/>
      <w:pPr>
        <w:ind w:left="7788" w:hanging="733"/>
      </w:pPr>
      <w:rPr>
        <w:rFonts w:hint="default"/>
      </w:rPr>
    </w:lvl>
    <w:lvl w:ilvl="7">
      <w:start w:val="0"/>
      <w:numFmt w:val="bullet"/>
      <w:lvlText w:val="•"/>
      <w:lvlJc w:val="left"/>
      <w:pPr>
        <w:ind w:left="8846" w:hanging="733"/>
      </w:pPr>
      <w:rPr>
        <w:rFonts w:hint="default"/>
      </w:rPr>
    </w:lvl>
    <w:lvl w:ilvl="8">
      <w:start w:val="0"/>
      <w:numFmt w:val="bullet"/>
      <w:lvlText w:val="•"/>
      <w:lvlJc w:val="left"/>
      <w:pPr>
        <w:ind w:left="9904" w:hanging="733"/>
      </w:pPr>
      <w:rPr>
        <w:rFonts w:hint="default"/>
      </w:rPr>
    </w:lvl>
  </w:abstractNum>
  <w:abstractNum w:abstractNumId="49">
    <w:multiLevelType w:val="hybridMultilevel"/>
    <w:lvl w:ilvl="0">
      <w:start w:val="1"/>
      <w:numFmt w:val="lowerLetter"/>
      <w:lvlText w:val="(%1)"/>
      <w:lvlJc w:val="left"/>
      <w:pPr>
        <w:ind w:left="1432" w:hanging="724"/>
        <w:jc w:val="left"/>
      </w:pPr>
      <w:rPr>
        <w:rFonts w:hint="default" w:ascii="Arial" w:hAnsi="Arial" w:eastAsia="Arial" w:cs="Arial"/>
        <w:spacing w:val="-1"/>
        <w:w w:val="99"/>
        <w:sz w:val="24"/>
        <w:szCs w:val="24"/>
      </w:rPr>
    </w:lvl>
    <w:lvl w:ilvl="1">
      <w:start w:val="0"/>
      <w:numFmt w:val="bullet"/>
      <w:lvlText w:val="•"/>
      <w:lvlJc w:val="left"/>
      <w:pPr>
        <w:ind w:left="2498" w:hanging="724"/>
      </w:pPr>
      <w:rPr>
        <w:rFonts w:hint="default"/>
      </w:rPr>
    </w:lvl>
    <w:lvl w:ilvl="2">
      <w:start w:val="0"/>
      <w:numFmt w:val="bullet"/>
      <w:lvlText w:val="•"/>
      <w:lvlJc w:val="left"/>
      <w:pPr>
        <w:ind w:left="3556" w:hanging="724"/>
      </w:pPr>
      <w:rPr>
        <w:rFonts w:hint="default"/>
      </w:rPr>
    </w:lvl>
    <w:lvl w:ilvl="3">
      <w:start w:val="0"/>
      <w:numFmt w:val="bullet"/>
      <w:lvlText w:val="•"/>
      <w:lvlJc w:val="left"/>
      <w:pPr>
        <w:ind w:left="4614" w:hanging="724"/>
      </w:pPr>
      <w:rPr>
        <w:rFonts w:hint="default"/>
      </w:rPr>
    </w:lvl>
    <w:lvl w:ilvl="4">
      <w:start w:val="0"/>
      <w:numFmt w:val="bullet"/>
      <w:lvlText w:val="•"/>
      <w:lvlJc w:val="left"/>
      <w:pPr>
        <w:ind w:left="5672" w:hanging="724"/>
      </w:pPr>
      <w:rPr>
        <w:rFonts w:hint="default"/>
      </w:rPr>
    </w:lvl>
    <w:lvl w:ilvl="5">
      <w:start w:val="0"/>
      <w:numFmt w:val="bullet"/>
      <w:lvlText w:val="•"/>
      <w:lvlJc w:val="left"/>
      <w:pPr>
        <w:ind w:left="6730" w:hanging="724"/>
      </w:pPr>
      <w:rPr>
        <w:rFonts w:hint="default"/>
      </w:rPr>
    </w:lvl>
    <w:lvl w:ilvl="6">
      <w:start w:val="0"/>
      <w:numFmt w:val="bullet"/>
      <w:lvlText w:val="•"/>
      <w:lvlJc w:val="left"/>
      <w:pPr>
        <w:ind w:left="7788" w:hanging="724"/>
      </w:pPr>
      <w:rPr>
        <w:rFonts w:hint="default"/>
      </w:rPr>
    </w:lvl>
    <w:lvl w:ilvl="7">
      <w:start w:val="0"/>
      <w:numFmt w:val="bullet"/>
      <w:lvlText w:val="•"/>
      <w:lvlJc w:val="left"/>
      <w:pPr>
        <w:ind w:left="8846" w:hanging="724"/>
      </w:pPr>
      <w:rPr>
        <w:rFonts w:hint="default"/>
      </w:rPr>
    </w:lvl>
    <w:lvl w:ilvl="8">
      <w:start w:val="0"/>
      <w:numFmt w:val="bullet"/>
      <w:lvlText w:val="•"/>
      <w:lvlJc w:val="left"/>
      <w:pPr>
        <w:ind w:left="9904" w:hanging="724"/>
      </w:pPr>
      <w:rPr>
        <w:rFonts w:hint="default"/>
      </w:rPr>
    </w:lvl>
  </w:abstractNum>
  <w:abstractNum w:abstractNumId="48">
    <w:multiLevelType w:val="hybridMultilevel"/>
    <w:lvl w:ilvl="0">
      <w:start w:val="1"/>
      <w:numFmt w:val="lowerLetter"/>
      <w:lvlText w:val="%1."/>
      <w:lvlJc w:val="left"/>
      <w:pPr>
        <w:ind w:left="2146" w:hanging="364"/>
        <w:jc w:val="left"/>
      </w:pPr>
      <w:rPr>
        <w:rFonts w:hint="default" w:ascii="Arial" w:hAnsi="Arial" w:eastAsia="Arial" w:cs="Arial"/>
        <w:spacing w:val="-1"/>
        <w:w w:val="108"/>
        <w:sz w:val="24"/>
        <w:szCs w:val="24"/>
      </w:rPr>
    </w:lvl>
    <w:lvl w:ilvl="1">
      <w:start w:val="1"/>
      <w:numFmt w:val="lowerRoman"/>
      <w:lvlText w:val="%2."/>
      <w:lvlJc w:val="left"/>
      <w:pPr>
        <w:ind w:left="2904" w:hanging="730"/>
        <w:jc w:val="left"/>
      </w:pPr>
      <w:rPr>
        <w:rFonts w:hint="default" w:ascii="Arial" w:hAnsi="Arial" w:eastAsia="Arial" w:cs="Arial"/>
        <w:spacing w:val="-1"/>
        <w:w w:val="101"/>
        <w:sz w:val="24"/>
        <w:szCs w:val="24"/>
      </w:rPr>
    </w:lvl>
    <w:lvl w:ilvl="2">
      <w:start w:val="0"/>
      <w:numFmt w:val="bullet"/>
      <w:lvlText w:val="•"/>
      <w:lvlJc w:val="left"/>
      <w:pPr>
        <w:ind w:left="3913" w:hanging="730"/>
      </w:pPr>
      <w:rPr>
        <w:rFonts w:hint="default"/>
      </w:rPr>
    </w:lvl>
    <w:lvl w:ilvl="3">
      <w:start w:val="0"/>
      <w:numFmt w:val="bullet"/>
      <w:lvlText w:val="•"/>
      <w:lvlJc w:val="left"/>
      <w:pPr>
        <w:ind w:left="4926" w:hanging="730"/>
      </w:pPr>
      <w:rPr>
        <w:rFonts w:hint="default"/>
      </w:rPr>
    </w:lvl>
    <w:lvl w:ilvl="4">
      <w:start w:val="0"/>
      <w:numFmt w:val="bullet"/>
      <w:lvlText w:val="•"/>
      <w:lvlJc w:val="left"/>
      <w:pPr>
        <w:ind w:left="5940" w:hanging="730"/>
      </w:pPr>
      <w:rPr>
        <w:rFonts w:hint="default"/>
      </w:rPr>
    </w:lvl>
    <w:lvl w:ilvl="5">
      <w:start w:val="0"/>
      <w:numFmt w:val="bullet"/>
      <w:lvlText w:val="•"/>
      <w:lvlJc w:val="left"/>
      <w:pPr>
        <w:ind w:left="6953" w:hanging="730"/>
      </w:pPr>
      <w:rPr>
        <w:rFonts w:hint="default"/>
      </w:rPr>
    </w:lvl>
    <w:lvl w:ilvl="6">
      <w:start w:val="0"/>
      <w:numFmt w:val="bullet"/>
      <w:lvlText w:val="•"/>
      <w:lvlJc w:val="left"/>
      <w:pPr>
        <w:ind w:left="7966" w:hanging="730"/>
      </w:pPr>
      <w:rPr>
        <w:rFonts w:hint="default"/>
      </w:rPr>
    </w:lvl>
    <w:lvl w:ilvl="7">
      <w:start w:val="0"/>
      <w:numFmt w:val="bullet"/>
      <w:lvlText w:val="•"/>
      <w:lvlJc w:val="left"/>
      <w:pPr>
        <w:ind w:left="8980" w:hanging="730"/>
      </w:pPr>
      <w:rPr>
        <w:rFonts w:hint="default"/>
      </w:rPr>
    </w:lvl>
    <w:lvl w:ilvl="8">
      <w:start w:val="0"/>
      <w:numFmt w:val="bullet"/>
      <w:lvlText w:val="•"/>
      <w:lvlJc w:val="left"/>
      <w:pPr>
        <w:ind w:left="9993" w:hanging="730"/>
      </w:pPr>
      <w:rPr>
        <w:rFonts w:hint="default"/>
      </w:rPr>
    </w:lvl>
  </w:abstractNum>
  <w:abstractNum w:abstractNumId="47">
    <w:multiLevelType w:val="hybridMultilevel"/>
    <w:lvl w:ilvl="0">
      <w:start w:val="1"/>
      <w:numFmt w:val="lowerLetter"/>
      <w:lvlText w:val="(%1)"/>
      <w:lvlJc w:val="left"/>
      <w:pPr>
        <w:ind w:left="1456" w:hanging="725"/>
        <w:jc w:val="left"/>
      </w:pPr>
      <w:rPr>
        <w:rFonts w:hint="default" w:ascii="Arial" w:hAnsi="Arial" w:eastAsia="Arial" w:cs="Arial"/>
        <w:spacing w:val="-1"/>
        <w:w w:val="99"/>
        <w:sz w:val="24"/>
        <w:szCs w:val="24"/>
      </w:rPr>
    </w:lvl>
    <w:lvl w:ilvl="1">
      <w:start w:val="1"/>
      <w:numFmt w:val="decimal"/>
      <w:lvlText w:val="(%2)"/>
      <w:lvlJc w:val="left"/>
      <w:pPr>
        <w:ind w:left="3621" w:hanging="719"/>
        <w:jc w:val="left"/>
      </w:pPr>
      <w:rPr>
        <w:rFonts w:hint="default" w:ascii="Arial" w:hAnsi="Arial" w:eastAsia="Arial" w:cs="Arial"/>
        <w:spacing w:val="-1"/>
        <w:w w:val="99"/>
        <w:sz w:val="24"/>
        <w:szCs w:val="24"/>
      </w:rPr>
    </w:lvl>
    <w:lvl w:ilvl="2">
      <w:start w:val="0"/>
      <w:numFmt w:val="bullet"/>
      <w:lvlText w:val="•"/>
      <w:lvlJc w:val="left"/>
      <w:pPr>
        <w:ind w:left="4553" w:hanging="719"/>
      </w:pPr>
      <w:rPr>
        <w:rFonts w:hint="default"/>
      </w:rPr>
    </w:lvl>
    <w:lvl w:ilvl="3">
      <w:start w:val="0"/>
      <w:numFmt w:val="bullet"/>
      <w:lvlText w:val="•"/>
      <w:lvlJc w:val="left"/>
      <w:pPr>
        <w:ind w:left="5486" w:hanging="719"/>
      </w:pPr>
      <w:rPr>
        <w:rFonts w:hint="default"/>
      </w:rPr>
    </w:lvl>
    <w:lvl w:ilvl="4">
      <w:start w:val="0"/>
      <w:numFmt w:val="bullet"/>
      <w:lvlText w:val="•"/>
      <w:lvlJc w:val="left"/>
      <w:pPr>
        <w:ind w:left="6420" w:hanging="719"/>
      </w:pPr>
      <w:rPr>
        <w:rFonts w:hint="default"/>
      </w:rPr>
    </w:lvl>
    <w:lvl w:ilvl="5">
      <w:start w:val="0"/>
      <w:numFmt w:val="bullet"/>
      <w:lvlText w:val="•"/>
      <w:lvlJc w:val="left"/>
      <w:pPr>
        <w:ind w:left="7353" w:hanging="719"/>
      </w:pPr>
      <w:rPr>
        <w:rFonts w:hint="default"/>
      </w:rPr>
    </w:lvl>
    <w:lvl w:ilvl="6">
      <w:start w:val="0"/>
      <w:numFmt w:val="bullet"/>
      <w:lvlText w:val="•"/>
      <w:lvlJc w:val="left"/>
      <w:pPr>
        <w:ind w:left="8286" w:hanging="719"/>
      </w:pPr>
      <w:rPr>
        <w:rFonts w:hint="default"/>
      </w:rPr>
    </w:lvl>
    <w:lvl w:ilvl="7">
      <w:start w:val="0"/>
      <w:numFmt w:val="bullet"/>
      <w:lvlText w:val="•"/>
      <w:lvlJc w:val="left"/>
      <w:pPr>
        <w:ind w:left="9220" w:hanging="719"/>
      </w:pPr>
      <w:rPr>
        <w:rFonts w:hint="default"/>
      </w:rPr>
    </w:lvl>
    <w:lvl w:ilvl="8">
      <w:start w:val="0"/>
      <w:numFmt w:val="bullet"/>
      <w:lvlText w:val="•"/>
      <w:lvlJc w:val="left"/>
      <w:pPr>
        <w:ind w:left="10153" w:hanging="719"/>
      </w:pPr>
      <w:rPr>
        <w:rFonts w:hint="default"/>
      </w:rPr>
    </w:lvl>
  </w:abstractNum>
  <w:abstractNum w:abstractNumId="46">
    <w:multiLevelType w:val="hybridMultilevel"/>
    <w:lvl w:ilvl="0">
      <w:start w:val="1"/>
      <w:numFmt w:val="lowerLetter"/>
      <w:lvlText w:val="(%1)"/>
      <w:lvlJc w:val="left"/>
      <w:pPr>
        <w:ind w:left="1475" w:hanging="725"/>
        <w:jc w:val="left"/>
      </w:pPr>
      <w:rPr>
        <w:rFonts w:hint="default" w:ascii="Arial" w:hAnsi="Arial" w:eastAsia="Arial" w:cs="Arial"/>
        <w:spacing w:val="-1"/>
        <w:w w:val="99"/>
        <w:sz w:val="24"/>
        <w:szCs w:val="24"/>
      </w:rPr>
    </w:lvl>
    <w:lvl w:ilvl="1">
      <w:start w:val="1"/>
      <w:numFmt w:val="decimal"/>
      <w:lvlText w:val="(%2)"/>
      <w:lvlJc w:val="left"/>
      <w:pPr>
        <w:ind w:left="3647" w:hanging="733"/>
        <w:jc w:val="left"/>
      </w:pPr>
      <w:rPr>
        <w:rFonts w:hint="default" w:ascii="Arial" w:hAnsi="Arial" w:eastAsia="Arial" w:cs="Arial"/>
        <w:spacing w:val="-1"/>
        <w:w w:val="102"/>
        <w:sz w:val="24"/>
        <w:szCs w:val="24"/>
      </w:rPr>
    </w:lvl>
    <w:lvl w:ilvl="2">
      <w:start w:val="0"/>
      <w:numFmt w:val="bullet"/>
      <w:lvlText w:val="•"/>
      <w:lvlJc w:val="left"/>
      <w:pPr>
        <w:ind w:left="4571" w:hanging="733"/>
      </w:pPr>
      <w:rPr>
        <w:rFonts w:hint="default"/>
      </w:rPr>
    </w:lvl>
    <w:lvl w:ilvl="3">
      <w:start w:val="0"/>
      <w:numFmt w:val="bullet"/>
      <w:lvlText w:val="•"/>
      <w:lvlJc w:val="left"/>
      <w:pPr>
        <w:ind w:left="5502" w:hanging="733"/>
      </w:pPr>
      <w:rPr>
        <w:rFonts w:hint="default"/>
      </w:rPr>
    </w:lvl>
    <w:lvl w:ilvl="4">
      <w:start w:val="0"/>
      <w:numFmt w:val="bullet"/>
      <w:lvlText w:val="•"/>
      <w:lvlJc w:val="left"/>
      <w:pPr>
        <w:ind w:left="6433" w:hanging="733"/>
      </w:pPr>
      <w:rPr>
        <w:rFonts w:hint="default"/>
      </w:rPr>
    </w:lvl>
    <w:lvl w:ilvl="5">
      <w:start w:val="0"/>
      <w:numFmt w:val="bullet"/>
      <w:lvlText w:val="•"/>
      <w:lvlJc w:val="left"/>
      <w:pPr>
        <w:ind w:left="7364" w:hanging="733"/>
      </w:pPr>
      <w:rPr>
        <w:rFonts w:hint="default"/>
      </w:rPr>
    </w:lvl>
    <w:lvl w:ilvl="6">
      <w:start w:val="0"/>
      <w:numFmt w:val="bullet"/>
      <w:lvlText w:val="•"/>
      <w:lvlJc w:val="left"/>
      <w:pPr>
        <w:ind w:left="8295" w:hanging="733"/>
      </w:pPr>
      <w:rPr>
        <w:rFonts w:hint="default"/>
      </w:rPr>
    </w:lvl>
    <w:lvl w:ilvl="7">
      <w:start w:val="0"/>
      <w:numFmt w:val="bullet"/>
      <w:lvlText w:val="•"/>
      <w:lvlJc w:val="left"/>
      <w:pPr>
        <w:ind w:left="9226" w:hanging="733"/>
      </w:pPr>
      <w:rPr>
        <w:rFonts w:hint="default"/>
      </w:rPr>
    </w:lvl>
    <w:lvl w:ilvl="8">
      <w:start w:val="0"/>
      <w:numFmt w:val="bullet"/>
      <w:lvlText w:val="•"/>
      <w:lvlJc w:val="left"/>
      <w:pPr>
        <w:ind w:left="10157" w:hanging="733"/>
      </w:pPr>
      <w:rPr>
        <w:rFonts w:hint="default"/>
      </w:rPr>
    </w:lvl>
  </w:abstractNum>
  <w:abstractNum w:abstractNumId="45">
    <w:multiLevelType w:val="hybridMultilevel"/>
    <w:lvl w:ilvl="0">
      <w:start w:val="1"/>
      <w:numFmt w:val="lowerLetter"/>
      <w:lvlText w:val="(%1)"/>
      <w:lvlJc w:val="left"/>
      <w:pPr>
        <w:ind w:left="1491" w:hanging="724"/>
        <w:jc w:val="right"/>
      </w:pPr>
      <w:rPr>
        <w:rFonts w:hint="default"/>
        <w:spacing w:val="-1"/>
        <w:w w:val="99"/>
      </w:rPr>
    </w:lvl>
    <w:lvl w:ilvl="1">
      <w:start w:val="1"/>
      <w:numFmt w:val="decimal"/>
      <w:lvlText w:val="(%2)"/>
      <w:lvlJc w:val="left"/>
      <w:pPr>
        <w:ind w:left="3663" w:hanging="724"/>
        <w:jc w:val="right"/>
      </w:pPr>
      <w:rPr>
        <w:rFonts w:hint="default" w:ascii="Arial" w:hAnsi="Arial" w:eastAsia="Arial" w:cs="Arial"/>
        <w:spacing w:val="-1"/>
        <w:w w:val="99"/>
        <w:sz w:val="24"/>
        <w:szCs w:val="24"/>
      </w:rPr>
    </w:lvl>
    <w:lvl w:ilvl="2">
      <w:start w:val="0"/>
      <w:numFmt w:val="bullet"/>
      <w:lvlText w:val="•"/>
      <w:lvlJc w:val="left"/>
      <w:pPr>
        <w:ind w:left="3660" w:hanging="724"/>
      </w:pPr>
      <w:rPr>
        <w:rFonts w:hint="default"/>
      </w:rPr>
    </w:lvl>
    <w:lvl w:ilvl="3">
      <w:start w:val="0"/>
      <w:numFmt w:val="bullet"/>
      <w:lvlText w:val="•"/>
      <w:lvlJc w:val="left"/>
      <w:pPr>
        <w:ind w:left="3680" w:hanging="724"/>
      </w:pPr>
      <w:rPr>
        <w:rFonts w:hint="default"/>
      </w:rPr>
    </w:lvl>
    <w:lvl w:ilvl="4">
      <w:start w:val="0"/>
      <w:numFmt w:val="bullet"/>
      <w:lvlText w:val="•"/>
      <w:lvlJc w:val="left"/>
      <w:pPr>
        <w:ind w:left="4871" w:hanging="724"/>
      </w:pPr>
      <w:rPr>
        <w:rFonts w:hint="default"/>
      </w:rPr>
    </w:lvl>
    <w:lvl w:ilvl="5">
      <w:start w:val="0"/>
      <w:numFmt w:val="bullet"/>
      <w:lvlText w:val="•"/>
      <w:lvlJc w:val="left"/>
      <w:pPr>
        <w:ind w:left="6062" w:hanging="724"/>
      </w:pPr>
      <w:rPr>
        <w:rFonts w:hint="default"/>
      </w:rPr>
    </w:lvl>
    <w:lvl w:ilvl="6">
      <w:start w:val="0"/>
      <w:numFmt w:val="bullet"/>
      <w:lvlText w:val="•"/>
      <w:lvlJc w:val="left"/>
      <w:pPr>
        <w:ind w:left="7254" w:hanging="724"/>
      </w:pPr>
      <w:rPr>
        <w:rFonts w:hint="default"/>
      </w:rPr>
    </w:lvl>
    <w:lvl w:ilvl="7">
      <w:start w:val="0"/>
      <w:numFmt w:val="bullet"/>
      <w:lvlText w:val="•"/>
      <w:lvlJc w:val="left"/>
      <w:pPr>
        <w:ind w:left="8445" w:hanging="724"/>
      </w:pPr>
      <w:rPr>
        <w:rFonts w:hint="default"/>
      </w:rPr>
    </w:lvl>
    <w:lvl w:ilvl="8">
      <w:start w:val="0"/>
      <w:numFmt w:val="bullet"/>
      <w:lvlText w:val="•"/>
      <w:lvlJc w:val="left"/>
      <w:pPr>
        <w:ind w:left="9637" w:hanging="724"/>
      </w:pPr>
      <w:rPr>
        <w:rFonts w:hint="default"/>
      </w:rPr>
    </w:lvl>
  </w:abstractNum>
  <w:abstractNum w:abstractNumId="44">
    <w:multiLevelType w:val="hybridMultilevel"/>
    <w:lvl w:ilvl="0">
      <w:start w:val="1"/>
      <w:numFmt w:val="lowerLetter"/>
      <w:lvlText w:val="(%1)"/>
      <w:lvlJc w:val="left"/>
      <w:pPr>
        <w:ind w:left="1473" w:hanging="730"/>
        <w:jc w:val="left"/>
      </w:pPr>
      <w:rPr>
        <w:rFonts w:hint="default" w:ascii="Arial" w:hAnsi="Arial" w:eastAsia="Arial" w:cs="Arial"/>
        <w:spacing w:val="-1"/>
        <w:w w:val="99"/>
        <w:sz w:val="24"/>
        <w:szCs w:val="24"/>
      </w:rPr>
    </w:lvl>
    <w:lvl w:ilvl="1">
      <w:start w:val="0"/>
      <w:numFmt w:val="bullet"/>
      <w:lvlText w:val="•"/>
      <w:lvlJc w:val="left"/>
      <w:pPr>
        <w:ind w:left="2534" w:hanging="730"/>
      </w:pPr>
      <w:rPr>
        <w:rFonts w:hint="default"/>
      </w:rPr>
    </w:lvl>
    <w:lvl w:ilvl="2">
      <w:start w:val="0"/>
      <w:numFmt w:val="bullet"/>
      <w:lvlText w:val="•"/>
      <w:lvlJc w:val="left"/>
      <w:pPr>
        <w:ind w:left="3588" w:hanging="730"/>
      </w:pPr>
      <w:rPr>
        <w:rFonts w:hint="default"/>
      </w:rPr>
    </w:lvl>
    <w:lvl w:ilvl="3">
      <w:start w:val="0"/>
      <w:numFmt w:val="bullet"/>
      <w:lvlText w:val="•"/>
      <w:lvlJc w:val="left"/>
      <w:pPr>
        <w:ind w:left="4642" w:hanging="730"/>
      </w:pPr>
      <w:rPr>
        <w:rFonts w:hint="default"/>
      </w:rPr>
    </w:lvl>
    <w:lvl w:ilvl="4">
      <w:start w:val="0"/>
      <w:numFmt w:val="bullet"/>
      <w:lvlText w:val="•"/>
      <w:lvlJc w:val="left"/>
      <w:pPr>
        <w:ind w:left="5696" w:hanging="730"/>
      </w:pPr>
      <w:rPr>
        <w:rFonts w:hint="default"/>
      </w:rPr>
    </w:lvl>
    <w:lvl w:ilvl="5">
      <w:start w:val="0"/>
      <w:numFmt w:val="bullet"/>
      <w:lvlText w:val="•"/>
      <w:lvlJc w:val="left"/>
      <w:pPr>
        <w:ind w:left="6750" w:hanging="730"/>
      </w:pPr>
      <w:rPr>
        <w:rFonts w:hint="default"/>
      </w:rPr>
    </w:lvl>
    <w:lvl w:ilvl="6">
      <w:start w:val="0"/>
      <w:numFmt w:val="bullet"/>
      <w:lvlText w:val="•"/>
      <w:lvlJc w:val="left"/>
      <w:pPr>
        <w:ind w:left="7804" w:hanging="730"/>
      </w:pPr>
      <w:rPr>
        <w:rFonts w:hint="default"/>
      </w:rPr>
    </w:lvl>
    <w:lvl w:ilvl="7">
      <w:start w:val="0"/>
      <w:numFmt w:val="bullet"/>
      <w:lvlText w:val="•"/>
      <w:lvlJc w:val="left"/>
      <w:pPr>
        <w:ind w:left="8858" w:hanging="730"/>
      </w:pPr>
      <w:rPr>
        <w:rFonts w:hint="default"/>
      </w:rPr>
    </w:lvl>
    <w:lvl w:ilvl="8">
      <w:start w:val="0"/>
      <w:numFmt w:val="bullet"/>
      <w:lvlText w:val="•"/>
      <w:lvlJc w:val="left"/>
      <w:pPr>
        <w:ind w:left="9912" w:hanging="730"/>
      </w:pPr>
      <w:rPr>
        <w:rFonts w:hint="default"/>
      </w:rPr>
    </w:lvl>
  </w:abstractNum>
  <w:abstractNum w:abstractNumId="43">
    <w:multiLevelType w:val="hybridMultilevel"/>
    <w:lvl w:ilvl="0">
      <w:start w:val="1"/>
      <w:numFmt w:val="decimal"/>
      <w:lvlText w:val="(%1)"/>
      <w:lvlJc w:val="left"/>
      <w:pPr>
        <w:ind w:left="899" w:hanging="308"/>
        <w:jc w:val="left"/>
      </w:pPr>
      <w:rPr>
        <w:rFonts w:hint="default" w:ascii="Times New Roman" w:hAnsi="Times New Roman" w:eastAsia="Times New Roman" w:cs="Times New Roman"/>
        <w:w w:val="95"/>
        <w:sz w:val="22"/>
        <w:szCs w:val="22"/>
      </w:rPr>
    </w:lvl>
    <w:lvl w:ilvl="1">
      <w:start w:val="1"/>
      <w:numFmt w:val="lowerLetter"/>
      <w:lvlText w:val="(%2)"/>
      <w:lvlJc w:val="left"/>
      <w:pPr>
        <w:ind w:left="2939" w:hanging="717"/>
        <w:jc w:val="left"/>
      </w:pPr>
      <w:rPr>
        <w:rFonts w:hint="default"/>
        <w:spacing w:val="-1"/>
        <w:w w:val="99"/>
      </w:rPr>
    </w:lvl>
    <w:lvl w:ilvl="2">
      <w:start w:val="0"/>
      <w:numFmt w:val="bullet"/>
      <w:lvlText w:val="•"/>
      <w:lvlJc w:val="left"/>
      <w:pPr>
        <w:ind w:left="3948" w:hanging="717"/>
      </w:pPr>
      <w:rPr>
        <w:rFonts w:hint="default"/>
      </w:rPr>
    </w:lvl>
    <w:lvl w:ilvl="3">
      <w:start w:val="0"/>
      <w:numFmt w:val="bullet"/>
      <w:lvlText w:val="•"/>
      <w:lvlJc w:val="left"/>
      <w:pPr>
        <w:ind w:left="4957" w:hanging="717"/>
      </w:pPr>
      <w:rPr>
        <w:rFonts w:hint="default"/>
      </w:rPr>
    </w:lvl>
    <w:lvl w:ilvl="4">
      <w:start w:val="0"/>
      <w:numFmt w:val="bullet"/>
      <w:lvlText w:val="•"/>
      <w:lvlJc w:val="left"/>
      <w:pPr>
        <w:ind w:left="5966" w:hanging="717"/>
      </w:pPr>
      <w:rPr>
        <w:rFonts w:hint="default"/>
      </w:rPr>
    </w:lvl>
    <w:lvl w:ilvl="5">
      <w:start w:val="0"/>
      <w:numFmt w:val="bullet"/>
      <w:lvlText w:val="•"/>
      <w:lvlJc w:val="left"/>
      <w:pPr>
        <w:ind w:left="6975" w:hanging="717"/>
      </w:pPr>
      <w:rPr>
        <w:rFonts w:hint="default"/>
      </w:rPr>
    </w:lvl>
    <w:lvl w:ilvl="6">
      <w:start w:val="0"/>
      <w:numFmt w:val="bullet"/>
      <w:lvlText w:val="•"/>
      <w:lvlJc w:val="left"/>
      <w:pPr>
        <w:ind w:left="7984" w:hanging="717"/>
      </w:pPr>
      <w:rPr>
        <w:rFonts w:hint="default"/>
      </w:rPr>
    </w:lvl>
    <w:lvl w:ilvl="7">
      <w:start w:val="0"/>
      <w:numFmt w:val="bullet"/>
      <w:lvlText w:val="•"/>
      <w:lvlJc w:val="left"/>
      <w:pPr>
        <w:ind w:left="8993" w:hanging="717"/>
      </w:pPr>
      <w:rPr>
        <w:rFonts w:hint="default"/>
      </w:rPr>
    </w:lvl>
    <w:lvl w:ilvl="8">
      <w:start w:val="0"/>
      <w:numFmt w:val="bullet"/>
      <w:lvlText w:val="•"/>
      <w:lvlJc w:val="left"/>
      <w:pPr>
        <w:ind w:left="10002" w:hanging="717"/>
      </w:pPr>
      <w:rPr>
        <w:rFonts w:hint="default"/>
      </w:rPr>
    </w:lvl>
  </w:abstractNum>
  <w:abstractNum w:abstractNumId="42">
    <w:multiLevelType w:val="hybridMultilevel"/>
    <w:lvl w:ilvl="0">
      <w:start w:val="1"/>
      <w:numFmt w:val="upperLetter"/>
      <w:lvlText w:val="%1."/>
      <w:lvlJc w:val="left"/>
      <w:pPr>
        <w:ind w:left="1396" w:hanging="731"/>
        <w:jc w:val="left"/>
      </w:pPr>
      <w:rPr>
        <w:rFonts w:hint="default"/>
        <w:spacing w:val="-1"/>
        <w:w w:val="110"/>
      </w:rPr>
    </w:lvl>
    <w:lvl w:ilvl="1">
      <w:start w:val="0"/>
      <w:numFmt w:val="bullet"/>
      <w:lvlText w:val="•"/>
      <w:lvlJc w:val="left"/>
      <w:pPr>
        <w:ind w:left="2462" w:hanging="731"/>
      </w:pPr>
      <w:rPr>
        <w:rFonts w:hint="default"/>
      </w:rPr>
    </w:lvl>
    <w:lvl w:ilvl="2">
      <w:start w:val="0"/>
      <w:numFmt w:val="bullet"/>
      <w:lvlText w:val="•"/>
      <w:lvlJc w:val="left"/>
      <w:pPr>
        <w:ind w:left="3524" w:hanging="731"/>
      </w:pPr>
      <w:rPr>
        <w:rFonts w:hint="default"/>
      </w:rPr>
    </w:lvl>
    <w:lvl w:ilvl="3">
      <w:start w:val="0"/>
      <w:numFmt w:val="bullet"/>
      <w:lvlText w:val="•"/>
      <w:lvlJc w:val="left"/>
      <w:pPr>
        <w:ind w:left="4586" w:hanging="731"/>
      </w:pPr>
      <w:rPr>
        <w:rFonts w:hint="default"/>
      </w:rPr>
    </w:lvl>
    <w:lvl w:ilvl="4">
      <w:start w:val="0"/>
      <w:numFmt w:val="bullet"/>
      <w:lvlText w:val="•"/>
      <w:lvlJc w:val="left"/>
      <w:pPr>
        <w:ind w:left="5648" w:hanging="731"/>
      </w:pPr>
      <w:rPr>
        <w:rFonts w:hint="default"/>
      </w:rPr>
    </w:lvl>
    <w:lvl w:ilvl="5">
      <w:start w:val="0"/>
      <w:numFmt w:val="bullet"/>
      <w:lvlText w:val="•"/>
      <w:lvlJc w:val="left"/>
      <w:pPr>
        <w:ind w:left="6710" w:hanging="731"/>
      </w:pPr>
      <w:rPr>
        <w:rFonts w:hint="default"/>
      </w:rPr>
    </w:lvl>
    <w:lvl w:ilvl="6">
      <w:start w:val="0"/>
      <w:numFmt w:val="bullet"/>
      <w:lvlText w:val="•"/>
      <w:lvlJc w:val="left"/>
      <w:pPr>
        <w:ind w:left="7772" w:hanging="731"/>
      </w:pPr>
      <w:rPr>
        <w:rFonts w:hint="default"/>
      </w:rPr>
    </w:lvl>
    <w:lvl w:ilvl="7">
      <w:start w:val="0"/>
      <w:numFmt w:val="bullet"/>
      <w:lvlText w:val="•"/>
      <w:lvlJc w:val="left"/>
      <w:pPr>
        <w:ind w:left="8834" w:hanging="731"/>
      </w:pPr>
      <w:rPr>
        <w:rFonts w:hint="default"/>
      </w:rPr>
    </w:lvl>
    <w:lvl w:ilvl="8">
      <w:start w:val="0"/>
      <w:numFmt w:val="bullet"/>
      <w:lvlText w:val="•"/>
      <w:lvlJc w:val="left"/>
      <w:pPr>
        <w:ind w:left="9896" w:hanging="731"/>
      </w:pPr>
      <w:rPr>
        <w:rFonts w:hint="default"/>
      </w:rPr>
    </w:lvl>
  </w:abstractNum>
  <w:abstractNum w:abstractNumId="41">
    <w:multiLevelType w:val="hybridMultilevel"/>
    <w:lvl w:ilvl="0">
      <w:start w:val="1"/>
      <w:numFmt w:val="upperLetter"/>
      <w:lvlText w:val="%1."/>
      <w:lvlJc w:val="left"/>
      <w:pPr>
        <w:ind w:left="1378" w:hanging="722"/>
        <w:jc w:val="left"/>
      </w:pPr>
      <w:rPr>
        <w:rFonts w:hint="default" w:ascii="Arial" w:hAnsi="Arial" w:eastAsia="Arial" w:cs="Arial"/>
        <w:spacing w:val="-1"/>
        <w:w w:val="105"/>
        <w:sz w:val="22"/>
        <w:szCs w:val="22"/>
      </w:rPr>
    </w:lvl>
    <w:lvl w:ilvl="1">
      <w:start w:val="1"/>
      <w:numFmt w:val="decimal"/>
      <w:lvlText w:val="%2."/>
      <w:lvlJc w:val="left"/>
      <w:pPr>
        <w:ind w:left="2147" w:hanging="725"/>
        <w:jc w:val="left"/>
      </w:pPr>
      <w:rPr>
        <w:rFonts w:hint="default" w:ascii="Arial" w:hAnsi="Arial" w:eastAsia="Arial" w:cs="Arial"/>
        <w:spacing w:val="-1"/>
        <w:w w:val="106"/>
        <w:sz w:val="22"/>
        <w:szCs w:val="22"/>
      </w:rPr>
    </w:lvl>
    <w:lvl w:ilvl="2">
      <w:start w:val="0"/>
      <w:numFmt w:val="bullet"/>
      <w:lvlText w:val="•"/>
      <w:lvlJc w:val="left"/>
      <w:pPr>
        <w:ind w:left="3237" w:hanging="725"/>
      </w:pPr>
      <w:rPr>
        <w:rFonts w:hint="default"/>
      </w:rPr>
    </w:lvl>
    <w:lvl w:ilvl="3">
      <w:start w:val="0"/>
      <w:numFmt w:val="bullet"/>
      <w:lvlText w:val="•"/>
      <w:lvlJc w:val="left"/>
      <w:pPr>
        <w:ind w:left="4335" w:hanging="725"/>
      </w:pPr>
      <w:rPr>
        <w:rFonts w:hint="default"/>
      </w:rPr>
    </w:lvl>
    <w:lvl w:ilvl="4">
      <w:start w:val="0"/>
      <w:numFmt w:val="bullet"/>
      <w:lvlText w:val="•"/>
      <w:lvlJc w:val="left"/>
      <w:pPr>
        <w:ind w:left="5433" w:hanging="725"/>
      </w:pPr>
      <w:rPr>
        <w:rFonts w:hint="default"/>
      </w:rPr>
    </w:lvl>
    <w:lvl w:ilvl="5">
      <w:start w:val="0"/>
      <w:numFmt w:val="bullet"/>
      <w:lvlText w:val="•"/>
      <w:lvlJc w:val="left"/>
      <w:pPr>
        <w:ind w:left="6531" w:hanging="725"/>
      </w:pPr>
      <w:rPr>
        <w:rFonts w:hint="default"/>
      </w:rPr>
    </w:lvl>
    <w:lvl w:ilvl="6">
      <w:start w:val="0"/>
      <w:numFmt w:val="bullet"/>
      <w:lvlText w:val="•"/>
      <w:lvlJc w:val="left"/>
      <w:pPr>
        <w:ind w:left="7628" w:hanging="725"/>
      </w:pPr>
      <w:rPr>
        <w:rFonts w:hint="default"/>
      </w:rPr>
    </w:lvl>
    <w:lvl w:ilvl="7">
      <w:start w:val="0"/>
      <w:numFmt w:val="bullet"/>
      <w:lvlText w:val="•"/>
      <w:lvlJc w:val="left"/>
      <w:pPr>
        <w:ind w:left="8726" w:hanging="725"/>
      </w:pPr>
      <w:rPr>
        <w:rFonts w:hint="default"/>
      </w:rPr>
    </w:lvl>
    <w:lvl w:ilvl="8">
      <w:start w:val="0"/>
      <w:numFmt w:val="bullet"/>
      <w:lvlText w:val="•"/>
      <w:lvlJc w:val="left"/>
      <w:pPr>
        <w:ind w:left="9824" w:hanging="725"/>
      </w:pPr>
      <w:rPr>
        <w:rFonts w:hint="default"/>
      </w:rPr>
    </w:lvl>
  </w:abstractNum>
  <w:abstractNum w:abstractNumId="40">
    <w:multiLevelType w:val="hybridMultilevel"/>
    <w:lvl w:ilvl="0">
      <w:start w:val="1"/>
      <w:numFmt w:val="upperLetter"/>
      <w:lvlText w:val="%1."/>
      <w:lvlJc w:val="left"/>
      <w:pPr>
        <w:ind w:left="1392" w:hanging="730"/>
        <w:jc w:val="left"/>
      </w:pPr>
      <w:rPr>
        <w:rFonts w:hint="default"/>
        <w:spacing w:val="-1"/>
        <w:w w:val="110"/>
      </w:rPr>
    </w:lvl>
    <w:lvl w:ilvl="1">
      <w:start w:val="1"/>
      <w:numFmt w:val="lowerLetter"/>
      <w:lvlText w:val="%2."/>
      <w:lvlJc w:val="left"/>
      <w:pPr>
        <w:ind w:left="2113" w:hanging="725"/>
        <w:jc w:val="left"/>
      </w:pPr>
      <w:rPr>
        <w:rFonts w:hint="default" w:ascii="Arial" w:hAnsi="Arial" w:eastAsia="Arial" w:cs="Arial"/>
        <w:spacing w:val="-1"/>
        <w:w w:val="104"/>
        <w:sz w:val="22"/>
        <w:szCs w:val="22"/>
      </w:rPr>
    </w:lvl>
    <w:lvl w:ilvl="2">
      <w:start w:val="1"/>
      <w:numFmt w:val="decimal"/>
      <w:lvlText w:val="%3."/>
      <w:lvlJc w:val="left"/>
      <w:pPr>
        <w:ind w:left="3607" w:hanging="724"/>
        <w:jc w:val="left"/>
      </w:pPr>
      <w:rPr>
        <w:rFonts w:hint="default" w:ascii="Arial" w:hAnsi="Arial" w:eastAsia="Arial" w:cs="Arial"/>
        <w:spacing w:val="-1"/>
        <w:w w:val="106"/>
        <w:sz w:val="22"/>
        <w:szCs w:val="22"/>
      </w:rPr>
    </w:lvl>
    <w:lvl w:ilvl="3">
      <w:start w:val="0"/>
      <w:numFmt w:val="bullet"/>
      <w:lvlText w:val="•"/>
      <w:lvlJc w:val="left"/>
      <w:pPr>
        <w:ind w:left="3600" w:hanging="724"/>
      </w:pPr>
      <w:rPr>
        <w:rFonts w:hint="default"/>
      </w:rPr>
    </w:lvl>
    <w:lvl w:ilvl="4">
      <w:start w:val="0"/>
      <w:numFmt w:val="bullet"/>
      <w:lvlText w:val="•"/>
      <w:lvlJc w:val="left"/>
      <w:pPr>
        <w:ind w:left="4802" w:hanging="724"/>
      </w:pPr>
      <w:rPr>
        <w:rFonts w:hint="default"/>
      </w:rPr>
    </w:lvl>
    <w:lvl w:ilvl="5">
      <w:start w:val="0"/>
      <w:numFmt w:val="bullet"/>
      <w:lvlText w:val="•"/>
      <w:lvlJc w:val="left"/>
      <w:pPr>
        <w:ind w:left="6005" w:hanging="724"/>
      </w:pPr>
      <w:rPr>
        <w:rFonts w:hint="default"/>
      </w:rPr>
    </w:lvl>
    <w:lvl w:ilvl="6">
      <w:start w:val="0"/>
      <w:numFmt w:val="bullet"/>
      <w:lvlText w:val="•"/>
      <w:lvlJc w:val="left"/>
      <w:pPr>
        <w:ind w:left="7208" w:hanging="724"/>
      </w:pPr>
      <w:rPr>
        <w:rFonts w:hint="default"/>
      </w:rPr>
    </w:lvl>
    <w:lvl w:ilvl="7">
      <w:start w:val="0"/>
      <w:numFmt w:val="bullet"/>
      <w:lvlText w:val="•"/>
      <w:lvlJc w:val="left"/>
      <w:pPr>
        <w:ind w:left="8411" w:hanging="724"/>
      </w:pPr>
      <w:rPr>
        <w:rFonts w:hint="default"/>
      </w:rPr>
    </w:lvl>
    <w:lvl w:ilvl="8">
      <w:start w:val="0"/>
      <w:numFmt w:val="bullet"/>
      <w:lvlText w:val="•"/>
      <w:lvlJc w:val="left"/>
      <w:pPr>
        <w:ind w:left="9614" w:hanging="724"/>
      </w:pPr>
      <w:rPr>
        <w:rFonts w:hint="default"/>
      </w:rPr>
    </w:lvl>
  </w:abstractNum>
  <w:abstractNum w:abstractNumId="39">
    <w:multiLevelType w:val="hybridMultilevel"/>
    <w:lvl w:ilvl="0">
      <w:start w:val="1"/>
      <w:numFmt w:val="upperLetter"/>
      <w:lvlText w:val="%1."/>
      <w:lvlJc w:val="left"/>
      <w:pPr>
        <w:ind w:left="1378" w:hanging="729"/>
        <w:jc w:val="left"/>
      </w:pPr>
      <w:rPr>
        <w:rFonts w:hint="default"/>
        <w:spacing w:val="-1"/>
        <w:w w:val="110"/>
      </w:rPr>
    </w:lvl>
    <w:lvl w:ilvl="1">
      <w:start w:val="1"/>
      <w:numFmt w:val="decimal"/>
      <w:lvlText w:val="%2."/>
      <w:lvlJc w:val="left"/>
      <w:pPr>
        <w:ind w:left="2107" w:hanging="729"/>
        <w:jc w:val="left"/>
      </w:pPr>
      <w:rPr>
        <w:rFonts w:hint="default" w:ascii="Arial" w:hAnsi="Arial" w:eastAsia="Arial" w:cs="Arial"/>
        <w:spacing w:val="-1"/>
        <w:w w:val="106"/>
        <w:sz w:val="22"/>
        <w:szCs w:val="22"/>
      </w:rPr>
    </w:lvl>
    <w:lvl w:ilvl="2">
      <w:start w:val="0"/>
      <w:numFmt w:val="bullet"/>
      <w:lvlText w:val="•"/>
      <w:lvlJc w:val="left"/>
      <w:pPr>
        <w:ind w:left="3202" w:hanging="729"/>
      </w:pPr>
      <w:rPr>
        <w:rFonts w:hint="default"/>
      </w:rPr>
    </w:lvl>
    <w:lvl w:ilvl="3">
      <w:start w:val="0"/>
      <w:numFmt w:val="bullet"/>
      <w:lvlText w:val="•"/>
      <w:lvlJc w:val="left"/>
      <w:pPr>
        <w:ind w:left="4304" w:hanging="729"/>
      </w:pPr>
      <w:rPr>
        <w:rFonts w:hint="default"/>
      </w:rPr>
    </w:lvl>
    <w:lvl w:ilvl="4">
      <w:start w:val="0"/>
      <w:numFmt w:val="bullet"/>
      <w:lvlText w:val="•"/>
      <w:lvlJc w:val="left"/>
      <w:pPr>
        <w:ind w:left="5406" w:hanging="729"/>
      </w:pPr>
      <w:rPr>
        <w:rFonts w:hint="default"/>
      </w:rPr>
    </w:lvl>
    <w:lvl w:ilvl="5">
      <w:start w:val="0"/>
      <w:numFmt w:val="bullet"/>
      <w:lvlText w:val="•"/>
      <w:lvlJc w:val="left"/>
      <w:pPr>
        <w:ind w:left="6508" w:hanging="729"/>
      </w:pPr>
      <w:rPr>
        <w:rFonts w:hint="default"/>
      </w:rPr>
    </w:lvl>
    <w:lvl w:ilvl="6">
      <w:start w:val="0"/>
      <w:numFmt w:val="bullet"/>
      <w:lvlText w:val="•"/>
      <w:lvlJc w:val="left"/>
      <w:pPr>
        <w:ind w:left="7611" w:hanging="729"/>
      </w:pPr>
      <w:rPr>
        <w:rFonts w:hint="default"/>
      </w:rPr>
    </w:lvl>
    <w:lvl w:ilvl="7">
      <w:start w:val="0"/>
      <w:numFmt w:val="bullet"/>
      <w:lvlText w:val="•"/>
      <w:lvlJc w:val="left"/>
      <w:pPr>
        <w:ind w:left="8713" w:hanging="729"/>
      </w:pPr>
      <w:rPr>
        <w:rFonts w:hint="default"/>
      </w:rPr>
    </w:lvl>
    <w:lvl w:ilvl="8">
      <w:start w:val="0"/>
      <w:numFmt w:val="bullet"/>
      <w:lvlText w:val="•"/>
      <w:lvlJc w:val="left"/>
      <w:pPr>
        <w:ind w:left="9815" w:hanging="729"/>
      </w:pPr>
      <w:rPr>
        <w:rFonts w:hint="default"/>
      </w:rPr>
    </w:lvl>
  </w:abstractNum>
  <w:abstractNum w:abstractNumId="38">
    <w:multiLevelType w:val="hybridMultilevel"/>
    <w:lvl w:ilvl="0">
      <w:start w:val="2"/>
      <w:numFmt w:val="decimal"/>
      <w:lvlText w:val="%1."/>
      <w:lvlJc w:val="left"/>
      <w:pPr>
        <w:ind w:left="2125" w:hanging="731"/>
        <w:jc w:val="left"/>
      </w:pPr>
      <w:rPr>
        <w:rFonts w:hint="default" w:ascii="Arial" w:hAnsi="Arial" w:eastAsia="Arial" w:cs="Arial"/>
        <w:spacing w:val="-1"/>
        <w:w w:val="107"/>
        <w:sz w:val="22"/>
        <w:szCs w:val="22"/>
      </w:rPr>
    </w:lvl>
    <w:lvl w:ilvl="1">
      <w:start w:val="1"/>
      <w:numFmt w:val="lowerLetter"/>
      <w:lvlText w:val="%2."/>
      <w:lvlJc w:val="left"/>
      <w:pPr>
        <w:ind w:left="2858" w:hanging="726"/>
        <w:jc w:val="left"/>
      </w:pPr>
      <w:rPr>
        <w:rFonts w:hint="default" w:ascii="Arial" w:hAnsi="Arial" w:eastAsia="Arial" w:cs="Arial"/>
        <w:spacing w:val="-1"/>
        <w:w w:val="104"/>
        <w:sz w:val="22"/>
        <w:szCs w:val="22"/>
      </w:rPr>
    </w:lvl>
    <w:lvl w:ilvl="2">
      <w:start w:val="0"/>
      <w:numFmt w:val="bullet"/>
      <w:lvlText w:val="•"/>
      <w:lvlJc w:val="left"/>
      <w:pPr>
        <w:ind w:left="3877" w:hanging="726"/>
      </w:pPr>
      <w:rPr>
        <w:rFonts w:hint="default"/>
      </w:rPr>
    </w:lvl>
    <w:lvl w:ilvl="3">
      <w:start w:val="0"/>
      <w:numFmt w:val="bullet"/>
      <w:lvlText w:val="•"/>
      <w:lvlJc w:val="left"/>
      <w:pPr>
        <w:ind w:left="4895" w:hanging="726"/>
      </w:pPr>
      <w:rPr>
        <w:rFonts w:hint="default"/>
      </w:rPr>
    </w:lvl>
    <w:lvl w:ilvl="4">
      <w:start w:val="0"/>
      <w:numFmt w:val="bullet"/>
      <w:lvlText w:val="•"/>
      <w:lvlJc w:val="left"/>
      <w:pPr>
        <w:ind w:left="5913" w:hanging="726"/>
      </w:pPr>
      <w:rPr>
        <w:rFonts w:hint="default"/>
      </w:rPr>
    </w:lvl>
    <w:lvl w:ilvl="5">
      <w:start w:val="0"/>
      <w:numFmt w:val="bullet"/>
      <w:lvlText w:val="•"/>
      <w:lvlJc w:val="left"/>
      <w:pPr>
        <w:ind w:left="6931" w:hanging="726"/>
      </w:pPr>
      <w:rPr>
        <w:rFonts w:hint="default"/>
      </w:rPr>
    </w:lvl>
    <w:lvl w:ilvl="6">
      <w:start w:val="0"/>
      <w:numFmt w:val="bullet"/>
      <w:lvlText w:val="•"/>
      <w:lvlJc w:val="left"/>
      <w:pPr>
        <w:ind w:left="7948" w:hanging="726"/>
      </w:pPr>
      <w:rPr>
        <w:rFonts w:hint="default"/>
      </w:rPr>
    </w:lvl>
    <w:lvl w:ilvl="7">
      <w:start w:val="0"/>
      <w:numFmt w:val="bullet"/>
      <w:lvlText w:val="•"/>
      <w:lvlJc w:val="left"/>
      <w:pPr>
        <w:ind w:left="8966" w:hanging="726"/>
      </w:pPr>
      <w:rPr>
        <w:rFonts w:hint="default"/>
      </w:rPr>
    </w:lvl>
    <w:lvl w:ilvl="8">
      <w:start w:val="0"/>
      <w:numFmt w:val="bullet"/>
      <w:lvlText w:val="•"/>
      <w:lvlJc w:val="left"/>
      <w:pPr>
        <w:ind w:left="9984" w:hanging="726"/>
      </w:pPr>
      <w:rPr>
        <w:rFonts w:hint="default"/>
      </w:rPr>
    </w:lvl>
  </w:abstractNum>
  <w:abstractNum w:abstractNumId="37">
    <w:multiLevelType w:val="hybridMultilevel"/>
    <w:lvl w:ilvl="0">
      <w:start w:val="2"/>
      <w:numFmt w:val="lowerLetter"/>
      <w:lvlText w:val="%1."/>
      <w:lvlJc w:val="left"/>
      <w:pPr>
        <w:ind w:left="2150" w:hanging="736"/>
        <w:jc w:val="left"/>
      </w:pPr>
      <w:rPr>
        <w:rFonts w:hint="default" w:ascii="Arial" w:hAnsi="Arial" w:eastAsia="Arial" w:cs="Arial"/>
        <w:spacing w:val="-1"/>
        <w:w w:val="104"/>
        <w:sz w:val="22"/>
        <w:szCs w:val="22"/>
      </w:rPr>
    </w:lvl>
    <w:lvl w:ilvl="1">
      <w:start w:val="0"/>
      <w:numFmt w:val="bullet"/>
      <w:lvlText w:val="•"/>
      <w:lvlJc w:val="left"/>
      <w:pPr>
        <w:ind w:left="3146" w:hanging="736"/>
      </w:pPr>
      <w:rPr>
        <w:rFonts w:hint="default"/>
      </w:rPr>
    </w:lvl>
    <w:lvl w:ilvl="2">
      <w:start w:val="0"/>
      <w:numFmt w:val="bullet"/>
      <w:lvlText w:val="•"/>
      <w:lvlJc w:val="left"/>
      <w:pPr>
        <w:ind w:left="4132" w:hanging="736"/>
      </w:pPr>
      <w:rPr>
        <w:rFonts w:hint="default"/>
      </w:rPr>
    </w:lvl>
    <w:lvl w:ilvl="3">
      <w:start w:val="0"/>
      <w:numFmt w:val="bullet"/>
      <w:lvlText w:val="•"/>
      <w:lvlJc w:val="left"/>
      <w:pPr>
        <w:ind w:left="5118" w:hanging="736"/>
      </w:pPr>
      <w:rPr>
        <w:rFonts w:hint="default"/>
      </w:rPr>
    </w:lvl>
    <w:lvl w:ilvl="4">
      <w:start w:val="0"/>
      <w:numFmt w:val="bullet"/>
      <w:lvlText w:val="•"/>
      <w:lvlJc w:val="left"/>
      <w:pPr>
        <w:ind w:left="6104" w:hanging="736"/>
      </w:pPr>
      <w:rPr>
        <w:rFonts w:hint="default"/>
      </w:rPr>
    </w:lvl>
    <w:lvl w:ilvl="5">
      <w:start w:val="0"/>
      <w:numFmt w:val="bullet"/>
      <w:lvlText w:val="•"/>
      <w:lvlJc w:val="left"/>
      <w:pPr>
        <w:ind w:left="7090" w:hanging="736"/>
      </w:pPr>
      <w:rPr>
        <w:rFonts w:hint="default"/>
      </w:rPr>
    </w:lvl>
    <w:lvl w:ilvl="6">
      <w:start w:val="0"/>
      <w:numFmt w:val="bullet"/>
      <w:lvlText w:val="•"/>
      <w:lvlJc w:val="left"/>
      <w:pPr>
        <w:ind w:left="8076" w:hanging="736"/>
      </w:pPr>
      <w:rPr>
        <w:rFonts w:hint="default"/>
      </w:rPr>
    </w:lvl>
    <w:lvl w:ilvl="7">
      <w:start w:val="0"/>
      <w:numFmt w:val="bullet"/>
      <w:lvlText w:val="•"/>
      <w:lvlJc w:val="left"/>
      <w:pPr>
        <w:ind w:left="9062" w:hanging="736"/>
      </w:pPr>
      <w:rPr>
        <w:rFonts w:hint="default"/>
      </w:rPr>
    </w:lvl>
    <w:lvl w:ilvl="8">
      <w:start w:val="0"/>
      <w:numFmt w:val="bullet"/>
      <w:lvlText w:val="•"/>
      <w:lvlJc w:val="left"/>
      <w:pPr>
        <w:ind w:left="10048" w:hanging="736"/>
      </w:pPr>
      <w:rPr>
        <w:rFonts w:hint="default"/>
      </w:rPr>
    </w:lvl>
  </w:abstractNum>
  <w:abstractNum w:abstractNumId="36">
    <w:multiLevelType w:val="hybridMultilevel"/>
    <w:lvl w:ilvl="0">
      <w:start w:val="2"/>
      <w:numFmt w:val="decimal"/>
      <w:lvlText w:val="%1."/>
      <w:lvlJc w:val="left"/>
      <w:pPr>
        <w:ind w:left="2092" w:hanging="723"/>
        <w:jc w:val="right"/>
      </w:pPr>
      <w:rPr>
        <w:rFonts w:hint="default" w:ascii="Arial" w:hAnsi="Arial" w:eastAsia="Arial" w:cs="Arial"/>
        <w:spacing w:val="-1"/>
        <w:w w:val="103"/>
        <w:sz w:val="22"/>
        <w:szCs w:val="22"/>
      </w:rPr>
    </w:lvl>
    <w:lvl w:ilvl="1">
      <w:start w:val="0"/>
      <w:numFmt w:val="bullet"/>
      <w:lvlText w:val="•"/>
      <w:lvlJc w:val="left"/>
      <w:pPr>
        <w:ind w:left="3092" w:hanging="723"/>
      </w:pPr>
      <w:rPr>
        <w:rFonts w:hint="default"/>
      </w:rPr>
    </w:lvl>
    <w:lvl w:ilvl="2">
      <w:start w:val="0"/>
      <w:numFmt w:val="bullet"/>
      <w:lvlText w:val="•"/>
      <w:lvlJc w:val="left"/>
      <w:pPr>
        <w:ind w:left="4084" w:hanging="723"/>
      </w:pPr>
      <w:rPr>
        <w:rFonts w:hint="default"/>
      </w:rPr>
    </w:lvl>
    <w:lvl w:ilvl="3">
      <w:start w:val="0"/>
      <w:numFmt w:val="bullet"/>
      <w:lvlText w:val="•"/>
      <w:lvlJc w:val="left"/>
      <w:pPr>
        <w:ind w:left="5076" w:hanging="723"/>
      </w:pPr>
      <w:rPr>
        <w:rFonts w:hint="default"/>
      </w:rPr>
    </w:lvl>
    <w:lvl w:ilvl="4">
      <w:start w:val="0"/>
      <w:numFmt w:val="bullet"/>
      <w:lvlText w:val="•"/>
      <w:lvlJc w:val="left"/>
      <w:pPr>
        <w:ind w:left="6068" w:hanging="723"/>
      </w:pPr>
      <w:rPr>
        <w:rFonts w:hint="default"/>
      </w:rPr>
    </w:lvl>
    <w:lvl w:ilvl="5">
      <w:start w:val="0"/>
      <w:numFmt w:val="bullet"/>
      <w:lvlText w:val="•"/>
      <w:lvlJc w:val="left"/>
      <w:pPr>
        <w:ind w:left="7060" w:hanging="723"/>
      </w:pPr>
      <w:rPr>
        <w:rFonts w:hint="default"/>
      </w:rPr>
    </w:lvl>
    <w:lvl w:ilvl="6">
      <w:start w:val="0"/>
      <w:numFmt w:val="bullet"/>
      <w:lvlText w:val="•"/>
      <w:lvlJc w:val="left"/>
      <w:pPr>
        <w:ind w:left="8052" w:hanging="723"/>
      </w:pPr>
      <w:rPr>
        <w:rFonts w:hint="default"/>
      </w:rPr>
    </w:lvl>
    <w:lvl w:ilvl="7">
      <w:start w:val="0"/>
      <w:numFmt w:val="bullet"/>
      <w:lvlText w:val="•"/>
      <w:lvlJc w:val="left"/>
      <w:pPr>
        <w:ind w:left="9044" w:hanging="723"/>
      </w:pPr>
      <w:rPr>
        <w:rFonts w:hint="default"/>
      </w:rPr>
    </w:lvl>
    <w:lvl w:ilvl="8">
      <w:start w:val="0"/>
      <w:numFmt w:val="bullet"/>
      <w:lvlText w:val="•"/>
      <w:lvlJc w:val="left"/>
      <w:pPr>
        <w:ind w:left="10036" w:hanging="723"/>
      </w:pPr>
      <w:rPr>
        <w:rFonts w:hint="default"/>
      </w:rPr>
    </w:lvl>
  </w:abstractNum>
  <w:abstractNum w:abstractNumId="35">
    <w:multiLevelType w:val="hybridMultilevel"/>
    <w:lvl w:ilvl="0">
      <w:start w:val="1"/>
      <w:numFmt w:val="upperLetter"/>
      <w:lvlText w:val="%1."/>
      <w:lvlJc w:val="left"/>
      <w:pPr>
        <w:ind w:left="2098" w:hanging="727"/>
        <w:jc w:val="left"/>
      </w:pPr>
      <w:rPr>
        <w:rFonts w:hint="default" w:ascii="Arial" w:hAnsi="Arial" w:eastAsia="Arial" w:cs="Arial"/>
        <w:spacing w:val="-1"/>
        <w:w w:val="105"/>
        <w:sz w:val="22"/>
        <w:szCs w:val="22"/>
      </w:rPr>
    </w:lvl>
    <w:lvl w:ilvl="1">
      <w:start w:val="1"/>
      <w:numFmt w:val="decimal"/>
      <w:lvlText w:val="%2."/>
      <w:lvlJc w:val="left"/>
      <w:pPr>
        <w:ind w:left="2120" w:hanging="725"/>
        <w:jc w:val="left"/>
      </w:pPr>
      <w:rPr>
        <w:rFonts w:hint="default" w:ascii="Arial" w:hAnsi="Arial" w:eastAsia="Arial" w:cs="Arial"/>
        <w:spacing w:val="-1"/>
        <w:w w:val="106"/>
        <w:sz w:val="22"/>
        <w:szCs w:val="22"/>
      </w:rPr>
    </w:lvl>
    <w:lvl w:ilvl="2">
      <w:start w:val="0"/>
      <w:numFmt w:val="bullet"/>
      <w:lvlText w:val="•"/>
      <w:lvlJc w:val="left"/>
      <w:pPr>
        <w:ind w:left="3220" w:hanging="725"/>
      </w:pPr>
      <w:rPr>
        <w:rFonts w:hint="default"/>
      </w:rPr>
    </w:lvl>
    <w:lvl w:ilvl="3">
      <w:start w:val="0"/>
      <w:numFmt w:val="bullet"/>
      <w:lvlText w:val="•"/>
      <w:lvlJc w:val="left"/>
      <w:pPr>
        <w:ind w:left="4320" w:hanging="725"/>
      </w:pPr>
      <w:rPr>
        <w:rFonts w:hint="default"/>
      </w:rPr>
    </w:lvl>
    <w:lvl w:ilvl="4">
      <w:start w:val="0"/>
      <w:numFmt w:val="bullet"/>
      <w:lvlText w:val="•"/>
      <w:lvlJc w:val="left"/>
      <w:pPr>
        <w:ind w:left="5420" w:hanging="725"/>
      </w:pPr>
      <w:rPr>
        <w:rFonts w:hint="default"/>
      </w:rPr>
    </w:lvl>
    <w:lvl w:ilvl="5">
      <w:start w:val="0"/>
      <w:numFmt w:val="bullet"/>
      <w:lvlText w:val="•"/>
      <w:lvlJc w:val="left"/>
      <w:pPr>
        <w:ind w:left="6520" w:hanging="725"/>
      </w:pPr>
      <w:rPr>
        <w:rFonts w:hint="default"/>
      </w:rPr>
    </w:lvl>
    <w:lvl w:ilvl="6">
      <w:start w:val="0"/>
      <w:numFmt w:val="bullet"/>
      <w:lvlText w:val="•"/>
      <w:lvlJc w:val="left"/>
      <w:pPr>
        <w:ind w:left="7620" w:hanging="725"/>
      </w:pPr>
      <w:rPr>
        <w:rFonts w:hint="default"/>
      </w:rPr>
    </w:lvl>
    <w:lvl w:ilvl="7">
      <w:start w:val="0"/>
      <w:numFmt w:val="bullet"/>
      <w:lvlText w:val="•"/>
      <w:lvlJc w:val="left"/>
      <w:pPr>
        <w:ind w:left="8720" w:hanging="725"/>
      </w:pPr>
      <w:rPr>
        <w:rFonts w:hint="default"/>
      </w:rPr>
    </w:lvl>
    <w:lvl w:ilvl="8">
      <w:start w:val="0"/>
      <w:numFmt w:val="bullet"/>
      <w:lvlText w:val="•"/>
      <w:lvlJc w:val="left"/>
      <w:pPr>
        <w:ind w:left="9820" w:hanging="725"/>
      </w:pPr>
      <w:rPr>
        <w:rFonts w:hint="default"/>
      </w:rPr>
    </w:lvl>
  </w:abstractNum>
  <w:abstractNum w:abstractNumId="34">
    <w:multiLevelType w:val="hybridMultilevel"/>
    <w:lvl w:ilvl="0">
      <w:start w:val="1"/>
      <w:numFmt w:val="upperLetter"/>
      <w:lvlText w:val="%1."/>
      <w:lvlJc w:val="left"/>
      <w:pPr>
        <w:ind w:left="1392" w:hanging="726"/>
        <w:jc w:val="left"/>
      </w:pPr>
      <w:rPr>
        <w:rFonts w:hint="default" w:ascii="Arial" w:hAnsi="Arial" w:eastAsia="Arial" w:cs="Arial"/>
        <w:spacing w:val="-1"/>
        <w:w w:val="105"/>
        <w:sz w:val="22"/>
        <w:szCs w:val="22"/>
      </w:rPr>
    </w:lvl>
    <w:lvl w:ilvl="1">
      <w:start w:val="0"/>
      <w:numFmt w:val="bullet"/>
      <w:lvlText w:val="•"/>
      <w:lvlJc w:val="left"/>
      <w:pPr>
        <w:ind w:left="2462" w:hanging="726"/>
      </w:pPr>
      <w:rPr>
        <w:rFonts w:hint="default"/>
      </w:rPr>
    </w:lvl>
    <w:lvl w:ilvl="2">
      <w:start w:val="0"/>
      <w:numFmt w:val="bullet"/>
      <w:lvlText w:val="•"/>
      <w:lvlJc w:val="left"/>
      <w:pPr>
        <w:ind w:left="3524" w:hanging="726"/>
      </w:pPr>
      <w:rPr>
        <w:rFonts w:hint="default"/>
      </w:rPr>
    </w:lvl>
    <w:lvl w:ilvl="3">
      <w:start w:val="0"/>
      <w:numFmt w:val="bullet"/>
      <w:lvlText w:val="•"/>
      <w:lvlJc w:val="left"/>
      <w:pPr>
        <w:ind w:left="4586" w:hanging="726"/>
      </w:pPr>
      <w:rPr>
        <w:rFonts w:hint="default"/>
      </w:rPr>
    </w:lvl>
    <w:lvl w:ilvl="4">
      <w:start w:val="0"/>
      <w:numFmt w:val="bullet"/>
      <w:lvlText w:val="•"/>
      <w:lvlJc w:val="left"/>
      <w:pPr>
        <w:ind w:left="5648" w:hanging="726"/>
      </w:pPr>
      <w:rPr>
        <w:rFonts w:hint="default"/>
      </w:rPr>
    </w:lvl>
    <w:lvl w:ilvl="5">
      <w:start w:val="0"/>
      <w:numFmt w:val="bullet"/>
      <w:lvlText w:val="•"/>
      <w:lvlJc w:val="left"/>
      <w:pPr>
        <w:ind w:left="6710" w:hanging="726"/>
      </w:pPr>
      <w:rPr>
        <w:rFonts w:hint="default"/>
      </w:rPr>
    </w:lvl>
    <w:lvl w:ilvl="6">
      <w:start w:val="0"/>
      <w:numFmt w:val="bullet"/>
      <w:lvlText w:val="•"/>
      <w:lvlJc w:val="left"/>
      <w:pPr>
        <w:ind w:left="7772" w:hanging="726"/>
      </w:pPr>
      <w:rPr>
        <w:rFonts w:hint="default"/>
      </w:rPr>
    </w:lvl>
    <w:lvl w:ilvl="7">
      <w:start w:val="0"/>
      <w:numFmt w:val="bullet"/>
      <w:lvlText w:val="•"/>
      <w:lvlJc w:val="left"/>
      <w:pPr>
        <w:ind w:left="8834" w:hanging="726"/>
      </w:pPr>
      <w:rPr>
        <w:rFonts w:hint="default"/>
      </w:rPr>
    </w:lvl>
    <w:lvl w:ilvl="8">
      <w:start w:val="0"/>
      <w:numFmt w:val="bullet"/>
      <w:lvlText w:val="•"/>
      <w:lvlJc w:val="left"/>
      <w:pPr>
        <w:ind w:left="9896" w:hanging="726"/>
      </w:pPr>
      <w:rPr>
        <w:rFonts w:hint="default"/>
      </w:rPr>
    </w:lvl>
  </w:abstractNum>
  <w:abstractNum w:abstractNumId="33">
    <w:multiLevelType w:val="hybridMultilevel"/>
    <w:lvl w:ilvl="0">
      <w:start w:val="1"/>
      <w:numFmt w:val="upperLetter"/>
      <w:lvlText w:val="%1."/>
      <w:lvlJc w:val="left"/>
      <w:pPr>
        <w:ind w:left="1418" w:hanging="739"/>
        <w:jc w:val="left"/>
      </w:pPr>
      <w:rPr>
        <w:rFonts w:hint="default"/>
        <w:spacing w:val="-1"/>
        <w:w w:val="110"/>
      </w:rPr>
    </w:lvl>
    <w:lvl w:ilvl="1">
      <w:start w:val="1"/>
      <w:numFmt w:val="decimal"/>
      <w:lvlText w:val="%2."/>
      <w:lvlJc w:val="left"/>
      <w:pPr>
        <w:ind w:left="2142" w:hanging="728"/>
        <w:jc w:val="left"/>
      </w:pPr>
      <w:rPr>
        <w:rFonts w:hint="default"/>
        <w:w w:val="104"/>
      </w:rPr>
    </w:lvl>
    <w:lvl w:ilvl="2">
      <w:start w:val="0"/>
      <w:numFmt w:val="bullet"/>
      <w:lvlText w:val="•"/>
      <w:lvlJc w:val="left"/>
      <w:pPr>
        <w:ind w:left="3237" w:hanging="728"/>
      </w:pPr>
      <w:rPr>
        <w:rFonts w:hint="default"/>
      </w:rPr>
    </w:lvl>
    <w:lvl w:ilvl="3">
      <w:start w:val="0"/>
      <w:numFmt w:val="bullet"/>
      <w:lvlText w:val="•"/>
      <w:lvlJc w:val="left"/>
      <w:pPr>
        <w:ind w:left="4335" w:hanging="728"/>
      </w:pPr>
      <w:rPr>
        <w:rFonts w:hint="default"/>
      </w:rPr>
    </w:lvl>
    <w:lvl w:ilvl="4">
      <w:start w:val="0"/>
      <w:numFmt w:val="bullet"/>
      <w:lvlText w:val="•"/>
      <w:lvlJc w:val="left"/>
      <w:pPr>
        <w:ind w:left="5433" w:hanging="728"/>
      </w:pPr>
      <w:rPr>
        <w:rFonts w:hint="default"/>
      </w:rPr>
    </w:lvl>
    <w:lvl w:ilvl="5">
      <w:start w:val="0"/>
      <w:numFmt w:val="bullet"/>
      <w:lvlText w:val="•"/>
      <w:lvlJc w:val="left"/>
      <w:pPr>
        <w:ind w:left="6531" w:hanging="728"/>
      </w:pPr>
      <w:rPr>
        <w:rFonts w:hint="default"/>
      </w:rPr>
    </w:lvl>
    <w:lvl w:ilvl="6">
      <w:start w:val="0"/>
      <w:numFmt w:val="bullet"/>
      <w:lvlText w:val="•"/>
      <w:lvlJc w:val="left"/>
      <w:pPr>
        <w:ind w:left="7628" w:hanging="728"/>
      </w:pPr>
      <w:rPr>
        <w:rFonts w:hint="default"/>
      </w:rPr>
    </w:lvl>
    <w:lvl w:ilvl="7">
      <w:start w:val="0"/>
      <w:numFmt w:val="bullet"/>
      <w:lvlText w:val="•"/>
      <w:lvlJc w:val="left"/>
      <w:pPr>
        <w:ind w:left="8726" w:hanging="728"/>
      </w:pPr>
      <w:rPr>
        <w:rFonts w:hint="default"/>
      </w:rPr>
    </w:lvl>
    <w:lvl w:ilvl="8">
      <w:start w:val="0"/>
      <w:numFmt w:val="bullet"/>
      <w:lvlText w:val="•"/>
      <w:lvlJc w:val="left"/>
      <w:pPr>
        <w:ind w:left="9824" w:hanging="728"/>
      </w:pPr>
      <w:rPr>
        <w:rFonts w:hint="default"/>
      </w:rPr>
    </w:lvl>
  </w:abstractNum>
  <w:abstractNum w:abstractNumId="32">
    <w:multiLevelType w:val="hybridMultilevel"/>
    <w:lvl w:ilvl="0">
      <w:start w:val="2"/>
      <w:numFmt w:val="decimal"/>
      <w:lvlText w:val="%1."/>
      <w:lvlJc w:val="left"/>
      <w:pPr>
        <w:ind w:left="2121" w:hanging="719"/>
        <w:jc w:val="left"/>
      </w:pPr>
      <w:rPr>
        <w:rFonts w:hint="default" w:ascii="Arial" w:hAnsi="Arial" w:eastAsia="Arial" w:cs="Arial"/>
        <w:spacing w:val="-1"/>
        <w:w w:val="103"/>
        <w:sz w:val="22"/>
        <w:szCs w:val="22"/>
      </w:rPr>
    </w:lvl>
    <w:lvl w:ilvl="1">
      <w:start w:val="0"/>
      <w:numFmt w:val="bullet"/>
      <w:lvlText w:val="•"/>
      <w:lvlJc w:val="left"/>
      <w:pPr>
        <w:ind w:left="3110" w:hanging="719"/>
      </w:pPr>
      <w:rPr>
        <w:rFonts w:hint="default"/>
      </w:rPr>
    </w:lvl>
    <w:lvl w:ilvl="2">
      <w:start w:val="0"/>
      <w:numFmt w:val="bullet"/>
      <w:lvlText w:val="•"/>
      <w:lvlJc w:val="left"/>
      <w:pPr>
        <w:ind w:left="4100" w:hanging="719"/>
      </w:pPr>
      <w:rPr>
        <w:rFonts w:hint="default"/>
      </w:rPr>
    </w:lvl>
    <w:lvl w:ilvl="3">
      <w:start w:val="0"/>
      <w:numFmt w:val="bullet"/>
      <w:lvlText w:val="•"/>
      <w:lvlJc w:val="left"/>
      <w:pPr>
        <w:ind w:left="5090" w:hanging="719"/>
      </w:pPr>
      <w:rPr>
        <w:rFonts w:hint="default"/>
      </w:rPr>
    </w:lvl>
    <w:lvl w:ilvl="4">
      <w:start w:val="0"/>
      <w:numFmt w:val="bullet"/>
      <w:lvlText w:val="•"/>
      <w:lvlJc w:val="left"/>
      <w:pPr>
        <w:ind w:left="6080" w:hanging="719"/>
      </w:pPr>
      <w:rPr>
        <w:rFonts w:hint="default"/>
      </w:rPr>
    </w:lvl>
    <w:lvl w:ilvl="5">
      <w:start w:val="0"/>
      <w:numFmt w:val="bullet"/>
      <w:lvlText w:val="•"/>
      <w:lvlJc w:val="left"/>
      <w:pPr>
        <w:ind w:left="7070" w:hanging="719"/>
      </w:pPr>
      <w:rPr>
        <w:rFonts w:hint="default"/>
      </w:rPr>
    </w:lvl>
    <w:lvl w:ilvl="6">
      <w:start w:val="0"/>
      <w:numFmt w:val="bullet"/>
      <w:lvlText w:val="•"/>
      <w:lvlJc w:val="left"/>
      <w:pPr>
        <w:ind w:left="8060" w:hanging="719"/>
      </w:pPr>
      <w:rPr>
        <w:rFonts w:hint="default"/>
      </w:rPr>
    </w:lvl>
    <w:lvl w:ilvl="7">
      <w:start w:val="0"/>
      <w:numFmt w:val="bullet"/>
      <w:lvlText w:val="•"/>
      <w:lvlJc w:val="left"/>
      <w:pPr>
        <w:ind w:left="9050" w:hanging="719"/>
      </w:pPr>
      <w:rPr>
        <w:rFonts w:hint="default"/>
      </w:rPr>
    </w:lvl>
    <w:lvl w:ilvl="8">
      <w:start w:val="0"/>
      <w:numFmt w:val="bullet"/>
      <w:lvlText w:val="•"/>
      <w:lvlJc w:val="left"/>
      <w:pPr>
        <w:ind w:left="10040" w:hanging="719"/>
      </w:pPr>
      <w:rPr>
        <w:rFonts w:hint="default"/>
      </w:rPr>
    </w:lvl>
  </w:abstractNum>
  <w:abstractNum w:abstractNumId="31">
    <w:multiLevelType w:val="hybridMultilevel"/>
    <w:lvl w:ilvl="0">
      <w:start w:val="1"/>
      <w:numFmt w:val="upperLetter"/>
      <w:lvlText w:val="%1."/>
      <w:lvlJc w:val="left"/>
      <w:pPr>
        <w:ind w:left="2121" w:hanging="734"/>
        <w:jc w:val="left"/>
      </w:pPr>
      <w:rPr>
        <w:rFonts w:hint="default"/>
        <w:spacing w:val="-1"/>
        <w:w w:val="110"/>
      </w:rPr>
    </w:lvl>
    <w:lvl w:ilvl="1">
      <w:start w:val="1"/>
      <w:numFmt w:val="decimal"/>
      <w:lvlText w:val="%2."/>
      <w:lvlJc w:val="left"/>
      <w:pPr>
        <w:ind w:left="2156" w:hanging="730"/>
        <w:jc w:val="left"/>
      </w:pPr>
      <w:rPr>
        <w:rFonts w:hint="default"/>
        <w:spacing w:val="-1"/>
        <w:w w:val="105"/>
      </w:rPr>
    </w:lvl>
    <w:lvl w:ilvl="2">
      <w:start w:val="0"/>
      <w:numFmt w:val="bullet"/>
      <w:lvlText w:val="•"/>
      <w:lvlJc w:val="left"/>
      <w:pPr>
        <w:ind w:left="3255" w:hanging="730"/>
      </w:pPr>
      <w:rPr>
        <w:rFonts w:hint="default"/>
      </w:rPr>
    </w:lvl>
    <w:lvl w:ilvl="3">
      <w:start w:val="0"/>
      <w:numFmt w:val="bullet"/>
      <w:lvlText w:val="•"/>
      <w:lvlJc w:val="left"/>
      <w:pPr>
        <w:ind w:left="4351" w:hanging="730"/>
      </w:pPr>
      <w:rPr>
        <w:rFonts w:hint="default"/>
      </w:rPr>
    </w:lvl>
    <w:lvl w:ilvl="4">
      <w:start w:val="0"/>
      <w:numFmt w:val="bullet"/>
      <w:lvlText w:val="•"/>
      <w:lvlJc w:val="left"/>
      <w:pPr>
        <w:ind w:left="5446" w:hanging="730"/>
      </w:pPr>
      <w:rPr>
        <w:rFonts w:hint="default"/>
      </w:rPr>
    </w:lvl>
    <w:lvl w:ilvl="5">
      <w:start w:val="0"/>
      <w:numFmt w:val="bullet"/>
      <w:lvlText w:val="•"/>
      <w:lvlJc w:val="left"/>
      <w:pPr>
        <w:ind w:left="6542" w:hanging="730"/>
      </w:pPr>
      <w:rPr>
        <w:rFonts w:hint="default"/>
      </w:rPr>
    </w:lvl>
    <w:lvl w:ilvl="6">
      <w:start w:val="0"/>
      <w:numFmt w:val="bullet"/>
      <w:lvlText w:val="•"/>
      <w:lvlJc w:val="left"/>
      <w:pPr>
        <w:ind w:left="7637" w:hanging="730"/>
      </w:pPr>
      <w:rPr>
        <w:rFonts w:hint="default"/>
      </w:rPr>
    </w:lvl>
    <w:lvl w:ilvl="7">
      <w:start w:val="0"/>
      <w:numFmt w:val="bullet"/>
      <w:lvlText w:val="•"/>
      <w:lvlJc w:val="left"/>
      <w:pPr>
        <w:ind w:left="8733" w:hanging="730"/>
      </w:pPr>
      <w:rPr>
        <w:rFonts w:hint="default"/>
      </w:rPr>
    </w:lvl>
    <w:lvl w:ilvl="8">
      <w:start w:val="0"/>
      <w:numFmt w:val="bullet"/>
      <w:lvlText w:val="•"/>
      <w:lvlJc w:val="left"/>
      <w:pPr>
        <w:ind w:left="9828" w:hanging="730"/>
      </w:pPr>
      <w:rPr>
        <w:rFonts w:hint="default"/>
      </w:rPr>
    </w:lvl>
  </w:abstractNum>
  <w:abstractNum w:abstractNumId="30">
    <w:multiLevelType w:val="hybridMultilevel"/>
    <w:lvl w:ilvl="0">
      <w:start w:val="2"/>
      <w:numFmt w:val="decimal"/>
      <w:lvlText w:val="%1."/>
      <w:lvlJc w:val="left"/>
      <w:pPr>
        <w:ind w:left="2141" w:hanging="725"/>
        <w:jc w:val="left"/>
      </w:pPr>
      <w:rPr>
        <w:rFonts w:hint="default" w:ascii="Arial" w:hAnsi="Arial" w:eastAsia="Arial" w:cs="Arial"/>
        <w:spacing w:val="-1"/>
        <w:w w:val="107"/>
        <w:sz w:val="22"/>
        <w:szCs w:val="22"/>
      </w:rPr>
    </w:lvl>
    <w:lvl w:ilvl="1">
      <w:start w:val="1"/>
      <w:numFmt w:val="lowerLetter"/>
      <w:lvlText w:val="%2."/>
      <w:lvlJc w:val="left"/>
      <w:pPr>
        <w:ind w:left="3597" w:hanging="726"/>
        <w:jc w:val="left"/>
      </w:pPr>
      <w:rPr>
        <w:rFonts w:hint="default" w:ascii="Arial" w:hAnsi="Arial" w:eastAsia="Arial" w:cs="Arial"/>
        <w:spacing w:val="-1"/>
        <w:w w:val="104"/>
        <w:sz w:val="22"/>
        <w:szCs w:val="22"/>
      </w:rPr>
    </w:lvl>
    <w:lvl w:ilvl="2">
      <w:start w:val="0"/>
      <w:numFmt w:val="bullet"/>
      <w:lvlText w:val="•"/>
      <w:lvlJc w:val="left"/>
      <w:pPr>
        <w:ind w:left="4535" w:hanging="726"/>
      </w:pPr>
      <w:rPr>
        <w:rFonts w:hint="default"/>
      </w:rPr>
    </w:lvl>
    <w:lvl w:ilvl="3">
      <w:start w:val="0"/>
      <w:numFmt w:val="bullet"/>
      <w:lvlText w:val="•"/>
      <w:lvlJc w:val="left"/>
      <w:pPr>
        <w:ind w:left="5471" w:hanging="726"/>
      </w:pPr>
      <w:rPr>
        <w:rFonts w:hint="default"/>
      </w:rPr>
    </w:lvl>
    <w:lvl w:ilvl="4">
      <w:start w:val="0"/>
      <w:numFmt w:val="bullet"/>
      <w:lvlText w:val="•"/>
      <w:lvlJc w:val="left"/>
      <w:pPr>
        <w:ind w:left="6406" w:hanging="726"/>
      </w:pPr>
      <w:rPr>
        <w:rFonts w:hint="default"/>
      </w:rPr>
    </w:lvl>
    <w:lvl w:ilvl="5">
      <w:start w:val="0"/>
      <w:numFmt w:val="bullet"/>
      <w:lvlText w:val="•"/>
      <w:lvlJc w:val="left"/>
      <w:pPr>
        <w:ind w:left="7342" w:hanging="726"/>
      </w:pPr>
      <w:rPr>
        <w:rFonts w:hint="default"/>
      </w:rPr>
    </w:lvl>
    <w:lvl w:ilvl="6">
      <w:start w:val="0"/>
      <w:numFmt w:val="bullet"/>
      <w:lvlText w:val="•"/>
      <w:lvlJc w:val="left"/>
      <w:pPr>
        <w:ind w:left="8277" w:hanging="726"/>
      </w:pPr>
      <w:rPr>
        <w:rFonts w:hint="default"/>
      </w:rPr>
    </w:lvl>
    <w:lvl w:ilvl="7">
      <w:start w:val="0"/>
      <w:numFmt w:val="bullet"/>
      <w:lvlText w:val="•"/>
      <w:lvlJc w:val="left"/>
      <w:pPr>
        <w:ind w:left="9213" w:hanging="726"/>
      </w:pPr>
      <w:rPr>
        <w:rFonts w:hint="default"/>
      </w:rPr>
    </w:lvl>
    <w:lvl w:ilvl="8">
      <w:start w:val="0"/>
      <w:numFmt w:val="bullet"/>
      <w:lvlText w:val="•"/>
      <w:lvlJc w:val="left"/>
      <w:pPr>
        <w:ind w:left="10148" w:hanging="726"/>
      </w:pPr>
      <w:rPr>
        <w:rFonts w:hint="default"/>
      </w:rPr>
    </w:lvl>
  </w:abstractNum>
  <w:abstractNum w:abstractNumId="29">
    <w:multiLevelType w:val="hybridMultilevel"/>
    <w:lvl w:ilvl="0">
      <w:start w:val="2"/>
      <w:numFmt w:val="decimal"/>
      <w:lvlText w:val="%1."/>
      <w:lvlJc w:val="left"/>
      <w:pPr>
        <w:ind w:left="2150" w:hanging="718"/>
        <w:jc w:val="left"/>
      </w:pPr>
      <w:rPr>
        <w:rFonts w:hint="default" w:ascii="Arial" w:hAnsi="Arial" w:eastAsia="Arial" w:cs="Arial"/>
        <w:spacing w:val="-1"/>
        <w:w w:val="103"/>
        <w:sz w:val="22"/>
        <w:szCs w:val="22"/>
      </w:rPr>
    </w:lvl>
    <w:lvl w:ilvl="1">
      <w:start w:val="0"/>
      <w:numFmt w:val="bullet"/>
      <w:lvlText w:val="•"/>
      <w:lvlJc w:val="left"/>
      <w:pPr>
        <w:ind w:left="3146" w:hanging="718"/>
      </w:pPr>
      <w:rPr>
        <w:rFonts w:hint="default"/>
      </w:rPr>
    </w:lvl>
    <w:lvl w:ilvl="2">
      <w:start w:val="0"/>
      <w:numFmt w:val="bullet"/>
      <w:lvlText w:val="•"/>
      <w:lvlJc w:val="left"/>
      <w:pPr>
        <w:ind w:left="4132" w:hanging="718"/>
      </w:pPr>
      <w:rPr>
        <w:rFonts w:hint="default"/>
      </w:rPr>
    </w:lvl>
    <w:lvl w:ilvl="3">
      <w:start w:val="0"/>
      <w:numFmt w:val="bullet"/>
      <w:lvlText w:val="•"/>
      <w:lvlJc w:val="left"/>
      <w:pPr>
        <w:ind w:left="5118" w:hanging="718"/>
      </w:pPr>
      <w:rPr>
        <w:rFonts w:hint="default"/>
      </w:rPr>
    </w:lvl>
    <w:lvl w:ilvl="4">
      <w:start w:val="0"/>
      <w:numFmt w:val="bullet"/>
      <w:lvlText w:val="•"/>
      <w:lvlJc w:val="left"/>
      <w:pPr>
        <w:ind w:left="6104" w:hanging="718"/>
      </w:pPr>
      <w:rPr>
        <w:rFonts w:hint="default"/>
      </w:rPr>
    </w:lvl>
    <w:lvl w:ilvl="5">
      <w:start w:val="0"/>
      <w:numFmt w:val="bullet"/>
      <w:lvlText w:val="•"/>
      <w:lvlJc w:val="left"/>
      <w:pPr>
        <w:ind w:left="7090" w:hanging="718"/>
      </w:pPr>
      <w:rPr>
        <w:rFonts w:hint="default"/>
      </w:rPr>
    </w:lvl>
    <w:lvl w:ilvl="6">
      <w:start w:val="0"/>
      <w:numFmt w:val="bullet"/>
      <w:lvlText w:val="•"/>
      <w:lvlJc w:val="left"/>
      <w:pPr>
        <w:ind w:left="8076" w:hanging="718"/>
      </w:pPr>
      <w:rPr>
        <w:rFonts w:hint="default"/>
      </w:rPr>
    </w:lvl>
    <w:lvl w:ilvl="7">
      <w:start w:val="0"/>
      <w:numFmt w:val="bullet"/>
      <w:lvlText w:val="•"/>
      <w:lvlJc w:val="left"/>
      <w:pPr>
        <w:ind w:left="9062" w:hanging="718"/>
      </w:pPr>
      <w:rPr>
        <w:rFonts w:hint="default"/>
      </w:rPr>
    </w:lvl>
    <w:lvl w:ilvl="8">
      <w:start w:val="0"/>
      <w:numFmt w:val="bullet"/>
      <w:lvlText w:val="•"/>
      <w:lvlJc w:val="left"/>
      <w:pPr>
        <w:ind w:left="10048" w:hanging="718"/>
      </w:pPr>
      <w:rPr>
        <w:rFonts w:hint="default"/>
      </w:rPr>
    </w:lvl>
  </w:abstractNum>
  <w:abstractNum w:abstractNumId="28">
    <w:multiLevelType w:val="hybridMultilevel"/>
    <w:lvl w:ilvl="0">
      <w:start w:val="1"/>
      <w:numFmt w:val="upperLetter"/>
      <w:lvlText w:val="%1."/>
      <w:lvlJc w:val="left"/>
      <w:pPr>
        <w:ind w:left="2165" w:hanging="727"/>
        <w:jc w:val="left"/>
      </w:pPr>
      <w:rPr>
        <w:rFonts w:hint="default"/>
        <w:spacing w:val="-1"/>
        <w:w w:val="110"/>
      </w:rPr>
    </w:lvl>
    <w:lvl w:ilvl="1">
      <w:start w:val="1"/>
      <w:numFmt w:val="decimal"/>
      <w:lvlText w:val="%2."/>
      <w:lvlJc w:val="left"/>
      <w:pPr>
        <w:ind w:left="2125" w:hanging="730"/>
        <w:jc w:val="left"/>
      </w:pPr>
      <w:rPr>
        <w:rFonts w:hint="default" w:ascii="Arial" w:hAnsi="Arial" w:eastAsia="Arial" w:cs="Arial"/>
        <w:spacing w:val="-1"/>
        <w:w w:val="104"/>
        <w:sz w:val="21"/>
        <w:szCs w:val="21"/>
      </w:rPr>
    </w:lvl>
    <w:lvl w:ilvl="2">
      <w:start w:val="0"/>
      <w:numFmt w:val="bullet"/>
      <w:lvlText w:val="•"/>
      <w:lvlJc w:val="left"/>
      <w:pPr>
        <w:ind w:left="3255" w:hanging="730"/>
      </w:pPr>
      <w:rPr>
        <w:rFonts w:hint="default"/>
      </w:rPr>
    </w:lvl>
    <w:lvl w:ilvl="3">
      <w:start w:val="0"/>
      <w:numFmt w:val="bullet"/>
      <w:lvlText w:val="•"/>
      <w:lvlJc w:val="left"/>
      <w:pPr>
        <w:ind w:left="4351" w:hanging="730"/>
      </w:pPr>
      <w:rPr>
        <w:rFonts w:hint="default"/>
      </w:rPr>
    </w:lvl>
    <w:lvl w:ilvl="4">
      <w:start w:val="0"/>
      <w:numFmt w:val="bullet"/>
      <w:lvlText w:val="•"/>
      <w:lvlJc w:val="left"/>
      <w:pPr>
        <w:ind w:left="5446" w:hanging="730"/>
      </w:pPr>
      <w:rPr>
        <w:rFonts w:hint="default"/>
      </w:rPr>
    </w:lvl>
    <w:lvl w:ilvl="5">
      <w:start w:val="0"/>
      <w:numFmt w:val="bullet"/>
      <w:lvlText w:val="•"/>
      <w:lvlJc w:val="left"/>
      <w:pPr>
        <w:ind w:left="6542" w:hanging="730"/>
      </w:pPr>
      <w:rPr>
        <w:rFonts w:hint="default"/>
      </w:rPr>
    </w:lvl>
    <w:lvl w:ilvl="6">
      <w:start w:val="0"/>
      <w:numFmt w:val="bullet"/>
      <w:lvlText w:val="•"/>
      <w:lvlJc w:val="left"/>
      <w:pPr>
        <w:ind w:left="7637" w:hanging="730"/>
      </w:pPr>
      <w:rPr>
        <w:rFonts w:hint="default"/>
      </w:rPr>
    </w:lvl>
    <w:lvl w:ilvl="7">
      <w:start w:val="0"/>
      <w:numFmt w:val="bullet"/>
      <w:lvlText w:val="•"/>
      <w:lvlJc w:val="left"/>
      <w:pPr>
        <w:ind w:left="8733" w:hanging="730"/>
      </w:pPr>
      <w:rPr>
        <w:rFonts w:hint="default"/>
      </w:rPr>
    </w:lvl>
    <w:lvl w:ilvl="8">
      <w:start w:val="0"/>
      <w:numFmt w:val="bullet"/>
      <w:lvlText w:val="•"/>
      <w:lvlJc w:val="left"/>
      <w:pPr>
        <w:ind w:left="9828" w:hanging="730"/>
      </w:pPr>
      <w:rPr>
        <w:rFonts w:hint="default"/>
      </w:rPr>
    </w:lvl>
  </w:abstractNum>
  <w:abstractNum w:abstractNumId="27">
    <w:multiLevelType w:val="hybridMultilevel"/>
    <w:lvl w:ilvl="0">
      <w:start w:val="1"/>
      <w:numFmt w:val="decimal"/>
      <w:lvlText w:val="(%1)"/>
      <w:lvlJc w:val="left"/>
      <w:pPr>
        <w:ind w:left="1407" w:hanging="331"/>
        <w:jc w:val="right"/>
      </w:pPr>
      <w:rPr>
        <w:rFonts w:hint="default" w:ascii="Arial" w:hAnsi="Arial" w:eastAsia="Arial" w:cs="Arial"/>
        <w:spacing w:val="-1"/>
        <w:w w:val="100"/>
        <w:sz w:val="22"/>
        <w:szCs w:val="22"/>
      </w:rPr>
    </w:lvl>
    <w:lvl w:ilvl="1">
      <w:start w:val="0"/>
      <w:numFmt w:val="bullet"/>
      <w:lvlText w:val="•"/>
      <w:lvlJc w:val="left"/>
      <w:pPr>
        <w:ind w:left="2462" w:hanging="331"/>
      </w:pPr>
      <w:rPr>
        <w:rFonts w:hint="default"/>
      </w:rPr>
    </w:lvl>
    <w:lvl w:ilvl="2">
      <w:start w:val="0"/>
      <w:numFmt w:val="bullet"/>
      <w:lvlText w:val="•"/>
      <w:lvlJc w:val="left"/>
      <w:pPr>
        <w:ind w:left="3524" w:hanging="331"/>
      </w:pPr>
      <w:rPr>
        <w:rFonts w:hint="default"/>
      </w:rPr>
    </w:lvl>
    <w:lvl w:ilvl="3">
      <w:start w:val="0"/>
      <w:numFmt w:val="bullet"/>
      <w:lvlText w:val="•"/>
      <w:lvlJc w:val="left"/>
      <w:pPr>
        <w:ind w:left="4586" w:hanging="331"/>
      </w:pPr>
      <w:rPr>
        <w:rFonts w:hint="default"/>
      </w:rPr>
    </w:lvl>
    <w:lvl w:ilvl="4">
      <w:start w:val="0"/>
      <w:numFmt w:val="bullet"/>
      <w:lvlText w:val="•"/>
      <w:lvlJc w:val="left"/>
      <w:pPr>
        <w:ind w:left="5648" w:hanging="331"/>
      </w:pPr>
      <w:rPr>
        <w:rFonts w:hint="default"/>
      </w:rPr>
    </w:lvl>
    <w:lvl w:ilvl="5">
      <w:start w:val="0"/>
      <w:numFmt w:val="bullet"/>
      <w:lvlText w:val="•"/>
      <w:lvlJc w:val="left"/>
      <w:pPr>
        <w:ind w:left="6710" w:hanging="331"/>
      </w:pPr>
      <w:rPr>
        <w:rFonts w:hint="default"/>
      </w:rPr>
    </w:lvl>
    <w:lvl w:ilvl="6">
      <w:start w:val="0"/>
      <w:numFmt w:val="bullet"/>
      <w:lvlText w:val="•"/>
      <w:lvlJc w:val="left"/>
      <w:pPr>
        <w:ind w:left="7772" w:hanging="331"/>
      </w:pPr>
      <w:rPr>
        <w:rFonts w:hint="default"/>
      </w:rPr>
    </w:lvl>
    <w:lvl w:ilvl="7">
      <w:start w:val="0"/>
      <w:numFmt w:val="bullet"/>
      <w:lvlText w:val="•"/>
      <w:lvlJc w:val="left"/>
      <w:pPr>
        <w:ind w:left="8834" w:hanging="331"/>
      </w:pPr>
      <w:rPr>
        <w:rFonts w:hint="default"/>
      </w:rPr>
    </w:lvl>
    <w:lvl w:ilvl="8">
      <w:start w:val="0"/>
      <w:numFmt w:val="bullet"/>
      <w:lvlText w:val="•"/>
      <w:lvlJc w:val="left"/>
      <w:pPr>
        <w:ind w:left="9896" w:hanging="331"/>
      </w:pPr>
      <w:rPr>
        <w:rFonts w:hint="default"/>
      </w:rPr>
    </w:lvl>
  </w:abstractNum>
  <w:abstractNum w:abstractNumId="26">
    <w:multiLevelType w:val="hybridMultilevel"/>
    <w:lvl w:ilvl="0">
      <w:start w:val="2"/>
      <w:numFmt w:val="decimal"/>
      <w:lvlText w:val="%1."/>
      <w:lvlJc w:val="left"/>
      <w:pPr>
        <w:ind w:left="2128" w:hanging="794"/>
        <w:jc w:val="left"/>
      </w:pPr>
      <w:rPr>
        <w:rFonts w:hint="default" w:ascii="Arial" w:hAnsi="Arial" w:eastAsia="Arial" w:cs="Arial"/>
        <w:spacing w:val="-1"/>
        <w:w w:val="98"/>
        <w:sz w:val="22"/>
        <w:szCs w:val="22"/>
      </w:rPr>
    </w:lvl>
    <w:lvl w:ilvl="1">
      <w:start w:val="0"/>
      <w:numFmt w:val="bullet"/>
      <w:lvlText w:val="•"/>
      <w:lvlJc w:val="left"/>
      <w:pPr>
        <w:ind w:left="3110" w:hanging="794"/>
      </w:pPr>
      <w:rPr>
        <w:rFonts w:hint="default"/>
      </w:rPr>
    </w:lvl>
    <w:lvl w:ilvl="2">
      <w:start w:val="0"/>
      <w:numFmt w:val="bullet"/>
      <w:lvlText w:val="•"/>
      <w:lvlJc w:val="left"/>
      <w:pPr>
        <w:ind w:left="4100" w:hanging="794"/>
      </w:pPr>
      <w:rPr>
        <w:rFonts w:hint="default"/>
      </w:rPr>
    </w:lvl>
    <w:lvl w:ilvl="3">
      <w:start w:val="0"/>
      <w:numFmt w:val="bullet"/>
      <w:lvlText w:val="•"/>
      <w:lvlJc w:val="left"/>
      <w:pPr>
        <w:ind w:left="5090" w:hanging="794"/>
      </w:pPr>
      <w:rPr>
        <w:rFonts w:hint="default"/>
      </w:rPr>
    </w:lvl>
    <w:lvl w:ilvl="4">
      <w:start w:val="0"/>
      <w:numFmt w:val="bullet"/>
      <w:lvlText w:val="•"/>
      <w:lvlJc w:val="left"/>
      <w:pPr>
        <w:ind w:left="6080" w:hanging="794"/>
      </w:pPr>
      <w:rPr>
        <w:rFonts w:hint="default"/>
      </w:rPr>
    </w:lvl>
    <w:lvl w:ilvl="5">
      <w:start w:val="0"/>
      <w:numFmt w:val="bullet"/>
      <w:lvlText w:val="•"/>
      <w:lvlJc w:val="left"/>
      <w:pPr>
        <w:ind w:left="7070" w:hanging="794"/>
      </w:pPr>
      <w:rPr>
        <w:rFonts w:hint="default"/>
      </w:rPr>
    </w:lvl>
    <w:lvl w:ilvl="6">
      <w:start w:val="0"/>
      <w:numFmt w:val="bullet"/>
      <w:lvlText w:val="•"/>
      <w:lvlJc w:val="left"/>
      <w:pPr>
        <w:ind w:left="8060" w:hanging="794"/>
      </w:pPr>
      <w:rPr>
        <w:rFonts w:hint="default"/>
      </w:rPr>
    </w:lvl>
    <w:lvl w:ilvl="7">
      <w:start w:val="0"/>
      <w:numFmt w:val="bullet"/>
      <w:lvlText w:val="•"/>
      <w:lvlJc w:val="left"/>
      <w:pPr>
        <w:ind w:left="9050" w:hanging="794"/>
      </w:pPr>
      <w:rPr>
        <w:rFonts w:hint="default"/>
      </w:rPr>
    </w:lvl>
    <w:lvl w:ilvl="8">
      <w:start w:val="0"/>
      <w:numFmt w:val="bullet"/>
      <w:lvlText w:val="•"/>
      <w:lvlJc w:val="left"/>
      <w:pPr>
        <w:ind w:left="10040" w:hanging="794"/>
      </w:pPr>
      <w:rPr>
        <w:rFonts w:hint="default"/>
      </w:rPr>
    </w:lvl>
  </w:abstractNum>
  <w:abstractNum w:abstractNumId="25">
    <w:multiLevelType w:val="hybridMultilevel"/>
    <w:lvl w:ilvl="0">
      <w:start w:val="1"/>
      <w:numFmt w:val="upperLetter"/>
      <w:lvlText w:val="%1."/>
      <w:lvlJc w:val="left"/>
      <w:pPr>
        <w:ind w:left="2136" w:hanging="727"/>
        <w:jc w:val="left"/>
      </w:pPr>
      <w:rPr>
        <w:rFonts w:hint="default"/>
        <w:spacing w:val="-1"/>
        <w:w w:val="106"/>
      </w:rPr>
    </w:lvl>
    <w:lvl w:ilvl="1">
      <w:start w:val="1"/>
      <w:numFmt w:val="decimal"/>
      <w:lvlText w:val="%2."/>
      <w:lvlJc w:val="left"/>
      <w:pPr>
        <w:ind w:left="2869" w:hanging="729"/>
        <w:jc w:val="left"/>
      </w:pPr>
      <w:rPr>
        <w:rFonts w:hint="default" w:ascii="Arial" w:hAnsi="Arial" w:eastAsia="Arial" w:cs="Arial"/>
        <w:spacing w:val="-1"/>
        <w:w w:val="99"/>
        <w:sz w:val="22"/>
        <w:szCs w:val="22"/>
      </w:rPr>
    </w:lvl>
    <w:lvl w:ilvl="2">
      <w:start w:val="1"/>
      <w:numFmt w:val="lowerLetter"/>
      <w:lvlText w:val="%3."/>
      <w:lvlJc w:val="left"/>
      <w:pPr>
        <w:ind w:left="2143" w:hanging="730"/>
        <w:jc w:val="left"/>
      </w:pPr>
      <w:rPr>
        <w:rFonts w:hint="default" w:ascii="Arial" w:hAnsi="Arial" w:eastAsia="Arial" w:cs="Arial"/>
        <w:spacing w:val="-1"/>
        <w:w w:val="104"/>
        <w:sz w:val="22"/>
        <w:szCs w:val="22"/>
      </w:rPr>
    </w:lvl>
    <w:lvl w:ilvl="3">
      <w:start w:val="0"/>
      <w:numFmt w:val="bullet"/>
      <w:lvlText w:val="•"/>
      <w:lvlJc w:val="left"/>
      <w:pPr>
        <w:ind w:left="4005" w:hanging="730"/>
      </w:pPr>
      <w:rPr>
        <w:rFonts w:hint="default"/>
      </w:rPr>
    </w:lvl>
    <w:lvl w:ilvl="4">
      <w:start w:val="0"/>
      <w:numFmt w:val="bullet"/>
      <w:lvlText w:val="•"/>
      <w:lvlJc w:val="left"/>
      <w:pPr>
        <w:ind w:left="5150" w:hanging="730"/>
      </w:pPr>
      <w:rPr>
        <w:rFonts w:hint="default"/>
      </w:rPr>
    </w:lvl>
    <w:lvl w:ilvl="5">
      <w:start w:val="0"/>
      <w:numFmt w:val="bullet"/>
      <w:lvlText w:val="•"/>
      <w:lvlJc w:val="left"/>
      <w:pPr>
        <w:ind w:left="6295" w:hanging="730"/>
      </w:pPr>
      <w:rPr>
        <w:rFonts w:hint="default"/>
      </w:rPr>
    </w:lvl>
    <w:lvl w:ilvl="6">
      <w:start w:val="0"/>
      <w:numFmt w:val="bullet"/>
      <w:lvlText w:val="•"/>
      <w:lvlJc w:val="left"/>
      <w:pPr>
        <w:ind w:left="7440" w:hanging="730"/>
      </w:pPr>
      <w:rPr>
        <w:rFonts w:hint="default"/>
      </w:rPr>
    </w:lvl>
    <w:lvl w:ilvl="7">
      <w:start w:val="0"/>
      <w:numFmt w:val="bullet"/>
      <w:lvlText w:val="•"/>
      <w:lvlJc w:val="left"/>
      <w:pPr>
        <w:ind w:left="8585" w:hanging="730"/>
      </w:pPr>
      <w:rPr>
        <w:rFonts w:hint="default"/>
      </w:rPr>
    </w:lvl>
    <w:lvl w:ilvl="8">
      <w:start w:val="0"/>
      <w:numFmt w:val="bullet"/>
      <w:lvlText w:val="•"/>
      <w:lvlJc w:val="left"/>
      <w:pPr>
        <w:ind w:left="9730" w:hanging="730"/>
      </w:pPr>
      <w:rPr>
        <w:rFonts w:hint="default"/>
      </w:rPr>
    </w:lvl>
  </w:abstractNum>
  <w:abstractNum w:abstractNumId="24">
    <w:multiLevelType w:val="hybridMultilevel"/>
    <w:lvl w:ilvl="0">
      <w:start w:val="2"/>
      <w:numFmt w:val="decimal"/>
      <w:lvlText w:val="%1."/>
      <w:lvlJc w:val="left"/>
      <w:pPr>
        <w:ind w:left="2132" w:hanging="723"/>
        <w:jc w:val="left"/>
      </w:pPr>
      <w:rPr>
        <w:rFonts w:hint="default" w:ascii="Arial" w:hAnsi="Arial" w:eastAsia="Arial" w:cs="Arial"/>
        <w:spacing w:val="-1"/>
        <w:w w:val="107"/>
        <w:sz w:val="22"/>
        <w:szCs w:val="22"/>
      </w:rPr>
    </w:lvl>
    <w:lvl w:ilvl="1">
      <w:start w:val="0"/>
      <w:numFmt w:val="bullet"/>
      <w:lvlText w:val="•"/>
      <w:lvlJc w:val="left"/>
      <w:pPr>
        <w:ind w:left="3128" w:hanging="723"/>
      </w:pPr>
      <w:rPr>
        <w:rFonts w:hint="default"/>
      </w:rPr>
    </w:lvl>
    <w:lvl w:ilvl="2">
      <w:start w:val="0"/>
      <w:numFmt w:val="bullet"/>
      <w:lvlText w:val="•"/>
      <w:lvlJc w:val="left"/>
      <w:pPr>
        <w:ind w:left="4116" w:hanging="723"/>
      </w:pPr>
      <w:rPr>
        <w:rFonts w:hint="default"/>
      </w:rPr>
    </w:lvl>
    <w:lvl w:ilvl="3">
      <w:start w:val="0"/>
      <w:numFmt w:val="bullet"/>
      <w:lvlText w:val="•"/>
      <w:lvlJc w:val="left"/>
      <w:pPr>
        <w:ind w:left="5104" w:hanging="723"/>
      </w:pPr>
      <w:rPr>
        <w:rFonts w:hint="default"/>
      </w:rPr>
    </w:lvl>
    <w:lvl w:ilvl="4">
      <w:start w:val="0"/>
      <w:numFmt w:val="bullet"/>
      <w:lvlText w:val="•"/>
      <w:lvlJc w:val="left"/>
      <w:pPr>
        <w:ind w:left="6092" w:hanging="723"/>
      </w:pPr>
      <w:rPr>
        <w:rFonts w:hint="default"/>
      </w:rPr>
    </w:lvl>
    <w:lvl w:ilvl="5">
      <w:start w:val="0"/>
      <w:numFmt w:val="bullet"/>
      <w:lvlText w:val="•"/>
      <w:lvlJc w:val="left"/>
      <w:pPr>
        <w:ind w:left="7080" w:hanging="723"/>
      </w:pPr>
      <w:rPr>
        <w:rFonts w:hint="default"/>
      </w:rPr>
    </w:lvl>
    <w:lvl w:ilvl="6">
      <w:start w:val="0"/>
      <w:numFmt w:val="bullet"/>
      <w:lvlText w:val="•"/>
      <w:lvlJc w:val="left"/>
      <w:pPr>
        <w:ind w:left="8068" w:hanging="723"/>
      </w:pPr>
      <w:rPr>
        <w:rFonts w:hint="default"/>
      </w:rPr>
    </w:lvl>
    <w:lvl w:ilvl="7">
      <w:start w:val="0"/>
      <w:numFmt w:val="bullet"/>
      <w:lvlText w:val="•"/>
      <w:lvlJc w:val="left"/>
      <w:pPr>
        <w:ind w:left="9056" w:hanging="723"/>
      </w:pPr>
      <w:rPr>
        <w:rFonts w:hint="default"/>
      </w:rPr>
    </w:lvl>
    <w:lvl w:ilvl="8">
      <w:start w:val="0"/>
      <w:numFmt w:val="bullet"/>
      <w:lvlText w:val="•"/>
      <w:lvlJc w:val="left"/>
      <w:pPr>
        <w:ind w:left="10044" w:hanging="723"/>
      </w:pPr>
      <w:rPr>
        <w:rFonts w:hint="default"/>
      </w:rPr>
    </w:lvl>
  </w:abstractNum>
  <w:abstractNum w:abstractNumId="23">
    <w:multiLevelType w:val="hybridMultilevel"/>
    <w:lvl w:ilvl="0">
      <w:start w:val="1"/>
      <w:numFmt w:val="upperLetter"/>
      <w:lvlText w:val="%1."/>
      <w:lvlJc w:val="left"/>
      <w:pPr>
        <w:ind w:left="2106" w:hanging="727"/>
        <w:jc w:val="left"/>
      </w:pPr>
      <w:rPr>
        <w:rFonts w:hint="default"/>
        <w:spacing w:val="-1"/>
        <w:w w:val="105"/>
      </w:rPr>
    </w:lvl>
    <w:lvl w:ilvl="1">
      <w:start w:val="1"/>
      <w:numFmt w:val="decimal"/>
      <w:lvlText w:val="%2."/>
      <w:lvlJc w:val="left"/>
      <w:pPr>
        <w:ind w:left="2117" w:hanging="725"/>
        <w:jc w:val="left"/>
      </w:pPr>
      <w:rPr>
        <w:rFonts w:hint="default" w:ascii="Arial" w:hAnsi="Arial" w:eastAsia="Arial" w:cs="Arial"/>
        <w:spacing w:val="-1"/>
        <w:w w:val="106"/>
        <w:sz w:val="22"/>
        <w:szCs w:val="22"/>
      </w:rPr>
    </w:lvl>
    <w:lvl w:ilvl="2">
      <w:start w:val="0"/>
      <w:numFmt w:val="bullet"/>
      <w:lvlText w:val="•"/>
      <w:lvlJc w:val="left"/>
      <w:pPr>
        <w:ind w:left="3220" w:hanging="725"/>
      </w:pPr>
      <w:rPr>
        <w:rFonts w:hint="default"/>
      </w:rPr>
    </w:lvl>
    <w:lvl w:ilvl="3">
      <w:start w:val="0"/>
      <w:numFmt w:val="bullet"/>
      <w:lvlText w:val="•"/>
      <w:lvlJc w:val="left"/>
      <w:pPr>
        <w:ind w:left="4320" w:hanging="725"/>
      </w:pPr>
      <w:rPr>
        <w:rFonts w:hint="default"/>
      </w:rPr>
    </w:lvl>
    <w:lvl w:ilvl="4">
      <w:start w:val="0"/>
      <w:numFmt w:val="bullet"/>
      <w:lvlText w:val="•"/>
      <w:lvlJc w:val="left"/>
      <w:pPr>
        <w:ind w:left="5420" w:hanging="725"/>
      </w:pPr>
      <w:rPr>
        <w:rFonts w:hint="default"/>
      </w:rPr>
    </w:lvl>
    <w:lvl w:ilvl="5">
      <w:start w:val="0"/>
      <w:numFmt w:val="bullet"/>
      <w:lvlText w:val="•"/>
      <w:lvlJc w:val="left"/>
      <w:pPr>
        <w:ind w:left="6520" w:hanging="725"/>
      </w:pPr>
      <w:rPr>
        <w:rFonts w:hint="default"/>
      </w:rPr>
    </w:lvl>
    <w:lvl w:ilvl="6">
      <w:start w:val="0"/>
      <w:numFmt w:val="bullet"/>
      <w:lvlText w:val="•"/>
      <w:lvlJc w:val="left"/>
      <w:pPr>
        <w:ind w:left="7620" w:hanging="725"/>
      </w:pPr>
      <w:rPr>
        <w:rFonts w:hint="default"/>
      </w:rPr>
    </w:lvl>
    <w:lvl w:ilvl="7">
      <w:start w:val="0"/>
      <w:numFmt w:val="bullet"/>
      <w:lvlText w:val="•"/>
      <w:lvlJc w:val="left"/>
      <w:pPr>
        <w:ind w:left="8720" w:hanging="725"/>
      </w:pPr>
      <w:rPr>
        <w:rFonts w:hint="default"/>
      </w:rPr>
    </w:lvl>
    <w:lvl w:ilvl="8">
      <w:start w:val="0"/>
      <w:numFmt w:val="bullet"/>
      <w:lvlText w:val="•"/>
      <w:lvlJc w:val="left"/>
      <w:pPr>
        <w:ind w:left="9820" w:hanging="725"/>
      </w:pPr>
      <w:rPr>
        <w:rFonts w:hint="default"/>
      </w:rPr>
    </w:lvl>
  </w:abstractNum>
  <w:abstractNum w:abstractNumId="22">
    <w:multiLevelType w:val="hybridMultilevel"/>
    <w:lvl w:ilvl="0">
      <w:start w:val="2"/>
      <w:numFmt w:val="lowerLetter"/>
      <w:lvlText w:val="%1."/>
      <w:lvlJc w:val="left"/>
      <w:pPr>
        <w:ind w:left="2121" w:hanging="724"/>
        <w:jc w:val="left"/>
      </w:pPr>
      <w:rPr>
        <w:rFonts w:hint="default" w:ascii="Arial" w:hAnsi="Arial" w:eastAsia="Arial" w:cs="Arial"/>
        <w:spacing w:val="-1"/>
        <w:w w:val="108"/>
        <w:sz w:val="22"/>
        <w:szCs w:val="22"/>
      </w:rPr>
    </w:lvl>
    <w:lvl w:ilvl="1">
      <w:start w:val="0"/>
      <w:numFmt w:val="bullet"/>
      <w:lvlText w:val="•"/>
      <w:lvlJc w:val="left"/>
      <w:pPr>
        <w:ind w:left="3110" w:hanging="724"/>
      </w:pPr>
      <w:rPr>
        <w:rFonts w:hint="default"/>
      </w:rPr>
    </w:lvl>
    <w:lvl w:ilvl="2">
      <w:start w:val="0"/>
      <w:numFmt w:val="bullet"/>
      <w:lvlText w:val="•"/>
      <w:lvlJc w:val="left"/>
      <w:pPr>
        <w:ind w:left="4100" w:hanging="724"/>
      </w:pPr>
      <w:rPr>
        <w:rFonts w:hint="default"/>
      </w:rPr>
    </w:lvl>
    <w:lvl w:ilvl="3">
      <w:start w:val="0"/>
      <w:numFmt w:val="bullet"/>
      <w:lvlText w:val="•"/>
      <w:lvlJc w:val="left"/>
      <w:pPr>
        <w:ind w:left="5090" w:hanging="724"/>
      </w:pPr>
      <w:rPr>
        <w:rFonts w:hint="default"/>
      </w:rPr>
    </w:lvl>
    <w:lvl w:ilvl="4">
      <w:start w:val="0"/>
      <w:numFmt w:val="bullet"/>
      <w:lvlText w:val="•"/>
      <w:lvlJc w:val="left"/>
      <w:pPr>
        <w:ind w:left="6080" w:hanging="724"/>
      </w:pPr>
      <w:rPr>
        <w:rFonts w:hint="default"/>
      </w:rPr>
    </w:lvl>
    <w:lvl w:ilvl="5">
      <w:start w:val="0"/>
      <w:numFmt w:val="bullet"/>
      <w:lvlText w:val="•"/>
      <w:lvlJc w:val="left"/>
      <w:pPr>
        <w:ind w:left="7070" w:hanging="724"/>
      </w:pPr>
      <w:rPr>
        <w:rFonts w:hint="default"/>
      </w:rPr>
    </w:lvl>
    <w:lvl w:ilvl="6">
      <w:start w:val="0"/>
      <w:numFmt w:val="bullet"/>
      <w:lvlText w:val="•"/>
      <w:lvlJc w:val="left"/>
      <w:pPr>
        <w:ind w:left="8060" w:hanging="724"/>
      </w:pPr>
      <w:rPr>
        <w:rFonts w:hint="default"/>
      </w:rPr>
    </w:lvl>
    <w:lvl w:ilvl="7">
      <w:start w:val="0"/>
      <w:numFmt w:val="bullet"/>
      <w:lvlText w:val="•"/>
      <w:lvlJc w:val="left"/>
      <w:pPr>
        <w:ind w:left="9050" w:hanging="724"/>
      </w:pPr>
      <w:rPr>
        <w:rFonts w:hint="default"/>
      </w:rPr>
    </w:lvl>
    <w:lvl w:ilvl="8">
      <w:start w:val="0"/>
      <w:numFmt w:val="bullet"/>
      <w:lvlText w:val="•"/>
      <w:lvlJc w:val="left"/>
      <w:pPr>
        <w:ind w:left="10040" w:hanging="724"/>
      </w:pPr>
      <w:rPr>
        <w:rFonts w:hint="default"/>
      </w:rPr>
    </w:lvl>
  </w:abstractNum>
  <w:abstractNum w:abstractNumId="21">
    <w:multiLevelType w:val="hybridMultilevel"/>
    <w:lvl w:ilvl="0">
      <w:start w:val="2"/>
      <w:numFmt w:val="decimal"/>
      <w:lvlText w:val="%1."/>
      <w:lvlJc w:val="left"/>
      <w:pPr>
        <w:ind w:left="2118" w:hanging="728"/>
        <w:jc w:val="left"/>
      </w:pPr>
      <w:rPr>
        <w:rFonts w:hint="default" w:ascii="Arial" w:hAnsi="Arial" w:eastAsia="Arial" w:cs="Arial"/>
        <w:spacing w:val="-1"/>
        <w:w w:val="103"/>
        <w:sz w:val="22"/>
        <w:szCs w:val="22"/>
      </w:rPr>
    </w:lvl>
    <w:lvl w:ilvl="1">
      <w:start w:val="1"/>
      <w:numFmt w:val="lowerLetter"/>
      <w:lvlText w:val="%2."/>
      <w:lvlJc w:val="left"/>
      <w:pPr>
        <w:ind w:left="2132" w:hanging="720"/>
        <w:jc w:val="left"/>
      </w:pPr>
      <w:rPr>
        <w:rFonts w:hint="default" w:ascii="Arial" w:hAnsi="Arial" w:eastAsia="Arial" w:cs="Arial"/>
        <w:spacing w:val="-1"/>
        <w:w w:val="99"/>
        <w:sz w:val="22"/>
        <w:szCs w:val="22"/>
      </w:rPr>
    </w:lvl>
    <w:lvl w:ilvl="2">
      <w:start w:val="0"/>
      <w:numFmt w:val="bullet"/>
      <w:lvlText w:val="•"/>
      <w:lvlJc w:val="left"/>
      <w:pPr>
        <w:ind w:left="3237" w:hanging="720"/>
      </w:pPr>
      <w:rPr>
        <w:rFonts w:hint="default"/>
      </w:rPr>
    </w:lvl>
    <w:lvl w:ilvl="3">
      <w:start w:val="0"/>
      <w:numFmt w:val="bullet"/>
      <w:lvlText w:val="•"/>
      <w:lvlJc w:val="left"/>
      <w:pPr>
        <w:ind w:left="4335" w:hanging="720"/>
      </w:pPr>
      <w:rPr>
        <w:rFonts w:hint="default"/>
      </w:rPr>
    </w:lvl>
    <w:lvl w:ilvl="4">
      <w:start w:val="0"/>
      <w:numFmt w:val="bullet"/>
      <w:lvlText w:val="•"/>
      <w:lvlJc w:val="left"/>
      <w:pPr>
        <w:ind w:left="5433" w:hanging="720"/>
      </w:pPr>
      <w:rPr>
        <w:rFonts w:hint="default"/>
      </w:rPr>
    </w:lvl>
    <w:lvl w:ilvl="5">
      <w:start w:val="0"/>
      <w:numFmt w:val="bullet"/>
      <w:lvlText w:val="•"/>
      <w:lvlJc w:val="left"/>
      <w:pPr>
        <w:ind w:left="6531" w:hanging="720"/>
      </w:pPr>
      <w:rPr>
        <w:rFonts w:hint="default"/>
      </w:rPr>
    </w:lvl>
    <w:lvl w:ilvl="6">
      <w:start w:val="0"/>
      <w:numFmt w:val="bullet"/>
      <w:lvlText w:val="•"/>
      <w:lvlJc w:val="left"/>
      <w:pPr>
        <w:ind w:left="7628" w:hanging="720"/>
      </w:pPr>
      <w:rPr>
        <w:rFonts w:hint="default"/>
      </w:rPr>
    </w:lvl>
    <w:lvl w:ilvl="7">
      <w:start w:val="0"/>
      <w:numFmt w:val="bullet"/>
      <w:lvlText w:val="•"/>
      <w:lvlJc w:val="left"/>
      <w:pPr>
        <w:ind w:left="8726" w:hanging="720"/>
      </w:pPr>
      <w:rPr>
        <w:rFonts w:hint="default"/>
      </w:rPr>
    </w:lvl>
    <w:lvl w:ilvl="8">
      <w:start w:val="0"/>
      <w:numFmt w:val="bullet"/>
      <w:lvlText w:val="•"/>
      <w:lvlJc w:val="left"/>
      <w:pPr>
        <w:ind w:left="9824" w:hanging="720"/>
      </w:pPr>
      <w:rPr>
        <w:rFonts w:hint="default"/>
      </w:rPr>
    </w:lvl>
  </w:abstractNum>
  <w:abstractNum w:abstractNumId="20">
    <w:multiLevelType w:val="hybridMultilevel"/>
    <w:lvl w:ilvl="0">
      <w:start w:val="1"/>
      <w:numFmt w:val="upperLetter"/>
      <w:lvlText w:val="%1."/>
      <w:lvlJc w:val="left"/>
      <w:pPr>
        <w:ind w:left="1404" w:hanging="728"/>
        <w:jc w:val="left"/>
      </w:pPr>
      <w:rPr>
        <w:rFonts w:hint="default"/>
        <w:spacing w:val="-1"/>
        <w:w w:val="110"/>
      </w:rPr>
    </w:lvl>
    <w:lvl w:ilvl="1">
      <w:start w:val="0"/>
      <w:numFmt w:val="bullet"/>
      <w:lvlText w:val="•"/>
      <w:lvlJc w:val="left"/>
      <w:pPr>
        <w:ind w:left="2462" w:hanging="728"/>
      </w:pPr>
      <w:rPr>
        <w:rFonts w:hint="default"/>
      </w:rPr>
    </w:lvl>
    <w:lvl w:ilvl="2">
      <w:start w:val="0"/>
      <w:numFmt w:val="bullet"/>
      <w:lvlText w:val="•"/>
      <w:lvlJc w:val="left"/>
      <w:pPr>
        <w:ind w:left="3524" w:hanging="728"/>
      </w:pPr>
      <w:rPr>
        <w:rFonts w:hint="default"/>
      </w:rPr>
    </w:lvl>
    <w:lvl w:ilvl="3">
      <w:start w:val="0"/>
      <w:numFmt w:val="bullet"/>
      <w:lvlText w:val="•"/>
      <w:lvlJc w:val="left"/>
      <w:pPr>
        <w:ind w:left="4586" w:hanging="728"/>
      </w:pPr>
      <w:rPr>
        <w:rFonts w:hint="default"/>
      </w:rPr>
    </w:lvl>
    <w:lvl w:ilvl="4">
      <w:start w:val="0"/>
      <w:numFmt w:val="bullet"/>
      <w:lvlText w:val="•"/>
      <w:lvlJc w:val="left"/>
      <w:pPr>
        <w:ind w:left="5648" w:hanging="728"/>
      </w:pPr>
      <w:rPr>
        <w:rFonts w:hint="default"/>
      </w:rPr>
    </w:lvl>
    <w:lvl w:ilvl="5">
      <w:start w:val="0"/>
      <w:numFmt w:val="bullet"/>
      <w:lvlText w:val="•"/>
      <w:lvlJc w:val="left"/>
      <w:pPr>
        <w:ind w:left="6710" w:hanging="728"/>
      </w:pPr>
      <w:rPr>
        <w:rFonts w:hint="default"/>
      </w:rPr>
    </w:lvl>
    <w:lvl w:ilvl="6">
      <w:start w:val="0"/>
      <w:numFmt w:val="bullet"/>
      <w:lvlText w:val="•"/>
      <w:lvlJc w:val="left"/>
      <w:pPr>
        <w:ind w:left="7772" w:hanging="728"/>
      </w:pPr>
      <w:rPr>
        <w:rFonts w:hint="default"/>
      </w:rPr>
    </w:lvl>
    <w:lvl w:ilvl="7">
      <w:start w:val="0"/>
      <w:numFmt w:val="bullet"/>
      <w:lvlText w:val="•"/>
      <w:lvlJc w:val="left"/>
      <w:pPr>
        <w:ind w:left="8834" w:hanging="728"/>
      </w:pPr>
      <w:rPr>
        <w:rFonts w:hint="default"/>
      </w:rPr>
    </w:lvl>
    <w:lvl w:ilvl="8">
      <w:start w:val="0"/>
      <w:numFmt w:val="bullet"/>
      <w:lvlText w:val="•"/>
      <w:lvlJc w:val="left"/>
      <w:pPr>
        <w:ind w:left="9896" w:hanging="728"/>
      </w:pPr>
      <w:rPr>
        <w:rFonts w:hint="default"/>
      </w:rPr>
    </w:lvl>
  </w:abstractNum>
  <w:abstractNum w:abstractNumId="19">
    <w:multiLevelType w:val="hybridMultilevel"/>
    <w:lvl w:ilvl="0">
      <w:start w:val="1"/>
      <w:numFmt w:val="upperLetter"/>
      <w:lvlText w:val="%1."/>
      <w:lvlJc w:val="left"/>
      <w:pPr>
        <w:ind w:left="1382" w:hanging="728"/>
        <w:jc w:val="left"/>
      </w:pPr>
      <w:rPr>
        <w:rFonts w:hint="default" w:ascii="Arial" w:hAnsi="Arial" w:eastAsia="Arial" w:cs="Arial"/>
        <w:spacing w:val="-1"/>
        <w:w w:val="110"/>
        <w:sz w:val="21"/>
        <w:szCs w:val="21"/>
      </w:rPr>
    </w:lvl>
    <w:lvl w:ilvl="1">
      <w:start w:val="0"/>
      <w:numFmt w:val="bullet"/>
      <w:lvlText w:val="•"/>
      <w:lvlJc w:val="left"/>
      <w:pPr>
        <w:ind w:left="2444" w:hanging="728"/>
      </w:pPr>
      <w:rPr>
        <w:rFonts w:hint="default"/>
      </w:rPr>
    </w:lvl>
    <w:lvl w:ilvl="2">
      <w:start w:val="0"/>
      <w:numFmt w:val="bullet"/>
      <w:lvlText w:val="•"/>
      <w:lvlJc w:val="left"/>
      <w:pPr>
        <w:ind w:left="3508" w:hanging="728"/>
      </w:pPr>
      <w:rPr>
        <w:rFonts w:hint="default"/>
      </w:rPr>
    </w:lvl>
    <w:lvl w:ilvl="3">
      <w:start w:val="0"/>
      <w:numFmt w:val="bullet"/>
      <w:lvlText w:val="•"/>
      <w:lvlJc w:val="left"/>
      <w:pPr>
        <w:ind w:left="4572" w:hanging="728"/>
      </w:pPr>
      <w:rPr>
        <w:rFonts w:hint="default"/>
      </w:rPr>
    </w:lvl>
    <w:lvl w:ilvl="4">
      <w:start w:val="0"/>
      <w:numFmt w:val="bullet"/>
      <w:lvlText w:val="•"/>
      <w:lvlJc w:val="left"/>
      <w:pPr>
        <w:ind w:left="5636" w:hanging="728"/>
      </w:pPr>
      <w:rPr>
        <w:rFonts w:hint="default"/>
      </w:rPr>
    </w:lvl>
    <w:lvl w:ilvl="5">
      <w:start w:val="0"/>
      <w:numFmt w:val="bullet"/>
      <w:lvlText w:val="•"/>
      <w:lvlJc w:val="left"/>
      <w:pPr>
        <w:ind w:left="6700" w:hanging="728"/>
      </w:pPr>
      <w:rPr>
        <w:rFonts w:hint="default"/>
      </w:rPr>
    </w:lvl>
    <w:lvl w:ilvl="6">
      <w:start w:val="0"/>
      <w:numFmt w:val="bullet"/>
      <w:lvlText w:val="•"/>
      <w:lvlJc w:val="left"/>
      <w:pPr>
        <w:ind w:left="7764" w:hanging="728"/>
      </w:pPr>
      <w:rPr>
        <w:rFonts w:hint="default"/>
      </w:rPr>
    </w:lvl>
    <w:lvl w:ilvl="7">
      <w:start w:val="0"/>
      <w:numFmt w:val="bullet"/>
      <w:lvlText w:val="•"/>
      <w:lvlJc w:val="left"/>
      <w:pPr>
        <w:ind w:left="8828" w:hanging="728"/>
      </w:pPr>
      <w:rPr>
        <w:rFonts w:hint="default"/>
      </w:rPr>
    </w:lvl>
    <w:lvl w:ilvl="8">
      <w:start w:val="0"/>
      <w:numFmt w:val="bullet"/>
      <w:lvlText w:val="•"/>
      <w:lvlJc w:val="left"/>
      <w:pPr>
        <w:ind w:left="9892" w:hanging="728"/>
      </w:pPr>
      <w:rPr>
        <w:rFonts w:hint="default"/>
      </w:rPr>
    </w:lvl>
  </w:abstractNum>
  <w:abstractNum w:abstractNumId="18">
    <w:multiLevelType w:val="hybridMultilevel"/>
    <w:lvl w:ilvl="0">
      <w:start w:val="1"/>
      <w:numFmt w:val="upperLetter"/>
      <w:lvlText w:val="%1."/>
      <w:lvlJc w:val="left"/>
      <w:pPr>
        <w:ind w:left="1363" w:hanging="733"/>
        <w:jc w:val="left"/>
      </w:pPr>
      <w:rPr>
        <w:rFonts w:hint="default" w:ascii="Arial" w:hAnsi="Arial" w:eastAsia="Arial" w:cs="Arial"/>
        <w:spacing w:val="-1"/>
        <w:w w:val="106"/>
        <w:sz w:val="21"/>
        <w:szCs w:val="21"/>
      </w:rPr>
    </w:lvl>
    <w:lvl w:ilvl="1">
      <w:start w:val="1"/>
      <w:numFmt w:val="decimal"/>
      <w:lvlText w:val="%2."/>
      <w:lvlJc w:val="left"/>
      <w:pPr>
        <w:ind w:left="2131" w:hanging="721"/>
        <w:jc w:val="left"/>
      </w:pPr>
      <w:rPr>
        <w:rFonts w:hint="default" w:ascii="Arial" w:hAnsi="Arial" w:eastAsia="Arial" w:cs="Arial"/>
        <w:spacing w:val="-1"/>
        <w:w w:val="104"/>
        <w:sz w:val="21"/>
        <w:szCs w:val="21"/>
      </w:rPr>
    </w:lvl>
    <w:lvl w:ilvl="2">
      <w:start w:val="1"/>
      <w:numFmt w:val="lowerLetter"/>
      <w:lvlText w:val="%3."/>
      <w:lvlJc w:val="left"/>
      <w:pPr>
        <w:ind w:left="3579" w:hanging="729"/>
        <w:jc w:val="left"/>
      </w:pPr>
      <w:rPr>
        <w:rFonts w:hint="default" w:ascii="Arial" w:hAnsi="Arial" w:eastAsia="Arial" w:cs="Arial"/>
        <w:spacing w:val="-1"/>
        <w:w w:val="109"/>
        <w:sz w:val="21"/>
        <w:szCs w:val="21"/>
      </w:rPr>
    </w:lvl>
    <w:lvl w:ilvl="3">
      <w:start w:val="0"/>
      <w:numFmt w:val="bullet"/>
      <w:lvlText w:val="•"/>
      <w:lvlJc w:val="left"/>
      <w:pPr>
        <w:ind w:left="4635" w:hanging="729"/>
      </w:pPr>
      <w:rPr>
        <w:rFonts w:hint="default"/>
      </w:rPr>
    </w:lvl>
    <w:lvl w:ilvl="4">
      <w:start w:val="0"/>
      <w:numFmt w:val="bullet"/>
      <w:lvlText w:val="•"/>
      <w:lvlJc w:val="left"/>
      <w:pPr>
        <w:ind w:left="5690" w:hanging="729"/>
      </w:pPr>
      <w:rPr>
        <w:rFonts w:hint="default"/>
      </w:rPr>
    </w:lvl>
    <w:lvl w:ilvl="5">
      <w:start w:val="0"/>
      <w:numFmt w:val="bullet"/>
      <w:lvlText w:val="•"/>
      <w:lvlJc w:val="left"/>
      <w:pPr>
        <w:ind w:left="6745" w:hanging="729"/>
      </w:pPr>
      <w:rPr>
        <w:rFonts w:hint="default"/>
      </w:rPr>
    </w:lvl>
    <w:lvl w:ilvl="6">
      <w:start w:val="0"/>
      <w:numFmt w:val="bullet"/>
      <w:lvlText w:val="•"/>
      <w:lvlJc w:val="left"/>
      <w:pPr>
        <w:ind w:left="7800" w:hanging="729"/>
      </w:pPr>
      <w:rPr>
        <w:rFonts w:hint="default"/>
      </w:rPr>
    </w:lvl>
    <w:lvl w:ilvl="7">
      <w:start w:val="0"/>
      <w:numFmt w:val="bullet"/>
      <w:lvlText w:val="•"/>
      <w:lvlJc w:val="left"/>
      <w:pPr>
        <w:ind w:left="8855" w:hanging="729"/>
      </w:pPr>
      <w:rPr>
        <w:rFonts w:hint="default"/>
      </w:rPr>
    </w:lvl>
    <w:lvl w:ilvl="8">
      <w:start w:val="0"/>
      <w:numFmt w:val="bullet"/>
      <w:lvlText w:val="•"/>
      <w:lvlJc w:val="left"/>
      <w:pPr>
        <w:ind w:left="9910" w:hanging="729"/>
      </w:pPr>
      <w:rPr>
        <w:rFonts w:hint="default"/>
      </w:rPr>
    </w:lvl>
  </w:abstractNum>
  <w:abstractNum w:abstractNumId="17">
    <w:multiLevelType w:val="hybridMultilevel"/>
    <w:lvl w:ilvl="0">
      <w:start w:val="1"/>
      <w:numFmt w:val="upperLetter"/>
      <w:lvlText w:val="%1."/>
      <w:lvlJc w:val="left"/>
      <w:pPr>
        <w:ind w:left="1385" w:hanging="737"/>
        <w:jc w:val="left"/>
      </w:pPr>
      <w:rPr>
        <w:rFonts w:hint="default"/>
        <w:spacing w:val="-1"/>
        <w:w w:val="106"/>
      </w:rPr>
    </w:lvl>
    <w:lvl w:ilvl="1">
      <w:start w:val="0"/>
      <w:numFmt w:val="bullet"/>
      <w:lvlText w:val="•"/>
      <w:lvlJc w:val="left"/>
      <w:pPr>
        <w:ind w:left="2444" w:hanging="737"/>
      </w:pPr>
      <w:rPr>
        <w:rFonts w:hint="default"/>
      </w:rPr>
    </w:lvl>
    <w:lvl w:ilvl="2">
      <w:start w:val="0"/>
      <w:numFmt w:val="bullet"/>
      <w:lvlText w:val="•"/>
      <w:lvlJc w:val="left"/>
      <w:pPr>
        <w:ind w:left="3508" w:hanging="737"/>
      </w:pPr>
      <w:rPr>
        <w:rFonts w:hint="default"/>
      </w:rPr>
    </w:lvl>
    <w:lvl w:ilvl="3">
      <w:start w:val="0"/>
      <w:numFmt w:val="bullet"/>
      <w:lvlText w:val="•"/>
      <w:lvlJc w:val="left"/>
      <w:pPr>
        <w:ind w:left="4572" w:hanging="737"/>
      </w:pPr>
      <w:rPr>
        <w:rFonts w:hint="default"/>
      </w:rPr>
    </w:lvl>
    <w:lvl w:ilvl="4">
      <w:start w:val="0"/>
      <w:numFmt w:val="bullet"/>
      <w:lvlText w:val="•"/>
      <w:lvlJc w:val="left"/>
      <w:pPr>
        <w:ind w:left="5636" w:hanging="737"/>
      </w:pPr>
      <w:rPr>
        <w:rFonts w:hint="default"/>
      </w:rPr>
    </w:lvl>
    <w:lvl w:ilvl="5">
      <w:start w:val="0"/>
      <w:numFmt w:val="bullet"/>
      <w:lvlText w:val="•"/>
      <w:lvlJc w:val="left"/>
      <w:pPr>
        <w:ind w:left="6700" w:hanging="737"/>
      </w:pPr>
      <w:rPr>
        <w:rFonts w:hint="default"/>
      </w:rPr>
    </w:lvl>
    <w:lvl w:ilvl="6">
      <w:start w:val="0"/>
      <w:numFmt w:val="bullet"/>
      <w:lvlText w:val="•"/>
      <w:lvlJc w:val="left"/>
      <w:pPr>
        <w:ind w:left="7764" w:hanging="737"/>
      </w:pPr>
      <w:rPr>
        <w:rFonts w:hint="default"/>
      </w:rPr>
    </w:lvl>
    <w:lvl w:ilvl="7">
      <w:start w:val="0"/>
      <w:numFmt w:val="bullet"/>
      <w:lvlText w:val="•"/>
      <w:lvlJc w:val="left"/>
      <w:pPr>
        <w:ind w:left="8828" w:hanging="737"/>
      </w:pPr>
      <w:rPr>
        <w:rFonts w:hint="default"/>
      </w:rPr>
    </w:lvl>
    <w:lvl w:ilvl="8">
      <w:start w:val="0"/>
      <w:numFmt w:val="bullet"/>
      <w:lvlText w:val="•"/>
      <w:lvlJc w:val="left"/>
      <w:pPr>
        <w:ind w:left="9892" w:hanging="737"/>
      </w:pPr>
      <w:rPr>
        <w:rFonts w:hint="default"/>
      </w:rPr>
    </w:lvl>
  </w:abstractNum>
  <w:abstractNum w:abstractNumId="16">
    <w:multiLevelType w:val="hybridMultilevel"/>
    <w:lvl w:ilvl="0">
      <w:start w:val="0"/>
      <w:numFmt w:val="bullet"/>
      <w:lvlText w:val="•"/>
      <w:lvlJc w:val="left"/>
      <w:pPr>
        <w:ind w:left="2137" w:hanging="739"/>
      </w:pPr>
      <w:rPr>
        <w:rFonts w:hint="default" w:ascii="Arial" w:hAnsi="Arial" w:eastAsia="Arial" w:cs="Arial"/>
        <w:w w:val="105"/>
        <w:sz w:val="22"/>
        <w:szCs w:val="22"/>
      </w:rPr>
    </w:lvl>
    <w:lvl w:ilvl="1">
      <w:start w:val="0"/>
      <w:numFmt w:val="bullet"/>
      <w:lvlText w:val="•"/>
      <w:lvlJc w:val="left"/>
      <w:pPr>
        <w:ind w:left="3128" w:hanging="739"/>
      </w:pPr>
      <w:rPr>
        <w:rFonts w:hint="default"/>
      </w:rPr>
    </w:lvl>
    <w:lvl w:ilvl="2">
      <w:start w:val="0"/>
      <w:numFmt w:val="bullet"/>
      <w:lvlText w:val="•"/>
      <w:lvlJc w:val="left"/>
      <w:pPr>
        <w:ind w:left="4116" w:hanging="739"/>
      </w:pPr>
      <w:rPr>
        <w:rFonts w:hint="default"/>
      </w:rPr>
    </w:lvl>
    <w:lvl w:ilvl="3">
      <w:start w:val="0"/>
      <w:numFmt w:val="bullet"/>
      <w:lvlText w:val="•"/>
      <w:lvlJc w:val="left"/>
      <w:pPr>
        <w:ind w:left="5104" w:hanging="739"/>
      </w:pPr>
      <w:rPr>
        <w:rFonts w:hint="default"/>
      </w:rPr>
    </w:lvl>
    <w:lvl w:ilvl="4">
      <w:start w:val="0"/>
      <w:numFmt w:val="bullet"/>
      <w:lvlText w:val="•"/>
      <w:lvlJc w:val="left"/>
      <w:pPr>
        <w:ind w:left="6092" w:hanging="739"/>
      </w:pPr>
      <w:rPr>
        <w:rFonts w:hint="default"/>
      </w:rPr>
    </w:lvl>
    <w:lvl w:ilvl="5">
      <w:start w:val="0"/>
      <w:numFmt w:val="bullet"/>
      <w:lvlText w:val="•"/>
      <w:lvlJc w:val="left"/>
      <w:pPr>
        <w:ind w:left="7080" w:hanging="739"/>
      </w:pPr>
      <w:rPr>
        <w:rFonts w:hint="default"/>
      </w:rPr>
    </w:lvl>
    <w:lvl w:ilvl="6">
      <w:start w:val="0"/>
      <w:numFmt w:val="bullet"/>
      <w:lvlText w:val="•"/>
      <w:lvlJc w:val="left"/>
      <w:pPr>
        <w:ind w:left="8068" w:hanging="739"/>
      </w:pPr>
      <w:rPr>
        <w:rFonts w:hint="default"/>
      </w:rPr>
    </w:lvl>
    <w:lvl w:ilvl="7">
      <w:start w:val="0"/>
      <w:numFmt w:val="bullet"/>
      <w:lvlText w:val="•"/>
      <w:lvlJc w:val="left"/>
      <w:pPr>
        <w:ind w:left="9056" w:hanging="739"/>
      </w:pPr>
      <w:rPr>
        <w:rFonts w:hint="default"/>
      </w:rPr>
    </w:lvl>
    <w:lvl w:ilvl="8">
      <w:start w:val="0"/>
      <w:numFmt w:val="bullet"/>
      <w:lvlText w:val="•"/>
      <w:lvlJc w:val="left"/>
      <w:pPr>
        <w:ind w:left="10044" w:hanging="739"/>
      </w:pPr>
      <w:rPr>
        <w:rFonts w:hint="default"/>
      </w:rPr>
    </w:lvl>
  </w:abstractNum>
  <w:abstractNum w:abstractNumId="15">
    <w:multiLevelType w:val="hybridMultilevel"/>
    <w:lvl w:ilvl="0">
      <w:start w:val="10"/>
      <w:numFmt w:val="upperLetter"/>
      <w:lvlText w:val="%1"/>
      <w:lvlJc w:val="left"/>
      <w:pPr>
        <w:ind w:left="3482" w:hanging="966"/>
        <w:jc w:val="right"/>
      </w:pPr>
      <w:rPr>
        <w:rFonts w:hint="default"/>
        <w:w w:val="104"/>
      </w:rPr>
    </w:lvl>
    <w:lvl w:ilvl="1">
      <w:start w:val="1"/>
      <w:numFmt w:val="decimal"/>
      <w:lvlText w:val="%2"/>
      <w:lvlJc w:val="left"/>
      <w:pPr>
        <w:ind w:left="3821" w:hanging="362"/>
        <w:jc w:val="left"/>
      </w:pPr>
      <w:rPr>
        <w:rFonts w:hint="default" w:ascii="Arial" w:hAnsi="Arial" w:eastAsia="Arial" w:cs="Arial"/>
        <w:w w:val="105"/>
        <w:sz w:val="22"/>
        <w:szCs w:val="22"/>
      </w:rPr>
    </w:lvl>
    <w:lvl w:ilvl="2">
      <w:start w:val="0"/>
      <w:numFmt w:val="bullet"/>
      <w:lvlText w:val="•"/>
      <w:lvlJc w:val="left"/>
      <w:pPr>
        <w:ind w:left="4731" w:hanging="362"/>
      </w:pPr>
      <w:rPr>
        <w:rFonts w:hint="default"/>
      </w:rPr>
    </w:lvl>
    <w:lvl w:ilvl="3">
      <w:start w:val="0"/>
      <w:numFmt w:val="bullet"/>
      <w:lvlText w:val="•"/>
      <w:lvlJc w:val="left"/>
      <w:pPr>
        <w:ind w:left="5642" w:hanging="362"/>
      </w:pPr>
      <w:rPr>
        <w:rFonts w:hint="default"/>
      </w:rPr>
    </w:lvl>
    <w:lvl w:ilvl="4">
      <w:start w:val="0"/>
      <w:numFmt w:val="bullet"/>
      <w:lvlText w:val="•"/>
      <w:lvlJc w:val="left"/>
      <w:pPr>
        <w:ind w:left="6553" w:hanging="362"/>
      </w:pPr>
      <w:rPr>
        <w:rFonts w:hint="default"/>
      </w:rPr>
    </w:lvl>
    <w:lvl w:ilvl="5">
      <w:start w:val="0"/>
      <w:numFmt w:val="bullet"/>
      <w:lvlText w:val="•"/>
      <w:lvlJc w:val="left"/>
      <w:pPr>
        <w:ind w:left="7464" w:hanging="362"/>
      </w:pPr>
      <w:rPr>
        <w:rFonts w:hint="default"/>
      </w:rPr>
    </w:lvl>
    <w:lvl w:ilvl="6">
      <w:start w:val="0"/>
      <w:numFmt w:val="bullet"/>
      <w:lvlText w:val="•"/>
      <w:lvlJc w:val="left"/>
      <w:pPr>
        <w:ind w:left="8375" w:hanging="362"/>
      </w:pPr>
      <w:rPr>
        <w:rFonts w:hint="default"/>
      </w:rPr>
    </w:lvl>
    <w:lvl w:ilvl="7">
      <w:start w:val="0"/>
      <w:numFmt w:val="bullet"/>
      <w:lvlText w:val="•"/>
      <w:lvlJc w:val="left"/>
      <w:pPr>
        <w:ind w:left="9286" w:hanging="362"/>
      </w:pPr>
      <w:rPr>
        <w:rFonts w:hint="default"/>
      </w:rPr>
    </w:lvl>
    <w:lvl w:ilvl="8">
      <w:start w:val="0"/>
      <w:numFmt w:val="bullet"/>
      <w:lvlText w:val="•"/>
      <w:lvlJc w:val="left"/>
      <w:pPr>
        <w:ind w:left="10197" w:hanging="362"/>
      </w:pPr>
      <w:rPr>
        <w:rFonts w:hint="default"/>
      </w:rPr>
    </w:lvl>
  </w:abstractNum>
  <w:abstractNum w:abstractNumId="14">
    <w:multiLevelType w:val="hybridMultilevel"/>
    <w:lvl w:ilvl="0">
      <w:start w:val="2"/>
      <w:numFmt w:val="upperLetter"/>
      <w:lvlText w:val="%1"/>
      <w:lvlJc w:val="left"/>
      <w:pPr>
        <w:ind w:left="3469" w:hanging="712"/>
        <w:jc w:val="left"/>
      </w:pPr>
      <w:rPr>
        <w:rFonts w:hint="default"/>
        <w:i/>
        <w:w w:val="97"/>
      </w:rPr>
    </w:lvl>
    <w:lvl w:ilvl="1">
      <w:start w:val="1"/>
      <w:numFmt w:val="decimal"/>
      <w:lvlText w:val="%2."/>
      <w:lvlJc w:val="left"/>
      <w:pPr>
        <w:ind w:left="3930" w:hanging="719"/>
        <w:jc w:val="left"/>
      </w:pPr>
      <w:rPr>
        <w:rFonts w:hint="default"/>
        <w:i/>
        <w:spacing w:val="-1"/>
        <w:w w:val="109"/>
      </w:rPr>
    </w:lvl>
    <w:lvl w:ilvl="2">
      <w:start w:val="0"/>
      <w:numFmt w:val="bullet"/>
      <w:lvlText w:val="•"/>
      <w:lvlJc w:val="left"/>
      <w:pPr>
        <w:ind w:left="4100" w:hanging="719"/>
      </w:pPr>
      <w:rPr>
        <w:rFonts w:hint="default"/>
      </w:rPr>
    </w:lvl>
    <w:lvl w:ilvl="3">
      <w:start w:val="0"/>
      <w:numFmt w:val="bullet"/>
      <w:lvlText w:val="•"/>
      <w:lvlJc w:val="left"/>
      <w:pPr>
        <w:ind w:left="5090" w:hanging="719"/>
      </w:pPr>
      <w:rPr>
        <w:rFonts w:hint="default"/>
      </w:rPr>
    </w:lvl>
    <w:lvl w:ilvl="4">
      <w:start w:val="0"/>
      <w:numFmt w:val="bullet"/>
      <w:lvlText w:val="•"/>
      <w:lvlJc w:val="left"/>
      <w:pPr>
        <w:ind w:left="6080" w:hanging="719"/>
      </w:pPr>
      <w:rPr>
        <w:rFonts w:hint="default"/>
      </w:rPr>
    </w:lvl>
    <w:lvl w:ilvl="5">
      <w:start w:val="0"/>
      <w:numFmt w:val="bullet"/>
      <w:lvlText w:val="•"/>
      <w:lvlJc w:val="left"/>
      <w:pPr>
        <w:ind w:left="7070" w:hanging="719"/>
      </w:pPr>
      <w:rPr>
        <w:rFonts w:hint="default"/>
      </w:rPr>
    </w:lvl>
    <w:lvl w:ilvl="6">
      <w:start w:val="0"/>
      <w:numFmt w:val="bullet"/>
      <w:lvlText w:val="•"/>
      <w:lvlJc w:val="left"/>
      <w:pPr>
        <w:ind w:left="8060" w:hanging="719"/>
      </w:pPr>
      <w:rPr>
        <w:rFonts w:hint="default"/>
      </w:rPr>
    </w:lvl>
    <w:lvl w:ilvl="7">
      <w:start w:val="0"/>
      <w:numFmt w:val="bullet"/>
      <w:lvlText w:val="•"/>
      <w:lvlJc w:val="left"/>
      <w:pPr>
        <w:ind w:left="9050" w:hanging="719"/>
      </w:pPr>
      <w:rPr>
        <w:rFonts w:hint="default"/>
      </w:rPr>
    </w:lvl>
    <w:lvl w:ilvl="8">
      <w:start w:val="0"/>
      <w:numFmt w:val="bullet"/>
      <w:lvlText w:val="•"/>
      <w:lvlJc w:val="left"/>
      <w:pPr>
        <w:ind w:left="10040" w:hanging="719"/>
      </w:pPr>
      <w:rPr>
        <w:rFonts w:hint="default"/>
      </w:rPr>
    </w:lvl>
  </w:abstractNum>
  <w:abstractNum w:abstractNumId="13">
    <w:multiLevelType w:val="hybridMultilevel"/>
    <w:lvl w:ilvl="0">
      <w:start w:val="2"/>
      <w:numFmt w:val="decimal"/>
      <w:lvlText w:val="%1."/>
      <w:lvlJc w:val="left"/>
      <w:pPr>
        <w:ind w:left="3607" w:hanging="292"/>
        <w:jc w:val="left"/>
      </w:pPr>
      <w:rPr>
        <w:rFonts w:hint="default"/>
        <w:spacing w:val="-1"/>
        <w:w w:val="103"/>
      </w:rPr>
    </w:lvl>
    <w:lvl w:ilvl="1">
      <w:start w:val="0"/>
      <w:numFmt w:val="bullet"/>
      <w:lvlText w:val="•"/>
      <w:lvlJc w:val="left"/>
      <w:pPr>
        <w:ind w:left="4442" w:hanging="292"/>
      </w:pPr>
      <w:rPr>
        <w:rFonts w:hint="default"/>
      </w:rPr>
    </w:lvl>
    <w:lvl w:ilvl="2">
      <w:start w:val="0"/>
      <w:numFmt w:val="bullet"/>
      <w:lvlText w:val="•"/>
      <w:lvlJc w:val="left"/>
      <w:pPr>
        <w:ind w:left="5284" w:hanging="292"/>
      </w:pPr>
      <w:rPr>
        <w:rFonts w:hint="default"/>
      </w:rPr>
    </w:lvl>
    <w:lvl w:ilvl="3">
      <w:start w:val="0"/>
      <w:numFmt w:val="bullet"/>
      <w:lvlText w:val="•"/>
      <w:lvlJc w:val="left"/>
      <w:pPr>
        <w:ind w:left="6126" w:hanging="292"/>
      </w:pPr>
      <w:rPr>
        <w:rFonts w:hint="default"/>
      </w:rPr>
    </w:lvl>
    <w:lvl w:ilvl="4">
      <w:start w:val="0"/>
      <w:numFmt w:val="bullet"/>
      <w:lvlText w:val="•"/>
      <w:lvlJc w:val="left"/>
      <w:pPr>
        <w:ind w:left="6968" w:hanging="292"/>
      </w:pPr>
      <w:rPr>
        <w:rFonts w:hint="default"/>
      </w:rPr>
    </w:lvl>
    <w:lvl w:ilvl="5">
      <w:start w:val="0"/>
      <w:numFmt w:val="bullet"/>
      <w:lvlText w:val="•"/>
      <w:lvlJc w:val="left"/>
      <w:pPr>
        <w:ind w:left="7810" w:hanging="292"/>
      </w:pPr>
      <w:rPr>
        <w:rFonts w:hint="default"/>
      </w:rPr>
    </w:lvl>
    <w:lvl w:ilvl="6">
      <w:start w:val="0"/>
      <w:numFmt w:val="bullet"/>
      <w:lvlText w:val="•"/>
      <w:lvlJc w:val="left"/>
      <w:pPr>
        <w:ind w:left="8652" w:hanging="292"/>
      </w:pPr>
      <w:rPr>
        <w:rFonts w:hint="default"/>
      </w:rPr>
    </w:lvl>
    <w:lvl w:ilvl="7">
      <w:start w:val="0"/>
      <w:numFmt w:val="bullet"/>
      <w:lvlText w:val="•"/>
      <w:lvlJc w:val="left"/>
      <w:pPr>
        <w:ind w:left="9494" w:hanging="292"/>
      </w:pPr>
      <w:rPr>
        <w:rFonts w:hint="default"/>
      </w:rPr>
    </w:lvl>
    <w:lvl w:ilvl="8">
      <w:start w:val="0"/>
      <w:numFmt w:val="bullet"/>
      <w:lvlText w:val="•"/>
      <w:lvlJc w:val="left"/>
      <w:pPr>
        <w:ind w:left="10336" w:hanging="292"/>
      </w:pPr>
      <w:rPr>
        <w:rFonts w:hint="default"/>
      </w:rPr>
    </w:lvl>
  </w:abstractNum>
  <w:abstractNum w:abstractNumId="12">
    <w:multiLevelType w:val="hybridMultilevel"/>
    <w:lvl w:ilvl="0">
      <w:start w:val="1"/>
      <w:numFmt w:val="upperLetter"/>
      <w:lvlText w:val="%1."/>
      <w:lvlJc w:val="left"/>
      <w:pPr>
        <w:ind w:left="2183" w:hanging="741"/>
        <w:jc w:val="right"/>
      </w:pPr>
      <w:rPr>
        <w:rFonts w:hint="default"/>
        <w:spacing w:val="-1"/>
        <w:w w:val="110"/>
      </w:rPr>
    </w:lvl>
    <w:lvl w:ilvl="1">
      <w:start w:val="1"/>
      <w:numFmt w:val="decimal"/>
      <w:lvlText w:val="%2."/>
      <w:lvlJc w:val="left"/>
      <w:pPr>
        <w:ind w:left="2590" w:hanging="358"/>
        <w:jc w:val="left"/>
      </w:pPr>
      <w:rPr>
        <w:rFonts w:hint="default"/>
        <w:spacing w:val="-1"/>
        <w:w w:val="103"/>
      </w:rPr>
    </w:lvl>
    <w:lvl w:ilvl="2">
      <w:start w:val="1"/>
      <w:numFmt w:val="lowerLetter"/>
      <w:lvlText w:val="%3."/>
      <w:lvlJc w:val="left"/>
      <w:pPr>
        <w:ind w:left="2207" w:hanging="358"/>
        <w:jc w:val="left"/>
      </w:pPr>
      <w:rPr>
        <w:rFonts w:hint="default"/>
        <w:spacing w:val="-1"/>
        <w:w w:val="104"/>
      </w:rPr>
    </w:lvl>
    <w:lvl w:ilvl="3">
      <w:start w:val="0"/>
      <w:numFmt w:val="bullet"/>
      <w:lvlText w:val="•"/>
      <w:lvlJc w:val="left"/>
      <w:pPr>
        <w:ind w:left="2240" w:hanging="358"/>
      </w:pPr>
      <w:rPr>
        <w:rFonts w:hint="default"/>
      </w:rPr>
    </w:lvl>
    <w:lvl w:ilvl="4">
      <w:start w:val="0"/>
      <w:numFmt w:val="bullet"/>
      <w:lvlText w:val="•"/>
      <w:lvlJc w:val="left"/>
      <w:pPr>
        <w:ind w:left="2600" w:hanging="358"/>
      </w:pPr>
      <w:rPr>
        <w:rFonts w:hint="default"/>
      </w:rPr>
    </w:lvl>
    <w:lvl w:ilvl="5">
      <w:start w:val="0"/>
      <w:numFmt w:val="bullet"/>
      <w:lvlText w:val="•"/>
      <w:lvlJc w:val="left"/>
      <w:pPr>
        <w:ind w:left="4170" w:hanging="358"/>
      </w:pPr>
      <w:rPr>
        <w:rFonts w:hint="default"/>
      </w:rPr>
    </w:lvl>
    <w:lvl w:ilvl="6">
      <w:start w:val="0"/>
      <w:numFmt w:val="bullet"/>
      <w:lvlText w:val="•"/>
      <w:lvlJc w:val="left"/>
      <w:pPr>
        <w:ind w:left="5740" w:hanging="358"/>
      </w:pPr>
      <w:rPr>
        <w:rFonts w:hint="default"/>
      </w:rPr>
    </w:lvl>
    <w:lvl w:ilvl="7">
      <w:start w:val="0"/>
      <w:numFmt w:val="bullet"/>
      <w:lvlText w:val="•"/>
      <w:lvlJc w:val="left"/>
      <w:pPr>
        <w:ind w:left="7310" w:hanging="358"/>
      </w:pPr>
      <w:rPr>
        <w:rFonts w:hint="default"/>
      </w:rPr>
    </w:lvl>
    <w:lvl w:ilvl="8">
      <w:start w:val="0"/>
      <w:numFmt w:val="bullet"/>
      <w:lvlText w:val="•"/>
      <w:lvlJc w:val="left"/>
      <w:pPr>
        <w:ind w:left="8880" w:hanging="358"/>
      </w:pPr>
      <w:rPr>
        <w:rFonts w:hint="default"/>
      </w:rPr>
    </w:lvl>
  </w:abstractNum>
  <w:abstractNum w:abstractNumId="11">
    <w:multiLevelType w:val="hybridMultilevel"/>
    <w:lvl w:ilvl="0">
      <w:start w:val="1"/>
      <w:numFmt w:val="upperLetter"/>
      <w:lvlText w:val="%1."/>
      <w:lvlJc w:val="left"/>
      <w:pPr>
        <w:ind w:left="1450" w:hanging="746"/>
        <w:jc w:val="left"/>
      </w:pPr>
      <w:rPr>
        <w:rFonts w:hint="default" w:ascii="Arial" w:hAnsi="Arial" w:eastAsia="Arial" w:cs="Arial"/>
        <w:spacing w:val="-1"/>
        <w:w w:val="110"/>
        <w:sz w:val="21"/>
        <w:szCs w:val="21"/>
      </w:rPr>
    </w:lvl>
    <w:lvl w:ilvl="1">
      <w:start w:val="0"/>
      <w:numFmt w:val="bullet"/>
      <w:lvlText w:val="•"/>
      <w:lvlJc w:val="left"/>
      <w:pPr>
        <w:ind w:left="2516" w:hanging="746"/>
      </w:pPr>
      <w:rPr>
        <w:rFonts w:hint="default"/>
      </w:rPr>
    </w:lvl>
    <w:lvl w:ilvl="2">
      <w:start w:val="0"/>
      <w:numFmt w:val="bullet"/>
      <w:lvlText w:val="•"/>
      <w:lvlJc w:val="left"/>
      <w:pPr>
        <w:ind w:left="3572" w:hanging="746"/>
      </w:pPr>
      <w:rPr>
        <w:rFonts w:hint="default"/>
      </w:rPr>
    </w:lvl>
    <w:lvl w:ilvl="3">
      <w:start w:val="0"/>
      <w:numFmt w:val="bullet"/>
      <w:lvlText w:val="•"/>
      <w:lvlJc w:val="left"/>
      <w:pPr>
        <w:ind w:left="4628" w:hanging="746"/>
      </w:pPr>
      <w:rPr>
        <w:rFonts w:hint="default"/>
      </w:rPr>
    </w:lvl>
    <w:lvl w:ilvl="4">
      <w:start w:val="0"/>
      <w:numFmt w:val="bullet"/>
      <w:lvlText w:val="•"/>
      <w:lvlJc w:val="left"/>
      <w:pPr>
        <w:ind w:left="5684" w:hanging="746"/>
      </w:pPr>
      <w:rPr>
        <w:rFonts w:hint="default"/>
      </w:rPr>
    </w:lvl>
    <w:lvl w:ilvl="5">
      <w:start w:val="0"/>
      <w:numFmt w:val="bullet"/>
      <w:lvlText w:val="•"/>
      <w:lvlJc w:val="left"/>
      <w:pPr>
        <w:ind w:left="6740" w:hanging="746"/>
      </w:pPr>
      <w:rPr>
        <w:rFonts w:hint="default"/>
      </w:rPr>
    </w:lvl>
    <w:lvl w:ilvl="6">
      <w:start w:val="0"/>
      <w:numFmt w:val="bullet"/>
      <w:lvlText w:val="•"/>
      <w:lvlJc w:val="left"/>
      <w:pPr>
        <w:ind w:left="7796" w:hanging="746"/>
      </w:pPr>
      <w:rPr>
        <w:rFonts w:hint="default"/>
      </w:rPr>
    </w:lvl>
    <w:lvl w:ilvl="7">
      <w:start w:val="0"/>
      <w:numFmt w:val="bullet"/>
      <w:lvlText w:val="•"/>
      <w:lvlJc w:val="left"/>
      <w:pPr>
        <w:ind w:left="8852" w:hanging="746"/>
      </w:pPr>
      <w:rPr>
        <w:rFonts w:hint="default"/>
      </w:rPr>
    </w:lvl>
    <w:lvl w:ilvl="8">
      <w:start w:val="0"/>
      <w:numFmt w:val="bullet"/>
      <w:lvlText w:val="•"/>
      <w:lvlJc w:val="left"/>
      <w:pPr>
        <w:ind w:left="9908" w:hanging="746"/>
      </w:pPr>
      <w:rPr>
        <w:rFonts w:hint="default"/>
      </w:rPr>
    </w:lvl>
  </w:abstractNum>
  <w:abstractNum w:abstractNumId="10">
    <w:multiLevelType w:val="hybridMultilevel"/>
    <w:lvl w:ilvl="0">
      <w:start w:val="1"/>
      <w:numFmt w:val="upperLetter"/>
      <w:lvlText w:val="%1."/>
      <w:lvlJc w:val="left"/>
      <w:pPr>
        <w:ind w:left="1446" w:hanging="737"/>
        <w:jc w:val="left"/>
      </w:pPr>
      <w:rPr>
        <w:rFonts w:hint="default"/>
        <w:spacing w:val="-1"/>
        <w:w w:val="110"/>
      </w:rPr>
    </w:lvl>
    <w:lvl w:ilvl="1">
      <w:start w:val="1"/>
      <w:numFmt w:val="lowerLetter"/>
      <w:lvlText w:val="%2."/>
      <w:lvlJc w:val="left"/>
      <w:pPr>
        <w:ind w:left="2164" w:hanging="716"/>
        <w:jc w:val="left"/>
      </w:pPr>
      <w:rPr>
        <w:rFonts w:hint="default"/>
        <w:spacing w:val="-1"/>
        <w:w w:val="99"/>
      </w:rPr>
    </w:lvl>
    <w:lvl w:ilvl="2">
      <w:start w:val="0"/>
      <w:numFmt w:val="bullet"/>
      <w:lvlText w:val="•"/>
      <w:lvlJc w:val="left"/>
      <w:pPr>
        <w:ind w:left="3255" w:hanging="716"/>
      </w:pPr>
      <w:rPr>
        <w:rFonts w:hint="default"/>
      </w:rPr>
    </w:lvl>
    <w:lvl w:ilvl="3">
      <w:start w:val="0"/>
      <w:numFmt w:val="bullet"/>
      <w:lvlText w:val="•"/>
      <w:lvlJc w:val="left"/>
      <w:pPr>
        <w:ind w:left="4351" w:hanging="716"/>
      </w:pPr>
      <w:rPr>
        <w:rFonts w:hint="default"/>
      </w:rPr>
    </w:lvl>
    <w:lvl w:ilvl="4">
      <w:start w:val="0"/>
      <w:numFmt w:val="bullet"/>
      <w:lvlText w:val="•"/>
      <w:lvlJc w:val="left"/>
      <w:pPr>
        <w:ind w:left="5446" w:hanging="716"/>
      </w:pPr>
      <w:rPr>
        <w:rFonts w:hint="default"/>
      </w:rPr>
    </w:lvl>
    <w:lvl w:ilvl="5">
      <w:start w:val="0"/>
      <w:numFmt w:val="bullet"/>
      <w:lvlText w:val="•"/>
      <w:lvlJc w:val="left"/>
      <w:pPr>
        <w:ind w:left="6542" w:hanging="716"/>
      </w:pPr>
      <w:rPr>
        <w:rFonts w:hint="default"/>
      </w:rPr>
    </w:lvl>
    <w:lvl w:ilvl="6">
      <w:start w:val="0"/>
      <w:numFmt w:val="bullet"/>
      <w:lvlText w:val="•"/>
      <w:lvlJc w:val="left"/>
      <w:pPr>
        <w:ind w:left="7637" w:hanging="716"/>
      </w:pPr>
      <w:rPr>
        <w:rFonts w:hint="default"/>
      </w:rPr>
    </w:lvl>
    <w:lvl w:ilvl="7">
      <w:start w:val="0"/>
      <w:numFmt w:val="bullet"/>
      <w:lvlText w:val="•"/>
      <w:lvlJc w:val="left"/>
      <w:pPr>
        <w:ind w:left="8733" w:hanging="716"/>
      </w:pPr>
      <w:rPr>
        <w:rFonts w:hint="default"/>
      </w:rPr>
    </w:lvl>
    <w:lvl w:ilvl="8">
      <w:start w:val="0"/>
      <w:numFmt w:val="bullet"/>
      <w:lvlText w:val="•"/>
      <w:lvlJc w:val="left"/>
      <w:pPr>
        <w:ind w:left="9828" w:hanging="716"/>
      </w:pPr>
      <w:rPr>
        <w:rFonts w:hint="default"/>
      </w:rPr>
    </w:lvl>
  </w:abstractNum>
  <w:abstractNum w:abstractNumId="9">
    <w:multiLevelType w:val="hybridMultilevel"/>
    <w:lvl w:ilvl="0">
      <w:start w:val="2"/>
      <w:numFmt w:val="decimal"/>
      <w:lvlText w:val="%1."/>
      <w:lvlJc w:val="left"/>
      <w:pPr>
        <w:ind w:left="2190" w:hanging="725"/>
        <w:jc w:val="left"/>
      </w:pPr>
      <w:rPr>
        <w:rFonts w:hint="default"/>
        <w:spacing w:val="-1"/>
        <w:w w:val="103"/>
      </w:rPr>
    </w:lvl>
    <w:lvl w:ilvl="1">
      <w:start w:val="0"/>
      <w:numFmt w:val="bullet"/>
      <w:lvlText w:val="•"/>
      <w:lvlJc w:val="left"/>
      <w:pPr>
        <w:ind w:left="2220" w:hanging="725"/>
      </w:pPr>
      <w:rPr>
        <w:rFonts w:hint="default"/>
      </w:rPr>
    </w:lvl>
    <w:lvl w:ilvl="2">
      <w:start w:val="0"/>
      <w:numFmt w:val="bullet"/>
      <w:lvlText w:val="•"/>
      <w:lvlJc w:val="left"/>
      <w:pPr>
        <w:ind w:left="3308" w:hanging="725"/>
      </w:pPr>
      <w:rPr>
        <w:rFonts w:hint="default"/>
      </w:rPr>
    </w:lvl>
    <w:lvl w:ilvl="3">
      <w:start w:val="0"/>
      <w:numFmt w:val="bullet"/>
      <w:lvlText w:val="•"/>
      <w:lvlJc w:val="left"/>
      <w:pPr>
        <w:ind w:left="4397" w:hanging="725"/>
      </w:pPr>
      <w:rPr>
        <w:rFonts w:hint="default"/>
      </w:rPr>
    </w:lvl>
    <w:lvl w:ilvl="4">
      <w:start w:val="0"/>
      <w:numFmt w:val="bullet"/>
      <w:lvlText w:val="•"/>
      <w:lvlJc w:val="left"/>
      <w:pPr>
        <w:ind w:left="5486" w:hanging="725"/>
      </w:pPr>
      <w:rPr>
        <w:rFonts w:hint="default"/>
      </w:rPr>
    </w:lvl>
    <w:lvl w:ilvl="5">
      <w:start w:val="0"/>
      <w:numFmt w:val="bullet"/>
      <w:lvlText w:val="•"/>
      <w:lvlJc w:val="left"/>
      <w:pPr>
        <w:ind w:left="6575" w:hanging="725"/>
      </w:pPr>
      <w:rPr>
        <w:rFonts w:hint="default"/>
      </w:rPr>
    </w:lvl>
    <w:lvl w:ilvl="6">
      <w:start w:val="0"/>
      <w:numFmt w:val="bullet"/>
      <w:lvlText w:val="•"/>
      <w:lvlJc w:val="left"/>
      <w:pPr>
        <w:ind w:left="7664" w:hanging="725"/>
      </w:pPr>
      <w:rPr>
        <w:rFonts w:hint="default"/>
      </w:rPr>
    </w:lvl>
    <w:lvl w:ilvl="7">
      <w:start w:val="0"/>
      <w:numFmt w:val="bullet"/>
      <w:lvlText w:val="•"/>
      <w:lvlJc w:val="left"/>
      <w:pPr>
        <w:ind w:left="8753" w:hanging="725"/>
      </w:pPr>
      <w:rPr>
        <w:rFonts w:hint="default"/>
      </w:rPr>
    </w:lvl>
    <w:lvl w:ilvl="8">
      <w:start w:val="0"/>
      <w:numFmt w:val="bullet"/>
      <w:lvlText w:val="•"/>
      <w:lvlJc w:val="left"/>
      <w:pPr>
        <w:ind w:left="9842" w:hanging="725"/>
      </w:pPr>
      <w:rPr>
        <w:rFonts w:hint="default"/>
      </w:rPr>
    </w:lvl>
  </w:abstractNum>
  <w:abstractNum w:abstractNumId="8">
    <w:multiLevelType w:val="hybridMultilevel"/>
    <w:lvl w:ilvl="0">
      <w:start w:val="2"/>
      <w:numFmt w:val="decimal"/>
      <w:lvlText w:val="%1."/>
      <w:lvlJc w:val="left"/>
      <w:pPr>
        <w:ind w:left="2190" w:hanging="726"/>
        <w:jc w:val="left"/>
      </w:pPr>
      <w:rPr>
        <w:rFonts w:hint="default" w:ascii="Arial" w:hAnsi="Arial" w:eastAsia="Arial" w:cs="Arial"/>
        <w:spacing w:val="-1"/>
        <w:w w:val="107"/>
        <w:sz w:val="22"/>
        <w:szCs w:val="22"/>
      </w:rPr>
    </w:lvl>
    <w:lvl w:ilvl="1">
      <w:start w:val="0"/>
      <w:numFmt w:val="bullet"/>
      <w:lvlText w:val="•"/>
      <w:lvlJc w:val="left"/>
      <w:pPr>
        <w:ind w:left="3182" w:hanging="726"/>
      </w:pPr>
      <w:rPr>
        <w:rFonts w:hint="default"/>
      </w:rPr>
    </w:lvl>
    <w:lvl w:ilvl="2">
      <w:start w:val="0"/>
      <w:numFmt w:val="bullet"/>
      <w:lvlText w:val="•"/>
      <w:lvlJc w:val="left"/>
      <w:pPr>
        <w:ind w:left="4164" w:hanging="726"/>
      </w:pPr>
      <w:rPr>
        <w:rFonts w:hint="default"/>
      </w:rPr>
    </w:lvl>
    <w:lvl w:ilvl="3">
      <w:start w:val="0"/>
      <w:numFmt w:val="bullet"/>
      <w:lvlText w:val="•"/>
      <w:lvlJc w:val="left"/>
      <w:pPr>
        <w:ind w:left="5146" w:hanging="726"/>
      </w:pPr>
      <w:rPr>
        <w:rFonts w:hint="default"/>
      </w:rPr>
    </w:lvl>
    <w:lvl w:ilvl="4">
      <w:start w:val="0"/>
      <w:numFmt w:val="bullet"/>
      <w:lvlText w:val="•"/>
      <w:lvlJc w:val="left"/>
      <w:pPr>
        <w:ind w:left="6128" w:hanging="726"/>
      </w:pPr>
      <w:rPr>
        <w:rFonts w:hint="default"/>
      </w:rPr>
    </w:lvl>
    <w:lvl w:ilvl="5">
      <w:start w:val="0"/>
      <w:numFmt w:val="bullet"/>
      <w:lvlText w:val="•"/>
      <w:lvlJc w:val="left"/>
      <w:pPr>
        <w:ind w:left="7110" w:hanging="726"/>
      </w:pPr>
      <w:rPr>
        <w:rFonts w:hint="default"/>
      </w:rPr>
    </w:lvl>
    <w:lvl w:ilvl="6">
      <w:start w:val="0"/>
      <w:numFmt w:val="bullet"/>
      <w:lvlText w:val="•"/>
      <w:lvlJc w:val="left"/>
      <w:pPr>
        <w:ind w:left="8092" w:hanging="726"/>
      </w:pPr>
      <w:rPr>
        <w:rFonts w:hint="default"/>
      </w:rPr>
    </w:lvl>
    <w:lvl w:ilvl="7">
      <w:start w:val="0"/>
      <w:numFmt w:val="bullet"/>
      <w:lvlText w:val="•"/>
      <w:lvlJc w:val="left"/>
      <w:pPr>
        <w:ind w:left="9074" w:hanging="726"/>
      </w:pPr>
      <w:rPr>
        <w:rFonts w:hint="default"/>
      </w:rPr>
    </w:lvl>
    <w:lvl w:ilvl="8">
      <w:start w:val="0"/>
      <w:numFmt w:val="bullet"/>
      <w:lvlText w:val="•"/>
      <w:lvlJc w:val="left"/>
      <w:pPr>
        <w:ind w:left="10056" w:hanging="726"/>
      </w:pPr>
      <w:rPr>
        <w:rFonts w:hint="default"/>
      </w:rPr>
    </w:lvl>
  </w:abstractNum>
  <w:abstractNum w:abstractNumId="7">
    <w:multiLevelType w:val="hybridMultilevel"/>
    <w:lvl w:ilvl="0">
      <w:start w:val="1"/>
      <w:numFmt w:val="upperLetter"/>
      <w:lvlText w:val="%1."/>
      <w:lvlJc w:val="left"/>
      <w:pPr>
        <w:ind w:left="2212" w:hanging="727"/>
        <w:jc w:val="left"/>
      </w:pPr>
      <w:rPr>
        <w:rFonts w:hint="default"/>
        <w:spacing w:val="-1"/>
        <w:w w:val="100"/>
      </w:rPr>
    </w:lvl>
    <w:lvl w:ilvl="1">
      <w:start w:val="0"/>
      <w:numFmt w:val="bullet"/>
      <w:lvlText w:val="•"/>
      <w:lvlJc w:val="left"/>
      <w:pPr>
        <w:ind w:left="2220" w:hanging="727"/>
      </w:pPr>
      <w:rPr>
        <w:rFonts w:hint="default"/>
      </w:rPr>
    </w:lvl>
    <w:lvl w:ilvl="2">
      <w:start w:val="0"/>
      <w:numFmt w:val="bullet"/>
      <w:lvlText w:val="•"/>
      <w:lvlJc w:val="left"/>
      <w:pPr>
        <w:ind w:left="3308" w:hanging="727"/>
      </w:pPr>
      <w:rPr>
        <w:rFonts w:hint="default"/>
      </w:rPr>
    </w:lvl>
    <w:lvl w:ilvl="3">
      <w:start w:val="0"/>
      <w:numFmt w:val="bullet"/>
      <w:lvlText w:val="•"/>
      <w:lvlJc w:val="left"/>
      <w:pPr>
        <w:ind w:left="4397" w:hanging="727"/>
      </w:pPr>
      <w:rPr>
        <w:rFonts w:hint="default"/>
      </w:rPr>
    </w:lvl>
    <w:lvl w:ilvl="4">
      <w:start w:val="0"/>
      <w:numFmt w:val="bullet"/>
      <w:lvlText w:val="•"/>
      <w:lvlJc w:val="left"/>
      <w:pPr>
        <w:ind w:left="5486" w:hanging="727"/>
      </w:pPr>
      <w:rPr>
        <w:rFonts w:hint="default"/>
      </w:rPr>
    </w:lvl>
    <w:lvl w:ilvl="5">
      <w:start w:val="0"/>
      <w:numFmt w:val="bullet"/>
      <w:lvlText w:val="•"/>
      <w:lvlJc w:val="left"/>
      <w:pPr>
        <w:ind w:left="6575" w:hanging="727"/>
      </w:pPr>
      <w:rPr>
        <w:rFonts w:hint="default"/>
      </w:rPr>
    </w:lvl>
    <w:lvl w:ilvl="6">
      <w:start w:val="0"/>
      <w:numFmt w:val="bullet"/>
      <w:lvlText w:val="•"/>
      <w:lvlJc w:val="left"/>
      <w:pPr>
        <w:ind w:left="7664" w:hanging="727"/>
      </w:pPr>
      <w:rPr>
        <w:rFonts w:hint="default"/>
      </w:rPr>
    </w:lvl>
    <w:lvl w:ilvl="7">
      <w:start w:val="0"/>
      <w:numFmt w:val="bullet"/>
      <w:lvlText w:val="•"/>
      <w:lvlJc w:val="left"/>
      <w:pPr>
        <w:ind w:left="8753" w:hanging="727"/>
      </w:pPr>
      <w:rPr>
        <w:rFonts w:hint="default"/>
      </w:rPr>
    </w:lvl>
    <w:lvl w:ilvl="8">
      <w:start w:val="0"/>
      <w:numFmt w:val="bullet"/>
      <w:lvlText w:val="•"/>
      <w:lvlJc w:val="left"/>
      <w:pPr>
        <w:ind w:left="9842" w:hanging="727"/>
      </w:pPr>
      <w:rPr>
        <w:rFonts w:hint="default"/>
      </w:rPr>
    </w:lvl>
  </w:abstractNum>
  <w:abstractNum w:abstractNumId="6">
    <w:multiLevelType w:val="hybridMultilevel"/>
    <w:lvl w:ilvl="0">
      <w:start w:val="1"/>
      <w:numFmt w:val="upperLetter"/>
      <w:lvlText w:val="%1."/>
      <w:lvlJc w:val="left"/>
      <w:pPr>
        <w:ind w:left="1454" w:hanging="729"/>
        <w:jc w:val="left"/>
      </w:pPr>
      <w:rPr>
        <w:rFonts w:hint="default" w:ascii="Arial" w:hAnsi="Arial" w:eastAsia="Arial" w:cs="Arial"/>
        <w:spacing w:val="-1"/>
        <w:w w:val="105"/>
        <w:sz w:val="22"/>
        <w:szCs w:val="22"/>
      </w:rPr>
    </w:lvl>
    <w:lvl w:ilvl="1">
      <w:start w:val="0"/>
      <w:numFmt w:val="bullet"/>
      <w:lvlText w:val="•"/>
      <w:lvlJc w:val="left"/>
      <w:pPr>
        <w:ind w:left="2516" w:hanging="729"/>
      </w:pPr>
      <w:rPr>
        <w:rFonts w:hint="default"/>
      </w:rPr>
    </w:lvl>
    <w:lvl w:ilvl="2">
      <w:start w:val="0"/>
      <w:numFmt w:val="bullet"/>
      <w:lvlText w:val="•"/>
      <w:lvlJc w:val="left"/>
      <w:pPr>
        <w:ind w:left="3572" w:hanging="729"/>
      </w:pPr>
      <w:rPr>
        <w:rFonts w:hint="default"/>
      </w:rPr>
    </w:lvl>
    <w:lvl w:ilvl="3">
      <w:start w:val="0"/>
      <w:numFmt w:val="bullet"/>
      <w:lvlText w:val="•"/>
      <w:lvlJc w:val="left"/>
      <w:pPr>
        <w:ind w:left="4628" w:hanging="729"/>
      </w:pPr>
      <w:rPr>
        <w:rFonts w:hint="default"/>
      </w:rPr>
    </w:lvl>
    <w:lvl w:ilvl="4">
      <w:start w:val="0"/>
      <w:numFmt w:val="bullet"/>
      <w:lvlText w:val="•"/>
      <w:lvlJc w:val="left"/>
      <w:pPr>
        <w:ind w:left="5684" w:hanging="729"/>
      </w:pPr>
      <w:rPr>
        <w:rFonts w:hint="default"/>
      </w:rPr>
    </w:lvl>
    <w:lvl w:ilvl="5">
      <w:start w:val="0"/>
      <w:numFmt w:val="bullet"/>
      <w:lvlText w:val="•"/>
      <w:lvlJc w:val="left"/>
      <w:pPr>
        <w:ind w:left="6740" w:hanging="729"/>
      </w:pPr>
      <w:rPr>
        <w:rFonts w:hint="default"/>
      </w:rPr>
    </w:lvl>
    <w:lvl w:ilvl="6">
      <w:start w:val="0"/>
      <w:numFmt w:val="bullet"/>
      <w:lvlText w:val="•"/>
      <w:lvlJc w:val="left"/>
      <w:pPr>
        <w:ind w:left="7796" w:hanging="729"/>
      </w:pPr>
      <w:rPr>
        <w:rFonts w:hint="default"/>
      </w:rPr>
    </w:lvl>
    <w:lvl w:ilvl="7">
      <w:start w:val="0"/>
      <w:numFmt w:val="bullet"/>
      <w:lvlText w:val="•"/>
      <w:lvlJc w:val="left"/>
      <w:pPr>
        <w:ind w:left="8852" w:hanging="729"/>
      </w:pPr>
      <w:rPr>
        <w:rFonts w:hint="default"/>
      </w:rPr>
    </w:lvl>
    <w:lvl w:ilvl="8">
      <w:start w:val="0"/>
      <w:numFmt w:val="bullet"/>
      <w:lvlText w:val="•"/>
      <w:lvlJc w:val="left"/>
      <w:pPr>
        <w:ind w:left="9908" w:hanging="729"/>
      </w:pPr>
      <w:rPr>
        <w:rFonts w:hint="default"/>
      </w:rPr>
    </w:lvl>
  </w:abstractNum>
  <w:abstractNum w:abstractNumId="5">
    <w:multiLevelType w:val="hybridMultilevel"/>
    <w:lvl w:ilvl="0">
      <w:start w:val="1"/>
      <w:numFmt w:val="upperLetter"/>
      <w:lvlText w:val="%1."/>
      <w:lvlJc w:val="left"/>
      <w:pPr>
        <w:ind w:left="1482" w:hanging="726"/>
        <w:jc w:val="left"/>
      </w:pPr>
      <w:rPr>
        <w:rFonts w:hint="default" w:ascii="Arial" w:hAnsi="Arial" w:eastAsia="Arial" w:cs="Arial"/>
        <w:spacing w:val="-1"/>
        <w:w w:val="101"/>
        <w:sz w:val="22"/>
        <w:szCs w:val="22"/>
      </w:rPr>
    </w:lvl>
    <w:lvl w:ilvl="1">
      <w:start w:val="0"/>
      <w:numFmt w:val="bullet"/>
      <w:lvlText w:val="•"/>
      <w:lvlJc w:val="left"/>
      <w:pPr>
        <w:ind w:left="2534" w:hanging="726"/>
      </w:pPr>
      <w:rPr>
        <w:rFonts w:hint="default"/>
      </w:rPr>
    </w:lvl>
    <w:lvl w:ilvl="2">
      <w:start w:val="0"/>
      <w:numFmt w:val="bullet"/>
      <w:lvlText w:val="•"/>
      <w:lvlJc w:val="left"/>
      <w:pPr>
        <w:ind w:left="3588" w:hanging="726"/>
      </w:pPr>
      <w:rPr>
        <w:rFonts w:hint="default"/>
      </w:rPr>
    </w:lvl>
    <w:lvl w:ilvl="3">
      <w:start w:val="0"/>
      <w:numFmt w:val="bullet"/>
      <w:lvlText w:val="•"/>
      <w:lvlJc w:val="left"/>
      <w:pPr>
        <w:ind w:left="4642" w:hanging="726"/>
      </w:pPr>
      <w:rPr>
        <w:rFonts w:hint="default"/>
      </w:rPr>
    </w:lvl>
    <w:lvl w:ilvl="4">
      <w:start w:val="0"/>
      <w:numFmt w:val="bullet"/>
      <w:lvlText w:val="•"/>
      <w:lvlJc w:val="left"/>
      <w:pPr>
        <w:ind w:left="5696" w:hanging="726"/>
      </w:pPr>
      <w:rPr>
        <w:rFonts w:hint="default"/>
      </w:rPr>
    </w:lvl>
    <w:lvl w:ilvl="5">
      <w:start w:val="0"/>
      <w:numFmt w:val="bullet"/>
      <w:lvlText w:val="•"/>
      <w:lvlJc w:val="left"/>
      <w:pPr>
        <w:ind w:left="6750" w:hanging="726"/>
      </w:pPr>
      <w:rPr>
        <w:rFonts w:hint="default"/>
      </w:rPr>
    </w:lvl>
    <w:lvl w:ilvl="6">
      <w:start w:val="0"/>
      <w:numFmt w:val="bullet"/>
      <w:lvlText w:val="•"/>
      <w:lvlJc w:val="left"/>
      <w:pPr>
        <w:ind w:left="7804" w:hanging="726"/>
      </w:pPr>
      <w:rPr>
        <w:rFonts w:hint="default"/>
      </w:rPr>
    </w:lvl>
    <w:lvl w:ilvl="7">
      <w:start w:val="0"/>
      <w:numFmt w:val="bullet"/>
      <w:lvlText w:val="•"/>
      <w:lvlJc w:val="left"/>
      <w:pPr>
        <w:ind w:left="8858" w:hanging="726"/>
      </w:pPr>
      <w:rPr>
        <w:rFonts w:hint="default"/>
      </w:rPr>
    </w:lvl>
    <w:lvl w:ilvl="8">
      <w:start w:val="0"/>
      <w:numFmt w:val="bullet"/>
      <w:lvlText w:val="•"/>
      <w:lvlJc w:val="left"/>
      <w:pPr>
        <w:ind w:left="9912" w:hanging="726"/>
      </w:pPr>
      <w:rPr>
        <w:rFonts w:hint="default"/>
      </w:rPr>
    </w:lvl>
  </w:abstractNum>
  <w:abstractNum w:abstractNumId="4">
    <w:multiLevelType w:val="hybridMultilevel"/>
    <w:lvl w:ilvl="0">
      <w:start w:val="1"/>
      <w:numFmt w:val="upperLetter"/>
      <w:lvlText w:val="%1."/>
      <w:lvlJc w:val="left"/>
      <w:pPr>
        <w:ind w:left="1425" w:hanging="726"/>
        <w:jc w:val="right"/>
      </w:pPr>
      <w:rPr>
        <w:rFonts w:hint="default" w:ascii="Arial" w:hAnsi="Arial" w:eastAsia="Arial" w:cs="Arial"/>
        <w:spacing w:val="-1"/>
        <w:w w:val="105"/>
        <w:sz w:val="22"/>
        <w:szCs w:val="22"/>
      </w:rPr>
    </w:lvl>
    <w:lvl w:ilvl="1">
      <w:start w:val="0"/>
      <w:numFmt w:val="bullet"/>
      <w:lvlText w:val="•"/>
      <w:lvlJc w:val="left"/>
      <w:pPr>
        <w:ind w:left="2480" w:hanging="726"/>
      </w:pPr>
      <w:rPr>
        <w:rFonts w:hint="default"/>
      </w:rPr>
    </w:lvl>
    <w:lvl w:ilvl="2">
      <w:start w:val="0"/>
      <w:numFmt w:val="bullet"/>
      <w:lvlText w:val="•"/>
      <w:lvlJc w:val="left"/>
      <w:pPr>
        <w:ind w:left="3540" w:hanging="726"/>
      </w:pPr>
      <w:rPr>
        <w:rFonts w:hint="default"/>
      </w:rPr>
    </w:lvl>
    <w:lvl w:ilvl="3">
      <w:start w:val="0"/>
      <w:numFmt w:val="bullet"/>
      <w:lvlText w:val="•"/>
      <w:lvlJc w:val="left"/>
      <w:pPr>
        <w:ind w:left="4600" w:hanging="726"/>
      </w:pPr>
      <w:rPr>
        <w:rFonts w:hint="default"/>
      </w:rPr>
    </w:lvl>
    <w:lvl w:ilvl="4">
      <w:start w:val="0"/>
      <w:numFmt w:val="bullet"/>
      <w:lvlText w:val="•"/>
      <w:lvlJc w:val="left"/>
      <w:pPr>
        <w:ind w:left="5660" w:hanging="726"/>
      </w:pPr>
      <w:rPr>
        <w:rFonts w:hint="default"/>
      </w:rPr>
    </w:lvl>
    <w:lvl w:ilvl="5">
      <w:start w:val="0"/>
      <w:numFmt w:val="bullet"/>
      <w:lvlText w:val="•"/>
      <w:lvlJc w:val="left"/>
      <w:pPr>
        <w:ind w:left="6720" w:hanging="726"/>
      </w:pPr>
      <w:rPr>
        <w:rFonts w:hint="default"/>
      </w:rPr>
    </w:lvl>
    <w:lvl w:ilvl="6">
      <w:start w:val="0"/>
      <w:numFmt w:val="bullet"/>
      <w:lvlText w:val="•"/>
      <w:lvlJc w:val="left"/>
      <w:pPr>
        <w:ind w:left="7780" w:hanging="726"/>
      </w:pPr>
      <w:rPr>
        <w:rFonts w:hint="default"/>
      </w:rPr>
    </w:lvl>
    <w:lvl w:ilvl="7">
      <w:start w:val="0"/>
      <w:numFmt w:val="bullet"/>
      <w:lvlText w:val="•"/>
      <w:lvlJc w:val="left"/>
      <w:pPr>
        <w:ind w:left="8840" w:hanging="726"/>
      </w:pPr>
      <w:rPr>
        <w:rFonts w:hint="default"/>
      </w:rPr>
    </w:lvl>
    <w:lvl w:ilvl="8">
      <w:start w:val="0"/>
      <w:numFmt w:val="bullet"/>
      <w:lvlText w:val="•"/>
      <w:lvlJc w:val="left"/>
      <w:pPr>
        <w:ind w:left="9900" w:hanging="726"/>
      </w:pPr>
      <w:rPr>
        <w:rFonts w:hint="default"/>
      </w:rPr>
    </w:lvl>
  </w:abstractNum>
  <w:abstractNum w:abstractNumId="3">
    <w:multiLevelType w:val="hybridMultilevel"/>
    <w:lvl w:ilvl="0">
      <w:start w:val="2"/>
      <w:numFmt w:val="decimal"/>
      <w:lvlText w:val="%1."/>
      <w:lvlJc w:val="left"/>
      <w:pPr>
        <w:ind w:left="2905" w:hanging="726"/>
        <w:jc w:val="left"/>
      </w:pPr>
      <w:rPr>
        <w:rFonts w:hint="default" w:ascii="Arial" w:hAnsi="Arial" w:eastAsia="Arial" w:cs="Arial"/>
        <w:spacing w:val="-1"/>
        <w:w w:val="103"/>
        <w:sz w:val="22"/>
        <w:szCs w:val="22"/>
      </w:rPr>
    </w:lvl>
    <w:lvl w:ilvl="1">
      <w:start w:val="1"/>
      <w:numFmt w:val="lowerLetter"/>
      <w:lvlText w:val="%2."/>
      <w:lvlJc w:val="left"/>
      <w:pPr>
        <w:ind w:left="2171" w:hanging="785"/>
        <w:jc w:val="left"/>
      </w:pPr>
      <w:rPr>
        <w:rFonts w:hint="default" w:ascii="Arial" w:hAnsi="Arial" w:eastAsia="Arial" w:cs="Arial"/>
        <w:spacing w:val="-1"/>
        <w:w w:val="104"/>
        <w:sz w:val="22"/>
        <w:szCs w:val="22"/>
      </w:rPr>
    </w:lvl>
    <w:lvl w:ilvl="2">
      <w:start w:val="2"/>
      <w:numFmt w:val="lowerLetter"/>
      <w:lvlText w:val="%3."/>
      <w:lvlJc w:val="left"/>
      <w:pPr>
        <w:ind w:left="2186" w:hanging="726"/>
        <w:jc w:val="left"/>
      </w:pPr>
      <w:rPr>
        <w:rFonts w:hint="default" w:ascii="Arial" w:hAnsi="Arial" w:eastAsia="Arial" w:cs="Arial"/>
        <w:spacing w:val="-1"/>
        <w:w w:val="104"/>
        <w:sz w:val="22"/>
        <w:szCs w:val="22"/>
      </w:rPr>
    </w:lvl>
    <w:lvl w:ilvl="3">
      <w:start w:val="0"/>
      <w:numFmt w:val="bullet"/>
      <w:lvlText w:val="•"/>
      <w:lvlJc w:val="left"/>
      <w:pPr>
        <w:ind w:left="4926" w:hanging="726"/>
      </w:pPr>
      <w:rPr>
        <w:rFonts w:hint="default"/>
      </w:rPr>
    </w:lvl>
    <w:lvl w:ilvl="4">
      <w:start w:val="0"/>
      <w:numFmt w:val="bullet"/>
      <w:lvlText w:val="•"/>
      <w:lvlJc w:val="left"/>
      <w:pPr>
        <w:ind w:left="5940" w:hanging="726"/>
      </w:pPr>
      <w:rPr>
        <w:rFonts w:hint="default"/>
      </w:rPr>
    </w:lvl>
    <w:lvl w:ilvl="5">
      <w:start w:val="0"/>
      <w:numFmt w:val="bullet"/>
      <w:lvlText w:val="•"/>
      <w:lvlJc w:val="left"/>
      <w:pPr>
        <w:ind w:left="6953" w:hanging="726"/>
      </w:pPr>
      <w:rPr>
        <w:rFonts w:hint="default"/>
      </w:rPr>
    </w:lvl>
    <w:lvl w:ilvl="6">
      <w:start w:val="0"/>
      <w:numFmt w:val="bullet"/>
      <w:lvlText w:val="•"/>
      <w:lvlJc w:val="left"/>
      <w:pPr>
        <w:ind w:left="7966" w:hanging="726"/>
      </w:pPr>
      <w:rPr>
        <w:rFonts w:hint="default"/>
      </w:rPr>
    </w:lvl>
    <w:lvl w:ilvl="7">
      <w:start w:val="0"/>
      <w:numFmt w:val="bullet"/>
      <w:lvlText w:val="•"/>
      <w:lvlJc w:val="left"/>
      <w:pPr>
        <w:ind w:left="8980" w:hanging="726"/>
      </w:pPr>
      <w:rPr>
        <w:rFonts w:hint="default"/>
      </w:rPr>
    </w:lvl>
    <w:lvl w:ilvl="8">
      <w:start w:val="0"/>
      <w:numFmt w:val="bullet"/>
      <w:lvlText w:val="•"/>
      <w:lvlJc w:val="left"/>
      <w:pPr>
        <w:ind w:left="9993" w:hanging="726"/>
      </w:pPr>
      <w:rPr>
        <w:rFonts w:hint="default"/>
      </w:rPr>
    </w:lvl>
  </w:abstractNum>
  <w:abstractNum w:abstractNumId="2">
    <w:multiLevelType w:val="hybridMultilevel"/>
    <w:lvl w:ilvl="0">
      <w:start w:val="1"/>
      <w:numFmt w:val="upperLetter"/>
      <w:lvlText w:val="%1."/>
      <w:lvlJc w:val="left"/>
      <w:pPr>
        <w:ind w:left="2157" w:hanging="743"/>
        <w:jc w:val="right"/>
      </w:pPr>
      <w:rPr>
        <w:rFonts w:hint="default"/>
        <w:spacing w:val="-1"/>
        <w:w w:val="105"/>
      </w:rPr>
    </w:lvl>
    <w:lvl w:ilvl="1">
      <w:start w:val="1"/>
      <w:numFmt w:val="lowerLetter"/>
      <w:lvlText w:val="%2."/>
      <w:lvlJc w:val="left"/>
      <w:pPr>
        <w:ind w:left="2192" w:hanging="720"/>
        <w:jc w:val="left"/>
      </w:pPr>
      <w:rPr>
        <w:rFonts w:hint="default" w:ascii="Arial" w:hAnsi="Arial" w:eastAsia="Arial" w:cs="Arial"/>
        <w:spacing w:val="-1"/>
        <w:w w:val="104"/>
        <w:sz w:val="22"/>
        <w:szCs w:val="22"/>
      </w:rPr>
    </w:lvl>
    <w:lvl w:ilvl="2">
      <w:start w:val="0"/>
      <w:numFmt w:val="bullet"/>
      <w:lvlText w:val="•"/>
      <w:lvlJc w:val="left"/>
      <w:pPr>
        <w:ind w:left="3291" w:hanging="720"/>
      </w:pPr>
      <w:rPr>
        <w:rFonts w:hint="default"/>
      </w:rPr>
    </w:lvl>
    <w:lvl w:ilvl="3">
      <w:start w:val="0"/>
      <w:numFmt w:val="bullet"/>
      <w:lvlText w:val="•"/>
      <w:lvlJc w:val="left"/>
      <w:pPr>
        <w:ind w:left="4382" w:hanging="720"/>
      </w:pPr>
      <w:rPr>
        <w:rFonts w:hint="default"/>
      </w:rPr>
    </w:lvl>
    <w:lvl w:ilvl="4">
      <w:start w:val="0"/>
      <w:numFmt w:val="bullet"/>
      <w:lvlText w:val="•"/>
      <w:lvlJc w:val="left"/>
      <w:pPr>
        <w:ind w:left="5473" w:hanging="720"/>
      </w:pPr>
      <w:rPr>
        <w:rFonts w:hint="default"/>
      </w:rPr>
    </w:lvl>
    <w:lvl w:ilvl="5">
      <w:start w:val="0"/>
      <w:numFmt w:val="bullet"/>
      <w:lvlText w:val="•"/>
      <w:lvlJc w:val="left"/>
      <w:pPr>
        <w:ind w:left="6564" w:hanging="720"/>
      </w:pPr>
      <w:rPr>
        <w:rFonts w:hint="default"/>
      </w:rPr>
    </w:lvl>
    <w:lvl w:ilvl="6">
      <w:start w:val="0"/>
      <w:numFmt w:val="bullet"/>
      <w:lvlText w:val="•"/>
      <w:lvlJc w:val="left"/>
      <w:pPr>
        <w:ind w:left="7655" w:hanging="720"/>
      </w:pPr>
      <w:rPr>
        <w:rFonts w:hint="default"/>
      </w:rPr>
    </w:lvl>
    <w:lvl w:ilvl="7">
      <w:start w:val="0"/>
      <w:numFmt w:val="bullet"/>
      <w:lvlText w:val="•"/>
      <w:lvlJc w:val="left"/>
      <w:pPr>
        <w:ind w:left="8746" w:hanging="720"/>
      </w:pPr>
      <w:rPr>
        <w:rFonts w:hint="default"/>
      </w:rPr>
    </w:lvl>
    <w:lvl w:ilvl="8">
      <w:start w:val="0"/>
      <w:numFmt w:val="bullet"/>
      <w:lvlText w:val="•"/>
      <w:lvlJc w:val="left"/>
      <w:pPr>
        <w:ind w:left="9837" w:hanging="720"/>
      </w:pPr>
      <w:rPr>
        <w:rFonts w:hint="default"/>
      </w:rPr>
    </w:lvl>
  </w:abstractNum>
  <w:abstractNum w:abstractNumId="1">
    <w:multiLevelType w:val="hybridMultilevel"/>
    <w:lvl w:ilvl="0">
      <w:start w:val="1"/>
      <w:numFmt w:val="upperLetter"/>
      <w:lvlText w:val="%1."/>
      <w:lvlJc w:val="left"/>
      <w:pPr>
        <w:ind w:left="1436" w:hanging="727"/>
        <w:jc w:val="left"/>
      </w:pPr>
      <w:rPr>
        <w:rFonts w:hint="default"/>
        <w:spacing w:val="-1"/>
        <w:w w:val="110"/>
      </w:rPr>
    </w:lvl>
    <w:lvl w:ilvl="1">
      <w:start w:val="2"/>
      <w:numFmt w:val="decimal"/>
      <w:lvlText w:val="%2."/>
      <w:lvlJc w:val="left"/>
      <w:pPr>
        <w:ind w:left="2147" w:hanging="716"/>
        <w:jc w:val="left"/>
      </w:pPr>
      <w:rPr>
        <w:rFonts w:hint="default" w:ascii="Arial" w:hAnsi="Arial" w:eastAsia="Arial" w:cs="Arial"/>
        <w:spacing w:val="-1"/>
        <w:w w:val="103"/>
        <w:sz w:val="22"/>
        <w:szCs w:val="22"/>
      </w:rPr>
    </w:lvl>
    <w:lvl w:ilvl="2">
      <w:start w:val="0"/>
      <w:numFmt w:val="bullet"/>
      <w:lvlText w:val="•"/>
      <w:lvlJc w:val="left"/>
      <w:pPr>
        <w:ind w:left="2180" w:hanging="716"/>
      </w:pPr>
      <w:rPr>
        <w:rFonts w:hint="default"/>
      </w:rPr>
    </w:lvl>
    <w:lvl w:ilvl="3">
      <w:start w:val="0"/>
      <w:numFmt w:val="bullet"/>
      <w:lvlText w:val="•"/>
      <w:lvlJc w:val="left"/>
      <w:pPr>
        <w:ind w:left="3410" w:hanging="716"/>
      </w:pPr>
      <w:rPr>
        <w:rFonts w:hint="default"/>
      </w:rPr>
    </w:lvl>
    <w:lvl w:ilvl="4">
      <w:start w:val="0"/>
      <w:numFmt w:val="bullet"/>
      <w:lvlText w:val="•"/>
      <w:lvlJc w:val="left"/>
      <w:pPr>
        <w:ind w:left="4640" w:hanging="716"/>
      </w:pPr>
      <w:rPr>
        <w:rFonts w:hint="default"/>
      </w:rPr>
    </w:lvl>
    <w:lvl w:ilvl="5">
      <w:start w:val="0"/>
      <w:numFmt w:val="bullet"/>
      <w:lvlText w:val="•"/>
      <w:lvlJc w:val="left"/>
      <w:pPr>
        <w:ind w:left="5870" w:hanging="716"/>
      </w:pPr>
      <w:rPr>
        <w:rFonts w:hint="default"/>
      </w:rPr>
    </w:lvl>
    <w:lvl w:ilvl="6">
      <w:start w:val="0"/>
      <w:numFmt w:val="bullet"/>
      <w:lvlText w:val="•"/>
      <w:lvlJc w:val="left"/>
      <w:pPr>
        <w:ind w:left="7100" w:hanging="716"/>
      </w:pPr>
      <w:rPr>
        <w:rFonts w:hint="default"/>
      </w:rPr>
    </w:lvl>
    <w:lvl w:ilvl="7">
      <w:start w:val="0"/>
      <w:numFmt w:val="bullet"/>
      <w:lvlText w:val="•"/>
      <w:lvlJc w:val="left"/>
      <w:pPr>
        <w:ind w:left="8330" w:hanging="716"/>
      </w:pPr>
      <w:rPr>
        <w:rFonts w:hint="default"/>
      </w:rPr>
    </w:lvl>
    <w:lvl w:ilvl="8">
      <w:start w:val="0"/>
      <w:numFmt w:val="bullet"/>
      <w:lvlText w:val="•"/>
      <w:lvlJc w:val="left"/>
      <w:pPr>
        <w:ind w:left="9560" w:hanging="716"/>
      </w:pPr>
      <w:rPr>
        <w:rFonts w:hint="default"/>
      </w:rPr>
    </w:lvl>
  </w:abstractNum>
  <w:abstractNum w:abstractNumId="0">
    <w:multiLevelType w:val="hybridMultilevel"/>
    <w:lvl w:ilvl="0">
      <w:start w:val="1"/>
      <w:numFmt w:val="upperLetter"/>
      <w:lvlText w:val="%1."/>
      <w:lvlJc w:val="left"/>
      <w:pPr>
        <w:ind w:left="1487" w:hanging="731"/>
        <w:jc w:val="left"/>
      </w:pPr>
      <w:rPr>
        <w:rFonts w:hint="default" w:ascii="Arial" w:hAnsi="Arial" w:eastAsia="Arial" w:cs="Arial"/>
        <w:spacing w:val="-1"/>
        <w:w w:val="105"/>
        <w:sz w:val="22"/>
        <w:szCs w:val="22"/>
      </w:rPr>
    </w:lvl>
    <w:lvl w:ilvl="1">
      <w:start w:val="2"/>
      <w:numFmt w:val="decimal"/>
      <w:lvlText w:val="%2."/>
      <w:lvlJc w:val="left"/>
      <w:pPr>
        <w:ind w:left="2193" w:hanging="728"/>
        <w:jc w:val="left"/>
      </w:pPr>
      <w:rPr>
        <w:rFonts w:hint="default" w:ascii="Arial" w:hAnsi="Arial" w:eastAsia="Arial" w:cs="Arial"/>
        <w:spacing w:val="-1"/>
        <w:w w:val="103"/>
        <w:sz w:val="22"/>
        <w:szCs w:val="22"/>
      </w:rPr>
    </w:lvl>
    <w:lvl w:ilvl="2">
      <w:start w:val="1"/>
      <w:numFmt w:val="upperLetter"/>
      <w:lvlText w:val="%3."/>
      <w:lvlJc w:val="left"/>
      <w:pPr>
        <w:ind w:left="3237" w:hanging="337"/>
        <w:jc w:val="left"/>
      </w:pPr>
      <w:rPr>
        <w:rFonts w:hint="default" w:ascii="Arial" w:hAnsi="Arial" w:eastAsia="Arial" w:cs="Arial"/>
        <w:spacing w:val="-1"/>
        <w:w w:val="105"/>
        <w:sz w:val="22"/>
        <w:szCs w:val="22"/>
      </w:rPr>
    </w:lvl>
    <w:lvl w:ilvl="3">
      <w:start w:val="0"/>
      <w:numFmt w:val="bullet"/>
      <w:lvlText w:val="•"/>
      <w:lvlJc w:val="left"/>
      <w:pPr>
        <w:ind w:left="3240" w:hanging="337"/>
      </w:pPr>
      <w:rPr>
        <w:rFonts w:hint="default"/>
      </w:rPr>
    </w:lvl>
    <w:lvl w:ilvl="4">
      <w:start w:val="0"/>
      <w:numFmt w:val="bullet"/>
      <w:lvlText w:val="•"/>
      <w:lvlJc w:val="left"/>
      <w:pPr>
        <w:ind w:left="4494" w:hanging="337"/>
      </w:pPr>
      <w:rPr>
        <w:rFonts w:hint="default"/>
      </w:rPr>
    </w:lvl>
    <w:lvl w:ilvl="5">
      <w:start w:val="0"/>
      <w:numFmt w:val="bullet"/>
      <w:lvlText w:val="•"/>
      <w:lvlJc w:val="left"/>
      <w:pPr>
        <w:ind w:left="5748" w:hanging="337"/>
      </w:pPr>
      <w:rPr>
        <w:rFonts w:hint="default"/>
      </w:rPr>
    </w:lvl>
    <w:lvl w:ilvl="6">
      <w:start w:val="0"/>
      <w:numFmt w:val="bullet"/>
      <w:lvlText w:val="•"/>
      <w:lvlJc w:val="left"/>
      <w:pPr>
        <w:ind w:left="7002" w:hanging="337"/>
      </w:pPr>
      <w:rPr>
        <w:rFonts w:hint="default"/>
      </w:rPr>
    </w:lvl>
    <w:lvl w:ilvl="7">
      <w:start w:val="0"/>
      <w:numFmt w:val="bullet"/>
      <w:lvlText w:val="•"/>
      <w:lvlJc w:val="left"/>
      <w:pPr>
        <w:ind w:left="8257" w:hanging="337"/>
      </w:pPr>
      <w:rPr>
        <w:rFonts w:hint="default"/>
      </w:rPr>
    </w:lvl>
    <w:lvl w:ilvl="8">
      <w:start w:val="0"/>
      <w:numFmt w:val="bullet"/>
      <w:lvlText w:val="•"/>
      <w:lvlJc w:val="left"/>
      <w:pPr>
        <w:ind w:left="9511" w:hanging="337"/>
      </w:pPr>
      <w:rPr>
        <w:rFonts w:hint="default"/>
      </w:rPr>
    </w:lvl>
  </w:abstract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outlineLvl w:val="1"/>
    </w:pPr>
    <w:rPr>
      <w:rFonts w:ascii="Arial" w:hAnsi="Arial" w:eastAsia="Arial" w:cs="Arial"/>
      <w:b/>
      <w:bCs/>
      <w:sz w:val="27"/>
      <w:szCs w:val="27"/>
    </w:rPr>
  </w:style>
  <w:style w:styleId="Heading2" w:type="paragraph">
    <w:name w:val="Heading 2"/>
    <w:basedOn w:val="Normal"/>
    <w:uiPriority w:val="1"/>
    <w:qFormat/>
    <w:pPr>
      <w:ind w:left="1485"/>
      <w:jc w:val="both"/>
      <w:outlineLvl w:val="2"/>
    </w:pPr>
    <w:rPr>
      <w:rFonts w:ascii="Arial" w:hAnsi="Arial" w:eastAsia="Arial" w:cs="Arial"/>
      <w:sz w:val="24"/>
      <w:szCs w:val="24"/>
    </w:rPr>
  </w:style>
  <w:style w:styleId="ListParagraph" w:type="paragraph">
    <w:name w:val="List Paragraph"/>
    <w:basedOn w:val="Normal"/>
    <w:uiPriority w:val="1"/>
    <w:qFormat/>
    <w:pPr>
      <w:ind w:left="2118" w:firstLine="1"/>
      <w:jc w:val="both"/>
    </w:pPr>
    <w:rPr>
      <w:rFonts w:ascii="Arial" w:hAnsi="Arial" w:eastAsia="Arial" w:cs="Arial"/>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image" Target="media/image7.png"/><Relationship Id="rId15" Type="http://schemas.openxmlformats.org/officeDocument/2006/relationships/header" Target="header2.xml"/><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footer" Target="footer4.xml"/><Relationship Id="rId26" Type="http://schemas.openxmlformats.org/officeDocument/2006/relationships/header" Target="header8.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header" Target="header9.xml"/><Relationship Id="rId32" Type="http://schemas.openxmlformats.org/officeDocument/2006/relationships/footer" Target="footer7.xml"/><Relationship Id="rId33" Type="http://schemas.openxmlformats.org/officeDocument/2006/relationships/image" Target="media/image15.png"/><Relationship Id="rId34" Type="http://schemas.openxmlformats.org/officeDocument/2006/relationships/image" Target="media/image16.png"/><Relationship Id="rId35" Type="http://schemas.openxmlformats.org/officeDocument/2006/relationships/header" Target="header10.xml"/><Relationship Id="rId36" Type="http://schemas.openxmlformats.org/officeDocument/2006/relationships/footer" Target="footer8.xml"/><Relationship Id="rId37" Type="http://schemas.openxmlformats.org/officeDocument/2006/relationships/header" Target="header11.xml"/><Relationship Id="rId38" Type="http://schemas.openxmlformats.org/officeDocument/2006/relationships/footer" Target="footer9.xml"/><Relationship Id="rId39" Type="http://schemas.openxmlformats.org/officeDocument/2006/relationships/image" Target="media/image17.png"/><Relationship Id="rId40" Type="http://schemas.openxmlformats.org/officeDocument/2006/relationships/image" Target="media/image18.png"/><Relationship Id="rId4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2018-02-28T00:44:46Z</dcterms:created>
  <dcterms:modified xsi:type="dcterms:W3CDTF">2018-02-28T00:44:46Z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Xerox Color C60</vt:lpwstr>
  </property>
  <property fmtid="{D5CDD505-2E9C-101B-9397-08002B2CF9AE}" pid="4" name="LastSaved">
    <vt:filetime>2018-02-28T00:00:00Z</vt:filetime>
  </property>
</Properties>
</file>