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B2" w:rsidRPr="005544B2" w:rsidRDefault="005544B2" w:rsidP="005544B2">
      <w:pPr>
        <w:spacing w:after="0" w:line="240" w:lineRule="auto"/>
        <w:jc w:val="center"/>
        <w:rPr>
          <w:rFonts w:ascii="Arial" w:eastAsia="Times New Roman" w:hAnsi="Arial" w:cs="Arial"/>
          <w:color w:val="00004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2164"/>
        <w:gridCol w:w="1930"/>
        <w:gridCol w:w="1945"/>
      </w:tblGrid>
      <w:tr w:rsidR="005544B2" w:rsidRP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Gift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Adult</w:t>
            </w: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br/>
              <w:t>Spiritual Gifts 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Youth</w:t>
            </w: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br/>
              <w:t>Spiritual Gifts Test</w:t>
            </w: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5" w:anchor="Administration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Administration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6" w:anchor="Apostle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Apostle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Ministry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7" w:anchor="Celibacy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Celibacy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8" w:anchor="Craftsmanship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Craftsmanship / Artist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Talent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9" w:anchor="Discernment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Discernment / Distinguishing Spirits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0" w:anchor="Encouragement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Encouragement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1" w:anchor="Evangelism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Evangelism / Evangelist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Ministry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2" w:anchor="Exhortation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Exhortation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3" w:anchor="Faith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Faith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4" w:anchor="Giving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Giving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5" w:anchor="Healing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Healing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or</w:t>
            </w: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br/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6" w:anchor="Helps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Helps / Service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7" w:anchor="Hospitality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Hospitality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8" w:anchor="Intercession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Intercession / Prayer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19" w:anchor="Knowledge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Knowledge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0" w:anchor="Leadership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Leadership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1" w:anchor="Mercy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Mercy / Compassion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2" w:anchor="Miracles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Miracles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or</w:t>
            </w: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br/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3" w:anchor="Missionary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Missionary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4" w:anchor="Music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Music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Talent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5" w:anchor="Pastoring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Pastor / Shepherd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Ministry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6" w:anchor="Poverty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Poverty (voluntary)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7" w:anchor="Prophecy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Prophet / Prophecy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Ministry, Motivation,</w:t>
            </w: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br/>
              <w:t>or 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8" w:anchor="Teaching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Teaching / Teacher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Ministry or</w:t>
            </w: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br/>
              <w:t>Motivation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29" w:anchor="TonguesInterpreting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Tongues (interpreting)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30" w:anchor="TonguesSpeaking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Tongues (speaking)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31" w:anchor="Wisdom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Wisdom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Manifestation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  <w:tr w:rsidR="005544B2" w:rsidRPr="005544B2" w:rsidTr="00554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hyperlink r:id="rId32" w:anchor="Writing" w:history="1">
              <w:r w:rsidRPr="005544B2">
                <w:rPr>
                  <w:rFonts w:ascii="Times New Roman" w:eastAsia="Times New Roman" w:hAnsi="Times New Roman" w:cs="Times New Roman"/>
                  <w:color w:val="C00080"/>
                  <w:sz w:val="24"/>
                  <w:szCs w:val="24"/>
                  <w:u w:val="single"/>
                </w:rPr>
                <w:t>Writing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  <w:r w:rsidRPr="005544B2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  <w:t>Talent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4B2" w:rsidRPr="005544B2" w:rsidRDefault="005544B2" w:rsidP="0055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</w:rPr>
            </w:pPr>
          </w:p>
        </w:tc>
      </w:tr>
    </w:tbl>
    <w:p w:rsidR="000936F3" w:rsidRDefault="000936F3"/>
    <w:sectPr w:rsidR="000936F3" w:rsidSect="005544B2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B2"/>
    <w:rsid w:val="000936F3"/>
    <w:rsid w:val="005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4B2"/>
    <w:rPr>
      <w:color w:val="C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4B2"/>
    <w:rPr>
      <w:color w:val="C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achrome.org/spiritgift/refer.htm" TargetMode="External"/><Relationship Id="rId13" Type="http://schemas.openxmlformats.org/officeDocument/2006/relationships/hyperlink" Target="http://www.kodachrome.org/spiritgift/refer.htm" TargetMode="External"/><Relationship Id="rId18" Type="http://schemas.openxmlformats.org/officeDocument/2006/relationships/hyperlink" Target="http://www.kodachrome.org/spiritgift/refer.htm" TargetMode="External"/><Relationship Id="rId26" Type="http://schemas.openxmlformats.org/officeDocument/2006/relationships/hyperlink" Target="http://www.kodachrome.org/spiritgift/refer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dachrome.org/spiritgift/refer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kodachrome.org/spiritgift/refer.htm" TargetMode="External"/><Relationship Id="rId12" Type="http://schemas.openxmlformats.org/officeDocument/2006/relationships/hyperlink" Target="http://www.kodachrome.org/spiritgift/refer.htm" TargetMode="External"/><Relationship Id="rId17" Type="http://schemas.openxmlformats.org/officeDocument/2006/relationships/hyperlink" Target="http://www.kodachrome.org/spiritgift/refer.htm" TargetMode="External"/><Relationship Id="rId25" Type="http://schemas.openxmlformats.org/officeDocument/2006/relationships/hyperlink" Target="http://www.kodachrome.org/spiritgift/refer.ht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dachrome.org/spiritgift/refer.htm" TargetMode="External"/><Relationship Id="rId20" Type="http://schemas.openxmlformats.org/officeDocument/2006/relationships/hyperlink" Target="http://www.kodachrome.org/spiritgift/refer.htm" TargetMode="External"/><Relationship Id="rId29" Type="http://schemas.openxmlformats.org/officeDocument/2006/relationships/hyperlink" Target="http://www.kodachrome.org/spiritgift/refer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dachrome.org/spiritgift/refer.htm" TargetMode="External"/><Relationship Id="rId11" Type="http://schemas.openxmlformats.org/officeDocument/2006/relationships/hyperlink" Target="http://www.kodachrome.org/spiritgift/refer.htm" TargetMode="External"/><Relationship Id="rId24" Type="http://schemas.openxmlformats.org/officeDocument/2006/relationships/hyperlink" Target="http://www.kodachrome.org/spiritgift/refer.htm" TargetMode="External"/><Relationship Id="rId32" Type="http://schemas.openxmlformats.org/officeDocument/2006/relationships/hyperlink" Target="http://www.kodachrome.org/spiritgift/refer.htm" TargetMode="External"/><Relationship Id="rId5" Type="http://schemas.openxmlformats.org/officeDocument/2006/relationships/hyperlink" Target="http://www.kodachrome.org/spiritgift/refer.htm" TargetMode="External"/><Relationship Id="rId15" Type="http://schemas.openxmlformats.org/officeDocument/2006/relationships/hyperlink" Target="http://www.kodachrome.org/spiritgift/refer.htm" TargetMode="External"/><Relationship Id="rId23" Type="http://schemas.openxmlformats.org/officeDocument/2006/relationships/hyperlink" Target="http://www.kodachrome.org/spiritgift/refer.htm" TargetMode="External"/><Relationship Id="rId28" Type="http://schemas.openxmlformats.org/officeDocument/2006/relationships/hyperlink" Target="http://www.kodachrome.org/spiritgift/refer.htm" TargetMode="External"/><Relationship Id="rId10" Type="http://schemas.openxmlformats.org/officeDocument/2006/relationships/hyperlink" Target="http://www.kodachrome.org/spiritgift/refer.htm" TargetMode="External"/><Relationship Id="rId19" Type="http://schemas.openxmlformats.org/officeDocument/2006/relationships/hyperlink" Target="http://www.kodachrome.org/spiritgift/refer.htm" TargetMode="External"/><Relationship Id="rId31" Type="http://schemas.openxmlformats.org/officeDocument/2006/relationships/hyperlink" Target="http://www.kodachrome.org/spiritgift/ref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dachrome.org/spiritgift/refer.htm" TargetMode="External"/><Relationship Id="rId14" Type="http://schemas.openxmlformats.org/officeDocument/2006/relationships/hyperlink" Target="http://www.kodachrome.org/spiritgift/refer.htm" TargetMode="External"/><Relationship Id="rId22" Type="http://schemas.openxmlformats.org/officeDocument/2006/relationships/hyperlink" Target="http://www.kodachrome.org/spiritgift/refer.htm" TargetMode="External"/><Relationship Id="rId27" Type="http://schemas.openxmlformats.org/officeDocument/2006/relationships/hyperlink" Target="http://www.kodachrome.org/spiritgift/refer.htm" TargetMode="External"/><Relationship Id="rId30" Type="http://schemas.openxmlformats.org/officeDocument/2006/relationships/hyperlink" Target="http://www.kodachrome.org/spiritgift/ref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2013-06-16T04:49:00Z</dcterms:created>
  <dcterms:modified xsi:type="dcterms:W3CDTF">2013-06-16T05:07:00Z</dcterms:modified>
</cp:coreProperties>
</file>