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AE" w:rsidRDefault="00A22EAE" w:rsidP="00A22EAE">
      <w:pPr>
        <w:spacing w:after="0" w:line="240" w:lineRule="auto"/>
        <w:ind w:left="480" w:right="480"/>
        <w:jc w:val="center"/>
        <w:rPr>
          <w:rFonts w:ascii="Georgia" w:eastAsia="Times New Roman" w:hAnsi="Georgia" w:cs="Times New Roman"/>
          <w:sz w:val="48"/>
          <w:szCs w:val="48"/>
        </w:rPr>
      </w:pPr>
      <w:r>
        <w:rPr>
          <w:rFonts w:ascii="Georgia" w:eastAsia="Times New Roman" w:hAnsi="Georgia" w:cs="Times New Roman"/>
          <w:noProof/>
          <w:sz w:val="48"/>
          <w:szCs w:val="48"/>
        </w:rPr>
        <w:drawing>
          <wp:inline distT="0" distB="0" distL="0" distR="0" wp14:anchorId="40B8DFD9" wp14:editId="0F7051F0">
            <wp:extent cx="1954801" cy="1298014"/>
            <wp:effectExtent l="0" t="0" r="7620" b="0"/>
            <wp:docPr id="1" name="Picture 1" descr="C:\Users\ADavisDeFoe\Downloads\IMG-2019060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visDeFoe\Downloads\IMG-20190604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60" cy="129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EAE" w:rsidRDefault="00A22EAE" w:rsidP="00A22EAE">
      <w:pPr>
        <w:spacing w:after="0" w:line="240" w:lineRule="auto"/>
        <w:ind w:left="480" w:right="480"/>
        <w:jc w:val="center"/>
        <w:rPr>
          <w:rFonts w:ascii="Georgia" w:eastAsia="Times New Roman" w:hAnsi="Georgia" w:cs="Times New Roman"/>
          <w:sz w:val="48"/>
          <w:szCs w:val="48"/>
        </w:rPr>
      </w:pPr>
    </w:p>
    <w:p w:rsidR="00A22EAE" w:rsidRPr="00A22EAE" w:rsidRDefault="00A22EAE" w:rsidP="00A22EAE">
      <w:pPr>
        <w:spacing w:after="0" w:line="240" w:lineRule="auto"/>
        <w:ind w:left="480" w:right="480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A22EAE">
        <w:rPr>
          <w:rFonts w:ascii="Georgia" w:eastAsia="Times New Roman" w:hAnsi="Georgia" w:cs="Times New Roman"/>
          <w:b/>
          <w:sz w:val="28"/>
          <w:szCs w:val="28"/>
        </w:rPr>
        <w:t xml:space="preserve">The Doing Is In the Details!! </w:t>
      </w:r>
      <w:proofErr w:type="gramStart"/>
      <w:r w:rsidRPr="00A22EAE">
        <w:rPr>
          <w:rFonts w:ascii="Georgia" w:eastAsia="Times New Roman" w:hAnsi="Georgia" w:cs="Times New Roman"/>
          <w:b/>
          <w:sz w:val="28"/>
          <w:szCs w:val="28"/>
        </w:rPr>
        <w:t>upshift</w:t>
      </w:r>
      <w:proofErr w:type="gramEnd"/>
      <w:r w:rsidRPr="00A22EAE">
        <w:rPr>
          <w:rFonts w:ascii="Georgia" w:eastAsia="Times New Roman" w:hAnsi="Georgia" w:cs="Times New Roman"/>
          <w:b/>
          <w:sz w:val="28"/>
          <w:szCs w:val="28"/>
        </w:rPr>
        <w:t xml:space="preserve"> NOW</w:t>
      </w:r>
    </w:p>
    <w:p w:rsidR="00A22EAE" w:rsidRPr="00A22EAE" w:rsidRDefault="00A22EAE" w:rsidP="00A22EAE">
      <w:pPr>
        <w:spacing w:after="0" w:line="240" w:lineRule="auto"/>
        <w:ind w:left="480" w:right="480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4D58E6" w:rsidRPr="00A22EAE" w:rsidRDefault="004D58E6" w:rsidP="004D58E6">
      <w:pPr>
        <w:numPr>
          <w:ilvl w:val="0"/>
          <w:numId w:val="1"/>
        </w:numPr>
        <w:spacing w:after="0" w:line="240" w:lineRule="auto"/>
        <w:ind w:left="480" w:right="480"/>
        <w:rPr>
          <w:rFonts w:ascii="Georgia" w:eastAsia="Times New Roman" w:hAnsi="Georgia" w:cs="Times New Roman"/>
          <w:b/>
          <w:sz w:val="28"/>
          <w:szCs w:val="28"/>
        </w:rPr>
      </w:pPr>
      <w:r w:rsidRPr="004D58E6">
        <w:rPr>
          <w:rFonts w:ascii="Georgia" w:eastAsia="Times New Roman" w:hAnsi="Georgia" w:cs="Times New Roman"/>
          <w:b/>
          <w:sz w:val="28"/>
          <w:szCs w:val="28"/>
        </w:rPr>
        <w:t>Value Creation and Feasibility</w:t>
      </w:r>
      <w:r w:rsidR="00A22EAE" w:rsidRPr="00A22EAE">
        <w:rPr>
          <w:rFonts w:ascii="Georgia" w:eastAsia="Times New Roman" w:hAnsi="Georgia" w:cs="Times New Roman"/>
          <w:b/>
          <w:sz w:val="28"/>
          <w:szCs w:val="28"/>
        </w:rPr>
        <w:t>…let’s look at your company’s value proposition</w:t>
      </w:r>
    </w:p>
    <w:p w:rsidR="00A22EAE" w:rsidRPr="004D58E6" w:rsidRDefault="00A22EAE" w:rsidP="00A22EAE">
      <w:pPr>
        <w:spacing w:after="0" w:line="240" w:lineRule="auto"/>
        <w:ind w:left="480" w:right="480"/>
        <w:rPr>
          <w:rFonts w:ascii="Georgia" w:eastAsia="Times New Roman" w:hAnsi="Georgia" w:cs="Times New Roman"/>
          <w:b/>
          <w:sz w:val="28"/>
          <w:szCs w:val="28"/>
        </w:rPr>
      </w:pPr>
    </w:p>
    <w:p w:rsidR="004D58E6" w:rsidRPr="00A22EAE" w:rsidRDefault="004D58E6" w:rsidP="004D58E6">
      <w:pPr>
        <w:numPr>
          <w:ilvl w:val="0"/>
          <w:numId w:val="1"/>
        </w:numPr>
        <w:spacing w:after="0" w:line="240" w:lineRule="auto"/>
        <w:ind w:left="480" w:right="480"/>
        <w:rPr>
          <w:rFonts w:ascii="Georgia" w:eastAsia="Times New Roman" w:hAnsi="Georgia" w:cs="Times New Roman"/>
          <w:b/>
          <w:sz w:val="28"/>
          <w:szCs w:val="28"/>
        </w:rPr>
      </w:pPr>
      <w:r w:rsidRPr="004D58E6">
        <w:rPr>
          <w:rFonts w:ascii="Georgia" w:eastAsia="Times New Roman" w:hAnsi="Georgia" w:cs="Times New Roman"/>
          <w:b/>
          <w:sz w:val="28"/>
          <w:szCs w:val="28"/>
        </w:rPr>
        <w:t>Business Model Creation</w:t>
      </w:r>
      <w:r w:rsidR="00A22EAE" w:rsidRPr="00A22EAE">
        <w:rPr>
          <w:rFonts w:ascii="Georgia" w:eastAsia="Times New Roman" w:hAnsi="Georgia" w:cs="Times New Roman"/>
          <w:b/>
          <w:sz w:val="28"/>
          <w:szCs w:val="28"/>
        </w:rPr>
        <w:t>…let’s craft a sustainable business model</w:t>
      </w:r>
    </w:p>
    <w:p w:rsidR="00A22EAE" w:rsidRDefault="00A22EAE" w:rsidP="00A22EAE">
      <w:pPr>
        <w:spacing w:after="0" w:line="240" w:lineRule="auto"/>
        <w:ind w:left="480" w:right="480"/>
        <w:rPr>
          <w:rFonts w:ascii="Georgia" w:eastAsia="Times New Roman" w:hAnsi="Georgia" w:cs="Times New Roman"/>
          <w:b/>
          <w:sz w:val="28"/>
          <w:szCs w:val="28"/>
        </w:rPr>
      </w:pPr>
    </w:p>
    <w:p w:rsidR="004D58E6" w:rsidRPr="00A22EAE" w:rsidRDefault="004D58E6" w:rsidP="004D58E6">
      <w:pPr>
        <w:numPr>
          <w:ilvl w:val="0"/>
          <w:numId w:val="1"/>
        </w:numPr>
        <w:spacing w:after="0" w:line="240" w:lineRule="auto"/>
        <w:ind w:left="480" w:right="480"/>
        <w:rPr>
          <w:rFonts w:ascii="Georgia" w:eastAsia="Times New Roman" w:hAnsi="Georgia" w:cs="Times New Roman"/>
          <w:b/>
          <w:sz w:val="28"/>
          <w:szCs w:val="28"/>
        </w:rPr>
      </w:pPr>
      <w:r w:rsidRPr="004D58E6">
        <w:rPr>
          <w:rFonts w:ascii="Georgia" w:eastAsia="Times New Roman" w:hAnsi="Georgia" w:cs="Times New Roman"/>
          <w:b/>
          <w:sz w:val="28"/>
          <w:szCs w:val="28"/>
        </w:rPr>
        <w:t>Strategy and Execution</w:t>
      </w:r>
      <w:r w:rsidR="00A22EAE" w:rsidRPr="00A22EAE">
        <w:rPr>
          <w:rFonts w:ascii="Georgia" w:eastAsia="Times New Roman" w:hAnsi="Georgia" w:cs="Times New Roman"/>
          <w:b/>
          <w:sz w:val="28"/>
          <w:szCs w:val="28"/>
        </w:rPr>
        <w:t xml:space="preserve"> …let’s further align to ensure results</w:t>
      </w:r>
    </w:p>
    <w:p w:rsidR="00A22EAE" w:rsidRPr="004D58E6" w:rsidRDefault="00A22EAE" w:rsidP="00A22EAE">
      <w:pPr>
        <w:spacing w:after="0" w:line="240" w:lineRule="auto"/>
        <w:ind w:left="480" w:right="480"/>
        <w:rPr>
          <w:rFonts w:ascii="Georgia" w:eastAsia="Times New Roman" w:hAnsi="Georgia" w:cs="Times New Roman"/>
          <w:b/>
          <w:sz w:val="28"/>
          <w:szCs w:val="28"/>
        </w:rPr>
      </w:pPr>
    </w:p>
    <w:p w:rsidR="004D58E6" w:rsidRDefault="004D58E6" w:rsidP="004D58E6">
      <w:pPr>
        <w:numPr>
          <w:ilvl w:val="0"/>
          <w:numId w:val="1"/>
        </w:numPr>
        <w:spacing w:after="0" w:line="240" w:lineRule="auto"/>
        <w:ind w:left="480" w:right="480"/>
        <w:rPr>
          <w:rFonts w:ascii="Georgia" w:eastAsia="Times New Roman" w:hAnsi="Georgia" w:cs="Times New Roman"/>
          <w:b/>
          <w:sz w:val="28"/>
          <w:szCs w:val="28"/>
        </w:rPr>
      </w:pPr>
      <w:r w:rsidRPr="004D58E6">
        <w:rPr>
          <w:rFonts w:ascii="Georgia" w:eastAsia="Times New Roman" w:hAnsi="Georgia" w:cs="Times New Roman"/>
          <w:b/>
          <w:sz w:val="28"/>
          <w:szCs w:val="28"/>
        </w:rPr>
        <w:t>Quality Management Consulting</w:t>
      </w:r>
      <w:r w:rsidR="00A22EAE">
        <w:rPr>
          <w:rFonts w:ascii="Georgia" w:eastAsia="Times New Roman" w:hAnsi="Georgia" w:cs="Times New Roman"/>
          <w:b/>
          <w:sz w:val="28"/>
          <w:szCs w:val="28"/>
        </w:rPr>
        <w:t>…let’s elevate quality management practices</w:t>
      </w:r>
    </w:p>
    <w:p w:rsidR="00A22EAE" w:rsidRPr="004D58E6" w:rsidRDefault="00A22EAE" w:rsidP="00A22EAE">
      <w:pPr>
        <w:spacing w:after="0" w:line="240" w:lineRule="auto"/>
        <w:ind w:left="480" w:right="480"/>
        <w:rPr>
          <w:rFonts w:ascii="Georgia" w:eastAsia="Times New Roman" w:hAnsi="Georgia" w:cs="Times New Roman"/>
          <w:b/>
          <w:sz w:val="28"/>
          <w:szCs w:val="28"/>
        </w:rPr>
      </w:pPr>
    </w:p>
    <w:p w:rsidR="004D58E6" w:rsidRDefault="004D58E6" w:rsidP="004D58E6">
      <w:pPr>
        <w:numPr>
          <w:ilvl w:val="0"/>
          <w:numId w:val="1"/>
        </w:numPr>
        <w:spacing w:after="0" w:line="240" w:lineRule="auto"/>
        <w:ind w:left="480" w:right="480"/>
        <w:rPr>
          <w:rFonts w:ascii="Georgia" w:eastAsia="Times New Roman" w:hAnsi="Georgia" w:cs="Times New Roman"/>
          <w:b/>
          <w:sz w:val="28"/>
          <w:szCs w:val="28"/>
        </w:rPr>
      </w:pPr>
      <w:r w:rsidRPr="004D58E6">
        <w:rPr>
          <w:rFonts w:ascii="Georgia" w:eastAsia="Times New Roman" w:hAnsi="Georgia" w:cs="Times New Roman"/>
          <w:b/>
          <w:sz w:val="28"/>
          <w:szCs w:val="28"/>
        </w:rPr>
        <w:t>Branding and Marketing Planning</w:t>
      </w:r>
      <w:r w:rsidR="00A22EAE">
        <w:rPr>
          <w:rFonts w:ascii="Georgia" w:eastAsia="Times New Roman" w:hAnsi="Georgia" w:cs="Times New Roman"/>
          <w:b/>
          <w:sz w:val="28"/>
          <w:szCs w:val="28"/>
        </w:rPr>
        <w:t xml:space="preserve">…let’s </w:t>
      </w:r>
      <w:proofErr w:type="spellStart"/>
      <w:r w:rsidR="00A22EAE">
        <w:rPr>
          <w:rFonts w:ascii="Georgia" w:eastAsia="Times New Roman" w:hAnsi="Georgia" w:cs="Times New Roman"/>
          <w:b/>
          <w:sz w:val="28"/>
          <w:szCs w:val="28"/>
        </w:rPr>
        <w:t>levelUP</w:t>
      </w:r>
      <w:proofErr w:type="spellEnd"/>
      <w:r w:rsidR="00A22EAE">
        <w:rPr>
          <w:rFonts w:ascii="Georgia" w:eastAsia="Times New Roman" w:hAnsi="Georgia" w:cs="Times New Roman"/>
          <w:b/>
          <w:sz w:val="28"/>
          <w:szCs w:val="28"/>
        </w:rPr>
        <w:t xml:space="preserve"> your brand</w:t>
      </w:r>
    </w:p>
    <w:p w:rsidR="00A22EAE" w:rsidRDefault="00A22EAE" w:rsidP="00A22EAE">
      <w:pPr>
        <w:spacing w:after="0" w:line="240" w:lineRule="auto"/>
        <w:ind w:left="480" w:right="480"/>
        <w:rPr>
          <w:rFonts w:ascii="Georgia" w:eastAsia="Times New Roman" w:hAnsi="Georgia" w:cs="Times New Roman"/>
          <w:b/>
          <w:sz w:val="28"/>
          <w:szCs w:val="28"/>
        </w:rPr>
      </w:pPr>
    </w:p>
    <w:p w:rsidR="004D58E6" w:rsidRDefault="004D58E6" w:rsidP="004D58E6">
      <w:pPr>
        <w:numPr>
          <w:ilvl w:val="0"/>
          <w:numId w:val="1"/>
        </w:numPr>
        <w:spacing w:after="0" w:line="240" w:lineRule="auto"/>
        <w:ind w:left="480" w:right="480"/>
        <w:rPr>
          <w:rFonts w:ascii="Georgia" w:eastAsia="Times New Roman" w:hAnsi="Georgia" w:cs="Times New Roman"/>
          <w:b/>
          <w:sz w:val="28"/>
          <w:szCs w:val="28"/>
        </w:rPr>
      </w:pPr>
      <w:r w:rsidRPr="004D58E6">
        <w:rPr>
          <w:rFonts w:ascii="Georgia" w:eastAsia="Times New Roman" w:hAnsi="Georgia" w:cs="Times New Roman"/>
          <w:b/>
          <w:sz w:val="28"/>
          <w:szCs w:val="28"/>
        </w:rPr>
        <w:t>Social Entrepreneurship</w:t>
      </w:r>
      <w:r w:rsidR="005D3C1D">
        <w:rPr>
          <w:rFonts w:ascii="Georgia" w:eastAsia="Times New Roman" w:hAnsi="Georgia" w:cs="Times New Roman"/>
          <w:b/>
          <w:sz w:val="28"/>
          <w:szCs w:val="28"/>
        </w:rPr>
        <w:t>…let’s link purpose and profits</w:t>
      </w:r>
    </w:p>
    <w:p w:rsidR="005D3C1D" w:rsidRDefault="005D3C1D" w:rsidP="005D3C1D">
      <w:pPr>
        <w:spacing w:after="0" w:line="240" w:lineRule="auto"/>
        <w:ind w:left="480" w:right="480"/>
        <w:rPr>
          <w:rFonts w:ascii="Georgia" w:eastAsia="Times New Roman" w:hAnsi="Georgia" w:cs="Times New Roman"/>
          <w:b/>
          <w:sz w:val="28"/>
          <w:szCs w:val="28"/>
        </w:rPr>
      </w:pPr>
    </w:p>
    <w:p w:rsidR="004D58E6" w:rsidRDefault="004D58E6" w:rsidP="004D58E6">
      <w:pPr>
        <w:numPr>
          <w:ilvl w:val="0"/>
          <w:numId w:val="1"/>
        </w:numPr>
        <w:spacing w:after="0" w:line="240" w:lineRule="auto"/>
        <w:ind w:left="480" w:right="480"/>
        <w:rPr>
          <w:rFonts w:ascii="Georgia" w:eastAsia="Times New Roman" w:hAnsi="Georgia" w:cs="Times New Roman"/>
          <w:b/>
          <w:sz w:val="28"/>
          <w:szCs w:val="28"/>
        </w:rPr>
      </w:pPr>
      <w:r w:rsidRPr="004D58E6">
        <w:rPr>
          <w:rFonts w:ascii="Georgia" w:eastAsia="Times New Roman" w:hAnsi="Georgia" w:cs="Times New Roman"/>
          <w:b/>
          <w:sz w:val="28"/>
          <w:szCs w:val="28"/>
        </w:rPr>
        <w:t>Fourth Sector Strategy</w:t>
      </w:r>
      <w:r w:rsidR="005D3C1D">
        <w:rPr>
          <w:rFonts w:ascii="Georgia" w:eastAsia="Times New Roman" w:hAnsi="Georgia" w:cs="Times New Roman"/>
          <w:b/>
          <w:sz w:val="28"/>
          <w:szCs w:val="28"/>
        </w:rPr>
        <w:t>…let’s create a collective impact approach</w:t>
      </w:r>
    </w:p>
    <w:p w:rsidR="005D3C1D" w:rsidRDefault="005D3C1D" w:rsidP="005D3C1D">
      <w:pPr>
        <w:spacing w:after="0" w:line="240" w:lineRule="auto"/>
        <w:ind w:left="480" w:right="480"/>
        <w:rPr>
          <w:rFonts w:ascii="Georgia" w:eastAsia="Times New Roman" w:hAnsi="Georgia" w:cs="Times New Roman"/>
          <w:b/>
          <w:sz w:val="28"/>
          <w:szCs w:val="28"/>
        </w:rPr>
      </w:pPr>
    </w:p>
    <w:p w:rsidR="004D58E6" w:rsidRDefault="004D58E6" w:rsidP="004D58E6">
      <w:pPr>
        <w:numPr>
          <w:ilvl w:val="0"/>
          <w:numId w:val="1"/>
        </w:numPr>
        <w:spacing w:after="0" w:line="240" w:lineRule="auto"/>
        <w:ind w:left="480" w:right="480"/>
        <w:rPr>
          <w:rFonts w:ascii="Georgia" w:eastAsia="Times New Roman" w:hAnsi="Georgia" w:cs="Times New Roman"/>
          <w:b/>
          <w:sz w:val="28"/>
          <w:szCs w:val="28"/>
        </w:rPr>
      </w:pPr>
      <w:r w:rsidRPr="004D58E6">
        <w:rPr>
          <w:rFonts w:ascii="Georgia" w:eastAsia="Times New Roman" w:hAnsi="Georgia" w:cs="Times New Roman"/>
          <w:b/>
          <w:sz w:val="28"/>
          <w:szCs w:val="28"/>
        </w:rPr>
        <w:t>Knowledge and Leadership Training Services</w:t>
      </w:r>
      <w:r w:rsidR="005D3C1D">
        <w:rPr>
          <w:rFonts w:ascii="Georgia" w:eastAsia="Times New Roman" w:hAnsi="Georgia" w:cs="Times New Roman"/>
          <w:b/>
          <w:sz w:val="28"/>
          <w:szCs w:val="28"/>
        </w:rPr>
        <w:t>…let’s learn something new today, lead on</w:t>
      </w:r>
    </w:p>
    <w:p w:rsidR="005D3C1D" w:rsidRDefault="005D3C1D" w:rsidP="005D3C1D">
      <w:pPr>
        <w:spacing w:after="0" w:line="240" w:lineRule="auto"/>
        <w:ind w:left="480" w:right="480"/>
        <w:rPr>
          <w:rFonts w:ascii="Georgia" w:eastAsia="Times New Roman" w:hAnsi="Georgia" w:cs="Times New Roman"/>
          <w:b/>
          <w:sz w:val="28"/>
          <w:szCs w:val="28"/>
        </w:rPr>
      </w:pPr>
    </w:p>
    <w:p w:rsidR="004D58E6" w:rsidRDefault="004D58E6" w:rsidP="004D58E6">
      <w:pPr>
        <w:numPr>
          <w:ilvl w:val="0"/>
          <w:numId w:val="1"/>
        </w:numPr>
        <w:spacing w:after="0" w:line="240" w:lineRule="auto"/>
        <w:ind w:left="480" w:right="480"/>
        <w:rPr>
          <w:rFonts w:ascii="Georgia" w:eastAsia="Times New Roman" w:hAnsi="Georgia" w:cs="Times New Roman"/>
          <w:b/>
          <w:sz w:val="28"/>
          <w:szCs w:val="28"/>
        </w:rPr>
      </w:pPr>
      <w:r w:rsidRPr="004D58E6">
        <w:rPr>
          <w:rFonts w:ascii="Georgia" w:eastAsia="Times New Roman" w:hAnsi="Georgia" w:cs="Times New Roman"/>
          <w:b/>
          <w:sz w:val="28"/>
          <w:szCs w:val="28"/>
        </w:rPr>
        <w:t>Talent Management and Employee Engagement</w:t>
      </w:r>
      <w:r w:rsidR="005D3C1D">
        <w:rPr>
          <w:rFonts w:ascii="Georgia" w:eastAsia="Times New Roman" w:hAnsi="Georgia" w:cs="Times New Roman"/>
          <w:b/>
          <w:sz w:val="28"/>
          <w:szCs w:val="28"/>
        </w:rPr>
        <w:t>…let’s maximize and fully engage your talent</w:t>
      </w:r>
    </w:p>
    <w:p w:rsidR="005D3C1D" w:rsidRDefault="005D3C1D" w:rsidP="005D3C1D">
      <w:pPr>
        <w:spacing w:after="0" w:line="240" w:lineRule="auto"/>
        <w:ind w:left="480" w:right="480"/>
        <w:rPr>
          <w:rFonts w:ascii="Georgia" w:eastAsia="Times New Roman" w:hAnsi="Georgia" w:cs="Times New Roman"/>
          <w:b/>
          <w:sz w:val="28"/>
          <w:szCs w:val="28"/>
        </w:rPr>
      </w:pPr>
    </w:p>
    <w:p w:rsidR="004D58E6" w:rsidRDefault="004D58E6" w:rsidP="004D58E6">
      <w:pPr>
        <w:numPr>
          <w:ilvl w:val="0"/>
          <w:numId w:val="1"/>
        </w:numPr>
        <w:spacing w:after="0" w:line="240" w:lineRule="auto"/>
        <w:ind w:left="480" w:right="480"/>
        <w:rPr>
          <w:rFonts w:ascii="Georgia" w:eastAsia="Times New Roman" w:hAnsi="Georgia" w:cs="Times New Roman"/>
          <w:b/>
          <w:sz w:val="28"/>
          <w:szCs w:val="28"/>
        </w:rPr>
      </w:pPr>
      <w:r w:rsidRPr="004D58E6">
        <w:rPr>
          <w:rFonts w:ascii="Georgia" w:eastAsia="Times New Roman" w:hAnsi="Georgia" w:cs="Times New Roman"/>
          <w:b/>
          <w:sz w:val="28"/>
          <w:szCs w:val="28"/>
        </w:rPr>
        <w:t>Proposal Development and Review</w:t>
      </w:r>
      <w:r w:rsidR="005D3C1D">
        <w:rPr>
          <w:rFonts w:ascii="Georgia" w:eastAsia="Times New Roman" w:hAnsi="Georgia" w:cs="Times New Roman"/>
          <w:b/>
          <w:sz w:val="28"/>
          <w:szCs w:val="28"/>
        </w:rPr>
        <w:t>…let’s review that proposal together</w:t>
      </w:r>
    </w:p>
    <w:p w:rsidR="005D3C1D" w:rsidRDefault="005D3C1D" w:rsidP="005D3C1D">
      <w:pPr>
        <w:spacing w:after="0" w:line="240" w:lineRule="auto"/>
        <w:ind w:left="480" w:right="480"/>
        <w:rPr>
          <w:rFonts w:ascii="Georgia" w:eastAsia="Times New Roman" w:hAnsi="Georgia" w:cs="Times New Roman"/>
          <w:b/>
          <w:sz w:val="28"/>
          <w:szCs w:val="28"/>
        </w:rPr>
      </w:pPr>
    </w:p>
    <w:p w:rsidR="004D58E6" w:rsidRDefault="004D58E6" w:rsidP="004D58E6">
      <w:pPr>
        <w:numPr>
          <w:ilvl w:val="0"/>
          <w:numId w:val="1"/>
        </w:numPr>
        <w:spacing w:after="0" w:line="240" w:lineRule="auto"/>
        <w:ind w:left="480" w:right="480"/>
        <w:rPr>
          <w:rFonts w:ascii="Georgia" w:eastAsia="Times New Roman" w:hAnsi="Georgia" w:cs="Times New Roman"/>
          <w:b/>
          <w:sz w:val="28"/>
          <w:szCs w:val="28"/>
        </w:rPr>
      </w:pPr>
      <w:r w:rsidRPr="004D58E6">
        <w:rPr>
          <w:rFonts w:ascii="Georgia" w:eastAsia="Times New Roman" w:hAnsi="Georgia" w:cs="Times New Roman"/>
          <w:b/>
          <w:sz w:val="28"/>
          <w:szCs w:val="28"/>
        </w:rPr>
        <w:t>Global Business Collaboration</w:t>
      </w:r>
      <w:r w:rsidR="005D3C1D">
        <w:rPr>
          <w:rFonts w:ascii="Georgia" w:eastAsia="Times New Roman" w:hAnsi="Georgia" w:cs="Times New Roman"/>
          <w:b/>
          <w:sz w:val="28"/>
          <w:szCs w:val="28"/>
        </w:rPr>
        <w:t>…let’s take your product or service global</w:t>
      </w:r>
    </w:p>
    <w:p w:rsidR="005D3C1D" w:rsidRDefault="005D3C1D" w:rsidP="005D3C1D">
      <w:pPr>
        <w:spacing w:after="0" w:line="240" w:lineRule="auto"/>
        <w:ind w:left="480" w:right="480"/>
        <w:rPr>
          <w:rFonts w:ascii="Georgia" w:eastAsia="Times New Roman" w:hAnsi="Georgia" w:cs="Times New Roman"/>
          <w:b/>
          <w:sz w:val="28"/>
          <w:szCs w:val="28"/>
        </w:rPr>
      </w:pPr>
    </w:p>
    <w:p w:rsidR="004D58E6" w:rsidRPr="004D58E6" w:rsidRDefault="004D58E6" w:rsidP="004D58E6">
      <w:pPr>
        <w:numPr>
          <w:ilvl w:val="0"/>
          <w:numId w:val="1"/>
        </w:numPr>
        <w:spacing w:after="0" w:line="240" w:lineRule="auto"/>
        <w:ind w:left="480" w:right="480"/>
        <w:rPr>
          <w:rFonts w:ascii="Georgia" w:eastAsia="Times New Roman" w:hAnsi="Georgia" w:cs="Times New Roman"/>
          <w:b/>
          <w:sz w:val="28"/>
          <w:szCs w:val="28"/>
        </w:rPr>
      </w:pPr>
      <w:r w:rsidRPr="004D58E6">
        <w:rPr>
          <w:rFonts w:ascii="Georgia" w:eastAsia="Times New Roman" w:hAnsi="Georgia" w:cs="Times New Roman"/>
          <w:b/>
          <w:sz w:val="28"/>
          <w:szCs w:val="28"/>
        </w:rPr>
        <w:t>Franchise Development</w:t>
      </w:r>
      <w:r w:rsidR="005D3C1D">
        <w:rPr>
          <w:rFonts w:ascii="Georgia" w:eastAsia="Times New Roman" w:hAnsi="Georgia" w:cs="Times New Roman"/>
          <w:b/>
          <w:sz w:val="28"/>
          <w:szCs w:val="28"/>
        </w:rPr>
        <w:t>…let’s craft a franchise model for your enterprise</w:t>
      </w:r>
    </w:p>
    <w:p w:rsidR="00A540F9" w:rsidRPr="00A22EAE" w:rsidRDefault="00A540F9">
      <w:pPr>
        <w:rPr>
          <w:b/>
          <w:sz w:val="28"/>
          <w:szCs w:val="28"/>
        </w:rPr>
      </w:pPr>
      <w:bookmarkStart w:id="0" w:name="_GoBack"/>
      <w:bookmarkEnd w:id="0"/>
    </w:p>
    <w:sectPr w:rsidR="00A540F9" w:rsidRPr="00A22EAE" w:rsidSect="009E09E4">
      <w:pgSz w:w="15840" w:h="12240" w:orient="landscape"/>
      <w:pgMar w:top="432" w:right="720" w:bottom="432" w:left="720" w:header="720" w:footer="720" w:gutter="0"/>
      <w:pgBorders w:offsetFrom="page">
        <w:top w:val="single" w:sz="18" w:space="24" w:color="000000" w:themeColor="text1"/>
        <w:left w:val="single" w:sz="18" w:space="24" w:color="000000" w:themeColor="text1"/>
        <w:bottom w:val="single" w:sz="18" w:space="24" w:color="000000" w:themeColor="text1"/>
        <w:right w:val="single" w:sz="18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729A"/>
    <w:multiLevelType w:val="multilevel"/>
    <w:tmpl w:val="7948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E6"/>
    <w:rsid w:val="004D58E6"/>
    <w:rsid w:val="005D3C1D"/>
    <w:rsid w:val="009E09E4"/>
    <w:rsid w:val="00A22EAE"/>
    <w:rsid w:val="00A5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E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2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E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2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DavisDefoe</dc:creator>
  <cp:lastModifiedBy>Anita DavisDefoe</cp:lastModifiedBy>
  <cp:revision>2</cp:revision>
  <cp:lastPrinted>2019-06-13T16:48:00Z</cp:lastPrinted>
  <dcterms:created xsi:type="dcterms:W3CDTF">2019-06-13T20:31:00Z</dcterms:created>
  <dcterms:modified xsi:type="dcterms:W3CDTF">2019-06-13T20:31:00Z</dcterms:modified>
</cp:coreProperties>
</file>