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Curriculum Committee Minutes</w:t>
      </w:r>
    </w:p>
    <w:p w:rsidR="00000000" w:rsidDel="00000000" w:rsidP="00000000" w:rsidRDefault="00000000" w:rsidRPr="00000000" w14:paraId="00000002">
      <w:pPr>
        <w:jc w:val="center"/>
        <w:rPr>
          <w:b w:val="1"/>
        </w:rPr>
      </w:pPr>
      <w:r w:rsidDel="00000000" w:rsidR="00000000" w:rsidRPr="00000000">
        <w:rPr>
          <w:b w:val="1"/>
          <w:rtl w:val="0"/>
        </w:rPr>
        <w:t xml:space="preserve">Tuesday, February 11, 2025 7:00pm</w:t>
      </w:r>
    </w:p>
    <w:p w:rsidR="00000000" w:rsidDel="00000000" w:rsidP="00000000" w:rsidRDefault="00000000" w:rsidRPr="00000000" w14:paraId="00000003">
      <w:pPr>
        <w:jc w:val="center"/>
        <w:rPr>
          <w:b w:val="1"/>
          <w:i w:val="1"/>
        </w:rPr>
      </w:pPr>
      <w:r w:rsidDel="00000000" w:rsidR="00000000" w:rsidRPr="00000000">
        <w:rPr>
          <w:b w:val="1"/>
          <w:i w:val="1"/>
          <w:rtl w:val="0"/>
        </w:rPr>
        <w:t xml:space="preserve">Google Meet</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numPr>
          <w:ilvl w:val="0"/>
          <w:numId w:val="2"/>
        </w:numPr>
        <w:spacing w:line="480" w:lineRule="auto"/>
        <w:ind w:left="720" w:hanging="360"/>
        <w:rPr>
          <w:i w:val="1"/>
        </w:rPr>
      </w:pPr>
      <w:r w:rsidDel="00000000" w:rsidR="00000000" w:rsidRPr="00000000">
        <w:rPr>
          <w:i w:val="1"/>
          <w:rtl w:val="0"/>
        </w:rPr>
        <w:t xml:space="preserve">We reviewed the purpose of the committee</w:t>
      </w:r>
      <w:r w:rsidDel="00000000" w:rsidR="00000000" w:rsidRPr="00000000">
        <w:rPr>
          <w:rtl w:val="0"/>
        </w:rPr>
      </w:r>
    </w:p>
    <w:p w:rsidR="00000000" w:rsidDel="00000000" w:rsidP="00000000" w:rsidRDefault="00000000" w:rsidRPr="00000000" w14:paraId="00000006">
      <w:pPr>
        <w:widowControl w:val="0"/>
        <w:numPr>
          <w:ilvl w:val="0"/>
          <w:numId w:val="2"/>
        </w:numPr>
        <w:spacing w:after="0" w:afterAutospacing="0" w:line="240" w:lineRule="auto"/>
        <w:ind w:left="720" w:hanging="360"/>
        <w:rPr>
          <w:i w:val="1"/>
          <w:sz w:val="24"/>
          <w:szCs w:val="24"/>
        </w:rPr>
      </w:pPr>
      <w:r w:rsidDel="00000000" w:rsidR="00000000" w:rsidRPr="00000000">
        <w:rPr>
          <w:i w:val="1"/>
          <w:sz w:val="24"/>
          <w:szCs w:val="24"/>
          <w:rtl w:val="0"/>
        </w:rPr>
        <w:t xml:space="preserve">PTA updates were provided:</w:t>
      </w:r>
    </w:p>
    <w:p w:rsidR="00000000" w:rsidDel="00000000" w:rsidP="00000000" w:rsidRDefault="00000000" w:rsidRPr="00000000" w14:paraId="00000007">
      <w:pPr>
        <w:widowControl w:val="0"/>
        <w:numPr>
          <w:ilvl w:val="0"/>
          <w:numId w:val="1"/>
        </w:numPr>
        <w:spacing w:after="240" w:line="240" w:lineRule="auto"/>
        <w:ind w:left="720" w:hanging="360"/>
        <w:rPr>
          <w:sz w:val="24"/>
          <w:szCs w:val="24"/>
        </w:rPr>
      </w:pPr>
      <w:r w:rsidDel="00000000" w:rsidR="00000000" w:rsidRPr="00000000">
        <w:rPr>
          <w:sz w:val="24"/>
          <w:szCs w:val="24"/>
          <w:rtl w:val="0"/>
        </w:rPr>
        <w:t xml:space="preserve">Literacy curriculum</w:t>
      </w:r>
    </w:p>
    <w:p w:rsidR="00000000" w:rsidDel="00000000" w:rsidP="00000000" w:rsidRDefault="00000000" w:rsidRPr="00000000" w14:paraId="00000008">
      <w:pPr>
        <w:widowControl w:val="0"/>
        <w:spacing w:after="240" w:line="240" w:lineRule="auto"/>
        <w:rPr>
          <w:i w:val="1"/>
          <w:sz w:val="24"/>
          <w:szCs w:val="24"/>
        </w:rPr>
      </w:pPr>
      <w:r w:rsidDel="00000000" w:rsidR="00000000" w:rsidRPr="00000000">
        <w:rPr>
          <w:i w:val="1"/>
          <w:sz w:val="24"/>
          <w:szCs w:val="24"/>
          <w:rtl w:val="0"/>
        </w:rPr>
        <w:t xml:space="preserve">The district will be utilizing a consulting firm to evaluate the district’s literacy curriculum; one member brought up state literacy curriculum guidelines/writing guidelines (that include 6 pillars) that are supposed to be met by September 2025 in order to continue to receive funding; not sure if the district is doing so; literacy committee meeting minutes are on the district website for people to read; it is not the responsibility of the curriculum committee to sound off on the literacy curriculum, but to direct complaints to the district’s administration; committee members are encouraged to bring up the literacy curriculum with their building admins at their upcoming building meetings</w:t>
      </w:r>
    </w:p>
    <w:p w:rsidR="00000000" w:rsidDel="00000000" w:rsidP="00000000" w:rsidRDefault="00000000" w:rsidRPr="00000000" w14:paraId="00000009">
      <w:pPr>
        <w:widowControl w:val="0"/>
        <w:numPr>
          <w:ilvl w:val="0"/>
          <w:numId w:val="1"/>
        </w:numPr>
        <w:spacing w:after="240" w:line="240" w:lineRule="auto"/>
        <w:ind w:left="720" w:hanging="360"/>
        <w:rPr>
          <w:sz w:val="24"/>
          <w:szCs w:val="24"/>
        </w:rPr>
      </w:pPr>
      <w:r w:rsidDel="00000000" w:rsidR="00000000" w:rsidRPr="00000000">
        <w:rPr>
          <w:sz w:val="24"/>
          <w:szCs w:val="24"/>
          <w:rtl w:val="0"/>
        </w:rPr>
        <w:t xml:space="preserve">Class sizes</w:t>
      </w:r>
    </w:p>
    <w:p w:rsidR="00000000" w:rsidDel="00000000" w:rsidP="00000000" w:rsidRDefault="00000000" w:rsidRPr="00000000" w14:paraId="0000000A">
      <w:pPr>
        <w:widowControl w:val="0"/>
        <w:spacing w:after="240" w:line="240" w:lineRule="auto"/>
        <w:rPr>
          <w:i w:val="1"/>
          <w:sz w:val="24"/>
          <w:szCs w:val="24"/>
        </w:rPr>
      </w:pPr>
      <w:r w:rsidDel="00000000" w:rsidR="00000000" w:rsidRPr="00000000">
        <w:rPr>
          <w:i w:val="1"/>
          <w:sz w:val="24"/>
          <w:szCs w:val="24"/>
          <w:rtl w:val="0"/>
        </w:rPr>
        <w:t xml:space="preserve">The middle school is aware of the issue and are working on solutions that will be rolled out within the next few months; MS reps will discuss with administration at their upcoming meeting.</w:t>
      </w:r>
    </w:p>
    <w:p w:rsidR="00000000" w:rsidDel="00000000" w:rsidP="00000000" w:rsidRDefault="00000000" w:rsidRPr="00000000" w14:paraId="0000000B">
      <w:pPr>
        <w:widowControl w:val="0"/>
        <w:numPr>
          <w:ilvl w:val="0"/>
          <w:numId w:val="1"/>
        </w:numPr>
        <w:spacing w:after="240" w:line="240" w:lineRule="auto"/>
        <w:ind w:left="720" w:hanging="360"/>
        <w:rPr>
          <w:sz w:val="24"/>
          <w:szCs w:val="24"/>
        </w:rPr>
      </w:pPr>
      <w:r w:rsidDel="00000000" w:rsidR="00000000" w:rsidRPr="00000000">
        <w:rPr>
          <w:sz w:val="24"/>
          <w:szCs w:val="24"/>
          <w:rtl w:val="0"/>
        </w:rPr>
        <w:t xml:space="preserve">New Keyboarding program</w:t>
      </w:r>
    </w:p>
    <w:p w:rsidR="00000000" w:rsidDel="00000000" w:rsidP="00000000" w:rsidRDefault="00000000" w:rsidRPr="00000000" w14:paraId="0000000C">
      <w:pPr>
        <w:widowControl w:val="0"/>
        <w:spacing w:after="240" w:line="240" w:lineRule="auto"/>
        <w:rPr>
          <w:i w:val="1"/>
          <w:sz w:val="24"/>
          <w:szCs w:val="24"/>
        </w:rPr>
      </w:pPr>
      <w:r w:rsidDel="00000000" w:rsidR="00000000" w:rsidRPr="00000000">
        <w:rPr>
          <w:i w:val="1"/>
          <w:sz w:val="24"/>
          <w:szCs w:val="24"/>
          <w:rtl w:val="0"/>
        </w:rPr>
        <w:t xml:space="preserve">Being implemented at the elementary schools as a trial; results will inform how the program will be used moving forward</w:t>
      </w:r>
    </w:p>
    <w:p w:rsidR="00000000" w:rsidDel="00000000" w:rsidP="00000000" w:rsidRDefault="00000000" w:rsidRPr="00000000" w14:paraId="0000000D">
      <w:pPr>
        <w:widowControl w:val="0"/>
        <w:numPr>
          <w:ilvl w:val="0"/>
          <w:numId w:val="1"/>
        </w:numPr>
        <w:spacing w:after="240" w:line="240" w:lineRule="auto"/>
        <w:ind w:left="720" w:hanging="360"/>
        <w:rPr>
          <w:i w:val="1"/>
          <w:sz w:val="24"/>
          <w:szCs w:val="24"/>
        </w:rPr>
      </w:pPr>
      <w:r w:rsidDel="00000000" w:rsidR="00000000" w:rsidRPr="00000000">
        <w:rPr>
          <w:i w:val="1"/>
          <w:sz w:val="24"/>
          <w:szCs w:val="24"/>
          <w:rtl w:val="0"/>
        </w:rPr>
        <w:t xml:space="preserve">The PTA All-Schools meeting is moved from 2/12 to 3/3</w:t>
      </w:r>
    </w:p>
    <w:p w:rsidR="00000000" w:rsidDel="00000000" w:rsidP="00000000" w:rsidRDefault="00000000" w:rsidRPr="00000000" w14:paraId="0000000E">
      <w:pPr>
        <w:widowControl w:val="0"/>
        <w:spacing w:after="240" w:line="240" w:lineRule="auto"/>
        <w:rPr>
          <w:sz w:val="6"/>
          <w:szCs w:val="6"/>
        </w:rPr>
      </w:pPr>
      <w:r w:rsidDel="00000000" w:rsidR="00000000" w:rsidRPr="00000000">
        <w:rPr>
          <w:rtl w:val="0"/>
        </w:rPr>
      </w:r>
    </w:p>
    <w:p w:rsidR="00000000" w:rsidDel="00000000" w:rsidP="00000000" w:rsidRDefault="00000000" w:rsidRPr="00000000" w14:paraId="0000000F">
      <w:pPr>
        <w:widowControl w:val="0"/>
        <w:numPr>
          <w:ilvl w:val="0"/>
          <w:numId w:val="2"/>
        </w:numPr>
        <w:spacing w:after="240" w:line="240" w:lineRule="auto"/>
        <w:ind w:left="720" w:hanging="360"/>
        <w:rPr>
          <w:i w:val="1"/>
          <w:sz w:val="24"/>
          <w:szCs w:val="24"/>
        </w:rPr>
      </w:pPr>
      <w:r w:rsidDel="00000000" w:rsidR="00000000" w:rsidRPr="00000000">
        <w:rPr>
          <w:i w:val="1"/>
          <w:sz w:val="24"/>
          <w:szCs w:val="24"/>
          <w:rtl w:val="0"/>
        </w:rPr>
        <w:t xml:space="preserve">Parent University will now be called “Parent University Presents” and will feature a different session/speaker/topic each month for parents to attend (topics for this year include cyber security, Apple parental controls, executive functioning and the college application process).</w:t>
      </w:r>
    </w:p>
    <w:p w:rsidR="00000000" w:rsidDel="00000000" w:rsidP="00000000" w:rsidRDefault="00000000" w:rsidRPr="00000000" w14:paraId="00000010">
      <w:pPr>
        <w:widowControl w:val="0"/>
        <w:spacing w:after="240" w:line="240" w:lineRule="auto"/>
        <w:rPr>
          <w:i w:val="1"/>
          <w:sz w:val="24"/>
          <w:szCs w:val="24"/>
        </w:rPr>
      </w:pPr>
      <w:r w:rsidDel="00000000" w:rsidR="00000000" w:rsidRPr="00000000">
        <w:rPr>
          <w:rtl w:val="0"/>
        </w:rPr>
      </w:r>
    </w:p>
    <w:p w:rsidR="00000000" w:rsidDel="00000000" w:rsidP="00000000" w:rsidRDefault="00000000" w:rsidRPr="00000000" w14:paraId="00000011">
      <w:pPr>
        <w:widowControl w:val="0"/>
        <w:numPr>
          <w:ilvl w:val="0"/>
          <w:numId w:val="2"/>
        </w:numPr>
        <w:spacing w:after="240" w:line="240" w:lineRule="auto"/>
        <w:ind w:left="720" w:hanging="360"/>
        <w:rPr>
          <w:i w:val="1"/>
          <w:sz w:val="24"/>
          <w:szCs w:val="24"/>
        </w:rPr>
      </w:pPr>
      <w:r w:rsidDel="00000000" w:rsidR="00000000" w:rsidRPr="00000000">
        <w:rPr>
          <w:i w:val="1"/>
          <w:sz w:val="24"/>
          <w:szCs w:val="24"/>
          <w:rtl w:val="0"/>
        </w:rPr>
        <w:t xml:space="preserve">The committee discussed topics for upcoming building meetings with admin, including literacy curriculum, class sizes (MS), as well as content area vocabulary and how it is reinforced as students move from grade to grade as well as building to building; it was mentioned that there are books (as part of Haggerty) being used at the primary levels that are cross-curricular; reps will bring this up to their building admins to see what else is being done to ensure smoother transitions for students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