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B6C10" w14:textId="77777777" w:rsidR="00920DC6" w:rsidRDefault="00920DC6"/>
    <w:p w14:paraId="512D5D61" w14:textId="77777777" w:rsidR="00247C67" w:rsidRDefault="00247C67"/>
    <w:p w14:paraId="03AA1FDF" w14:textId="77777777" w:rsidR="001A66E0" w:rsidRDefault="001A66E0" w:rsidP="00C37640">
      <w:pPr>
        <w:ind w:right="-489"/>
        <w:jc w:val="center"/>
        <w:rPr>
          <w:rFonts w:asciiTheme="majorHAnsi" w:hAnsiTheme="majorHAnsi"/>
          <w:b/>
          <w:sz w:val="28"/>
        </w:rPr>
      </w:pPr>
    </w:p>
    <w:p w14:paraId="54643B96" w14:textId="7169D1FF" w:rsidR="00247C67" w:rsidRPr="000F20EA" w:rsidRDefault="000F20EA" w:rsidP="00C37640">
      <w:pPr>
        <w:ind w:right="-489"/>
        <w:jc w:val="center"/>
        <w:rPr>
          <w:rFonts w:asciiTheme="majorHAnsi" w:hAnsiTheme="majorHAnsi"/>
          <w:b/>
          <w:sz w:val="28"/>
        </w:rPr>
      </w:pPr>
      <w:r w:rsidRPr="000F20EA">
        <w:rPr>
          <w:rFonts w:asciiTheme="majorHAnsi" w:hAnsiTheme="majorHAnsi"/>
          <w:b/>
          <w:sz w:val="28"/>
        </w:rPr>
        <w:t xml:space="preserve">Capability </w:t>
      </w:r>
      <w:r w:rsidR="00B37535">
        <w:rPr>
          <w:rFonts w:asciiTheme="majorHAnsi" w:hAnsiTheme="majorHAnsi"/>
          <w:b/>
          <w:sz w:val="28"/>
        </w:rPr>
        <w:t>Stateme</w:t>
      </w:r>
      <w:r w:rsidR="00C37640">
        <w:rPr>
          <w:rFonts w:asciiTheme="majorHAnsi" w:hAnsiTheme="majorHAnsi"/>
          <w:b/>
          <w:sz w:val="28"/>
        </w:rPr>
        <w:t>nt – Fla</w:t>
      </w:r>
      <w:r w:rsidRPr="000F20EA">
        <w:rPr>
          <w:rFonts w:asciiTheme="majorHAnsi" w:hAnsiTheme="majorHAnsi"/>
          <w:b/>
          <w:sz w:val="28"/>
        </w:rPr>
        <w:t>gstone</w:t>
      </w:r>
      <w:r w:rsidR="00C37640">
        <w:rPr>
          <w:rFonts w:asciiTheme="majorHAnsi" w:hAnsiTheme="majorHAnsi"/>
          <w:b/>
          <w:sz w:val="28"/>
        </w:rPr>
        <w:t xml:space="preserve"> </w:t>
      </w:r>
      <w:r w:rsidRPr="000F20EA">
        <w:rPr>
          <w:rFonts w:asciiTheme="majorHAnsi" w:hAnsiTheme="majorHAnsi"/>
          <w:b/>
          <w:sz w:val="28"/>
        </w:rPr>
        <w:t>Training</w:t>
      </w:r>
      <w:r w:rsidR="00C37640">
        <w:rPr>
          <w:rFonts w:asciiTheme="majorHAnsi" w:hAnsiTheme="majorHAnsi"/>
          <w:b/>
          <w:sz w:val="28"/>
        </w:rPr>
        <w:t xml:space="preserve"> </w:t>
      </w:r>
      <w:r>
        <w:rPr>
          <w:rFonts w:asciiTheme="majorHAnsi" w:hAnsiTheme="majorHAnsi"/>
          <w:b/>
          <w:sz w:val="28"/>
        </w:rPr>
        <w:t>Consultancy</w:t>
      </w:r>
    </w:p>
    <w:p w14:paraId="244ED22B" w14:textId="77777777" w:rsidR="000F20EA" w:rsidRPr="000F20EA" w:rsidRDefault="000F20EA" w:rsidP="000F20EA">
      <w:pPr>
        <w:ind w:left="-567" w:right="-489"/>
        <w:jc w:val="center"/>
        <w:rPr>
          <w:rFonts w:asciiTheme="majorHAnsi" w:hAnsiTheme="majorHAnsi"/>
        </w:rPr>
      </w:pPr>
    </w:p>
    <w:p w14:paraId="7EE18BF1" w14:textId="4E91B72D" w:rsidR="002203E8" w:rsidRDefault="000F20EA" w:rsidP="000F20EA">
      <w:pPr>
        <w:ind w:left="-567" w:right="-489"/>
        <w:rPr>
          <w:rFonts w:asciiTheme="majorHAnsi" w:hAnsiTheme="majorHAnsi"/>
        </w:rPr>
      </w:pPr>
      <w:r>
        <w:rPr>
          <w:rFonts w:asciiTheme="majorHAnsi" w:hAnsiTheme="majorHAnsi"/>
        </w:rPr>
        <w:t xml:space="preserve">Flagstone Training Ltd is a specialist training consultancy that focuses on working with clients in ‘critical’ industries.  In these industries, training is a key </w:t>
      </w:r>
      <w:r w:rsidR="00C37640">
        <w:rPr>
          <w:rFonts w:asciiTheme="majorHAnsi" w:hAnsiTheme="majorHAnsi"/>
        </w:rPr>
        <w:t>factor</w:t>
      </w:r>
      <w:r>
        <w:rPr>
          <w:rFonts w:asciiTheme="majorHAnsi" w:hAnsiTheme="majorHAnsi"/>
        </w:rPr>
        <w:t xml:space="preserve"> of risk management and operational capability</w:t>
      </w:r>
      <w:r w:rsidR="00590F86">
        <w:rPr>
          <w:rFonts w:asciiTheme="majorHAnsi" w:hAnsiTheme="majorHAnsi"/>
        </w:rPr>
        <w:t xml:space="preserve"> where</w:t>
      </w:r>
      <w:r w:rsidR="00C37640">
        <w:rPr>
          <w:rFonts w:asciiTheme="majorHAnsi" w:hAnsiTheme="majorHAnsi"/>
        </w:rPr>
        <w:t xml:space="preserve"> </w:t>
      </w:r>
      <w:r>
        <w:rPr>
          <w:rFonts w:asciiTheme="majorHAnsi" w:hAnsiTheme="majorHAnsi"/>
        </w:rPr>
        <w:t xml:space="preserve">the </w:t>
      </w:r>
      <w:r w:rsidR="002203E8">
        <w:rPr>
          <w:rFonts w:asciiTheme="majorHAnsi" w:hAnsiTheme="majorHAnsi"/>
        </w:rPr>
        <w:t>consequences</w:t>
      </w:r>
      <w:r>
        <w:rPr>
          <w:rFonts w:asciiTheme="majorHAnsi" w:hAnsiTheme="majorHAnsi"/>
        </w:rPr>
        <w:t xml:space="preserve"> of ineffective training extend beyond</w:t>
      </w:r>
      <w:r w:rsidR="008B0470">
        <w:rPr>
          <w:rFonts w:asciiTheme="majorHAnsi" w:hAnsiTheme="majorHAnsi"/>
        </w:rPr>
        <w:t xml:space="preserve"> </w:t>
      </w:r>
      <w:r w:rsidR="00C37640">
        <w:rPr>
          <w:rFonts w:asciiTheme="majorHAnsi" w:hAnsiTheme="majorHAnsi"/>
        </w:rPr>
        <w:t>just</w:t>
      </w:r>
      <w:r>
        <w:rPr>
          <w:rFonts w:asciiTheme="majorHAnsi" w:hAnsiTheme="majorHAnsi"/>
        </w:rPr>
        <w:t xml:space="preserve"> </w:t>
      </w:r>
      <w:r w:rsidR="002203E8">
        <w:rPr>
          <w:rFonts w:asciiTheme="majorHAnsi" w:hAnsiTheme="majorHAnsi"/>
        </w:rPr>
        <w:t>financial implications.</w:t>
      </w:r>
    </w:p>
    <w:p w14:paraId="2DC291F7" w14:textId="77777777" w:rsidR="002203E8" w:rsidRDefault="002203E8" w:rsidP="000F20EA">
      <w:pPr>
        <w:ind w:left="-567" w:right="-489"/>
        <w:rPr>
          <w:rFonts w:asciiTheme="majorHAnsi" w:hAnsiTheme="majorHAnsi"/>
        </w:rPr>
      </w:pPr>
    </w:p>
    <w:p w14:paraId="1C667C7C" w14:textId="3FFDC736" w:rsidR="002203E8" w:rsidRDefault="002203E8" w:rsidP="000F20EA">
      <w:pPr>
        <w:ind w:left="-567" w:right="-489"/>
        <w:rPr>
          <w:rFonts w:asciiTheme="majorHAnsi" w:hAnsiTheme="majorHAnsi"/>
        </w:rPr>
      </w:pPr>
      <w:r>
        <w:rPr>
          <w:rFonts w:asciiTheme="majorHAnsi" w:hAnsiTheme="majorHAnsi"/>
        </w:rPr>
        <w:t xml:space="preserve">At Flagstone </w:t>
      </w:r>
      <w:r w:rsidR="00231740">
        <w:rPr>
          <w:rFonts w:asciiTheme="majorHAnsi" w:hAnsiTheme="majorHAnsi"/>
        </w:rPr>
        <w:t>T</w:t>
      </w:r>
      <w:r>
        <w:rPr>
          <w:rFonts w:asciiTheme="majorHAnsi" w:hAnsiTheme="majorHAnsi"/>
        </w:rPr>
        <w:t xml:space="preserve">raining we </w:t>
      </w:r>
      <w:r w:rsidR="00231740">
        <w:rPr>
          <w:rFonts w:asciiTheme="majorHAnsi" w:hAnsiTheme="majorHAnsi"/>
        </w:rPr>
        <w:t>specialise i</w:t>
      </w:r>
      <w:r>
        <w:rPr>
          <w:rFonts w:asciiTheme="majorHAnsi" w:hAnsiTheme="majorHAnsi"/>
        </w:rPr>
        <w:t>n</w:t>
      </w:r>
      <w:r w:rsidR="00231740">
        <w:rPr>
          <w:rFonts w:asciiTheme="majorHAnsi" w:hAnsiTheme="majorHAnsi"/>
        </w:rPr>
        <w:t xml:space="preserve"> supporting</w:t>
      </w:r>
      <w:r>
        <w:rPr>
          <w:rFonts w:asciiTheme="majorHAnsi" w:hAnsiTheme="majorHAnsi"/>
        </w:rPr>
        <w:t xml:space="preserve"> the full training lifecycle and our consultants have held senior positions or completed training transformation projects in critical industries such as Defence, Transport and the Emergency Services.  Our specific areas of expertise include:</w:t>
      </w:r>
    </w:p>
    <w:p w14:paraId="22C26D07" w14:textId="77777777" w:rsidR="002203E8" w:rsidRDefault="002203E8" w:rsidP="000F20EA">
      <w:pPr>
        <w:ind w:left="-567" w:right="-489"/>
        <w:rPr>
          <w:rFonts w:asciiTheme="majorHAnsi" w:hAnsiTheme="majorHAnsi"/>
        </w:rPr>
      </w:pPr>
    </w:p>
    <w:p w14:paraId="17DD6011" w14:textId="6500568F" w:rsidR="000F20EA" w:rsidRDefault="002203E8" w:rsidP="002203E8">
      <w:pPr>
        <w:pStyle w:val="ListParagraph"/>
        <w:numPr>
          <w:ilvl w:val="0"/>
          <w:numId w:val="1"/>
        </w:numPr>
        <w:ind w:left="0" w:right="-489" w:hanging="567"/>
        <w:rPr>
          <w:rFonts w:asciiTheme="majorHAnsi" w:hAnsiTheme="majorHAnsi"/>
        </w:rPr>
      </w:pPr>
      <w:r w:rsidRPr="008B0470">
        <w:rPr>
          <w:rFonts w:asciiTheme="majorHAnsi" w:hAnsiTheme="majorHAnsi"/>
          <w:b/>
        </w:rPr>
        <w:t>Requirements capture</w:t>
      </w:r>
      <w:r>
        <w:rPr>
          <w:rFonts w:asciiTheme="majorHAnsi" w:hAnsiTheme="majorHAnsi"/>
        </w:rPr>
        <w:t xml:space="preserve"> </w:t>
      </w:r>
      <w:r w:rsidR="008B0470">
        <w:rPr>
          <w:rFonts w:asciiTheme="majorHAnsi" w:hAnsiTheme="majorHAnsi"/>
        </w:rPr>
        <w:t>– we work with clients to help them understand and structure their training requirements.  We help determine how training plans contribute to operation</w:t>
      </w:r>
      <w:r w:rsidR="00231740">
        <w:rPr>
          <w:rFonts w:asciiTheme="majorHAnsi" w:hAnsiTheme="majorHAnsi"/>
        </w:rPr>
        <w:t>al</w:t>
      </w:r>
      <w:r w:rsidR="008B0470">
        <w:rPr>
          <w:rFonts w:asciiTheme="majorHAnsi" w:hAnsiTheme="majorHAnsi"/>
        </w:rPr>
        <w:t xml:space="preserve"> performance and, importantly, measure and evaluate </w:t>
      </w:r>
      <w:r w:rsidR="00231740">
        <w:rPr>
          <w:rFonts w:asciiTheme="majorHAnsi" w:hAnsiTheme="majorHAnsi"/>
        </w:rPr>
        <w:t xml:space="preserve">training </w:t>
      </w:r>
      <w:r w:rsidR="008B0470">
        <w:rPr>
          <w:rFonts w:asciiTheme="majorHAnsi" w:hAnsiTheme="majorHAnsi"/>
        </w:rPr>
        <w:t xml:space="preserve">impact.   </w:t>
      </w:r>
    </w:p>
    <w:p w14:paraId="63AC846A" w14:textId="77777777" w:rsidR="00590F86" w:rsidRPr="00590F86" w:rsidRDefault="00590F86" w:rsidP="00590F86">
      <w:pPr>
        <w:pStyle w:val="ListParagraph"/>
        <w:ind w:left="0" w:right="-489"/>
        <w:rPr>
          <w:rFonts w:asciiTheme="majorHAnsi" w:hAnsiTheme="majorHAnsi"/>
          <w:sz w:val="14"/>
          <w:szCs w:val="14"/>
        </w:rPr>
      </w:pPr>
    </w:p>
    <w:p w14:paraId="22BB1A55" w14:textId="6C60D429" w:rsidR="002203E8" w:rsidRDefault="002203E8" w:rsidP="002203E8">
      <w:pPr>
        <w:pStyle w:val="ListParagraph"/>
        <w:numPr>
          <w:ilvl w:val="0"/>
          <w:numId w:val="1"/>
        </w:numPr>
        <w:ind w:left="0" w:right="-489" w:hanging="567"/>
        <w:rPr>
          <w:rFonts w:asciiTheme="majorHAnsi" w:hAnsiTheme="majorHAnsi"/>
        </w:rPr>
      </w:pPr>
      <w:r w:rsidRPr="008B0470">
        <w:rPr>
          <w:rFonts w:asciiTheme="majorHAnsi" w:hAnsiTheme="majorHAnsi"/>
          <w:b/>
        </w:rPr>
        <w:t>Training analysis</w:t>
      </w:r>
      <w:r w:rsidR="008B0470">
        <w:rPr>
          <w:rFonts w:asciiTheme="majorHAnsi" w:hAnsiTheme="majorHAnsi"/>
        </w:rPr>
        <w:t xml:space="preserve"> – we are experienced </w:t>
      </w:r>
      <w:r w:rsidR="00E1101E">
        <w:rPr>
          <w:rFonts w:asciiTheme="majorHAnsi" w:hAnsiTheme="majorHAnsi"/>
        </w:rPr>
        <w:t xml:space="preserve">in </w:t>
      </w:r>
      <w:r w:rsidR="00875406">
        <w:rPr>
          <w:rFonts w:asciiTheme="majorHAnsi" w:hAnsiTheme="majorHAnsi"/>
        </w:rPr>
        <w:t>conducting Training and</w:t>
      </w:r>
      <w:r w:rsidR="008B0470">
        <w:rPr>
          <w:rFonts w:asciiTheme="majorHAnsi" w:hAnsiTheme="majorHAnsi"/>
        </w:rPr>
        <w:t xml:space="preserve"> Learning Needs Analysis.  </w:t>
      </w:r>
      <w:r w:rsidR="00E1101E">
        <w:rPr>
          <w:rFonts w:asciiTheme="majorHAnsi" w:hAnsiTheme="majorHAnsi"/>
        </w:rPr>
        <w:t>Flagstone Training</w:t>
      </w:r>
      <w:r w:rsidR="008B0470">
        <w:rPr>
          <w:rFonts w:asciiTheme="majorHAnsi" w:hAnsiTheme="majorHAnsi"/>
        </w:rPr>
        <w:t xml:space="preserve"> can employ a </w:t>
      </w:r>
      <w:r w:rsidR="00231740">
        <w:rPr>
          <w:rFonts w:asciiTheme="majorHAnsi" w:hAnsiTheme="majorHAnsi"/>
        </w:rPr>
        <w:t>variety</w:t>
      </w:r>
      <w:r w:rsidR="008B0470">
        <w:rPr>
          <w:rFonts w:asciiTheme="majorHAnsi" w:hAnsiTheme="majorHAnsi"/>
        </w:rPr>
        <w:t xml:space="preserve"> of </w:t>
      </w:r>
      <w:r w:rsidR="00E1101E">
        <w:rPr>
          <w:rFonts w:asciiTheme="majorHAnsi" w:hAnsiTheme="majorHAnsi"/>
        </w:rPr>
        <w:t>methodologies</w:t>
      </w:r>
      <w:r w:rsidR="008B0470">
        <w:rPr>
          <w:rFonts w:asciiTheme="majorHAnsi" w:hAnsiTheme="majorHAnsi"/>
        </w:rPr>
        <w:t xml:space="preserve"> and techniques </w:t>
      </w:r>
      <w:r w:rsidR="00E1101E">
        <w:rPr>
          <w:rFonts w:asciiTheme="majorHAnsi" w:hAnsiTheme="majorHAnsi"/>
        </w:rPr>
        <w:t>to suit</w:t>
      </w:r>
      <w:r w:rsidR="008B0470">
        <w:rPr>
          <w:rFonts w:asciiTheme="majorHAnsi" w:hAnsiTheme="majorHAnsi"/>
        </w:rPr>
        <w:t xml:space="preserve"> the unique needs of our clients.   We recognise</w:t>
      </w:r>
      <w:r w:rsidR="00231740">
        <w:rPr>
          <w:rFonts w:asciiTheme="majorHAnsi" w:hAnsiTheme="majorHAnsi"/>
        </w:rPr>
        <w:t>,</w:t>
      </w:r>
      <w:r w:rsidR="00E1101E">
        <w:rPr>
          <w:rFonts w:asciiTheme="majorHAnsi" w:hAnsiTheme="majorHAnsi"/>
        </w:rPr>
        <w:t xml:space="preserve"> for example</w:t>
      </w:r>
      <w:r w:rsidR="00231740">
        <w:rPr>
          <w:rFonts w:asciiTheme="majorHAnsi" w:hAnsiTheme="majorHAnsi"/>
        </w:rPr>
        <w:t>,</w:t>
      </w:r>
      <w:r w:rsidR="008B0470">
        <w:rPr>
          <w:rFonts w:asciiTheme="majorHAnsi" w:hAnsiTheme="majorHAnsi"/>
        </w:rPr>
        <w:t xml:space="preserve"> that some </w:t>
      </w:r>
      <w:r w:rsidR="0066060C">
        <w:rPr>
          <w:rFonts w:asciiTheme="majorHAnsi" w:hAnsiTheme="majorHAnsi"/>
        </w:rPr>
        <w:t>client</w:t>
      </w:r>
      <w:r w:rsidR="00E1101E">
        <w:rPr>
          <w:rFonts w:asciiTheme="majorHAnsi" w:hAnsiTheme="majorHAnsi"/>
        </w:rPr>
        <w:t>s</w:t>
      </w:r>
      <w:r w:rsidR="008B0470">
        <w:rPr>
          <w:rFonts w:asciiTheme="majorHAnsi" w:hAnsiTheme="majorHAnsi"/>
        </w:rPr>
        <w:t xml:space="preserve"> value depth and rigour whilst other</w:t>
      </w:r>
      <w:r w:rsidR="00E1101E">
        <w:rPr>
          <w:rFonts w:asciiTheme="majorHAnsi" w:hAnsiTheme="majorHAnsi"/>
        </w:rPr>
        <w:t>s</w:t>
      </w:r>
      <w:r w:rsidR="008B0470">
        <w:rPr>
          <w:rFonts w:asciiTheme="majorHAnsi" w:hAnsiTheme="majorHAnsi"/>
        </w:rPr>
        <w:t xml:space="preserve"> prize agility and flexibility</w:t>
      </w:r>
      <w:r w:rsidR="00E1101E">
        <w:rPr>
          <w:rFonts w:asciiTheme="majorHAnsi" w:hAnsiTheme="majorHAnsi"/>
        </w:rPr>
        <w:t xml:space="preserve"> – and we tailor our approach accordingly.</w:t>
      </w:r>
      <w:r w:rsidR="008B0470">
        <w:rPr>
          <w:rFonts w:asciiTheme="majorHAnsi" w:hAnsiTheme="majorHAnsi"/>
        </w:rPr>
        <w:t xml:space="preserve">    </w:t>
      </w:r>
    </w:p>
    <w:p w14:paraId="06D16F7E" w14:textId="77777777" w:rsidR="00590F86" w:rsidRPr="00590F86" w:rsidRDefault="00590F86" w:rsidP="00590F86">
      <w:pPr>
        <w:pStyle w:val="ListParagraph"/>
        <w:rPr>
          <w:rFonts w:asciiTheme="majorHAnsi" w:hAnsiTheme="majorHAnsi"/>
          <w:sz w:val="14"/>
          <w:szCs w:val="14"/>
        </w:rPr>
      </w:pPr>
    </w:p>
    <w:p w14:paraId="7EEE0485" w14:textId="3F0AD7C2" w:rsidR="002203E8" w:rsidRDefault="00E1101E" w:rsidP="002203E8">
      <w:pPr>
        <w:pStyle w:val="ListParagraph"/>
        <w:numPr>
          <w:ilvl w:val="0"/>
          <w:numId w:val="1"/>
        </w:numPr>
        <w:ind w:left="0" w:right="-489" w:hanging="567"/>
        <w:rPr>
          <w:rFonts w:asciiTheme="majorHAnsi" w:hAnsiTheme="majorHAnsi"/>
        </w:rPr>
      </w:pPr>
      <w:r w:rsidRPr="00E1101E">
        <w:rPr>
          <w:rFonts w:asciiTheme="majorHAnsi" w:hAnsiTheme="majorHAnsi"/>
          <w:b/>
        </w:rPr>
        <w:t xml:space="preserve">Instructional </w:t>
      </w:r>
      <w:r w:rsidR="002203E8" w:rsidRPr="00E1101E">
        <w:rPr>
          <w:rFonts w:asciiTheme="majorHAnsi" w:hAnsiTheme="majorHAnsi"/>
          <w:b/>
        </w:rPr>
        <w:t>design</w:t>
      </w:r>
      <w:r>
        <w:rPr>
          <w:rFonts w:asciiTheme="majorHAnsi" w:hAnsiTheme="majorHAnsi"/>
        </w:rPr>
        <w:t xml:space="preserve"> – we have significant experience designing and developing innovative, blended, and effective training solutions.  In particular, we help our clients use modern approaches to training methods and media to solve ‘real world’ problems.     </w:t>
      </w:r>
    </w:p>
    <w:p w14:paraId="1D684B47" w14:textId="77777777" w:rsidR="00590F86" w:rsidRPr="00590F86" w:rsidRDefault="00590F86" w:rsidP="00590F86">
      <w:pPr>
        <w:pStyle w:val="ListParagraph"/>
        <w:rPr>
          <w:rFonts w:asciiTheme="majorHAnsi" w:hAnsiTheme="majorHAnsi"/>
          <w:sz w:val="14"/>
          <w:szCs w:val="14"/>
        </w:rPr>
      </w:pPr>
    </w:p>
    <w:p w14:paraId="0C3053C3" w14:textId="590591C7" w:rsidR="002203E8" w:rsidRDefault="002203E8" w:rsidP="002203E8">
      <w:pPr>
        <w:pStyle w:val="ListParagraph"/>
        <w:numPr>
          <w:ilvl w:val="0"/>
          <w:numId w:val="1"/>
        </w:numPr>
        <w:ind w:left="0" w:right="-489" w:hanging="567"/>
        <w:rPr>
          <w:rFonts w:asciiTheme="majorHAnsi" w:hAnsiTheme="majorHAnsi"/>
        </w:rPr>
      </w:pPr>
      <w:r w:rsidRPr="00E1101E">
        <w:rPr>
          <w:rFonts w:asciiTheme="majorHAnsi" w:hAnsiTheme="majorHAnsi"/>
          <w:b/>
        </w:rPr>
        <w:t>Training and competence management</w:t>
      </w:r>
      <w:r w:rsidR="00E1101E">
        <w:rPr>
          <w:rFonts w:asciiTheme="majorHAnsi" w:hAnsiTheme="majorHAnsi"/>
        </w:rPr>
        <w:t xml:space="preserve"> –</w:t>
      </w:r>
      <w:r w:rsidR="00875406">
        <w:rPr>
          <w:rFonts w:asciiTheme="majorHAnsi" w:hAnsiTheme="majorHAnsi"/>
        </w:rPr>
        <w:t xml:space="preserve"> we</w:t>
      </w:r>
      <w:r w:rsidR="00E1101E">
        <w:rPr>
          <w:rFonts w:asciiTheme="majorHAnsi" w:hAnsiTheme="majorHAnsi"/>
        </w:rPr>
        <w:t xml:space="preserve"> can advise clients on training management and governance but </w:t>
      </w:r>
      <w:r w:rsidR="00875406">
        <w:rPr>
          <w:rFonts w:asciiTheme="majorHAnsi" w:hAnsiTheme="majorHAnsi"/>
        </w:rPr>
        <w:t>we are</w:t>
      </w:r>
      <w:r w:rsidR="00E1101E">
        <w:rPr>
          <w:rFonts w:asciiTheme="majorHAnsi" w:hAnsiTheme="majorHAnsi"/>
        </w:rPr>
        <w:t xml:space="preserve"> also at the forefront of competence management techniques, particularly in industries where there is a requirement to demonstrate </w:t>
      </w:r>
      <w:r w:rsidR="00875406">
        <w:rPr>
          <w:rFonts w:asciiTheme="majorHAnsi" w:hAnsiTheme="majorHAnsi"/>
        </w:rPr>
        <w:t xml:space="preserve">that competence is </w:t>
      </w:r>
      <w:r w:rsidR="00231740">
        <w:rPr>
          <w:rFonts w:asciiTheme="majorHAnsi" w:hAnsiTheme="majorHAnsi"/>
        </w:rPr>
        <w:t xml:space="preserve">maintained and </w:t>
      </w:r>
      <w:r w:rsidR="00875406">
        <w:rPr>
          <w:rFonts w:asciiTheme="majorHAnsi" w:hAnsiTheme="majorHAnsi"/>
        </w:rPr>
        <w:t xml:space="preserve">regularly assured. </w:t>
      </w:r>
      <w:r w:rsidR="00590F86">
        <w:rPr>
          <w:rFonts w:asciiTheme="majorHAnsi" w:hAnsiTheme="majorHAnsi"/>
        </w:rPr>
        <w:t xml:space="preserve"> </w:t>
      </w:r>
      <w:r w:rsidR="00875406">
        <w:rPr>
          <w:rFonts w:asciiTheme="majorHAnsi" w:hAnsiTheme="majorHAnsi"/>
        </w:rPr>
        <w:t xml:space="preserve">Risk-based approaches pioneered by Flagstone Training have delivered significant operational improvements for our clients.     </w:t>
      </w:r>
      <w:r w:rsidR="00E1101E">
        <w:rPr>
          <w:rFonts w:asciiTheme="majorHAnsi" w:hAnsiTheme="majorHAnsi"/>
        </w:rPr>
        <w:t xml:space="preserve">   </w:t>
      </w:r>
    </w:p>
    <w:p w14:paraId="1DE497C5" w14:textId="77777777" w:rsidR="00590F86" w:rsidRPr="00590F86" w:rsidRDefault="00590F86" w:rsidP="00590F86">
      <w:pPr>
        <w:pStyle w:val="ListParagraph"/>
        <w:rPr>
          <w:rFonts w:asciiTheme="majorHAnsi" w:hAnsiTheme="majorHAnsi"/>
          <w:sz w:val="14"/>
          <w:szCs w:val="14"/>
        </w:rPr>
      </w:pPr>
    </w:p>
    <w:p w14:paraId="3F5C24BC" w14:textId="4114FD90" w:rsidR="00875406" w:rsidRDefault="002203E8" w:rsidP="00875406">
      <w:pPr>
        <w:pStyle w:val="ListParagraph"/>
        <w:numPr>
          <w:ilvl w:val="0"/>
          <w:numId w:val="1"/>
        </w:numPr>
        <w:ind w:left="0" w:right="-489" w:hanging="567"/>
        <w:rPr>
          <w:rFonts w:asciiTheme="majorHAnsi" w:hAnsiTheme="majorHAnsi"/>
        </w:rPr>
      </w:pPr>
      <w:r w:rsidRPr="00875406">
        <w:rPr>
          <w:rFonts w:asciiTheme="majorHAnsi" w:hAnsiTheme="majorHAnsi"/>
          <w:b/>
        </w:rPr>
        <w:t>Training evaluation</w:t>
      </w:r>
      <w:r w:rsidR="00875406">
        <w:rPr>
          <w:rFonts w:asciiTheme="majorHAnsi" w:hAnsiTheme="majorHAnsi"/>
        </w:rPr>
        <w:t xml:space="preserve"> – we recognise that training is a significant investment and that measuring and evaluating training is a key element of the learning cycle.  At Flagstone Training we can help link requirements to outcomes by helping the client determine how training interventions can be measured and </w:t>
      </w:r>
      <w:r w:rsidR="00211335">
        <w:rPr>
          <w:rFonts w:asciiTheme="majorHAnsi" w:hAnsiTheme="majorHAnsi"/>
        </w:rPr>
        <w:t xml:space="preserve">how </w:t>
      </w:r>
      <w:r w:rsidR="00875406">
        <w:rPr>
          <w:rFonts w:asciiTheme="majorHAnsi" w:hAnsiTheme="majorHAnsi"/>
        </w:rPr>
        <w:t xml:space="preserve">‘returns’ can be evaluated.  </w:t>
      </w:r>
    </w:p>
    <w:p w14:paraId="314B0814" w14:textId="77777777" w:rsidR="00875406" w:rsidRDefault="00875406" w:rsidP="00875406">
      <w:pPr>
        <w:pStyle w:val="ListParagraph"/>
        <w:ind w:left="368" w:right="-489"/>
        <w:rPr>
          <w:rFonts w:asciiTheme="majorHAnsi" w:hAnsiTheme="majorHAnsi"/>
          <w:b/>
        </w:rPr>
      </w:pPr>
    </w:p>
    <w:p w14:paraId="1B5589F6" w14:textId="446D9526" w:rsidR="00815935" w:rsidRDefault="00815935" w:rsidP="00815935">
      <w:pPr>
        <w:ind w:left="-567" w:right="-489"/>
        <w:rPr>
          <w:rFonts w:asciiTheme="majorHAnsi" w:hAnsiTheme="majorHAnsi"/>
        </w:rPr>
      </w:pPr>
      <w:r>
        <w:rPr>
          <w:rFonts w:asciiTheme="majorHAnsi" w:hAnsiTheme="majorHAnsi"/>
        </w:rPr>
        <w:t xml:space="preserve">At Flagstone Training we differentiate our </w:t>
      </w:r>
      <w:r w:rsidRPr="00673131">
        <w:rPr>
          <w:rFonts w:asciiTheme="majorHAnsi" w:hAnsiTheme="majorHAnsi"/>
        </w:rPr>
        <w:t xml:space="preserve">offering by </w:t>
      </w:r>
      <w:r w:rsidR="00211335">
        <w:rPr>
          <w:rFonts w:asciiTheme="majorHAnsi" w:hAnsiTheme="majorHAnsi"/>
        </w:rPr>
        <w:t>assigning</w:t>
      </w:r>
      <w:r w:rsidRPr="00673131">
        <w:rPr>
          <w:rFonts w:asciiTheme="majorHAnsi" w:hAnsiTheme="majorHAnsi"/>
        </w:rPr>
        <w:t xml:space="preserve"> our</w:t>
      </w:r>
      <w:r w:rsidR="00211335">
        <w:rPr>
          <w:rFonts w:asciiTheme="majorHAnsi" w:hAnsiTheme="majorHAnsi"/>
        </w:rPr>
        <w:t xml:space="preserve"> in-house consultants</w:t>
      </w:r>
      <w:r w:rsidRPr="00673131">
        <w:rPr>
          <w:rFonts w:asciiTheme="majorHAnsi" w:hAnsiTheme="majorHAnsi"/>
        </w:rPr>
        <w:t xml:space="preserve"> </w:t>
      </w:r>
      <w:r w:rsidR="00211335">
        <w:rPr>
          <w:rFonts w:asciiTheme="majorHAnsi" w:hAnsiTheme="majorHAnsi"/>
        </w:rPr>
        <w:t>according to a detailed examination of client requirements.</w:t>
      </w:r>
      <w:r w:rsidRPr="00673131">
        <w:rPr>
          <w:rFonts w:asciiTheme="majorHAnsi" w:hAnsiTheme="majorHAnsi"/>
        </w:rPr>
        <w:t xml:space="preserve">  Our consultants have the intellect to understand and work with a range of clients and the expertise to offer</w:t>
      </w:r>
      <w:r>
        <w:rPr>
          <w:rFonts w:asciiTheme="majorHAnsi" w:hAnsiTheme="majorHAnsi"/>
        </w:rPr>
        <w:t xml:space="preserve"> relevant approaches and methodologies – we </w:t>
      </w:r>
      <w:r w:rsidR="00211335">
        <w:rPr>
          <w:rFonts w:asciiTheme="majorHAnsi" w:hAnsiTheme="majorHAnsi"/>
        </w:rPr>
        <w:t xml:space="preserve">are </w:t>
      </w:r>
      <w:r>
        <w:rPr>
          <w:rFonts w:asciiTheme="majorHAnsi" w:hAnsiTheme="majorHAnsi"/>
        </w:rPr>
        <w:t xml:space="preserve">also proud of our ability to develop novel approaches to changing environments and requirements.  </w:t>
      </w:r>
      <w:r w:rsidR="0066060C">
        <w:rPr>
          <w:rFonts w:asciiTheme="majorHAnsi" w:hAnsiTheme="majorHAnsi"/>
        </w:rPr>
        <w:t>We also offer our clients five ‘promises’, which govern how we work:</w:t>
      </w:r>
      <w:r>
        <w:rPr>
          <w:rFonts w:asciiTheme="majorHAnsi" w:hAnsiTheme="majorHAnsi"/>
        </w:rPr>
        <w:t xml:space="preserve"> </w:t>
      </w:r>
    </w:p>
    <w:p w14:paraId="2EE402B7" w14:textId="77777777" w:rsidR="00815935" w:rsidRDefault="00815935" w:rsidP="00815935">
      <w:pPr>
        <w:ind w:left="-567" w:right="-489"/>
        <w:rPr>
          <w:rFonts w:asciiTheme="majorHAnsi" w:hAnsiTheme="majorHAnsi"/>
        </w:rPr>
      </w:pPr>
    </w:p>
    <w:p w14:paraId="7C48EA36" w14:textId="227FA320" w:rsidR="00815935" w:rsidRDefault="00815935" w:rsidP="00815935">
      <w:pPr>
        <w:pStyle w:val="ListParagraph"/>
        <w:numPr>
          <w:ilvl w:val="0"/>
          <w:numId w:val="1"/>
        </w:numPr>
        <w:ind w:left="0" w:right="-489" w:hanging="567"/>
        <w:rPr>
          <w:rFonts w:asciiTheme="majorHAnsi" w:hAnsiTheme="majorHAnsi"/>
        </w:rPr>
      </w:pPr>
      <w:r w:rsidRPr="00815935">
        <w:rPr>
          <w:rFonts w:asciiTheme="majorHAnsi" w:hAnsiTheme="majorHAnsi"/>
          <w:b/>
        </w:rPr>
        <w:t>Quality</w:t>
      </w:r>
      <w:r w:rsidR="003C21D8">
        <w:rPr>
          <w:rFonts w:asciiTheme="majorHAnsi" w:hAnsiTheme="majorHAnsi"/>
          <w:b/>
        </w:rPr>
        <w:t xml:space="preserve"> </w:t>
      </w:r>
      <w:r w:rsidR="00B37535" w:rsidRPr="00B37535">
        <w:rPr>
          <w:rFonts w:asciiTheme="majorHAnsi" w:hAnsiTheme="majorHAnsi"/>
        </w:rPr>
        <w:t>–</w:t>
      </w:r>
      <w:r w:rsidR="003C21D8" w:rsidRPr="00B37535">
        <w:rPr>
          <w:rFonts w:asciiTheme="majorHAnsi" w:hAnsiTheme="majorHAnsi"/>
        </w:rPr>
        <w:t xml:space="preserve"> </w:t>
      </w:r>
      <w:r w:rsidR="00B37535" w:rsidRPr="00B37535">
        <w:rPr>
          <w:rFonts w:asciiTheme="majorHAnsi" w:hAnsiTheme="majorHAnsi"/>
        </w:rPr>
        <w:t>we promise to deliver consult</w:t>
      </w:r>
      <w:r w:rsidR="00B37535">
        <w:rPr>
          <w:rFonts w:asciiTheme="majorHAnsi" w:hAnsiTheme="majorHAnsi"/>
        </w:rPr>
        <w:t>an</w:t>
      </w:r>
      <w:r w:rsidR="00B37535" w:rsidRPr="00B37535">
        <w:rPr>
          <w:rFonts w:asciiTheme="majorHAnsi" w:hAnsiTheme="majorHAnsi"/>
        </w:rPr>
        <w:t>cy of the highest quality</w:t>
      </w:r>
    </w:p>
    <w:p w14:paraId="1A82C142" w14:textId="15A1C53D" w:rsidR="00815935" w:rsidRDefault="00815935" w:rsidP="00815935">
      <w:pPr>
        <w:pStyle w:val="ListParagraph"/>
        <w:numPr>
          <w:ilvl w:val="0"/>
          <w:numId w:val="1"/>
        </w:numPr>
        <w:ind w:left="0" w:right="-489" w:hanging="567"/>
        <w:rPr>
          <w:rFonts w:asciiTheme="majorHAnsi" w:hAnsiTheme="majorHAnsi"/>
        </w:rPr>
      </w:pPr>
      <w:r w:rsidRPr="00815935">
        <w:rPr>
          <w:rFonts w:asciiTheme="majorHAnsi" w:hAnsiTheme="majorHAnsi"/>
          <w:b/>
        </w:rPr>
        <w:t>Integrity</w:t>
      </w:r>
      <w:r w:rsidR="00B37535">
        <w:rPr>
          <w:rFonts w:asciiTheme="majorHAnsi" w:hAnsiTheme="majorHAnsi"/>
        </w:rPr>
        <w:t xml:space="preserve"> – we promise to approach our work with honesty and openness</w:t>
      </w:r>
    </w:p>
    <w:p w14:paraId="06539B19" w14:textId="7A187AFD" w:rsidR="00B37535" w:rsidRDefault="00815935" w:rsidP="00B37535">
      <w:pPr>
        <w:pStyle w:val="ListParagraph"/>
        <w:numPr>
          <w:ilvl w:val="0"/>
          <w:numId w:val="1"/>
        </w:numPr>
        <w:ind w:left="0" w:right="-489" w:hanging="567"/>
        <w:rPr>
          <w:rFonts w:asciiTheme="majorHAnsi" w:hAnsiTheme="majorHAnsi"/>
        </w:rPr>
      </w:pPr>
      <w:r w:rsidRPr="00815935">
        <w:rPr>
          <w:rFonts w:asciiTheme="majorHAnsi" w:hAnsiTheme="majorHAnsi"/>
          <w:b/>
        </w:rPr>
        <w:t>Innovation</w:t>
      </w:r>
      <w:r w:rsidR="00B37535">
        <w:rPr>
          <w:rFonts w:asciiTheme="majorHAnsi" w:hAnsiTheme="majorHAnsi"/>
        </w:rPr>
        <w:t xml:space="preserve"> – we promise to think, challenge, and innovate</w:t>
      </w:r>
    </w:p>
    <w:p w14:paraId="0020D2FF" w14:textId="18334734" w:rsidR="00B37535" w:rsidRPr="00B37535" w:rsidRDefault="00B37535" w:rsidP="00B37535">
      <w:pPr>
        <w:pStyle w:val="ListParagraph"/>
        <w:numPr>
          <w:ilvl w:val="0"/>
          <w:numId w:val="1"/>
        </w:numPr>
        <w:ind w:left="0" w:right="-489" w:hanging="567"/>
        <w:rPr>
          <w:rFonts w:asciiTheme="majorHAnsi" w:hAnsiTheme="majorHAnsi"/>
        </w:rPr>
      </w:pPr>
      <w:r>
        <w:rPr>
          <w:rFonts w:asciiTheme="majorHAnsi" w:hAnsiTheme="majorHAnsi"/>
          <w:b/>
        </w:rPr>
        <w:t xml:space="preserve">Collaboration </w:t>
      </w:r>
      <w:r>
        <w:rPr>
          <w:rFonts w:asciiTheme="majorHAnsi" w:hAnsiTheme="majorHAnsi"/>
        </w:rPr>
        <w:t xml:space="preserve">– we promise to consult </w:t>
      </w:r>
      <w:r w:rsidRPr="00231740">
        <w:rPr>
          <w:rFonts w:asciiTheme="majorHAnsi" w:hAnsiTheme="majorHAnsi"/>
        </w:rPr>
        <w:t>with</w:t>
      </w:r>
      <w:r>
        <w:rPr>
          <w:rFonts w:asciiTheme="majorHAnsi" w:hAnsiTheme="majorHAnsi"/>
        </w:rPr>
        <w:t xml:space="preserve"> you, not </w:t>
      </w:r>
      <w:r w:rsidR="00231740">
        <w:rPr>
          <w:rFonts w:asciiTheme="majorHAnsi" w:hAnsiTheme="majorHAnsi"/>
        </w:rPr>
        <w:t>‘</w:t>
      </w:r>
      <w:r w:rsidRPr="00231740">
        <w:rPr>
          <w:rFonts w:asciiTheme="majorHAnsi" w:hAnsiTheme="majorHAnsi"/>
        </w:rPr>
        <w:t>to</w:t>
      </w:r>
      <w:r w:rsidR="00231740">
        <w:rPr>
          <w:rFonts w:asciiTheme="majorHAnsi" w:hAnsiTheme="majorHAnsi"/>
        </w:rPr>
        <w:t>’</w:t>
      </w:r>
      <w:r>
        <w:rPr>
          <w:rFonts w:asciiTheme="majorHAnsi" w:hAnsiTheme="majorHAnsi"/>
        </w:rPr>
        <w:t xml:space="preserve"> you</w:t>
      </w:r>
    </w:p>
    <w:p w14:paraId="350A139E" w14:textId="023F6325" w:rsidR="002203E8" w:rsidRPr="00B37535" w:rsidRDefault="00815935" w:rsidP="00B37535">
      <w:pPr>
        <w:pStyle w:val="ListParagraph"/>
        <w:numPr>
          <w:ilvl w:val="0"/>
          <w:numId w:val="1"/>
        </w:numPr>
        <w:ind w:left="0" w:right="-489" w:hanging="567"/>
        <w:rPr>
          <w:rFonts w:asciiTheme="majorHAnsi" w:hAnsiTheme="majorHAnsi"/>
        </w:rPr>
      </w:pPr>
      <w:r w:rsidRPr="00B37535">
        <w:rPr>
          <w:rFonts w:asciiTheme="majorHAnsi" w:hAnsiTheme="majorHAnsi"/>
          <w:b/>
        </w:rPr>
        <w:t>Choice</w:t>
      </w:r>
      <w:r w:rsidRPr="00B37535">
        <w:rPr>
          <w:rFonts w:asciiTheme="majorHAnsi" w:hAnsiTheme="majorHAnsi"/>
        </w:rPr>
        <w:t xml:space="preserve"> – we</w:t>
      </w:r>
      <w:r w:rsidR="00B37535">
        <w:rPr>
          <w:rFonts w:asciiTheme="majorHAnsi" w:hAnsiTheme="majorHAnsi"/>
        </w:rPr>
        <w:t xml:space="preserve"> promise</w:t>
      </w:r>
      <w:r w:rsidRPr="00B37535">
        <w:rPr>
          <w:rFonts w:asciiTheme="majorHAnsi" w:hAnsiTheme="majorHAnsi"/>
        </w:rPr>
        <w:t xml:space="preserve"> </w:t>
      </w:r>
      <w:r w:rsidR="00B37535">
        <w:rPr>
          <w:rFonts w:asciiTheme="majorHAnsi" w:hAnsiTheme="majorHAnsi"/>
        </w:rPr>
        <w:t xml:space="preserve">to </w:t>
      </w:r>
      <w:r w:rsidRPr="00B37535">
        <w:rPr>
          <w:rFonts w:asciiTheme="majorHAnsi" w:hAnsiTheme="majorHAnsi"/>
        </w:rPr>
        <w:t xml:space="preserve">never forget you </w:t>
      </w:r>
      <w:r w:rsidR="00231740">
        <w:rPr>
          <w:rFonts w:asciiTheme="majorHAnsi" w:hAnsiTheme="majorHAnsi"/>
        </w:rPr>
        <w:t>can choose</w:t>
      </w:r>
      <w:r w:rsidRPr="00B37535">
        <w:rPr>
          <w:rFonts w:asciiTheme="majorHAnsi" w:hAnsiTheme="majorHAnsi"/>
        </w:rPr>
        <w:t xml:space="preserve">        </w:t>
      </w:r>
      <w:r w:rsidR="00875406" w:rsidRPr="00B37535">
        <w:rPr>
          <w:rFonts w:asciiTheme="majorHAnsi" w:hAnsiTheme="majorHAnsi"/>
        </w:rPr>
        <w:t xml:space="preserve">    </w:t>
      </w:r>
    </w:p>
    <w:sectPr w:rsidR="002203E8" w:rsidRPr="00B37535" w:rsidSect="00590F86">
      <w:headerReference w:type="default" r:id="rId8"/>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DD655" w14:textId="77777777" w:rsidR="006C041A" w:rsidRDefault="006C041A" w:rsidP="00247C67">
      <w:r>
        <w:separator/>
      </w:r>
    </w:p>
  </w:endnote>
  <w:endnote w:type="continuationSeparator" w:id="0">
    <w:p w14:paraId="6CC231F8" w14:textId="77777777" w:rsidR="006C041A" w:rsidRDefault="006C041A" w:rsidP="00247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DAF50" w14:textId="77777777" w:rsidR="006C041A" w:rsidRDefault="006C041A" w:rsidP="00247C67">
      <w:r>
        <w:separator/>
      </w:r>
    </w:p>
  </w:footnote>
  <w:footnote w:type="continuationSeparator" w:id="0">
    <w:p w14:paraId="17A25C8E" w14:textId="77777777" w:rsidR="006C041A" w:rsidRDefault="006C041A" w:rsidP="00247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A9885" w14:textId="77777777" w:rsidR="001A66E0" w:rsidRDefault="001A66E0">
    <w:pPr>
      <w:pStyle w:val="Header"/>
    </w:pPr>
  </w:p>
  <w:p w14:paraId="792C0D20" w14:textId="7BDDA75D" w:rsidR="00B37535" w:rsidRDefault="00B37535">
    <w:pPr>
      <w:pStyle w:val="Header"/>
    </w:pPr>
    <w:r>
      <w:rPr>
        <w:noProof/>
        <w:lang w:val="en-US"/>
      </w:rPr>
      <w:drawing>
        <wp:anchor distT="0" distB="0" distL="114300" distR="114300" simplePos="0" relativeHeight="251658240" behindDoc="0" locked="0" layoutInCell="1" allowOverlap="1" wp14:anchorId="2BBB010A" wp14:editId="0BF91CBE">
          <wp:simplePos x="0" y="0"/>
          <wp:positionH relativeFrom="margin">
            <wp:align>center</wp:align>
          </wp:positionH>
          <wp:positionV relativeFrom="paragraph">
            <wp:posOffset>-335280</wp:posOffset>
          </wp:positionV>
          <wp:extent cx="2402840" cy="1105535"/>
          <wp:effectExtent l="0" t="0" r="0" b="0"/>
          <wp:wrapThrough wrapText="bothSides">
            <wp:wrapPolygon edited="0">
              <wp:start x="0" y="0"/>
              <wp:lineTo x="0" y="21215"/>
              <wp:lineTo x="21406" y="21215"/>
              <wp:lineTo x="21406" y="0"/>
              <wp:lineTo x="0" y="0"/>
            </wp:wrapPolygon>
          </wp:wrapThrough>
          <wp:docPr id="3" name="Picture 3" descr="Jet Drive:*Flagstone Training Consultancy*: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et Drive:*Flagstone Training Consultancy*:image00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2840" cy="11055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7003C"/>
    <w:multiLevelType w:val="hybridMultilevel"/>
    <w:tmpl w:val="5C5A64A0"/>
    <w:lvl w:ilvl="0" w:tplc="04090001">
      <w:start w:val="1"/>
      <w:numFmt w:val="bullet"/>
      <w:lvlText w:val=""/>
      <w:lvlJc w:val="left"/>
      <w:pPr>
        <w:ind w:left="368" w:hanging="360"/>
      </w:pPr>
      <w:rPr>
        <w:rFonts w:ascii="Symbol" w:hAnsi="Symbol" w:hint="default"/>
      </w:rPr>
    </w:lvl>
    <w:lvl w:ilvl="1" w:tplc="04090003" w:tentative="1">
      <w:start w:val="1"/>
      <w:numFmt w:val="bullet"/>
      <w:lvlText w:val="o"/>
      <w:lvlJc w:val="left"/>
      <w:pPr>
        <w:ind w:left="1088" w:hanging="360"/>
      </w:pPr>
      <w:rPr>
        <w:rFonts w:ascii="Courier New" w:hAnsi="Courier New" w:hint="default"/>
      </w:rPr>
    </w:lvl>
    <w:lvl w:ilvl="2" w:tplc="04090005" w:tentative="1">
      <w:start w:val="1"/>
      <w:numFmt w:val="bullet"/>
      <w:lvlText w:val=""/>
      <w:lvlJc w:val="left"/>
      <w:pPr>
        <w:ind w:left="1808" w:hanging="360"/>
      </w:pPr>
      <w:rPr>
        <w:rFonts w:ascii="Wingdings" w:hAnsi="Wingdings" w:hint="default"/>
      </w:rPr>
    </w:lvl>
    <w:lvl w:ilvl="3" w:tplc="04090001" w:tentative="1">
      <w:start w:val="1"/>
      <w:numFmt w:val="bullet"/>
      <w:lvlText w:val=""/>
      <w:lvlJc w:val="left"/>
      <w:pPr>
        <w:ind w:left="2528" w:hanging="360"/>
      </w:pPr>
      <w:rPr>
        <w:rFonts w:ascii="Symbol" w:hAnsi="Symbol" w:hint="default"/>
      </w:rPr>
    </w:lvl>
    <w:lvl w:ilvl="4" w:tplc="04090003" w:tentative="1">
      <w:start w:val="1"/>
      <w:numFmt w:val="bullet"/>
      <w:lvlText w:val="o"/>
      <w:lvlJc w:val="left"/>
      <w:pPr>
        <w:ind w:left="3248" w:hanging="360"/>
      </w:pPr>
      <w:rPr>
        <w:rFonts w:ascii="Courier New" w:hAnsi="Courier New" w:hint="default"/>
      </w:rPr>
    </w:lvl>
    <w:lvl w:ilvl="5" w:tplc="04090005" w:tentative="1">
      <w:start w:val="1"/>
      <w:numFmt w:val="bullet"/>
      <w:lvlText w:val=""/>
      <w:lvlJc w:val="left"/>
      <w:pPr>
        <w:ind w:left="3968" w:hanging="360"/>
      </w:pPr>
      <w:rPr>
        <w:rFonts w:ascii="Wingdings" w:hAnsi="Wingdings" w:hint="default"/>
      </w:rPr>
    </w:lvl>
    <w:lvl w:ilvl="6" w:tplc="04090001" w:tentative="1">
      <w:start w:val="1"/>
      <w:numFmt w:val="bullet"/>
      <w:lvlText w:val=""/>
      <w:lvlJc w:val="left"/>
      <w:pPr>
        <w:ind w:left="4688" w:hanging="360"/>
      </w:pPr>
      <w:rPr>
        <w:rFonts w:ascii="Symbol" w:hAnsi="Symbol" w:hint="default"/>
      </w:rPr>
    </w:lvl>
    <w:lvl w:ilvl="7" w:tplc="04090003" w:tentative="1">
      <w:start w:val="1"/>
      <w:numFmt w:val="bullet"/>
      <w:lvlText w:val="o"/>
      <w:lvlJc w:val="left"/>
      <w:pPr>
        <w:ind w:left="5408" w:hanging="360"/>
      </w:pPr>
      <w:rPr>
        <w:rFonts w:ascii="Courier New" w:hAnsi="Courier New" w:hint="default"/>
      </w:rPr>
    </w:lvl>
    <w:lvl w:ilvl="8" w:tplc="04090005" w:tentative="1">
      <w:start w:val="1"/>
      <w:numFmt w:val="bullet"/>
      <w:lvlText w:val=""/>
      <w:lvlJc w:val="left"/>
      <w:pPr>
        <w:ind w:left="61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67"/>
    <w:rsid w:val="000F20EA"/>
    <w:rsid w:val="001A66E0"/>
    <w:rsid w:val="00211335"/>
    <w:rsid w:val="002203E8"/>
    <w:rsid w:val="00231740"/>
    <w:rsid w:val="00247C67"/>
    <w:rsid w:val="003C21D8"/>
    <w:rsid w:val="00590F86"/>
    <w:rsid w:val="0066060C"/>
    <w:rsid w:val="00673131"/>
    <w:rsid w:val="006C041A"/>
    <w:rsid w:val="007F527E"/>
    <w:rsid w:val="00815935"/>
    <w:rsid w:val="00875406"/>
    <w:rsid w:val="008B0470"/>
    <w:rsid w:val="008D26CA"/>
    <w:rsid w:val="00920DC6"/>
    <w:rsid w:val="009E4C16"/>
    <w:rsid w:val="00B37535"/>
    <w:rsid w:val="00C37640"/>
    <w:rsid w:val="00E1101E"/>
    <w:rsid w:val="00EB37C0"/>
    <w:rsid w:val="00F07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27EF0F"/>
  <w14:defaultImageDpi w14:val="300"/>
  <w15:docId w15:val="{531F81C4-2B76-4E7E-A1C6-15E123E6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7C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7C67"/>
    <w:rPr>
      <w:rFonts w:ascii="Lucida Grande" w:hAnsi="Lucida Grande" w:cs="Lucida Grande"/>
      <w:sz w:val="18"/>
      <w:szCs w:val="18"/>
      <w:lang w:val="en-GB"/>
    </w:rPr>
  </w:style>
  <w:style w:type="paragraph" w:styleId="Header">
    <w:name w:val="header"/>
    <w:basedOn w:val="Normal"/>
    <w:link w:val="HeaderChar"/>
    <w:uiPriority w:val="99"/>
    <w:unhideWhenUsed/>
    <w:rsid w:val="00247C67"/>
    <w:pPr>
      <w:tabs>
        <w:tab w:val="center" w:pos="4320"/>
        <w:tab w:val="right" w:pos="8640"/>
      </w:tabs>
    </w:pPr>
  </w:style>
  <w:style w:type="character" w:customStyle="1" w:styleId="HeaderChar">
    <w:name w:val="Header Char"/>
    <w:basedOn w:val="DefaultParagraphFont"/>
    <w:link w:val="Header"/>
    <w:uiPriority w:val="99"/>
    <w:rsid w:val="00247C67"/>
    <w:rPr>
      <w:lang w:val="en-GB"/>
    </w:rPr>
  </w:style>
  <w:style w:type="paragraph" w:styleId="Footer">
    <w:name w:val="footer"/>
    <w:basedOn w:val="Normal"/>
    <w:link w:val="FooterChar"/>
    <w:uiPriority w:val="99"/>
    <w:unhideWhenUsed/>
    <w:rsid w:val="00247C67"/>
    <w:pPr>
      <w:tabs>
        <w:tab w:val="center" w:pos="4320"/>
        <w:tab w:val="right" w:pos="8640"/>
      </w:tabs>
    </w:pPr>
  </w:style>
  <w:style w:type="character" w:customStyle="1" w:styleId="FooterChar">
    <w:name w:val="Footer Char"/>
    <w:basedOn w:val="DefaultParagraphFont"/>
    <w:link w:val="Footer"/>
    <w:uiPriority w:val="99"/>
    <w:rsid w:val="00247C67"/>
    <w:rPr>
      <w:lang w:val="en-GB"/>
    </w:rPr>
  </w:style>
  <w:style w:type="paragraph" w:styleId="ListParagraph">
    <w:name w:val="List Paragraph"/>
    <w:basedOn w:val="Normal"/>
    <w:uiPriority w:val="34"/>
    <w:qFormat/>
    <w:rsid w:val="002203E8"/>
    <w:pPr>
      <w:ind w:left="720"/>
      <w:contextualSpacing/>
    </w:pPr>
  </w:style>
  <w:style w:type="character" w:styleId="CommentReference">
    <w:name w:val="annotation reference"/>
    <w:basedOn w:val="DefaultParagraphFont"/>
    <w:uiPriority w:val="99"/>
    <w:semiHidden/>
    <w:unhideWhenUsed/>
    <w:rsid w:val="00231740"/>
    <w:rPr>
      <w:sz w:val="16"/>
      <w:szCs w:val="16"/>
    </w:rPr>
  </w:style>
  <w:style w:type="paragraph" w:styleId="CommentText">
    <w:name w:val="annotation text"/>
    <w:basedOn w:val="Normal"/>
    <w:link w:val="CommentTextChar"/>
    <w:uiPriority w:val="99"/>
    <w:semiHidden/>
    <w:unhideWhenUsed/>
    <w:rsid w:val="00231740"/>
    <w:rPr>
      <w:sz w:val="20"/>
      <w:szCs w:val="20"/>
    </w:rPr>
  </w:style>
  <w:style w:type="character" w:customStyle="1" w:styleId="CommentTextChar">
    <w:name w:val="Comment Text Char"/>
    <w:basedOn w:val="DefaultParagraphFont"/>
    <w:link w:val="CommentText"/>
    <w:uiPriority w:val="99"/>
    <w:semiHidden/>
    <w:rsid w:val="00231740"/>
    <w:rPr>
      <w:sz w:val="20"/>
      <w:szCs w:val="20"/>
      <w:lang w:val="en-GB"/>
    </w:rPr>
  </w:style>
  <w:style w:type="paragraph" w:styleId="CommentSubject">
    <w:name w:val="annotation subject"/>
    <w:basedOn w:val="CommentText"/>
    <w:next w:val="CommentText"/>
    <w:link w:val="CommentSubjectChar"/>
    <w:uiPriority w:val="99"/>
    <w:semiHidden/>
    <w:unhideWhenUsed/>
    <w:rsid w:val="00231740"/>
    <w:rPr>
      <w:b/>
      <w:bCs/>
    </w:rPr>
  </w:style>
  <w:style w:type="character" w:customStyle="1" w:styleId="CommentSubjectChar">
    <w:name w:val="Comment Subject Char"/>
    <w:basedOn w:val="CommentTextChar"/>
    <w:link w:val="CommentSubject"/>
    <w:uiPriority w:val="99"/>
    <w:semiHidden/>
    <w:rsid w:val="00231740"/>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C606-864B-40D4-A5C0-BC572D9E1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Parry</dc:creator>
  <cp:keywords/>
  <dc:description/>
  <cp:lastModifiedBy>Abi Duggan</cp:lastModifiedBy>
  <cp:revision>2</cp:revision>
  <cp:lastPrinted>2019-11-06T11:58:00Z</cp:lastPrinted>
  <dcterms:created xsi:type="dcterms:W3CDTF">2021-05-24T15:11:00Z</dcterms:created>
  <dcterms:modified xsi:type="dcterms:W3CDTF">2021-05-24T15:11:00Z</dcterms:modified>
</cp:coreProperties>
</file>