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EEE88" w14:textId="77777777" w:rsidR="009D4E7A" w:rsidRPr="004D3145" w:rsidRDefault="009D4E7A" w:rsidP="009D4665">
      <w:pPr>
        <w:autoSpaceDE w:val="0"/>
        <w:autoSpaceDN w:val="0"/>
        <w:adjustRightInd w:val="0"/>
        <w:spacing w:after="0" w:line="240" w:lineRule="auto"/>
        <w:jc w:val="center"/>
        <w:rPr>
          <w:rFonts w:ascii="Verdana" w:hAnsi="Verdana" w:cs="Arial"/>
          <w:sz w:val="40"/>
          <w:szCs w:val="40"/>
        </w:rPr>
      </w:pPr>
      <w:r w:rsidRPr="004D3145">
        <w:rPr>
          <w:rFonts w:ascii="Verdana" w:hAnsi="Verdana" w:cs="Arial"/>
          <w:sz w:val="40"/>
          <w:szCs w:val="40"/>
        </w:rPr>
        <w:t xml:space="preserve">Client </w:t>
      </w:r>
      <w:r w:rsidR="006F5B59" w:rsidRPr="004D3145">
        <w:rPr>
          <w:rFonts w:ascii="Verdana" w:hAnsi="Verdana" w:cs="Arial"/>
          <w:sz w:val="40"/>
          <w:szCs w:val="40"/>
        </w:rPr>
        <w:t>Engagement Agreement</w:t>
      </w:r>
    </w:p>
    <w:p w14:paraId="1C81C63A" w14:textId="77777777" w:rsidR="00995884" w:rsidRPr="00F63CE6" w:rsidRDefault="00995884" w:rsidP="006F5B59">
      <w:pPr>
        <w:autoSpaceDE w:val="0"/>
        <w:autoSpaceDN w:val="0"/>
        <w:adjustRightInd w:val="0"/>
        <w:spacing w:after="0" w:line="240" w:lineRule="auto"/>
      </w:pPr>
    </w:p>
    <w:p w14:paraId="399E6B59" w14:textId="77777777" w:rsidR="004D3145" w:rsidRDefault="004D3145" w:rsidP="00AF7500">
      <w:pPr>
        <w:autoSpaceDE w:val="0"/>
        <w:autoSpaceDN w:val="0"/>
        <w:adjustRightInd w:val="0"/>
        <w:spacing w:after="0" w:line="240" w:lineRule="auto"/>
        <w:jc w:val="both"/>
      </w:pPr>
    </w:p>
    <w:p w14:paraId="0D890BBA" w14:textId="77777777" w:rsidR="004C071E" w:rsidRPr="004D3145" w:rsidRDefault="006F5B59" w:rsidP="004D3145">
      <w:pPr>
        <w:autoSpaceDE w:val="0"/>
        <w:autoSpaceDN w:val="0"/>
        <w:adjustRightInd w:val="0"/>
        <w:spacing w:after="0" w:line="240" w:lineRule="auto"/>
        <w:rPr>
          <w:rFonts w:ascii="Verdana" w:hAnsi="Verdana"/>
        </w:rPr>
      </w:pPr>
      <w:r w:rsidRPr="004D3145">
        <w:rPr>
          <w:rFonts w:ascii="Verdana" w:hAnsi="Verdana"/>
        </w:rPr>
        <w:t xml:space="preserve">This </w:t>
      </w:r>
      <w:r w:rsidR="009D4E7A" w:rsidRPr="004D3145">
        <w:rPr>
          <w:rFonts w:ascii="Verdana" w:hAnsi="Verdana"/>
        </w:rPr>
        <w:t xml:space="preserve">Client </w:t>
      </w:r>
      <w:r w:rsidRPr="004D3145">
        <w:rPr>
          <w:rFonts w:ascii="Verdana" w:hAnsi="Verdana"/>
        </w:rPr>
        <w:t xml:space="preserve">Engagement Agreement </w:t>
      </w:r>
      <w:r w:rsidR="00C01C68" w:rsidRPr="004D3145">
        <w:rPr>
          <w:rFonts w:ascii="Verdana" w:hAnsi="Verdana"/>
        </w:rPr>
        <w:t xml:space="preserve">(“Agreement”) </w:t>
      </w:r>
      <w:r w:rsidRPr="004D3145">
        <w:rPr>
          <w:rFonts w:ascii="Verdana" w:hAnsi="Verdana"/>
        </w:rPr>
        <w:t xml:space="preserve">is between </w:t>
      </w:r>
    </w:p>
    <w:p w14:paraId="5D93A29B" w14:textId="77777777" w:rsidR="004C071E" w:rsidRPr="004D3145" w:rsidRDefault="004C071E" w:rsidP="004D3145">
      <w:pPr>
        <w:autoSpaceDE w:val="0"/>
        <w:autoSpaceDN w:val="0"/>
        <w:adjustRightInd w:val="0"/>
        <w:spacing w:after="0" w:line="240" w:lineRule="auto"/>
        <w:rPr>
          <w:rFonts w:ascii="Verdana" w:hAnsi="Verdana"/>
        </w:rPr>
      </w:pPr>
    </w:p>
    <w:p w14:paraId="03D1EB74" w14:textId="77777777" w:rsidR="007D4A97" w:rsidRPr="004D3145" w:rsidRDefault="005778D8" w:rsidP="004D3145">
      <w:pPr>
        <w:autoSpaceDE w:val="0"/>
        <w:autoSpaceDN w:val="0"/>
        <w:adjustRightInd w:val="0"/>
        <w:spacing w:after="0" w:line="240" w:lineRule="auto"/>
        <w:rPr>
          <w:rFonts w:ascii="Verdana" w:eastAsia="Times New Roman" w:hAnsi="Verdana" w:cs="Courier New"/>
          <w:lang w:val="en-US"/>
        </w:rPr>
      </w:pPr>
      <w:r w:rsidRPr="0075660A">
        <w:rPr>
          <w:rFonts w:ascii="Verdana" w:hAnsi="Verdana"/>
          <w:b/>
        </w:rPr>
        <w:t>MLM</w:t>
      </w:r>
      <w:r w:rsidR="00BA47CE" w:rsidRPr="0075660A">
        <w:rPr>
          <w:rFonts w:ascii="Verdana" w:hAnsi="Verdana"/>
          <w:b/>
        </w:rPr>
        <w:t xml:space="preserve"> Business Development Ltd</w:t>
      </w:r>
      <w:r w:rsidR="00235C55" w:rsidRPr="004D3145">
        <w:rPr>
          <w:rFonts w:ascii="Verdana" w:hAnsi="Verdana"/>
        </w:rPr>
        <w:t xml:space="preserve"> </w:t>
      </w:r>
      <w:r w:rsidR="00235C55" w:rsidRPr="004D3145">
        <w:rPr>
          <w:rFonts w:ascii="Verdana" w:hAnsi="Verdana" w:cs="Arial"/>
          <w:sz w:val="20"/>
          <w:szCs w:val="20"/>
          <w:lang w:val="en-US"/>
        </w:rPr>
        <w:t xml:space="preserve">– </w:t>
      </w:r>
      <w:r w:rsidR="00235C55" w:rsidRPr="004D3145">
        <w:rPr>
          <w:rFonts w:ascii="Verdana" w:hAnsi="Verdana" w:cs="Arial"/>
          <w:lang w:val="en-US"/>
        </w:rPr>
        <w:t>Reg.</w:t>
      </w:r>
      <w:r w:rsidRPr="004D3145">
        <w:rPr>
          <w:rFonts w:ascii="Verdana" w:hAnsi="Verdana" w:cs="Arial"/>
          <w:lang w:val="en-US"/>
        </w:rPr>
        <w:t xml:space="preserve"> </w:t>
      </w:r>
      <w:proofErr w:type="spellStart"/>
      <w:r w:rsidRPr="004D3145">
        <w:rPr>
          <w:rFonts w:ascii="Verdana" w:hAnsi="Verdana" w:cs="Arial"/>
          <w:lang w:val="en-US"/>
        </w:rPr>
        <w:t>Nr</w:t>
      </w:r>
      <w:proofErr w:type="spellEnd"/>
      <w:r w:rsidRPr="004D3145">
        <w:rPr>
          <w:rFonts w:ascii="Verdana" w:hAnsi="Verdana" w:cs="Arial"/>
          <w:lang w:val="en-US"/>
        </w:rPr>
        <w:t>.</w:t>
      </w:r>
      <w:r w:rsidR="00A3431A">
        <w:rPr>
          <w:rFonts w:ascii="Verdana" w:hAnsi="Verdana" w:cs="Arial"/>
          <w:sz w:val="20"/>
          <w:szCs w:val="20"/>
          <w:lang w:val="en-US"/>
        </w:rPr>
        <w:t xml:space="preserve"> – </w:t>
      </w:r>
      <w:r w:rsidR="00A3431A" w:rsidRPr="00A3431A">
        <w:rPr>
          <w:rFonts w:ascii="Verdana" w:hAnsi="Verdana" w:cs="Arial"/>
          <w:b/>
          <w:lang w:val="en-US"/>
        </w:rPr>
        <w:t>177706</w:t>
      </w:r>
      <w:r w:rsidR="00235C55" w:rsidRPr="004D3145">
        <w:rPr>
          <w:rFonts w:ascii="Verdana" w:hAnsi="Verdana" w:cs="Arial"/>
          <w:sz w:val="20"/>
          <w:szCs w:val="20"/>
          <w:lang w:val="en-US"/>
        </w:rPr>
        <w:t xml:space="preserve"> </w:t>
      </w:r>
      <w:r w:rsidR="00BA47CE" w:rsidRPr="004D3145">
        <w:rPr>
          <w:rFonts w:ascii="Verdana" w:hAnsi="Verdana"/>
        </w:rPr>
        <w:t>(Facilitating Consultancy</w:t>
      </w:r>
      <w:r w:rsidR="0072711A" w:rsidRPr="004D3145">
        <w:rPr>
          <w:rFonts w:ascii="Verdana" w:hAnsi="Verdana"/>
        </w:rPr>
        <w:t xml:space="preserve"> hereinafter “MLMBD</w:t>
      </w:r>
      <w:r w:rsidR="00DB114E" w:rsidRPr="004D3145">
        <w:rPr>
          <w:rFonts w:ascii="Verdana" w:hAnsi="Verdana"/>
        </w:rPr>
        <w:t>”</w:t>
      </w:r>
      <w:r w:rsidR="00BA47CE" w:rsidRPr="004D3145">
        <w:rPr>
          <w:rFonts w:ascii="Verdana" w:hAnsi="Verdana"/>
        </w:rPr>
        <w:t>)</w:t>
      </w:r>
      <w:r w:rsidR="004D3145">
        <w:rPr>
          <w:rFonts w:ascii="Verdana" w:hAnsi="Verdana"/>
        </w:rPr>
        <w:t xml:space="preserve"> with</w:t>
      </w:r>
      <w:r w:rsidR="00235C55" w:rsidRPr="004D3145">
        <w:rPr>
          <w:rFonts w:ascii="Verdana" w:hAnsi="Verdana"/>
        </w:rPr>
        <w:t xml:space="preserve"> </w:t>
      </w:r>
      <w:r w:rsidR="00DE54DF" w:rsidRPr="004D3145">
        <w:rPr>
          <w:rFonts w:ascii="Verdana" w:hAnsi="Verdana"/>
        </w:rPr>
        <w:t>Address</w:t>
      </w:r>
      <w:r w:rsidR="00BA47CE" w:rsidRPr="004D3145">
        <w:rPr>
          <w:rFonts w:ascii="Verdana" w:hAnsi="Verdana"/>
        </w:rPr>
        <w:t xml:space="preserve">:  </w:t>
      </w:r>
      <w:r w:rsidR="008823C9" w:rsidRPr="004D3145">
        <w:rPr>
          <w:rFonts w:ascii="Verdana" w:hAnsi="Verdana" w:cs="Arial"/>
          <w:lang w:val="en-US"/>
        </w:rPr>
        <w:t xml:space="preserve">23, </w:t>
      </w:r>
      <w:proofErr w:type="spellStart"/>
      <w:r w:rsidR="008823C9" w:rsidRPr="004D3145">
        <w:rPr>
          <w:rFonts w:ascii="Verdana" w:hAnsi="Verdana" w:cs="Arial"/>
          <w:lang w:val="en-US"/>
        </w:rPr>
        <w:t>Labourdonnais</w:t>
      </w:r>
      <w:proofErr w:type="spellEnd"/>
      <w:r w:rsidR="008823C9" w:rsidRPr="004D3145">
        <w:rPr>
          <w:rFonts w:ascii="Verdana" w:hAnsi="Verdana" w:cs="Arial"/>
          <w:lang w:val="en-US"/>
        </w:rPr>
        <w:t xml:space="preserve"> Street, Port-Louis</w:t>
      </w:r>
      <w:r w:rsidR="004D3145">
        <w:rPr>
          <w:rFonts w:ascii="Verdana" w:hAnsi="Verdana" w:cs="Arial"/>
          <w:lang w:val="en-US"/>
        </w:rPr>
        <w:t xml:space="preserve">, </w:t>
      </w:r>
      <w:proofErr w:type="gramStart"/>
      <w:r w:rsidR="004D3145">
        <w:rPr>
          <w:rFonts w:ascii="Verdana" w:hAnsi="Verdana" w:cs="Arial"/>
          <w:lang w:val="en-US"/>
        </w:rPr>
        <w:t>Republic</w:t>
      </w:r>
      <w:proofErr w:type="gramEnd"/>
      <w:r w:rsidR="004D3145">
        <w:rPr>
          <w:rFonts w:ascii="Verdana" w:hAnsi="Verdana" w:cs="Arial"/>
          <w:lang w:val="en-US"/>
        </w:rPr>
        <w:t xml:space="preserve"> o</w:t>
      </w:r>
      <w:r w:rsidR="00BE5253" w:rsidRPr="004D3145">
        <w:rPr>
          <w:rFonts w:ascii="Verdana" w:hAnsi="Verdana" w:cs="Arial"/>
          <w:lang w:val="en-US"/>
        </w:rPr>
        <w:t>f Mauritius</w:t>
      </w:r>
      <w:r w:rsidR="00A3431A">
        <w:rPr>
          <w:rFonts w:ascii="Verdana" w:hAnsi="Verdana" w:cs="Arial"/>
          <w:lang w:val="en-US"/>
        </w:rPr>
        <w:t>.</w:t>
      </w:r>
      <w:r w:rsidR="00EE429F">
        <w:rPr>
          <w:rFonts w:ascii="Verdana" w:hAnsi="Verdana" w:cs="Arial"/>
          <w:lang w:val="en-US"/>
        </w:rPr>
        <w:t xml:space="preserve"> </w:t>
      </w:r>
      <w:r w:rsidR="004A2CCD">
        <w:rPr>
          <w:rFonts w:ascii="Verdana" w:hAnsi="Verdana" w:cs="Arial"/>
          <w:lang w:val="en-US"/>
        </w:rPr>
        <w:t xml:space="preserve">Represented by Aslam </w:t>
      </w:r>
      <w:proofErr w:type="spellStart"/>
      <w:r w:rsidR="004A2CCD">
        <w:rPr>
          <w:rFonts w:ascii="Verdana" w:hAnsi="Verdana" w:cs="Arial"/>
          <w:lang w:val="en-US"/>
        </w:rPr>
        <w:t>Lallmahomed</w:t>
      </w:r>
      <w:proofErr w:type="spellEnd"/>
      <w:r w:rsidR="00EF2816">
        <w:rPr>
          <w:rFonts w:ascii="Verdana" w:hAnsi="Verdana" w:cs="Arial"/>
          <w:lang w:val="en-US"/>
        </w:rPr>
        <w:t xml:space="preserve"> with passport number: </w:t>
      </w:r>
      <w:r w:rsidR="00EF2816" w:rsidRPr="00EF2816">
        <w:rPr>
          <w:rFonts w:ascii="Verdana" w:hAnsi="Verdana"/>
        </w:rPr>
        <w:t>MUS 1754486</w:t>
      </w:r>
      <w:r w:rsidR="00EF2816">
        <w:rPr>
          <w:rFonts w:ascii="Century Gothic" w:hAnsi="Century Gothic"/>
        </w:rPr>
        <w:t>.</w:t>
      </w:r>
    </w:p>
    <w:p w14:paraId="27427E22" w14:textId="77777777" w:rsidR="0072711A" w:rsidRPr="004D3145" w:rsidRDefault="0072711A" w:rsidP="004D3145">
      <w:pPr>
        <w:rPr>
          <w:rFonts w:ascii="Verdana" w:eastAsia="Times New Roman" w:hAnsi="Verdana" w:cs="Courier New"/>
          <w:lang w:val="en-US"/>
        </w:rPr>
      </w:pPr>
    </w:p>
    <w:p w14:paraId="3CEDB2A5" w14:textId="77777777" w:rsidR="00187357" w:rsidRPr="004D3145" w:rsidRDefault="004D3145" w:rsidP="004D3145">
      <w:pPr>
        <w:rPr>
          <w:rFonts w:ascii="Verdana" w:eastAsia="Times New Roman" w:hAnsi="Verdana" w:cs="Courier New"/>
          <w:szCs w:val="24"/>
          <w:lang w:val="en-US"/>
        </w:rPr>
      </w:pPr>
      <w:r w:rsidRPr="004D3145">
        <w:rPr>
          <w:rFonts w:ascii="Verdana" w:eastAsia="Times New Roman" w:hAnsi="Verdana" w:cs="Courier New"/>
          <w:szCs w:val="24"/>
          <w:lang w:val="en-US"/>
        </w:rPr>
        <w:t>A</w:t>
      </w:r>
      <w:r w:rsidR="006F5B59" w:rsidRPr="004D3145">
        <w:rPr>
          <w:rFonts w:ascii="Verdana" w:eastAsia="Times New Roman" w:hAnsi="Verdana" w:cs="Courier New"/>
          <w:szCs w:val="24"/>
          <w:lang w:val="en-US"/>
        </w:rPr>
        <w:t>nd</w:t>
      </w:r>
    </w:p>
    <w:p w14:paraId="3435301B" w14:textId="77777777" w:rsidR="00F867C5" w:rsidRDefault="00F867C5" w:rsidP="00E80234">
      <w:pPr>
        <w:spacing w:after="0" w:line="240" w:lineRule="auto"/>
        <w:rPr>
          <w:rFonts w:ascii="Verdana" w:eastAsia="Times New Roman" w:hAnsi="Verdana" w:cs="Courier New"/>
          <w:szCs w:val="24"/>
          <w:lang w:val="en-US"/>
        </w:rPr>
      </w:pPr>
    </w:p>
    <w:p w14:paraId="2EAABC70" w14:textId="69EFCC24" w:rsidR="006F5B59" w:rsidRDefault="00F867C5" w:rsidP="00E80234">
      <w:pPr>
        <w:spacing w:after="0" w:line="240" w:lineRule="auto"/>
        <w:rPr>
          <w:rFonts w:ascii="Verdana" w:hAnsi="Verdana"/>
        </w:rPr>
      </w:pPr>
      <w:proofErr w:type="spellStart"/>
      <w:r>
        <w:rPr>
          <w:rFonts w:ascii="Verdana" w:eastAsia="Times New Roman" w:hAnsi="Verdana" w:cs="Courier New"/>
          <w:szCs w:val="24"/>
          <w:lang w:val="en-US"/>
        </w:rPr>
        <w:t>Xxxxxx</w:t>
      </w:r>
      <w:proofErr w:type="spellEnd"/>
      <w:r>
        <w:rPr>
          <w:rFonts w:ascii="Verdana" w:eastAsia="Times New Roman" w:hAnsi="Verdana" w:cs="Courier New"/>
          <w:szCs w:val="24"/>
          <w:lang w:val="en-US"/>
        </w:rPr>
        <w:t xml:space="preserve"> </w:t>
      </w:r>
      <w:r w:rsidR="00B26D2E">
        <w:rPr>
          <w:rFonts w:ascii="Verdana" w:eastAsia="Times New Roman" w:hAnsi="Verdana" w:cs="Courier New"/>
          <w:b/>
          <w:szCs w:val="24"/>
          <w:lang w:val="en-US"/>
        </w:rPr>
        <w:t>(Pty) Ltd</w:t>
      </w:r>
      <w:r w:rsidR="00256170" w:rsidRPr="004D3145">
        <w:rPr>
          <w:rFonts w:ascii="Verdana" w:eastAsia="Times New Roman" w:hAnsi="Verdana" w:cs="Courier New"/>
          <w:szCs w:val="24"/>
          <w:lang w:val="en-US"/>
        </w:rPr>
        <w:t xml:space="preserve"> </w:t>
      </w:r>
      <w:r w:rsidR="006A014E" w:rsidRPr="004D3145">
        <w:rPr>
          <w:rFonts w:ascii="Verdana" w:eastAsia="Times New Roman" w:hAnsi="Verdana" w:cs="Courier New"/>
          <w:szCs w:val="24"/>
          <w:lang w:val="en-US"/>
        </w:rPr>
        <w:t xml:space="preserve">(hereinafter </w:t>
      </w:r>
      <w:r w:rsidR="004A2CCD">
        <w:rPr>
          <w:rFonts w:ascii="Verdana" w:eastAsia="Times New Roman" w:hAnsi="Verdana" w:cs="Courier New"/>
          <w:szCs w:val="24"/>
          <w:lang w:val="en-US"/>
        </w:rPr>
        <w:t>“</w:t>
      </w:r>
      <w:r w:rsidR="006A014E" w:rsidRPr="004D3145">
        <w:rPr>
          <w:rFonts w:ascii="Verdana" w:eastAsia="Times New Roman" w:hAnsi="Verdana" w:cs="Courier New"/>
          <w:szCs w:val="24"/>
          <w:lang w:val="en-US"/>
        </w:rPr>
        <w:t>Client</w:t>
      </w:r>
      <w:r w:rsidR="004A2CCD">
        <w:rPr>
          <w:rFonts w:ascii="Verdana" w:eastAsia="Times New Roman" w:hAnsi="Verdana" w:cs="Courier New"/>
          <w:szCs w:val="24"/>
          <w:lang w:val="en-US"/>
        </w:rPr>
        <w:t>”</w:t>
      </w:r>
      <w:r w:rsidR="006A014E" w:rsidRPr="004D3145">
        <w:rPr>
          <w:rFonts w:ascii="Verdana" w:eastAsia="Times New Roman" w:hAnsi="Verdana" w:cs="Courier New"/>
          <w:szCs w:val="24"/>
          <w:lang w:val="en-US"/>
        </w:rPr>
        <w:t xml:space="preserve">) </w:t>
      </w:r>
      <w:r w:rsidR="00EE429F">
        <w:rPr>
          <w:rFonts w:ascii="Verdana" w:eastAsia="Times New Roman" w:hAnsi="Verdana" w:cs="Courier New"/>
          <w:szCs w:val="24"/>
          <w:lang w:val="en-US"/>
        </w:rPr>
        <w:t xml:space="preserve">– Registration Number – </w:t>
      </w:r>
      <w:proofErr w:type="spellStart"/>
      <w:r w:rsidR="0022553F">
        <w:rPr>
          <w:rFonts w:ascii="Verdana" w:hAnsi="Verdana"/>
          <w:color w:val="000000"/>
          <w:kern w:val="28"/>
        </w:rPr>
        <w:t>xxxxxxxx</w:t>
      </w:r>
      <w:proofErr w:type="spellEnd"/>
      <w:r w:rsidR="0022553F">
        <w:rPr>
          <w:rFonts w:ascii="Verdana" w:hAnsi="Verdana"/>
          <w:color w:val="000000"/>
          <w:kern w:val="28"/>
        </w:rPr>
        <w:t xml:space="preserve"> </w:t>
      </w:r>
      <w:r w:rsidR="00EE429F" w:rsidRPr="00B26D2E">
        <w:rPr>
          <w:rFonts w:ascii="Verdana" w:eastAsia="Times New Roman" w:hAnsi="Verdana" w:cs="Courier New"/>
          <w:lang w:val="en-US"/>
        </w:rPr>
        <w:t>with</w:t>
      </w:r>
      <w:r w:rsidR="00EE429F">
        <w:rPr>
          <w:rFonts w:ascii="Verdana" w:eastAsia="Times New Roman" w:hAnsi="Verdana" w:cs="Courier New"/>
          <w:szCs w:val="24"/>
          <w:lang w:val="en-US"/>
        </w:rPr>
        <w:t xml:space="preserve"> Address: </w:t>
      </w:r>
      <w:proofErr w:type="spellStart"/>
      <w:r w:rsidR="00AC6C0D">
        <w:rPr>
          <w:rFonts w:ascii="Verdana" w:hAnsi="Verdana"/>
          <w:color w:val="000000"/>
          <w:kern w:val="28"/>
        </w:rPr>
        <w:t>xxxxxxxx</w:t>
      </w:r>
      <w:proofErr w:type="spellEnd"/>
      <w:r w:rsidR="00AC6C0D">
        <w:rPr>
          <w:rFonts w:ascii="Verdana" w:hAnsi="Verdana"/>
          <w:color w:val="000000"/>
          <w:kern w:val="28"/>
        </w:rPr>
        <w:t xml:space="preserve"> </w:t>
      </w:r>
      <w:proofErr w:type="spellStart"/>
      <w:r w:rsidR="00B26D2E">
        <w:rPr>
          <w:rFonts w:ascii="Verdana" w:hAnsi="Verdana"/>
          <w:color w:val="000000"/>
          <w:kern w:val="28"/>
        </w:rPr>
        <w:t>Avenue</w:t>
      </w:r>
      <w:proofErr w:type="gramStart"/>
      <w:r w:rsidR="00B26D2E">
        <w:rPr>
          <w:rFonts w:ascii="Verdana" w:hAnsi="Verdana"/>
          <w:color w:val="000000"/>
          <w:kern w:val="28"/>
        </w:rPr>
        <w:t>,</w:t>
      </w:r>
      <w:r w:rsidR="00844D67">
        <w:rPr>
          <w:rFonts w:ascii="Verdana" w:hAnsi="Verdana"/>
          <w:color w:val="000000"/>
          <w:kern w:val="28"/>
        </w:rPr>
        <w:t>xxxx</w:t>
      </w:r>
      <w:proofErr w:type="spellEnd"/>
      <w:proofErr w:type="gramEnd"/>
      <w:r w:rsidR="0022553F">
        <w:rPr>
          <w:rFonts w:ascii="Verdana" w:hAnsi="Verdana"/>
          <w:color w:val="000000"/>
          <w:kern w:val="28"/>
        </w:rPr>
        <w:t>,</w:t>
      </w:r>
      <w:r w:rsidR="004F316F">
        <w:rPr>
          <w:rFonts w:ascii="Verdana" w:hAnsi="Verdana"/>
          <w:color w:val="000000"/>
          <w:kern w:val="28"/>
        </w:rPr>
        <w:t xml:space="preserve"> </w:t>
      </w:r>
      <w:proofErr w:type="spellStart"/>
      <w:r w:rsidR="0022553F">
        <w:rPr>
          <w:rFonts w:ascii="Verdana" w:hAnsi="Verdana"/>
          <w:color w:val="000000"/>
          <w:kern w:val="28"/>
        </w:rPr>
        <w:t>xxxxxxx</w:t>
      </w:r>
      <w:proofErr w:type="spellEnd"/>
      <w:r w:rsidR="00C2787E">
        <w:rPr>
          <w:rFonts w:ascii="Verdana" w:hAnsi="Verdana"/>
          <w:color w:val="000000"/>
          <w:kern w:val="28"/>
        </w:rPr>
        <w:t>.</w:t>
      </w:r>
      <w:r w:rsidR="00EE429F">
        <w:rPr>
          <w:rFonts w:ascii="Verdana" w:eastAsia="Times New Roman" w:hAnsi="Verdana" w:cs="Courier New"/>
          <w:szCs w:val="24"/>
          <w:lang w:val="en-US"/>
        </w:rPr>
        <w:t xml:space="preserve"> </w:t>
      </w:r>
      <w:r w:rsidR="004F316F">
        <w:rPr>
          <w:rFonts w:ascii="Verdana" w:eastAsia="Times New Roman" w:hAnsi="Verdana" w:cs="Courier New"/>
          <w:szCs w:val="24"/>
          <w:lang w:val="en-US"/>
        </w:rPr>
        <w:t>Represented by</w:t>
      </w:r>
      <w:r w:rsidR="00B26D2E">
        <w:rPr>
          <w:rFonts w:ascii="Verdana" w:eastAsia="Times New Roman" w:hAnsi="Verdana" w:cs="Courier New"/>
          <w:szCs w:val="24"/>
          <w:lang w:val="en-US"/>
        </w:rPr>
        <w:t xml:space="preserve"> </w:t>
      </w:r>
      <w:proofErr w:type="spellStart"/>
      <w:r w:rsidR="005E3CE8">
        <w:rPr>
          <w:rFonts w:ascii="Verdana" w:eastAsia="Times New Roman" w:hAnsi="Verdana" w:cs="Courier New"/>
          <w:szCs w:val="24"/>
          <w:lang w:val="en-US"/>
        </w:rPr>
        <w:t>Xxxxxx</w:t>
      </w:r>
      <w:proofErr w:type="spellEnd"/>
      <w:r w:rsidR="00EF2816">
        <w:rPr>
          <w:rFonts w:ascii="Verdana" w:eastAsia="Times New Roman" w:hAnsi="Verdana" w:cs="Courier New"/>
          <w:szCs w:val="24"/>
          <w:lang w:val="en-US"/>
        </w:rPr>
        <w:t xml:space="preserve"> with passport number: </w:t>
      </w:r>
      <w:proofErr w:type="spellStart"/>
      <w:r w:rsidR="005E3CE8">
        <w:rPr>
          <w:rFonts w:ascii="Verdana" w:hAnsi="Verdana"/>
          <w:color w:val="000000"/>
          <w:kern w:val="28"/>
        </w:rPr>
        <w:t>xxxxxxxx</w:t>
      </w:r>
      <w:proofErr w:type="spellEnd"/>
      <w:r w:rsidR="005E3CE8">
        <w:rPr>
          <w:rFonts w:ascii="Verdana" w:hAnsi="Verdana"/>
          <w:color w:val="000000"/>
          <w:kern w:val="28"/>
        </w:rPr>
        <w:t xml:space="preserve"> </w:t>
      </w:r>
      <w:r w:rsidR="0022553F">
        <w:rPr>
          <w:rFonts w:ascii="Verdana" w:hAnsi="Verdana"/>
          <w:color w:val="000000"/>
          <w:kern w:val="28"/>
        </w:rPr>
        <w:t>and</w:t>
      </w:r>
      <w:r w:rsidR="00B26D2E">
        <w:rPr>
          <w:rFonts w:ascii="Verdana" w:hAnsi="Verdana"/>
          <w:color w:val="000000"/>
          <w:kern w:val="28"/>
        </w:rPr>
        <w:t xml:space="preserve"> ID Number: </w:t>
      </w:r>
      <w:proofErr w:type="spellStart"/>
      <w:r w:rsidR="005323EA">
        <w:rPr>
          <w:rFonts w:ascii="Verdana" w:hAnsi="Verdana"/>
          <w:color w:val="000000"/>
          <w:kern w:val="28"/>
        </w:rPr>
        <w:t>xxxxxxxxxxxx</w:t>
      </w:r>
      <w:proofErr w:type="spellEnd"/>
    </w:p>
    <w:p w14:paraId="670BED8D" w14:textId="77777777" w:rsidR="00E80234" w:rsidRPr="004D3145" w:rsidRDefault="00E80234" w:rsidP="00E80234">
      <w:pPr>
        <w:spacing w:after="0" w:line="240" w:lineRule="auto"/>
        <w:rPr>
          <w:rFonts w:ascii="Verdana" w:hAnsi="Verdana"/>
        </w:rPr>
      </w:pPr>
    </w:p>
    <w:p w14:paraId="4FA52465" w14:textId="4124E7C2" w:rsidR="009D4665" w:rsidRDefault="009D4665" w:rsidP="004D3145">
      <w:pPr>
        <w:autoSpaceDE w:val="0"/>
        <w:autoSpaceDN w:val="0"/>
        <w:adjustRightInd w:val="0"/>
        <w:spacing w:after="0" w:line="240" w:lineRule="auto"/>
        <w:rPr>
          <w:rFonts w:ascii="Verdana" w:hAnsi="Verdana"/>
          <w:b/>
          <w:sz w:val="28"/>
        </w:rPr>
      </w:pPr>
      <w:r w:rsidRPr="00E80234">
        <w:rPr>
          <w:rFonts w:ascii="Verdana" w:hAnsi="Verdana"/>
          <w:b/>
          <w:sz w:val="28"/>
        </w:rPr>
        <w:t>RECITALS</w:t>
      </w:r>
    </w:p>
    <w:p w14:paraId="3FDBD54B" w14:textId="77777777" w:rsidR="000E677D" w:rsidRPr="00E80234" w:rsidRDefault="000E677D" w:rsidP="004D3145">
      <w:pPr>
        <w:autoSpaceDE w:val="0"/>
        <w:autoSpaceDN w:val="0"/>
        <w:adjustRightInd w:val="0"/>
        <w:spacing w:after="0" w:line="240" w:lineRule="auto"/>
        <w:rPr>
          <w:rFonts w:ascii="Verdana" w:hAnsi="Verdana"/>
          <w:b/>
          <w:sz w:val="28"/>
        </w:rPr>
      </w:pPr>
    </w:p>
    <w:p w14:paraId="0D721F4B" w14:textId="77777777" w:rsidR="00765CF4" w:rsidRPr="004D3145" w:rsidRDefault="00765CF4" w:rsidP="00E80234">
      <w:pPr>
        <w:pStyle w:val="HTMLPreformatted"/>
        <w:rPr>
          <w:rFonts w:ascii="Verdana" w:hAnsi="Verdana"/>
          <w:color w:val="000000"/>
          <w:sz w:val="22"/>
        </w:rPr>
      </w:pPr>
      <w:r w:rsidRPr="004D3145">
        <w:rPr>
          <w:rFonts w:ascii="Verdana" w:hAnsi="Verdana"/>
          <w:color w:val="000000"/>
          <w:sz w:val="22"/>
        </w:rPr>
        <w:t xml:space="preserve">WHEREAS, </w:t>
      </w:r>
      <w:r w:rsidR="0072711A" w:rsidRPr="004D3145">
        <w:rPr>
          <w:rFonts w:ascii="Verdana" w:hAnsi="Verdana"/>
          <w:color w:val="000000"/>
          <w:sz w:val="22"/>
        </w:rPr>
        <w:t>MLMBD</w:t>
      </w:r>
      <w:r w:rsidRPr="004D3145">
        <w:rPr>
          <w:rFonts w:ascii="Verdana" w:hAnsi="Verdana"/>
          <w:color w:val="000000"/>
          <w:sz w:val="22"/>
        </w:rPr>
        <w:t xml:space="preserve"> </w:t>
      </w:r>
      <w:r w:rsidRPr="004D3145">
        <w:rPr>
          <w:rFonts w:ascii="Verdana" w:hAnsi="Verdana"/>
          <w:sz w:val="22"/>
        </w:rPr>
        <w:t xml:space="preserve">is engaged in the business of, </w:t>
      </w:r>
      <w:r w:rsidRPr="004D3145">
        <w:rPr>
          <w:rFonts w:ascii="Verdana" w:hAnsi="Verdana"/>
          <w:i/>
          <w:iCs/>
          <w:sz w:val="22"/>
        </w:rPr>
        <w:t>inter alia</w:t>
      </w:r>
      <w:r w:rsidRPr="004D3145">
        <w:rPr>
          <w:rFonts w:ascii="Verdana" w:hAnsi="Verdana"/>
          <w:sz w:val="22"/>
        </w:rPr>
        <w:t xml:space="preserve">, providing specialist finance originator </w:t>
      </w:r>
      <w:r w:rsidR="00187357" w:rsidRPr="004D3145">
        <w:rPr>
          <w:rFonts w:ascii="Verdana" w:hAnsi="Verdana"/>
          <w:sz w:val="22"/>
        </w:rPr>
        <w:t xml:space="preserve">facilitation </w:t>
      </w:r>
      <w:r w:rsidRPr="004D3145">
        <w:rPr>
          <w:rFonts w:ascii="Verdana" w:hAnsi="Verdana"/>
          <w:sz w:val="22"/>
        </w:rPr>
        <w:t>services which includes, but is not limited to, assisting companies or individuals with obtain</w:t>
      </w:r>
      <w:r w:rsidR="00D34E65" w:rsidRPr="004D3145">
        <w:rPr>
          <w:rFonts w:ascii="Verdana" w:hAnsi="Verdana"/>
          <w:sz w:val="22"/>
        </w:rPr>
        <w:t>ing</w:t>
      </w:r>
      <w:r w:rsidRPr="004D3145">
        <w:rPr>
          <w:rFonts w:ascii="Verdana" w:hAnsi="Verdana"/>
          <w:sz w:val="22"/>
        </w:rPr>
        <w:t xml:space="preserve"> project or other financing</w:t>
      </w:r>
      <w:r w:rsidR="004A1D8B" w:rsidRPr="004D3145">
        <w:rPr>
          <w:rFonts w:ascii="Verdana" w:hAnsi="Verdana"/>
          <w:sz w:val="22"/>
        </w:rPr>
        <w:t xml:space="preserve"> and business consulting services</w:t>
      </w:r>
      <w:r w:rsidRPr="004D3145">
        <w:rPr>
          <w:rFonts w:ascii="Verdana" w:hAnsi="Verdana"/>
          <w:sz w:val="22"/>
        </w:rPr>
        <w:t xml:space="preserve"> (“Services”);</w:t>
      </w:r>
      <w:r w:rsidRPr="004D3145">
        <w:rPr>
          <w:rFonts w:ascii="Verdana" w:hAnsi="Verdana"/>
          <w:color w:val="000000"/>
          <w:sz w:val="22"/>
        </w:rPr>
        <w:t xml:space="preserve"> and</w:t>
      </w:r>
    </w:p>
    <w:p w14:paraId="6E274999" w14:textId="77777777" w:rsidR="00765CF4" w:rsidRPr="004D3145" w:rsidRDefault="00765CF4" w:rsidP="004D3145">
      <w:pPr>
        <w:pStyle w:val="HTMLPreformatted"/>
        <w:rPr>
          <w:rFonts w:ascii="Verdana" w:hAnsi="Verdana"/>
          <w:color w:val="000000"/>
          <w:sz w:val="22"/>
        </w:rPr>
      </w:pPr>
    </w:p>
    <w:p w14:paraId="743F6C1D" w14:textId="77777777" w:rsidR="00765CF4" w:rsidRPr="004D3145" w:rsidRDefault="00765CF4" w:rsidP="004D3145">
      <w:pPr>
        <w:pStyle w:val="HTMLPreformatted"/>
        <w:rPr>
          <w:rFonts w:ascii="Verdana" w:hAnsi="Verdana"/>
          <w:color w:val="000000"/>
          <w:sz w:val="22"/>
        </w:rPr>
      </w:pPr>
      <w:r w:rsidRPr="004D3145">
        <w:rPr>
          <w:rFonts w:ascii="Verdana" w:hAnsi="Verdana"/>
          <w:color w:val="000000"/>
          <w:sz w:val="22"/>
        </w:rPr>
        <w:t xml:space="preserve">WHEREAS, the Client desires to engage the services of </w:t>
      </w:r>
      <w:r w:rsidR="0072711A" w:rsidRPr="004D3145">
        <w:rPr>
          <w:rFonts w:ascii="Verdana" w:hAnsi="Verdana"/>
          <w:color w:val="000000"/>
          <w:sz w:val="22"/>
        </w:rPr>
        <w:t>MLM</w:t>
      </w:r>
      <w:r w:rsidR="004C071E" w:rsidRPr="004D3145">
        <w:rPr>
          <w:rFonts w:ascii="Verdana" w:hAnsi="Verdana"/>
          <w:color w:val="000000"/>
          <w:sz w:val="22"/>
        </w:rPr>
        <w:t>BD</w:t>
      </w:r>
      <w:r w:rsidR="00340177" w:rsidRPr="004D3145">
        <w:rPr>
          <w:rFonts w:ascii="Verdana" w:hAnsi="Verdana"/>
          <w:color w:val="000000"/>
          <w:sz w:val="22"/>
        </w:rPr>
        <w:t xml:space="preserve"> to provide such S</w:t>
      </w:r>
      <w:r w:rsidRPr="004D3145">
        <w:rPr>
          <w:rFonts w:ascii="Verdana" w:hAnsi="Verdana"/>
          <w:color w:val="000000"/>
          <w:sz w:val="22"/>
        </w:rPr>
        <w:t>ervices</w:t>
      </w:r>
      <w:r w:rsidR="007F4FF0" w:rsidRPr="004D3145">
        <w:rPr>
          <w:rFonts w:ascii="Verdana" w:hAnsi="Verdana"/>
          <w:color w:val="000000"/>
          <w:sz w:val="22"/>
        </w:rPr>
        <w:t xml:space="preserve"> </w:t>
      </w:r>
      <w:r w:rsidRPr="004D3145">
        <w:rPr>
          <w:rFonts w:ascii="Verdana" w:hAnsi="Verdana"/>
          <w:color w:val="000000"/>
          <w:sz w:val="22"/>
        </w:rPr>
        <w:t>in accordance with the terms and conditions set forth in this Agreement.</w:t>
      </w:r>
    </w:p>
    <w:p w14:paraId="4023865A" w14:textId="77777777" w:rsidR="0072711A" w:rsidRPr="00E80234" w:rsidRDefault="0072711A" w:rsidP="004D3145">
      <w:pPr>
        <w:autoSpaceDE w:val="0"/>
        <w:autoSpaceDN w:val="0"/>
        <w:adjustRightInd w:val="0"/>
        <w:spacing w:after="0" w:line="240" w:lineRule="auto"/>
        <w:rPr>
          <w:rFonts w:ascii="Verdana" w:hAnsi="Verdana"/>
          <w:b/>
        </w:rPr>
      </w:pPr>
    </w:p>
    <w:p w14:paraId="2DE6013D" w14:textId="77777777" w:rsidR="00765CF4" w:rsidRPr="00E80234" w:rsidRDefault="00765CF4" w:rsidP="004D3145">
      <w:pPr>
        <w:autoSpaceDE w:val="0"/>
        <w:autoSpaceDN w:val="0"/>
        <w:adjustRightInd w:val="0"/>
        <w:spacing w:after="0" w:line="240" w:lineRule="auto"/>
        <w:rPr>
          <w:rFonts w:ascii="Verdana" w:hAnsi="Verdana"/>
          <w:b/>
          <w:sz w:val="28"/>
          <w:szCs w:val="28"/>
        </w:rPr>
      </w:pPr>
      <w:r w:rsidRPr="00E80234">
        <w:rPr>
          <w:rFonts w:ascii="Verdana" w:hAnsi="Verdana"/>
          <w:b/>
          <w:sz w:val="28"/>
          <w:szCs w:val="28"/>
        </w:rPr>
        <w:t>AGREEMENT</w:t>
      </w:r>
    </w:p>
    <w:p w14:paraId="6BCA5321" w14:textId="77777777" w:rsidR="006F5B59" w:rsidRPr="004D3145" w:rsidRDefault="00765CF4" w:rsidP="004D3145">
      <w:pPr>
        <w:pStyle w:val="HTMLPreformatted"/>
        <w:rPr>
          <w:rFonts w:ascii="Verdana" w:hAnsi="Verdana"/>
          <w:sz w:val="22"/>
        </w:rPr>
      </w:pPr>
      <w:r w:rsidRPr="004D3145">
        <w:rPr>
          <w:rFonts w:ascii="Verdana" w:hAnsi="Verdana"/>
          <w:sz w:val="22"/>
        </w:rPr>
        <w:t>NOW, THEREFORE, in consideration of the premises and mutual covenants</w:t>
      </w:r>
      <w:r w:rsidR="00C754EA" w:rsidRPr="004D3145">
        <w:rPr>
          <w:rFonts w:ascii="Verdana" w:hAnsi="Verdana"/>
          <w:sz w:val="22"/>
        </w:rPr>
        <w:t xml:space="preserve"> </w:t>
      </w:r>
      <w:proofErr w:type="gramStart"/>
      <w:r w:rsidRPr="004D3145">
        <w:rPr>
          <w:rFonts w:ascii="Verdana" w:hAnsi="Verdana"/>
          <w:sz w:val="22"/>
        </w:rPr>
        <w:t>hereinafter</w:t>
      </w:r>
      <w:proofErr w:type="gramEnd"/>
      <w:r w:rsidRPr="004D3145">
        <w:rPr>
          <w:rFonts w:ascii="Verdana" w:hAnsi="Verdana"/>
          <w:sz w:val="22"/>
        </w:rPr>
        <w:t xml:space="preserve"> contained, and for other good and valuable consideration the receipt</w:t>
      </w:r>
      <w:r w:rsidR="00C754EA" w:rsidRPr="004D3145">
        <w:rPr>
          <w:rFonts w:ascii="Verdana" w:hAnsi="Verdana"/>
          <w:sz w:val="22"/>
        </w:rPr>
        <w:t xml:space="preserve"> </w:t>
      </w:r>
      <w:r w:rsidRPr="004D3145">
        <w:rPr>
          <w:rFonts w:ascii="Verdana" w:hAnsi="Verdana"/>
          <w:sz w:val="22"/>
        </w:rPr>
        <w:t xml:space="preserve">and sufficiency of which are hereby acknowledged, </w:t>
      </w:r>
      <w:r w:rsidR="0072711A" w:rsidRPr="004D3145">
        <w:rPr>
          <w:rFonts w:ascii="Verdana" w:hAnsi="Verdana"/>
          <w:sz w:val="22"/>
        </w:rPr>
        <w:t>MLM</w:t>
      </w:r>
      <w:r w:rsidR="004C071E" w:rsidRPr="004D3145">
        <w:rPr>
          <w:rFonts w:ascii="Verdana" w:hAnsi="Verdana"/>
          <w:sz w:val="22"/>
        </w:rPr>
        <w:t>BD</w:t>
      </w:r>
      <w:r w:rsidR="008372E4" w:rsidRPr="004D3145">
        <w:rPr>
          <w:rFonts w:ascii="Verdana" w:hAnsi="Verdana"/>
          <w:sz w:val="22"/>
        </w:rPr>
        <w:t xml:space="preserve"> </w:t>
      </w:r>
      <w:r w:rsidR="007C7C5F" w:rsidRPr="004D3145">
        <w:rPr>
          <w:rFonts w:ascii="Verdana" w:hAnsi="Verdana"/>
          <w:sz w:val="22"/>
        </w:rPr>
        <w:t>and the Client</w:t>
      </w:r>
      <w:r w:rsidR="008372E4" w:rsidRPr="004D3145">
        <w:rPr>
          <w:rFonts w:ascii="Verdana" w:hAnsi="Verdana"/>
          <w:sz w:val="22"/>
        </w:rPr>
        <w:t xml:space="preserve"> hereby agree as follows:</w:t>
      </w:r>
    </w:p>
    <w:p w14:paraId="4BE40E40" w14:textId="77777777" w:rsidR="007C5C95" w:rsidRPr="004D3145" w:rsidRDefault="007C5C95" w:rsidP="004D3145">
      <w:pPr>
        <w:autoSpaceDE w:val="0"/>
        <w:autoSpaceDN w:val="0"/>
        <w:adjustRightInd w:val="0"/>
        <w:spacing w:after="0" w:line="240" w:lineRule="auto"/>
        <w:rPr>
          <w:rFonts w:ascii="Verdana" w:hAnsi="Verdana"/>
        </w:rPr>
      </w:pPr>
    </w:p>
    <w:p w14:paraId="0703916F" w14:textId="77777777" w:rsidR="008F514D" w:rsidRPr="004D3145" w:rsidRDefault="007B2484" w:rsidP="004D3145">
      <w:pPr>
        <w:numPr>
          <w:ilvl w:val="0"/>
          <w:numId w:val="2"/>
        </w:numPr>
        <w:tabs>
          <w:tab w:val="clear" w:pos="720"/>
          <w:tab w:val="num" w:pos="540"/>
        </w:tabs>
        <w:autoSpaceDE w:val="0"/>
        <w:autoSpaceDN w:val="0"/>
        <w:adjustRightInd w:val="0"/>
        <w:spacing w:after="0" w:line="240" w:lineRule="auto"/>
        <w:ind w:left="540" w:hanging="540"/>
        <w:rPr>
          <w:rFonts w:ascii="Verdana" w:hAnsi="Verdana"/>
          <w:b/>
        </w:rPr>
      </w:pPr>
      <w:r w:rsidRPr="004D3145">
        <w:rPr>
          <w:rFonts w:ascii="Verdana" w:hAnsi="Verdana"/>
          <w:b/>
        </w:rPr>
        <w:t>INTERPRETATIONS/DEFINITIONS</w:t>
      </w:r>
    </w:p>
    <w:p w14:paraId="2EEEFD2F" w14:textId="77777777" w:rsidR="00A63D9C" w:rsidRPr="004D3145" w:rsidRDefault="00A63D9C" w:rsidP="004D3145">
      <w:pPr>
        <w:autoSpaceDE w:val="0"/>
        <w:autoSpaceDN w:val="0"/>
        <w:adjustRightInd w:val="0"/>
        <w:spacing w:after="0" w:line="240" w:lineRule="auto"/>
        <w:ind w:left="360"/>
        <w:rPr>
          <w:rFonts w:ascii="Verdana" w:hAnsi="Verdana"/>
        </w:rPr>
      </w:pPr>
    </w:p>
    <w:p w14:paraId="2173ADD9" w14:textId="77777777" w:rsidR="00BB774E" w:rsidRPr="001C10DB" w:rsidRDefault="00BB774E" w:rsidP="00E80234">
      <w:pPr>
        <w:numPr>
          <w:ilvl w:val="1"/>
          <w:numId w:val="2"/>
        </w:numPr>
        <w:tabs>
          <w:tab w:val="clear" w:pos="720"/>
          <w:tab w:val="num" w:pos="1134"/>
        </w:tabs>
        <w:autoSpaceDE w:val="0"/>
        <w:autoSpaceDN w:val="0"/>
        <w:adjustRightInd w:val="0"/>
        <w:spacing w:after="0" w:line="240" w:lineRule="auto"/>
        <w:ind w:left="1134" w:hanging="567"/>
        <w:rPr>
          <w:rFonts w:ascii="Verdana" w:hAnsi="Verdana" w:cs="Arial"/>
          <w:color w:val="000000"/>
        </w:rPr>
      </w:pPr>
      <w:r w:rsidRPr="004D3145">
        <w:rPr>
          <w:rFonts w:ascii="Verdana" w:hAnsi="Verdana"/>
        </w:rPr>
        <w:t>“</w:t>
      </w:r>
      <w:proofErr w:type="gramStart"/>
      <w:r w:rsidRPr="004D3145">
        <w:rPr>
          <w:rFonts w:ascii="Verdana" w:hAnsi="Verdana"/>
        </w:rPr>
        <w:t>affiliate</w:t>
      </w:r>
      <w:proofErr w:type="gramEnd"/>
      <w:r w:rsidRPr="004D3145">
        <w:rPr>
          <w:rFonts w:ascii="Verdana" w:hAnsi="Verdana"/>
        </w:rPr>
        <w:t>” of a party means any persons controlled by, controlling or under common control with such party.</w:t>
      </w:r>
    </w:p>
    <w:p w14:paraId="6DE11307" w14:textId="77777777" w:rsidR="001C10DB" w:rsidRPr="004D3145" w:rsidRDefault="001C10DB" w:rsidP="001C10DB">
      <w:pPr>
        <w:autoSpaceDE w:val="0"/>
        <w:autoSpaceDN w:val="0"/>
        <w:adjustRightInd w:val="0"/>
        <w:spacing w:after="0" w:line="240" w:lineRule="auto"/>
        <w:ind w:left="1134"/>
        <w:rPr>
          <w:rFonts w:ascii="Verdana" w:hAnsi="Verdana" w:cs="Arial"/>
          <w:color w:val="000000"/>
        </w:rPr>
      </w:pPr>
    </w:p>
    <w:p w14:paraId="6EA3F265" w14:textId="77777777" w:rsidR="00A63D9C" w:rsidRPr="001C10DB" w:rsidRDefault="00A63D9C" w:rsidP="00E80234">
      <w:pPr>
        <w:numPr>
          <w:ilvl w:val="1"/>
          <w:numId w:val="2"/>
        </w:numPr>
        <w:tabs>
          <w:tab w:val="clear" w:pos="720"/>
          <w:tab w:val="num" w:pos="1134"/>
        </w:tabs>
        <w:autoSpaceDE w:val="0"/>
        <w:autoSpaceDN w:val="0"/>
        <w:adjustRightInd w:val="0"/>
        <w:spacing w:after="0" w:line="240" w:lineRule="auto"/>
        <w:ind w:left="1134" w:hanging="567"/>
        <w:rPr>
          <w:rFonts w:ascii="Verdana" w:hAnsi="Verdana" w:cs="Arial"/>
          <w:color w:val="000000"/>
        </w:rPr>
      </w:pPr>
      <w:r w:rsidRPr="004D3145">
        <w:rPr>
          <w:rFonts w:ascii="Verdana" w:hAnsi="Verdana"/>
        </w:rPr>
        <w:t>"Business Plan" means the business plan of the Client as prepared by the Client</w:t>
      </w:r>
      <w:r w:rsidR="0072711A" w:rsidRPr="004D3145">
        <w:rPr>
          <w:rFonts w:ascii="Verdana" w:hAnsi="Verdana"/>
        </w:rPr>
        <w:t>, MLM</w:t>
      </w:r>
      <w:r w:rsidR="00BA004F" w:rsidRPr="004D3145">
        <w:rPr>
          <w:rFonts w:ascii="Verdana" w:hAnsi="Verdana"/>
        </w:rPr>
        <w:t>BD</w:t>
      </w:r>
      <w:r w:rsidRPr="004D3145">
        <w:rPr>
          <w:rFonts w:ascii="Verdana" w:hAnsi="Verdana"/>
        </w:rPr>
        <w:t xml:space="preserve"> or an affiliate of </w:t>
      </w:r>
      <w:r w:rsidR="0072711A" w:rsidRPr="004D3145">
        <w:rPr>
          <w:rFonts w:ascii="Verdana" w:hAnsi="Verdana"/>
        </w:rPr>
        <w:t>MLM</w:t>
      </w:r>
      <w:r w:rsidR="004C071E" w:rsidRPr="004D3145">
        <w:rPr>
          <w:rFonts w:ascii="Verdana" w:hAnsi="Verdana"/>
        </w:rPr>
        <w:t>BD</w:t>
      </w:r>
      <w:r w:rsidR="00F6401B" w:rsidRPr="004D3145">
        <w:rPr>
          <w:rFonts w:ascii="Verdana" w:hAnsi="Verdana"/>
        </w:rPr>
        <w:t xml:space="preserve"> </w:t>
      </w:r>
      <w:r w:rsidR="0072711A" w:rsidRPr="004D3145">
        <w:rPr>
          <w:rFonts w:ascii="Verdana" w:hAnsi="Verdana"/>
        </w:rPr>
        <w:t>which incurs extra fees should MLM</w:t>
      </w:r>
      <w:r w:rsidR="00F6401B" w:rsidRPr="004D3145">
        <w:rPr>
          <w:rFonts w:ascii="Verdana" w:hAnsi="Verdana"/>
        </w:rPr>
        <w:t>BD engaged to complete it</w:t>
      </w:r>
      <w:r w:rsidRPr="004D3145">
        <w:rPr>
          <w:rFonts w:ascii="Verdana" w:hAnsi="Verdana"/>
        </w:rPr>
        <w:t>.</w:t>
      </w:r>
    </w:p>
    <w:p w14:paraId="2296FA77" w14:textId="77777777" w:rsidR="001C10DB" w:rsidRPr="004D3145" w:rsidRDefault="001C10DB" w:rsidP="001C10DB">
      <w:pPr>
        <w:autoSpaceDE w:val="0"/>
        <w:autoSpaceDN w:val="0"/>
        <w:adjustRightInd w:val="0"/>
        <w:spacing w:after="0" w:line="240" w:lineRule="auto"/>
        <w:ind w:left="1134"/>
        <w:rPr>
          <w:rFonts w:ascii="Verdana" w:hAnsi="Verdana" w:cs="Arial"/>
          <w:color w:val="000000"/>
        </w:rPr>
      </w:pPr>
    </w:p>
    <w:p w14:paraId="15135EC1" w14:textId="77777777" w:rsidR="00A63D9C" w:rsidRDefault="006514EF" w:rsidP="00E80234">
      <w:pPr>
        <w:numPr>
          <w:ilvl w:val="1"/>
          <w:numId w:val="2"/>
        </w:numPr>
        <w:tabs>
          <w:tab w:val="clear" w:pos="720"/>
          <w:tab w:val="num" w:pos="1134"/>
        </w:tabs>
        <w:autoSpaceDE w:val="0"/>
        <w:autoSpaceDN w:val="0"/>
        <w:adjustRightInd w:val="0"/>
        <w:spacing w:after="0" w:line="240" w:lineRule="auto"/>
        <w:ind w:left="1134" w:hanging="567"/>
        <w:rPr>
          <w:rFonts w:ascii="Verdana" w:hAnsi="Verdana"/>
        </w:rPr>
      </w:pPr>
      <w:r w:rsidRPr="004D3145">
        <w:rPr>
          <w:rFonts w:ascii="Verdana" w:hAnsi="Verdana"/>
        </w:rPr>
        <w:t>“Financial Commitment</w:t>
      </w:r>
      <w:r w:rsidR="00BA004F" w:rsidRPr="004D3145">
        <w:rPr>
          <w:rFonts w:ascii="Verdana" w:hAnsi="Verdana"/>
        </w:rPr>
        <w:t xml:space="preserve"> to Fund</w:t>
      </w:r>
      <w:r w:rsidRPr="004D3145">
        <w:rPr>
          <w:rFonts w:ascii="Verdana" w:hAnsi="Verdana"/>
        </w:rPr>
        <w:t>”</w:t>
      </w:r>
      <w:r w:rsidR="0017565A" w:rsidRPr="004D3145">
        <w:rPr>
          <w:rFonts w:ascii="Verdana" w:hAnsi="Verdana"/>
        </w:rPr>
        <w:t xml:space="preserve"> means </w:t>
      </w:r>
      <w:r w:rsidR="00587677" w:rsidRPr="004D3145">
        <w:rPr>
          <w:rFonts w:ascii="Verdana" w:hAnsi="Verdana"/>
        </w:rPr>
        <w:t>the letter of commitment from the Lender which indicates its intent to lend funds to the Client.</w:t>
      </w:r>
    </w:p>
    <w:p w14:paraId="2326DC72" w14:textId="77777777" w:rsidR="001C10DB" w:rsidRPr="004D3145" w:rsidRDefault="001C10DB" w:rsidP="001C10DB">
      <w:pPr>
        <w:autoSpaceDE w:val="0"/>
        <w:autoSpaceDN w:val="0"/>
        <w:adjustRightInd w:val="0"/>
        <w:spacing w:after="0" w:line="240" w:lineRule="auto"/>
        <w:ind w:left="1134"/>
        <w:rPr>
          <w:rFonts w:ascii="Verdana" w:hAnsi="Verdana"/>
        </w:rPr>
      </w:pPr>
    </w:p>
    <w:p w14:paraId="24E3BC16" w14:textId="77777777" w:rsidR="001C10DB" w:rsidRPr="001C10DB" w:rsidRDefault="00724D99" w:rsidP="00E80234">
      <w:pPr>
        <w:numPr>
          <w:ilvl w:val="1"/>
          <w:numId w:val="2"/>
        </w:numPr>
        <w:tabs>
          <w:tab w:val="clear" w:pos="720"/>
          <w:tab w:val="num" w:pos="1134"/>
        </w:tabs>
        <w:autoSpaceDE w:val="0"/>
        <w:autoSpaceDN w:val="0"/>
        <w:adjustRightInd w:val="0"/>
        <w:spacing w:after="0" w:line="240" w:lineRule="auto"/>
        <w:ind w:left="1134" w:hanging="567"/>
        <w:rPr>
          <w:rFonts w:ascii="Verdana" w:hAnsi="Verdana"/>
        </w:rPr>
      </w:pPr>
      <w:r w:rsidRPr="004D3145">
        <w:rPr>
          <w:rFonts w:ascii="Verdana" w:hAnsi="Verdana"/>
        </w:rPr>
        <w:lastRenderedPageBreak/>
        <w:t xml:space="preserve">“Lender” </w:t>
      </w:r>
      <w:r w:rsidR="00B6394C" w:rsidRPr="004D3145">
        <w:rPr>
          <w:rFonts w:ascii="Verdana" w:hAnsi="Verdana"/>
        </w:rPr>
        <w:t xml:space="preserve">or “Funder” </w:t>
      </w:r>
      <w:r w:rsidRPr="004D3145">
        <w:rPr>
          <w:rFonts w:ascii="Verdana" w:hAnsi="Verdana"/>
        </w:rPr>
        <w:t>means</w:t>
      </w:r>
      <w:r w:rsidR="004C071E" w:rsidRPr="004D3145">
        <w:rPr>
          <w:rFonts w:ascii="Verdana" w:hAnsi="Verdana"/>
        </w:rPr>
        <w:t xml:space="preserve"> </w:t>
      </w:r>
      <w:r w:rsidR="00BA47CE" w:rsidRPr="004D3145">
        <w:rPr>
          <w:rFonts w:ascii="Verdana" w:hAnsi="Verdana" w:cs="Arial"/>
        </w:rPr>
        <w:t>third party funding organization with whom the loan agreement is signed with client</w:t>
      </w:r>
      <w:r w:rsidR="0072711A" w:rsidRPr="004D3145">
        <w:rPr>
          <w:rFonts w:ascii="Verdana" w:hAnsi="Verdana" w:cs="Arial"/>
        </w:rPr>
        <w:t xml:space="preserve"> and who is MLM</w:t>
      </w:r>
      <w:r w:rsidR="007E4FD0" w:rsidRPr="004D3145">
        <w:rPr>
          <w:rFonts w:ascii="Verdana" w:hAnsi="Verdana" w:cs="Arial"/>
        </w:rPr>
        <w:t>BD’s proprietary network and valuable relationships</w:t>
      </w:r>
      <w:r w:rsidR="004F049D" w:rsidRPr="004D3145">
        <w:rPr>
          <w:rFonts w:ascii="Verdana" w:hAnsi="Verdana" w:cs="Arial"/>
        </w:rPr>
        <w:t>.</w:t>
      </w:r>
    </w:p>
    <w:p w14:paraId="4FB35416" w14:textId="77777777" w:rsidR="007165B7" w:rsidRPr="004D3145" w:rsidRDefault="00D00426" w:rsidP="001C10DB">
      <w:pPr>
        <w:autoSpaceDE w:val="0"/>
        <w:autoSpaceDN w:val="0"/>
        <w:adjustRightInd w:val="0"/>
        <w:spacing w:after="0" w:line="240" w:lineRule="auto"/>
        <w:ind w:left="1134"/>
        <w:rPr>
          <w:rFonts w:ascii="Verdana" w:hAnsi="Verdana"/>
        </w:rPr>
      </w:pPr>
      <w:r w:rsidRPr="004D3145">
        <w:rPr>
          <w:rFonts w:ascii="Verdana" w:hAnsi="Verdana"/>
        </w:rPr>
        <w:t xml:space="preserve"> </w:t>
      </w:r>
    </w:p>
    <w:p w14:paraId="2DAD9D65" w14:textId="77777777" w:rsidR="007165B7" w:rsidRPr="004D3145" w:rsidRDefault="0072711A" w:rsidP="007D4F37">
      <w:pPr>
        <w:numPr>
          <w:ilvl w:val="1"/>
          <w:numId w:val="2"/>
        </w:numPr>
        <w:tabs>
          <w:tab w:val="clear" w:pos="720"/>
          <w:tab w:val="num" w:pos="1134"/>
        </w:tabs>
        <w:autoSpaceDE w:val="0"/>
        <w:autoSpaceDN w:val="0"/>
        <w:adjustRightInd w:val="0"/>
        <w:spacing w:after="0" w:line="240" w:lineRule="auto"/>
        <w:ind w:left="1134" w:hanging="567"/>
        <w:rPr>
          <w:rFonts w:ascii="Verdana" w:hAnsi="Verdana"/>
        </w:rPr>
      </w:pPr>
      <w:r w:rsidRPr="004D3145">
        <w:rPr>
          <w:rFonts w:ascii="Verdana" w:hAnsi="Verdana"/>
        </w:rPr>
        <w:t>“</w:t>
      </w:r>
      <w:r w:rsidR="007165B7" w:rsidRPr="004D3145">
        <w:rPr>
          <w:rFonts w:ascii="Verdana" w:hAnsi="Verdana"/>
        </w:rPr>
        <w:t>Severability.</w:t>
      </w:r>
      <w:r w:rsidRPr="004D3145">
        <w:rPr>
          <w:rFonts w:ascii="Verdana" w:hAnsi="Verdana"/>
        </w:rPr>
        <w:t>”</w:t>
      </w:r>
      <w:r w:rsidR="007165B7" w:rsidRPr="004D3145">
        <w:rPr>
          <w:rFonts w:ascii="Verdana" w:hAnsi="Verdana"/>
        </w:rPr>
        <w:t xml:space="preserve"> In the event that any provision or any portion of any provision contained in this Agreement is unenforceable, the remaining provisions and, in the event that a portion of any provision is unenforceable, the remaining portion of such provision shall nevertheless be carried into effect.</w:t>
      </w:r>
    </w:p>
    <w:p w14:paraId="787BF784" w14:textId="77777777" w:rsidR="008F514D" w:rsidRPr="004D3145" w:rsidRDefault="008F514D" w:rsidP="004D3145">
      <w:pPr>
        <w:autoSpaceDE w:val="0"/>
        <w:autoSpaceDN w:val="0"/>
        <w:adjustRightInd w:val="0"/>
        <w:spacing w:after="0" w:line="240" w:lineRule="auto"/>
        <w:ind w:left="360"/>
        <w:rPr>
          <w:rFonts w:ascii="Verdana" w:hAnsi="Verdana"/>
        </w:rPr>
      </w:pPr>
    </w:p>
    <w:p w14:paraId="46D37C43" w14:textId="77777777" w:rsidR="004164ED" w:rsidRPr="004D3145" w:rsidRDefault="0072711A" w:rsidP="004D3145">
      <w:pPr>
        <w:numPr>
          <w:ilvl w:val="0"/>
          <w:numId w:val="2"/>
        </w:numPr>
        <w:tabs>
          <w:tab w:val="clear" w:pos="720"/>
          <w:tab w:val="num" w:pos="540"/>
        </w:tabs>
        <w:autoSpaceDE w:val="0"/>
        <w:autoSpaceDN w:val="0"/>
        <w:adjustRightInd w:val="0"/>
        <w:spacing w:after="0" w:line="240" w:lineRule="auto"/>
        <w:ind w:left="540" w:hanging="540"/>
        <w:rPr>
          <w:rFonts w:ascii="Verdana" w:hAnsi="Verdana"/>
        </w:rPr>
      </w:pPr>
      <w:r w:rsidRPr="004D3145">
        <w:rPr>
          <w:rFonts w:ascii="Verdana" w:hAnsi="Verdana"/>
          <w:b/>
        </w:rPr>
        <w:t>MLM</w:t>
      </w:r>
      <w:r w:rsidR="004C071E" w:rsidRPr="004D3145">
        <w:rPr>
          <w:rFonts w:ascii="Verdana" w:hAnsi="Verdana"/>
          <w:b/>
        </w:rPr>
        <w:t>BD</w:t>
      </w:r>
      <w:r w:rsidR="006F5B59" w:rsidRPr="004D3145">
        <w:rPr>
          <w:rFonts w:ascii="Verdana" w:hAnsi="Verdana"/>
          <w:b/>
        </w:rPr>
        <w:t xml:space="preserve"> SERVICES</w:t>
      </w:r>
    </w:p>
    <w:p w14:paraId="3A52F32D" w14:textId="77777777" w:rsidR="00025EFD" w:rsidRPr="004D3145" w:rsidRDefault="00D00426" w:rsidP="004D3145">
      <w:pPr>
        <w:autoSpaceDE w:val="0"/>
        <w:autoSpaceDN w:val="0"/>
        <w:adjustRightInd w:val="0"/>
        <w:spacing w:after="0" w:line="240" w:lineRule="auto"/>
        <w:ind w:left="540"/>
        <w:rPr>
          <w:rFonts w:ascii="Verdana" w:hAnsi="Verdana"/>
        </w:rPr>
      </w:pPr>
      <w:r w:rsidRPr="004D3145">
        <w:rPr>
          <w:rFonts w:ascii="Verdana" w:hAnsi="Verdana"/>
        </w:rPr>
        <w:t xml:space="preserve">                                                                                                                                                                               </w:t>
      </w:r>
    </w:p>
    <w:p w14:paraId="1B47E136" w14:textId="77777777" w:rsidR="00BA26D7" w:rsidRDefault="0072711A" w:rsidP="00BA26D7">
      <w:pPr>
        <w:numPr>
          <w:ilvl w:val="1"/>
          <w:numId w:val="2"/>
        </w:numPr>
        <w:tabs>
          <w:tab w:val="clear" w:pos="720"/>
          <w:tab w:val="num" w:pos="1134"/>
        </w:tabs>
        <w:autoSpaceDE w:val="0"/>
        <w:autoSpaceDN w:val="0"/>
        <w:adjustRightInd w:val="0"/>
        <w:spacing w:after="0" w:line="240" w:lineRule="auto"/>
        <w:ind w:left="1134" w:hanging="567"/>
        <w:rPr>
          <w:rFonts w:ascii="Verdana" w:hAnsi="Verdana"/>
        </w:rPr>
      </w:pPr>
      <w:r w:rsidRPr="004D3145">
        <w:rPr>
          <w:rFonts w:ascii="Verdana" w:hAnsi="Verdana"/>
        </w:rPr>
        <w:t>MLM</w:t>
      </w:r>
      <w:r w:rsidR="004164ED" w:rsidRPr="004D3145">
        <w:rPr>
          <w:rFonts w:ascii="Verdana" w:hAnsi="Verdana"/>
        </w:rPr>
        <w:t xml:space="preserve">BD will evaluate the Client’s project based on the Client’s brief of </w:t>
      </w:r>
      <w:r w:rsidR="008E71AD" w:rsidRPr="004D3145">
        <w:rPr>
          <w:rFonts w:ascii="Verdana" w:hAnsi="Verdana"/>
        </w:rPr>
        <w:t>his/her</w:t>
      </w:r>
      <w:r w:rsidR="004164ED" w:rsidRPr="004D3145">
        <w:rPr>
          <w:rFonts w:ascii="Verdana" w:hAnsi="Verdana"/>
        </w:rPr>
        <w:t xml:space="preserve"> project. </w:t>
      </w:r>
      <w:r w:rsidR="008E71AD" w:rsidRPr="004D3145">
        <w:rPr>
          <w:rFonts w:ascii="Verdana" w:hAnsi="Verdana"/>
        </w:rPr>
        <w:t>ONE</w:t>
      </w:r>
      <w:r w:rsidR="00F6401B" w:rsidRPr="004D3145">
        <w:rPr>
          <w:rFonts w:ascii="Verdana" w:hAnsi="Verdana"/>
        </w:rPr>
        <w:t xml:space="preserve"> </w:t>
      </w:r>
      <w:r w:rsidR="00BA004F" w:rsidRPr="004D3145">
        <w:rPr>
          <w:rFonts w:ascii="Verdana" w:hAnsi="Verdana"/>
        </w:rPr>
        <w:t xml:space="preserve">“Client Information Pack” </w:t>
      </w:r>
      <w:r w:rsidR="00F6401B" w:rsidRPr="004D3145">
        <w:rPr>
          <w:rFonts w:ascii="Verdana" w:hAnsi="Verdana"/>
        </w:rPr>
        <w:t>MUST be completed per project</w:t>
      </w:r>
      <w:r w:rsidR="00BA26D7">
        <w:rPr>
          <w:rFonts w:ascii="Verdana" w:hAnsi="Verdana"/>
        </w:rPr>
        <w:t>;</w:t>
      </w:r>
    </w:p>
    <w:p w14:paraId="2F97A29E" w14:textId="77777777" w:rsidR="00F6401B" w:rsidRPr="004D3145" w:rsidRDefault="00F6401B" w:rsidP="00BA26D7">
      <w:pPr>
        <w:autoSpaceDE w:val="0"/>
        <w:autoSpaceDN w:val="0"/>
        <w:adjustRightInd w:val="0"/>
        <w:spacing w:after="0" w:line="240" w:lineRule="auto"/>
        <w:ind w:left="1134"/>
        <w:rPr>
          <w:rFonts w:ascii="Verdana" w:hAnsi="Verdana"/>
        </w:rPr>
      </w:pPr>
      <w:r w:rsidRPr="004D3145">
        <w:rPr>
          <w:rFonts w:ascii="Verdana" w:hAnsi="Verdana"/>
        </w:rPr>
        <w:t xml:space="preserve"> </w:t>
      </w:r>
      <w:r w:rsidR="004164ED" w:rsidRPr="004D3145">
        <w:rPr>
          <w:rFonts w:ascii="Verdana" w:hAnsi="Verdana"/>
        </w:rPr>
        <w:t xml:space="preserve"> </w:t>
      </w:r>
    </w:p>
    <w:p w14:paraId="6746649B" w14:textId="77777777" w:rsidR="00F6401B" w:rsidRDefault="0072711A" w:rsidP="007D4F37">
      <w:pPr>
        <w:numPr>
          <w:ilvl w:val="1"/>
          <w:numId w:val="2"/>
        </w:numPr>
        <w:tabs>
          <w:tab w:val="clear" w:pos="720"/>
          <w:tab w:val="num" w:pos="1134"/>
        </w:tabs>
        <w:autoSpaceDE w:val="0"/>
        <w:autoSpaceDN w:val="0"/>
        <w:adjustRightInd w:val="0"/>
        <w:spacing w:after="0" w:line="240" w:lineRule="auto"/>
        <w:ind w:left="1134" w:hanging="567"/>
        <w:rPr>
          <w:rFonts w:ascii="Verdana" w:hAnsi="Verdana"/>
        </w:rPr>
      </w:pPr>
      <w:r w:rsidRPr="004D3145">
        <w:rPr>
          <w:rFonts w:ascii="Verdana" w:hAnsi="Verdana"/>
        </w:rPr>
        <w:t>In order for MLM</w:t>
      </w:r>
      <w:r w:rsidR="00F6401B" w:rsidRPr="004D3145">
        <w:rPr>
          <w:rFonts w:ascii="Verdana" w:hAnsi="Verdana"/>
        </w:rPr>
        <w:t>BD to evaluate the project, the Client</w:t>
      </w:r>
      <w:r w:rsidR="004164ED" w:rsidRPr="004D3145">
        <w:rPr>
          <w:rFonts w:ascii="Verdana" w:hAnsi="Verdana"/>
        </w:rPr>
        <w:t xml:space="preserve"> </w:t>
      </w:r>
      <w:r w:rsidR="00F6401B" w:rsidRPr="004D3145">
        <w:rPr>
          <w:rFonts w:ascii="Verdana" w:hAnsi="Verdana"/>
        </w:rPr>
        <w:t>MUST</w:t>
      </w:r>
      <w:r w:rsidR="004164ED" w:rsidRPr="004D3145">
        <w:rPr>
          <w:rFonts w:ascii="Verdana" w:hAnsi="Verdana"/>
        </w:rPr>
        <w:t xml:space="preserve"> </w:t>
      </w:r>
      <w:r w:rsidR="00F6401B" w:rsidRPr="004D3145">
        <w:rPr>
          <w:rFonts w:ascii="Verdana" w:hAnsi="Verdana"/>
        </w:rPr>
        <w:t>complete</w:t>
      </w:r>
      <w:r w:rsidR="004164ED" w:rsidRPr="004D3145">
        <w:rPr>
          <w:rFonts w:ascii="Verdana" w:hAnsi="Verdana"/>
        </w:rPr>
        <w:t xml:space="preserve"> the </w:t>
      </w:r>
      <w:r w:rsidR="00F6401B" w:rsidRPr="004D3145">
        <w:rPr>
          <w:rFonts w:ascii="Verdana" w:hAnsi="Verdana"/>
        </w:rPr>
        <w:t>“</w:t>
      </w:r>
      <w:r w:rsidR="004164ED" w:rsidRPr="004D3145">
        <w:rPr>
          <w:rFonts w:ascii="Verdana" w:hAnsi="Verdana"/>
        </w:rPr>
        <w:t>Client Inform</w:t>
      </w:r>
      <w:r w:rsidR="00F6401B" w:rsidRPr="004D3145">
        <w:rPr>
          <w:rFonts w:ascii="Verdana" w:hAnsi="Verdana"/>
        </w:rPr>
        <w:t>ation Pack”, which shall include, but not be limited to:</w:t>
      </w:r>
    </w:p>
    <w:p w14:paraId="128E8D04" w14:textId="77777777" w:rsidR="001C10DB" w:rsidRPr="004D3145" w:rsidRDefault="001C10DB" w:rsidP="001C10DB">
      <w:pPr>
        <w:autoSpaceDE w:val="0"/>
        <w:autoSpaceDN w:val="0"/>
        <w:adjustRightInd w:val="0"/>
        <w:spacing w:after="0" w:line="240" w:lineRule="auto"/>
        <w:ind w:left="1134"/>
        <w:rPr>
          <w:rFonts w:ascii="Verdana" w:hAnsi="Verdana"/>
        </w:rPr>
      </w:pPr>
    </w:p>
    <w:p w14:paraId="01C48BDA" w14:textId="77777777" w:rsidR="00937FA1" w:rsidRDefault="00937FA1" w:rsidP="007D4F37">
      <w:pPr>
        <w:numPr>
          <w:ilvl w:val="2"/>
          <w:numId w:val="2"/>
        </w:numPr>
        <w:autoSpaceDE w:val="0"/>
        <w:autoSpaceDN w:val="0"/>
        <w:adjustRightInd w:val="0"/>
        <w:spacing w:after="0" w:line="240" w:lineRule="auto"/>
        <w:ind w:left="1843" w:hanging="709"/>
        <w:rPr>
          <w:rFonts w:ascii="Verdana" w:hAnsi="Verdana"/>
        </w:rPr>
      </w:pPr>
      <w:r>
        <w:rPr>
          <w:rFonts w:ascii="Verdana" w:hAnsi="Verdana"/>
        </w:rPr>
        <w:t>Project Finance Checklist</w:t>
      </w:r>
      <w:r w:rsidR="00A25ADC">
        <w:rPr>
          <w:rFonts w:ascii="Verdana" w:hAnsi="Verdana"/>
        </w:rPr>
        <w:t>;</w:t>
      </w:r>
    </w:p>
    <w:p w14:paraId="6C35E2EA" w14:textId="77777777" w:rsidR="00BA26D7" w:rsidRDefault="00BA26D7" w:rsidP="007D4F37">
      <w:pPr>
        <w:numPr>
          <w:ilvl w:val="2"/>
          <w:numId w:val="2"/>
        </w:numPr>
        <w:autoSpaceDE w:val="0"/>
        <w:autoSpaceDN w:val="0"/>
        <w:adjustRightInd w:val="0"/>
        <w:spacing w:after="0" w:line="240" w:lineRule="auto"/>
        <w:ind w:left="1843" w:hanging="709"/>
        <w:rPr>
          <w:rFonts w:ascii="Verdana" w:hAnsi="Verdana"/>
        </w:rPr>
      </w:pPr>
      <w:r>
        <w:rPr>
          <w:rFonts w:ascii="Verdana" w:hAnsi="Verdana"/>
        </w:rPr>
        <w:t xml:space="preserve">Letter of Interest (LOI) expressing the Clients desire for project funding, the </w:t>
      </w:r>
    </w:p>
    <w:p w14:paraId="6A4F181A" w14:textId="77777777" w:rsidR="00BA26D7" w:rsidRPr="004D3145" w:rsidRDefault="00BA26D7" w:rsidP="00BA26D7">
      <w:pPr>
        <w:numPr>
          <w:ilvl w:val="2"/>
          <w:numId w:val="2"/>
        </w:numPr>
        <w:tabs>
          <w:tab w:val="clear" w:pos="1080"/>
          <w:tab w:val="num" w:pos="1843"/>
        </w:tabs>
        <w:autoSpaceDE w:val="0"/>
        <w:autoSpaceDN w:val="0"/>
        <w:adjustRightInd w:val="0"/>
        <w:spacing w:after="0" w:line="240" w:lineRule="auto"/>
        <w:ind w:left="1843" w:hanging="709"/>
        <w:rPr>
          <w:rFonts w:ascii="Verdana" w:hAnsi="Verdana"/>
        </w:rPr>
      </w:pPr>
      <w:r w:rsidRPr="004D3145">
        <w:rPr>
          <w:rFonts w:ascii="Verdana" w:hAnsi="Verdana"/>
        </w:rPr>
        <w:t>FICA requirements – e.g. proof of addr</w:t>
      </w:r>
      <w:r>
        <w:rPr>
          <w:rFonts w:ascii="Verdana" w:hAnsi="Verdana"/>
        </w:rPr>
        <w:t>ess, colour copy of passport</w:t>
      </w:r>
      <w:r w:rsidR="00A25ADC">
        <w:rPr>
          <w:rFonts w:ascii="Verdana" w:hAnsi="Verdana"/>
        </w:rPr>
        <w:t>;</w:t>
      </w:r>
    </w:p>
    <w:p w14:paraId="775CA058" w14:textId="77777777" w:rsidR="00BA26D7" w:rsidRDefault="00937FA1" w:rsidP="007D4F37">
      <w:pPr>
        <w:numPr>
          <w:ilvl w:val="2"/>
          <w:numId w:val="2"/>
        </w:numPr>
        <w:tabs>
          <w:tab w:val="clear" w:pos="1080"/>
          <w:tab w:val="num" w:pos="1843"/>
        </w:tabs>
        <w:autoSpaceDE w:val="0"/>
        <w:autoSpaceDN w:val="0"/>
        <w:adjustRightInd w:val="0"/>
        <w:spacing w:after="0" w:line="240" w:lineRule="auto"/>
        <w:ind w:firstLine="54"/>
        <w:rPr>
          <w:rFonts w:ascii="Verdana" w:hAnsi="Verdana"/>
        </w:rPr>
      </w:pPr>
      <w:r>
        <w:rPr>
          <w:rFonts w:ascii="Verdana" w:hAnsi="Verdana"/>
        </w:rPr>
        <w:t>Detailed Business Plan</w:t>
      </w:r>
      <w:r w:rsidR="00A25ADC">
        <w:rPr>
          <w:rFonts w:ascii="Verdana" w:hAnsi="Verdana"/>
        </w:rPr>
        <w:t>;</w:t>
      </w:r>
    </w:p>
    <w:p w14:paraId="37803652" w14:textId="77777777" w:rsidR="00937FA1" w:rsidRDefault="00937FA1" w:rsidP="007D4F37">
      <w:pPr>
        <w:numPr>
          <w:ilvl w:val="2"/>
          <w:numId w:val="2"/>
        </w:numPr>
        <w:tabs>
          <w:tab w:val="clear" w:pos="1080"/>
          <w:tab w:val="num" w:pos="1843"/>
        </w:tabs>
        <w:autoSpaceDE w:val="0"/>
        <w:autoSpaceDN w:val="0"/>
        <w:adjustRightInd w:val="0"/>
        <w:spacing w:after="0" w:line="240" w:lineRule="auto"/>
        <w:ind w:firstLine="54"/>
        <w:rPr>
          <w:rFonts w:ascii="Verdana" w:hAnsi="Verdana"/>
        </w:rPr>
      </w:pPr>
      <w:r>
        <w:rPr>
          <w:rFonts w:ascii="Verdana" w:hAnsi="Verdana"/>
        </w:rPr>
        <w:t>Company Registration Documents</w:t>
      </w:r>
      <w:r w:rsidR="00A25ADC">
        <w:rPr>
          <w:rFonts w:ascii="Verdana" w:hAnsi="Verdana"/>
        </w:rPr>
        <w:t>;</w:t>
      </w:r>
    </w:p>
    <w:p w14:paraId="4CB0C66C" w14:textId="77777777" w:rsidR="00937FA1" w:rsidRDefault="00937FA1" w:rsidP="00937FA1">
      <w:pPr>
        <w:numPr>
          <w:ilvl w:val="2"/>
          <w:numId w:val="2"/>
        </w:numPr>
        <w:tabs>
          <w:tab w:val="clear" w:pos="1080"/>
          <w:tab w:val="num" w:pos="1843"/>
        </w:tabs>
        <w:autoSpaceDE w:val="0"/>
        <w:autoSpaceDN w:val="0"/>
        <w:adjustRightInd w:val="0"/>
        <w:spacing w:after="0" w:line="240" w:lineRule="auto"/>
        <w:ind w:firstLine="54"/>
        <w:rPr>
          <w:rFonts w:ascii="Verdana" w:hAnsi="Verdana"/>
        </w:rPr>
      </w:pPr>
      <w:r>
        <w:rPr>
          <w:rFonts w:ascii="Verdana" w:hAnsi="Verdana"/>
        </w:rPr>
        <w:t>Latest Fi</w:t>
      </w:r>
      <w:r w:rsidR="00C3602B">
        <w:rPr>
          <w:rFonts w:ascii="Verdana" w:hAnsi="Verdana"/>
        </w:rPr>
        <w:t>nancial</w:t>
      </w:r>
      <w:r>
        <w:rPr>
          <w:rFonts w:ascii="Verdana" w:hAnsi="Verdana"/>
        </w:rPr>
        <w:t xml:space="preserve"> Statements for last 2 years (if existing </w:t>
      </w:r>
      <w:r>
        <w:rPr>
          <w:rFonts w:ascii="Verdana" w:hAnsi="Verdana"/>
        </w:rPr>
        <w:tab/>
        <w:t>business)</w:t>
      </w:r>
      <w:r w:rsidR="00A25ADC">
        <w:rPr>
          <w:rFonts w:ascii="Verdana" w:hAnsi="Verdana"/>
        </w:rPr>
        <w:t>;</w:t>
      </w:r>
    </w:p>
    <w:p w14:paraId="34B906E2" w14:textId="77777777" w:rsidR="00937FA1" w:rsidRPr="00937FA1" w:rsidRDefault="00937FA1" w:rsidP="00937FA1">
      <w:pPr>
        <w:numPr>
          <w:ilvl w:val="2"/>
          <w:numId w:val="2"/>
        </w:numPr>
        <w:tabs>
          <w:tab w:val="clear" w:pos="1080"/>
          <w:tab w:val="num" w:pos="1843"/>
        </w:tabs>
        <w:autoSpaceDE w:val="0"/>
        <w:autoSpaceDN w:val="0"/>
        <w:adjustRightInd w:val="0"/>
        <w:spacing w:after="0" w:line="240" w:lineRule="auto"/>
        <w:ind w:firstLine="54"/>
        <w:rPr>
          <w:rFonts w:ascii="Verdana" w:hAnsi="Verdana"/>
        </w:rPr>
      </w:pPr>
      <w:r w:rsidRPr="00937FA1">
        <w:rPr>
          <w:rFonts w:ascii="Verdana" w:hAnsi="Verdana"/>
        </w:rPr>
        <w:t xml:space="preserve">Supporting documents (Licenses, Deeds, Offer to Purchase, </w:t>
      </w:r>
      <w:r>
        <w:rPr>
          <w:rFonts w:ascii="Verdana" w:hAnsi="Verdana"/>
        </w:rPr>
        <w:tab/>
      </w:r>
      <w:r w:rsidRPr="00937FA1">
        <w:rPr>
          <w:rFonts w:ascii="Verdana" w:hAnsi="Verdana"/>
        </w:rPr>
        <w:t>Environmental Impact, IRS, RES, Feasibility Study, etc.)</w:t>
      </w:r>
      <w:r w:rsidR="00A25ADC">
        <w:rPr>
          <w:rFonts w:ascii="Verdana" w:hAnsi="Verdana"/>
        </w:rPr>
        <w:t>;</w:t>
      </w:r>
    </w:p>
    <w:p w14:paraId="3949EA4A" w14:textId="77777777" w:rsidR="00937FA1" w:rsidRDefault="00A25ADC" w:rsidP="007D4F37">
      <w:pPr>
        <w:numPr>
          <w:ilvl w:val="2"/>
          <w:numId w:val="2"/>
        </w:numPr>
        <w:tabs>
          <w:tab w:val="clear" w:pos="1080"/>
          <w:tab w:val="num" w:pos="1843"/>
        </w:tabs>
        <w:autoSpaceDE w:val="0"/>
        <w:autoSpaceDN w:val="0"/>
        <w:adjustRightInd w:val="0"/>
        <w:spacing w:after="0" w:line="240" w:lineRule="auto"/>
        <w:ind w:firstLine="54"/>
        <w:rPr>
          <w:rFonts w:ascii="Verdana" w:hAnsi="Verdana"/>
        </w:rPr>
      </w:pPr>
      <w:r>
        <w:rPr>
          <w:rFonts w:ascii="Verdana" w:hAnsi="Verdana"/>
        </w:rPr>
        <w:t>Client Information Summary (CIS);</w:t>
      </w:r>
    </w:p>
    <w:p w14:paraId="63ADD8B8" w14:textId="77777777" w:rsidR="00A25ADC" w:rsidRDefault="00A25ADC" w:rsidP="007D4F37">
      <w:pPr>
        <w:numPr>
          <w:ilvl w:val="2"/>
          <w:numId w:val="2"/>
        </w:numPr>
        <w:tabs>
          <w:tab w:val="clear" w:pos="1080"/>
          <w:tab w:val="num" w:pos="1843"/>
        </w:tabs>
        <w:autoSpaceDE w:val="0"/>
        <w:autoSpaceDN w:val="0"/>
        <w:adjustRightInd w:val="0"/>
        <w:spacing w:after="0" w:line="240" w:lineRule="auto"/>
        <w:ind w:firstLine="54"/>
        <w:rPr>
          <w:rFonts w:ascii="Verdana" w:hAnsi="Verdana"/>
        </w:rPr>
      </w:pPr>
      <w:r>
        <w:rPr>
          <w:rFonts w:ascii="Verdana" w:hAnsi="Verdana"/>
        </w:rPr>
        <w:t>Client Engagement Agreement;</w:t>
      </w:r>
    </w:p>
    <w:p w14:paraId="1F6001C2" w14:textId="77777777" w:rsidR="00A25ADC" w:rsidRDefault="00A25ADC" w:rsidP="007D4F37">
      <w:pPr>
        <w:numPr>
          <w:ilvl w:val="2"/>
          <w:numId w:val="2"/>
        </w:numPr>
        <w:tabs>
          <w:tab w:val="clear" w:pos="1080"/>
          <w:tab w:val="num" w:pos="1843"/>
        </w:tabs>
        <w:autoSpaceDE w:val="0"/>
        <w:autoSpaceDN w:val="0"/>
        <w:adjustRightInd w:val="0"/>
        <w:spacing w:after="0" w:line="240" w:lineRule="auto"/>
        <w:ind w:firstLine="54"/>
        <w:rPr>
          <w:rFonts w:ascii="Verdana" w:hAnsi="Verdana"/>
        </w:rPr>
      </w:pPr>
      <w:r>
        <w:rPr>
          <w:rFonts w:ascii="Verdana" w:hAnsi="Verdana"/>
        </w:rPr>
        <w:t>Corporate Resolution;</w:t>
      </w:r>
    </w:p>
    <w:p w14:paraId="41302D11" w14:textId="77777777" w:rsidR="00937FA1" w:rsidRPr="0096504F" w:rsidRDefault="00A25ADC" w:rsidP="0096504F">
      <w:pPr>
        <w:numPr>
          <w:ilvl w:val="2"/>
          <w:numId w:val="2"/>
        </w:numPr>
        <w:tabs>
          <w:tab w:val="clear" w:pos="1080"/>
          <w:tab w:val="num" w:pos="1843"/>
        </w:tabs>
        <w:autoSpaceDE w:val="0"/>
        <w:autoSpaceDN w:val="0"/>
        <w:adjustRightInd w:val="0"/>
        <w:spacing w:after="0" w:line="240" w:lineRule="auto"/>
        <w:ind w:left="1077" w:firstLine="57"/>
        <w:rPr>
          <w:rFonts w:ascii="Verdana" w:hAnsi="Verdana"/>
        </w:rPr>
      </w:pPr>
      <w:r>
        <w:rPr>
          <w:rFonts w:ascii="Verdana" w:hAnsi="Verdana"/>
        </w:rPr>
        <w:t>Project Finance Inquiry Form</w:t>
      </w:r>
    </w:p>
    <w:p w14:paraId="703DCADA" w14:textId="77777777" w:rsidR="005E2687" w:rsidRPr="004D3145" w:rsidRDefault="005E2687" w:rsidP="004D3145">
      <w:pPr>
        <w:autoSpaceDE w:val="0"/>
        <w:autoSpaceDN w:val="0"/>
        <w:adjustRightInd w:val="0"/>
        <w:spacing w:after="0" w:line="240" w:lineRule="auto"/>
        <w:rPr>
          <w:rFonts w:ascii="Verdana" w:hAnsi="Verdana"/>
        </w:rPr>
      </w:pPr>
    </w:p>
    <w:p w14:paraId="0D9BF9B2" w14:textId="77777777" w:rsidR="008E71AD" w:rsidRDefault="0072711A" w:rsidP="007D4F37">
      <w:pPr>
        <w:numPr>
          <w:ilvl w:val="1"/>
          <w:numId w:val="2"/>
        </w:numPr>
        <w:tabs>
          <w:tab w:val="clear" w:pos="720"/>
          <w:tab w:val="num" w:pos="1134"/>
        </w:tabs>
        <w:autoSpaceDE w:val="0"/>
        <w:autoSpaceDN w:val="0"/>
        <w:adjustRightInd w:val="0"/>
        <w:spacing w:after="0" w:line="240" w:lineRule="auto"/>
        <w:ind w:left="1134" w:hanging="567"/>
        <w:rPr>
          <w:rFonts w:ascii="Verdana" w:hAnsi="Verdana"/>
        </w:rPr>
      </w:pPr>
      <w:r w:rsidRPr="004D3145">
        <w:rPr>
          <w:rFonts w:ascii="Verdana" w:hAnsi="Verdana"/>
        </w:rPr>
        <w:t>MLM</w:t>
      </w:r>
      <w:r w:rsidR="004164ED" w:rsidRPr="004D3145">
        <w:rPr>
          <w:rFonts w:ascii="Verdana" w:hAnsi="Verdana"/>
        </w:rPr>
        <w:t xml:space="preserve">BD will submit </w:t>
      </w:r>
      <w:r w:rsidR="008E71AD" w:rsidRPr="004D3145">
        <w:rPr>
          <w:rFonts w:ascii="Verdana" w:hAnsi="Verdana"/>
        </w:rPr>
        <w:t xml:space="preserve">to </w:t>
      </w:r>
      <w:r w:rsidR="00DA595C">
        <w:rPr>
          <w:rFonts w:ascii="Verdana" w:hAnsi="Verdana"/>
        </w:rPr>
        <w:t xml:space="preserve">its </w:t>
      </w:r>
      <w:r w:rsidR="008E71AD" w:rsidRPr="004D3145">
        <w:rPr>
          <w:rFonts w:ascii="Verdana" w:hAnsi="Verdana"/>
        </w:rPr>
        <w:t xml:space="preserve">funders </w:t>
      </w:r>
      <w:r w:rsidR="004164ED" w:rsidRPr="004D3145">
        <w:rPr>
          <w:rFonts w:ascii="Verdana" w:hAnsi="Verdana"/>
        </w:rPr>
        <w:t xml:space="preserve">the completed </w:t>
      </w:r>
      <w:r w:rsidR="00F6401B" w:rsidRPr="004D3145">
        <w:rPr>
          <w:rFonts w:ascii="Verdana" w:hAnsi="Verdana"/>
        </w:rPr>
        <w:t>“</w:t>
      </w:r>
      <w:r w:rsidR="004164ED" w:rsidRPr="004D3145">
        <w:rPr>
          <w:rFonts w:ascii="Verdana" w:hAnsi="Verdana"/>
        </w:rPr>
        <w:t>Client Information Pack</w:t>
      </w:r>
      <w:r w:rsidR="00F6401B" w:rsidRPr="004D3145">
        <w:rPr>
          <w:rFonts w:ascii="Verdana" w:hAnsi="Verdana"/>
        </w:rPr>
        <w:t>”</w:t>
      </w:r>
      <w:r w:rsidR="004164ED" w:rsidRPr="004D3145">
        <w:rPr>
          <w:rFonts w:ascii="Verdana" w:hAnsi="Verdana"/>
        </w:rPr>
        <w:t xml:space="preserve"> </w:t>
      </w:r>
      <w:r w:rsidR="008E71AD" w:rsidRPr="004D3145">
        <w:rPr>
          <w:rFonts w:ascii="Verdana" w:hAnsi="Verdana"/>
        </w:rPr>
        <w:t xml:space="preserve">ONLY </w:t>
      </w:r>
      <w:r w:rsidR="00F6401B" w:rsidRPr="004D3145">
        <w:rPr>
          <w:rFonts w:ascii="Verdana" w:hAnsi="Verdana"/>
        </w:rPr>
        <w:t>after</w:t>
      </w:r>
      <w:r w:rsidRPr="004D3145">
        <w:rPr>
          <w:rFonts w:ascii="Verdana" w:hAnsi="Verdana"/>
        </w:rPr>
        <w:t xml:space="preserve"> MLM</w:t>
      </w:r>
      <w:r w:rsidR="00BA004F" w:rsidRPr="004D3145">
        <w:rPr>
          <w:rFonts w:ascii="Verdana" w:hAnsi="Verdana"/>
        </w:rPr>
        <w:t>BD is in agreement that the project is indeed potentially fundable</w:t>
      </w:r>
      <w:r w:rsidR="008E71AD" w:rsidRPr="004D3145">
        <w:rPr>
          <w:rFonts w:ascii="Verdana" w:hAnsi="Verdana"/>
        </w:rPr>
        <w:t xml:space="preserve"> and that the </w:t>
      </w:r>
      <w:r w:rsidR="00BA004F" w:rsidRPr="004D3145">
        <w:rPr>
          <w:rFonts w:ascii="Verdana" w:hAnsi="Verdana"/>
        </w:rPr>
        <w:t xml:space="preserve">Client </w:t>
      </w:r>
      <w:r w:rsidR="0096504F">
        <w:rPr>
          <w:rFonts w:ascii="Verdana" w:hAnsi="Verdana"/>
        </w:rPr>
        <w:t>has provided MLMBD with all required documentation.</w:t>
      </w:r>
    </w:p>
    <w:p w14:paraId="33C6D5BE" w14:textId="77777777" w:rsidR="001C10DB" w:rsidRPr="004D3145" w:rsidRDefault="001C10DB" w:rsidP="001C10DB">
      <w:pPr>
        <w:autoSpaceDE w:val="0"/>
        <w:autoSpaceDN w:val="0"/>
        <w:adjustRightInd w:val="0"/>
        <w:spacing w:after="0" w:line="240" w:lineRule="auto"/>
        <w:ind w:left="1134"/>
        <w:rPr>
          <w:rFonts w:ascii="Verdana" w:hAnsi="Verdana"/>
        </w:rPr>
      </w:pPr>
    </w:p>
    <w:p w14:paraId="6E0296B6" w14:textId="77777777" w:rsidR="008E71AD" w:rsidRDefault="004C2E1A" w:rsidP="007D4F37">
      <w:pPr>
        <w:numPr>
          <w:ilvl w:val="1"/>
          <w:numId w:val="2"/>
        </w:numPr>
        <w:tabs>
          <w:tab w:val="clear" w:pos="720"/>
          <w:tab w:val="num" w:pos="1134"/>
        </w:tabs>
        <w:autoSpaceDE w:val="0"/>
        <w:autoSpaceDN w:val="0"/>
        <w:adjustRightInd w:val="0"/>
        <w:spacing w:after="0" w:line="240" w:lineRule="auto"/>
        <w:ind w:left="1134" w:hanging="567"/>
        <w:rPr>
          <w:rFonts w:ascii="Verdana" w:hAnsi="Verdana"/>
        </w:rPr>
      </w:pPr>
      <w:r w:rsidRPr="004D3145">
        <w:rPr>
          <w:rFonts w:ascii="Verdana" w:hAnsi="Verdana"/>
        </w:rPr>
        <w:t>MLM</w:t>
      </w:r>
      <w:r w:rsidR="00BA004F" w:rsidRPr="004D3145">
        <w:rPr>
          <w:rFonts w:ascii="Verdana" w:hAnsi="Verdana"/>
        </w:rPr>
        <w:t xml:space="preserve">BD facilitates the project </w:t>
      </w:r>
      <w:r w:rsidR="004164ED" w:rsidRPr="004D3145">
        <w:rPr>
          <w:rFonts w:ascii="Verdana" w:hAnsi="Verdana"/>
        </w:rPr>
        <w:t xml:space="preserve">funding request with </w:t>
      </w:r>
      <w:r w:rsidR="00DA595C">
        <w:rPr>
          <w:rFonts w:ascii="Verdana" w:hAnsi="Verdana"/>
        </w:rPr>
        <w:t>its</w:t>
      </w:r>
      <w:r w:rsidR="004164ED" w:rsidRPr="004D3145">
        <w:rPr>
          <w:rFonts w:ascii="Verdana" w:hAnsi="Verdana"/>
        </w:rPr>
        <w:t xml:space="preserve"> funders</w:t>
      </w:r>
      <w:r w:rsidRPr="004D3145">
        <w:rPr>
          <w:rFonts w:ascii="Verdana" w:hAnsi="Verdana"/>
        </w:rPr>
        <w:t xml:space="preserve"> and the Client agrees that MLM</w:t>
      </w:r>
      <w:r w:rsidR="00BE4CD1" w:rsidRPr="004D3145">
        <w:rPr>
          <w:rFonts w:ascii="Verdana" w:hAnsi="Verdana"/>
        </w:rPr>
        <w:t xml:space="preserve">BD requires as much correct and </w:t>
      </w:r>
      <w:r w:rsidR="00DA595C" w:rsidRPr="004D3145">
        <w:rPr>
          <w:rFonts w:ascii="Verdana" w:hAnsi="Verdana"/>
        </w:rPr>
        <w:t>well-presented</w:t>
      </w:r>
      <w:r w:rsidR="00BE4CD1" w:rsidRPr="004D3145">
        <w:rPr>
          <w:rFonts w:ascii="Verdana" w:hAnsi="Verdana"/>
        </w:rPr>
        <w:t xml:space="preserve"> information as possible</w:t>
      </w:r>
      <w:r w:rsidR="004164ED" w:rsidRPr="004D3145">
        <w:rPr>
          <w:rFonts w:ascii="Verdana" w:hAnsi="Verdana"/>
        </w:rPr>
        <w:t xml:space="preserve">.  </w:t>
      </w:r>
    </w:p>
    <w:p w14:paraId="745CC943" w14:textId="77777777" w:rsidR="001C10DB" w:rsidRPr="004D3145" w:rsidRDefault="001C10DB" w:rsidP="001C10DB">
      <w:pPr>
        <w:autoSpaceDE w:val="0"/>
        <w:autoSpaceDN w:val="0"/>
        <w:adjustRightInd w:val="0"/>
        <w:spacing w:after="0" w:line="240" w:lineRule="auto"/>
        <w:ind w:left="1134"/>
        <w:rPr>
          <w:rFonts w:ascii="Verdana" w:hAnsi="Verdana"/>
        </w:rPr>
      </w:pPr>
    </w:p>
    <w:p w14:paraId="26A20701" w14:textId="77777777" w:rsidR="007D4F37" w:rsidRPr="00DA595C" w:rsidRDefault="004C2E1A" w:rsidP="00DA595C">
      <w:pPr>
        <w:numPr>
          <w:ilvl w:val="1"/>
          <w:numId w:val="2"/>
        </w:numPr>
        <w:autoSpaceDE w:val="0"/>
        <w:autoSpaceDN w:val="0"/>
        <w:adjustRightInd w:val="0"/>
        <w:spacing w:after="0" w:line="240" w:lineRule="auto"/>
        <w:ind w:left="1134" w:hanging="567"/>
        <w:rPr>
          <w:rFonts w:ascii="Verdana" w:hAnsi="Verdana"/>
        </w:rPr>
      </w:pPr>
      <w:r w:rsidRPr="004D3145">
        <w:rPr>
          <w:rFonts w:ascii="Verdana" w:hAnsi="Verdana"/>
        </w:rPr>
        <w:t>Upon MLM</w:t>
      </w:r>
      <w:r w:rsidR="004164ED" w:rsidRPr="004D3145">
        <w:rPr>
          <w:rFonts w:ascii="Verdana" w:hAnsi="Verdana"/>
        </w:rPr>
        <w:t xml:space="preserve">BD’s receipt of an expression of interest in the </w:t>
      </w:r>
      <w:r w:rsidR="00DA595C">
        <w:rPr>
          <w:rFonts w:ascii="Verdana" w:hAnsi="Verdana"/>
        </w:rPr>
        <w:t>project by one of its</w:t>
      </w:r>
      <w:r w:rsidRPr="004D3145">
        <w:rPr>
          <w:rFonts w:ascii="Verdana" w:hAnsi="Verdana"/>
        </w:rPr>
        <w:t xml:space="preserve"> funder</w:t>
      </w:r>
      <w:r w:rsidR="00DA595C">
        <w:rPr>
          <w:rFonts w:ascii="Verdana" w:hAnsi="Verdana"/>
        </w:rPr>
        <w:t>s</w:t>
      </w:r>
      <w:r w:rsidRPr="004D3145">
        <w:rPr>
          <w:rFonts w:ascii="Verdana" w:hAnsi="Verdana"/>
        </w:rPr>
        <w:t>, MLM</w:t>
      </w:r>
      <w:r w:rsidR="004164ED" w:rsidRPr="004D3145">
        <w:rPr>
          <w:rFonts w:ascii="Verdana" w:hAnsi="Verdana"/>
        </w:rPr>
        <w:t xml:space="preserve">BD will send </w:t>
      </w:r>
      <w:r w:rsidR="00DA595C">
        <w:rPr>
          <w:rFonts w:ascii="Verdana" w:hAnsi="Verdana"/>
        </w:rPr>
        <w:t xml:space="preserve">the </w:t>
      </w:r>
      <w:r w:rsidR="004164ED" w:rsidRPr="004D3145">
        <w:rPr>
          <w:rFonts w:ascii="Verdana" w:hAnsi="Verdana"/>
        </w:rPr>
        <w:t>Client a Conditional Letter of Interest.</w:t>
      </w:r>
    </w:p>
    <w:p w14:paraId="30F367FD" w14:textId="77777777" w:rsidR="001C10DB" w:rsidRDefault="001C10DB" w:rsidP="001C10DB">
      <w:pPr>
        <w:autoSpaceDE w:val="0"/>
        <w:autoSpaceDN w:val="0"/>
        <w:adjustRightInd w:val="0"/>
        <w:spacing w:after="0" w:line="240" w:lineRule="auto"/>
        <w:ind w:left="1134"/>
        <w:rPr>
          <w:rFonts w:ascii="Verdana" w:hAnsi="Verdana"/>
        </w:rPr>
      </w:pPr>
    </w:p>
    <w:p w14:paraId="04E91859" w14:textId="77777777" w:rsidR="00650689" w:rsidRDefault="004C2E1A" w:rsidP="001C10DB">
      <w:pPr>
        <w:numPr>
          <w:ilvl w:val="1"/>
          <w:numId w:val="2"/>
        </w:numPr>
        <w:tabs>
          <w:tab w:val="clear" w:pos="720"/>
          <w:tab w:val="num" w:pos="1134"/>
        </w:tabs>
        <w:autoSpaceDE w:val="0"/>
        <w:autoSpaceDN w:val="0"/>
        <w:adjustRightInd w:val="0"/>
        <w:spacing w:after="0" w:line="240" w:lineRule="auto"/>
        <w:ind w:left="1134" w:hanging="567"/>
        <w:rPr>
          <w:rFonts w:ascii="Verdana" w:hAnsi="Verdana"/>
        </w:rPr>
      </w:pPr>
      <w:r w:rsidRPr="007D4F37">
        <w:rPr>
          <w:rFonts w:ascii="Verdana" w:hAnsi="Verdana"/>
        </w:rPr>
        <w:lastRenderedPageBreak/>
        <w:t>MLM</w:t>
      </w:r>
      <w:r w:rsidR="00354C67" w:rsidRPr="007D4F37">
        <w:rPr>
          <w:rFonts w:ascii="Verdana" w:hAnsi="Verdana"/>
        </w:rPr>
        <w:t>BD recommends that</w:t>
      </w:r>
      <w:r w:rsidR="004164ED" w:rsidRPr="007D4F37">
        <w:rPr>
          <w:rFonts w:ascii="Verdana" w:hAnsi="Verdana"/>
        </w:rPr>
        <w:t xml:space="preserve"> Client obtain legal and financial counsel in coordinating efforts to achieve timely and efficient documentation and closing of the financing.</w:t>
      </w:r>
    </w:p>
    <w:p w14:paraId="7D57D416" w14:textId="77777777" w:rsidR="00780A8C" w:rsidRDefault="00780A8C" w:rsidP="00780A8C">
      <w:pPr>
        <w:autoSpaceDE w:val="0"/>
        <w:autoSpaceDN w:val="0"/>
        <w:adjustRightInd w:val="0"/>
        <w:spacing w:after="0" w:line="240" w:lineRule="auto"/>
        <w:ind w:left="1134"/>
        <w:rPr>
          <w:rFonts w:ascii="Verdana" w:hAnsi="Verdana"/>
        </w:rPr>
      </w:pPr>
    </w:p>
    <w:p w14:paraId="2D705451" w14:textId="77777777" w:rsidR="00DA595C" w:rsidRPr="001C10DB" w:rsidRDefault="00DA595C" w:rsidP="00DA595C">
      <w:pPr>
        <w:autoSpaceDE w:val="0"/>
        <w:autoSpaceDN w:val="0"/>
        <w:adjustRightInd w:val="0"/>
        <w:spacing w:after="0" w:line="240" w:lineRule="auto"/>
        <w:ind w:left="1134"/>
        <w:rPr>
          <w:rFonts w:ascii="Verdana" w:hAnsi="Verdana"/>
        </w:rPr>
      </w:pPr>
    </w:p>
    <w:p w14:paraId="495F78DF" w14:textId="77777777" w:rsidR="00EE22AE" w:rsidRPr="004D3145" w:rsidRDefault="00EE22AE" w:rsidP="004D3145">
      <w:pPr>
        <w:numPr>
          <w:ilvl w:val="0"/>
          <w:numId w:val="2"/>
        </w:numPr>
        <w:tabs>
          <w:tab w:val="clear" w:pos="720"/>
          <w:tab w:val="num" w:pos="567"/>
        </w:tabs>
        <w:autoSpaceDE w:val="0"/>
        <w:autoSpaceDN w:val="0"/>
        <w:adjustRightInd w:val="0"/>
        <w:spacing w:after="0" w:line="240" w:lineRule="auto"/>
        <w:ind w:hanging="720"/>
        <w:rPr>
          <w:rFonts w:ascii="Verdana" w:hAnsi="Verdana"/>
          <w:b/>
          <w:color w:val="000000"/>
        </w:rPr>
      </w:pPr>
      <w:r w:rsidRPr="004D3145">
        <w:rPr>
          <w:rFonts w:ascii="Verdana" w:hAnsi="Verdana"/>
          <w:b/>
          <w:color w:val="000000"/>
        </w:rPr>
        <w:t xml:space="preserve">CLIENT </w:t>
      </w:r>
      <w:r w:rsidR="001A2BB4" w:rsidRPr="004D3145">
        <w:rPr>
          <w:rFonts w:ascii="Verdana" w:hAnsi="Verdana"/>
          <w:b/>
          <w:color w:val="000000"/>
        </w:rPr>
        <w:t xml:space="preserve">RESPONSIBILITIES </w:t>
      </w:r>
    </w:p>
    <w:p w14:paraId="6EACEDDB" w14:textId="77777777" w:rsidR="00A12364" w:rsidRPr="004D3145" w:rsidRDefault="00A12364" w:rsidP="004D3145">
      <w:pPr>
        <w:autoSpaceDE w:val="0"/>
        <w:autoSpaceDN w:val="0"/>
        <w:adjustRightInd w:val="0"/>
        <w:spacing w:after="0" w:line="240" w:lineRule="auto"/>
        <w:ind w:left="720"/>
        <w:rPr>
          <w:rFonts w:ascii="Verdana" w:hAnsi="Verdana"/>
          <w:b/>
        </w:rPr>
      </w:pPr>
    </w:p>
    <w:p w14:paraId="7B2DEB82" w14:textId="77777777" w:rsidR="007C1179" w:rsidRPr="004D3145" w:rsidRDefault="001C10DB" w:rsidP="001C10DB">
      <w:pPr>
        <w:autoSpaceDE w:val="0"/>
        <w:autoSpaceDN w:val="0"/>
        <w:adjustRightInd w:val="0"/>
        <w:spacing w:after="0" w:line="240" w:lineRule="auto"/>
        <w:ind w:left="1134" w:hanging="567"/>
        <w:rPr>
          <w:rFonts w:ascii="Verdana" w:hAnsi="Verdana"/>
        </w:rPr>
      </w:pPr>
      <w:r>
        <w:rPr>
          <w:rFonts w:ascii="Verdana" w:hAnsi="Verdana"/>
        </w:rPr>
        <w:t>3.1</w:t>
      </w:r>
      <w:r>
        <w:rPr>
          <w:rFonts w:ascii="Verdana" w:hAnsi="Verdana"/>
        </w:rPr>
        <w:tab/>
      </w:r>
      <w:r w:rsidR="001A2BB4" w:rsidRPr="004D3145">
        <w:rPr>
          <w:rFonts w:ascii="Verdana" w:hAnsi="Verdana"/>
        </w:rPr>
        <w:t xml:space="preserve">Accuracy of Data - </w:t>
      </w:r>
      <w:r w:rsidR="00EE22AE" w:rsidRPr="004D3145">
        <w:rPr>
          <w:rFonts w:ascii="Verdana" w:hAnsi="Verdana"/>
        </w:rPr>
        <w:t xml:space="preserve">The Client shall furnish to </w:t>
      </w:r>
      <w:r w:rsidR="003F598E" w:rsidRPr="004D3145">
        <w:rPr>
          <w:rFonts w:ascii="Verdana" w:hAnsi="Verdana"/>
        </w:rPr>
        <w:t>MLM</w:t>
      </w:r>
      <w:r w:rsidR="004C071E" w:rsidRPr="004D3145">
        <w:rPr>
          <w:rFonts w:ascii="Verdana" w:hAnsi="Verdana"/>
        </w:rPr>
        <w:t>BD</w:t>
      </w:r>
      <w:r w:rsidR="00EE22AE" w:rsidRPr="004D3145">
        <w:rPr>
          <w:rFonts w:ascii="Verdana" w:hAnsi="Verdana"/>
        </w:rPr>
        <w:t xml:space="preserve"> such information with respect to the </w:t>
      </w:r>
      <w:r w:rsidR="00F71E86" w:rsidRPr="004D3145">
        <w:rPr>
          <w:rFonts w:ascii="Verdana" w:hAnsi="Verdana"/>
        </w:rPr>
        <w:t xml:space="preserve">Client’s </w:t>
      </w:r>
      <w:r w:rsidR="00EE22AE" w:rsidRPr="004D3145">
        <w:rPr>
          <w:rFonts w:ascii="Verdana" w:hAnsi="Verdana"/>
        </w:rPr>
        <w:t xml:space="preserve">financing needs in the Client's possession </w:t>
      </w:r>
      <w:r w:rsidR="007C1179" w:rsidRPr="004D3145">
        <w:rPr>
          <w:rFonts w:ascii="Verdana" w:hAnsi="Verdana"/>
        </w:rPr>
        <w:t xml:space="preserve">for the purpose of obtaining a financial commitment </w:t>
      </w:r>
      <w:r w:rsidR="00EE22AE" w:rsidRPr="004D3145">
        <w:rPr>
          <w:rFonts w:ascii="Verdana" w:hAnsi="Verdana"/>
        </w:rPr>
        <w:t xml:space="preserve">as </w:t>
      </w:r>
      <w:r w:rsidR="003F598E" w:rsidRPr="004D3145">
        <w:rPr>
          <w:rFonts w:ascii="Verdana" w:hAnsi="Verdana"/>
        </w:rPr>
        <w:t>MLM</w:t>
      </w:r>
      <w:r w:rsidR="004C071E" w:rsidRPr="004D3145">
        <w:rPr>
          <w:rFonts w:ascii="Verdana" w:hAnsi="Verdana"/>
        </w:rPr>
        <w:t>BD</w:t>
      </w:r>
      <w:r w:rsidR="00EE22AE" w:rsidRPr="004D3145">
        <w:rPr>
          <w:rFonts w:ascii="Verdana" w:hAnsi="Verdana"/>
        </w:rPr>
        <w:t xml:space="preserve"> may reasonably request in order to render its services effectively. The Client represents to the best of its knowledge that all information furnished by it to </w:t>
      </w:r>
      <w:r w:rsidR="003F598E" w:rsidRPr="004D3145">
        <w:rPr>
          <w:rFonts w:ascii="Verdana" w:hAnsi="Verdana"/>
        </w:rPr>
        <w:t>MLM</w:t>
      </w:r>
      <w:r w:rsidR="004C071E" w:rsidRPr="004D3145">
        <w:rPr>
          <w:rFonts w:ascii="Verdana" w:hAnsi="Verdana"/>
        </w:rPr>
        <w:t>BD</w:t>
      </w:r>
      <w:r w:rsidR="00EE22AE" w:rsidRPr="004D3145">
        <w:rPr>
          <w:rFonts w:ascii="Verdana" w:hAnsi="Verdana"/>
        </w:rPr>
        <w:t xml:space="preserve"> will be materially accurate and complete.</w:t>
      </w:r>
      <w:r w:rsidR="001A2BB4" w:rsidRPr="004D3145">
        <w:rPr>
          <w:rFonts w:ascii="Verdana" w:hAnsi="Verdana"/>
        </w:rPr>
        <w:t xml:space="preserve"> </w:t>
      </w:r>
      <w:r w:rsidR="00CF1A3B" w:rsidRPr="004D3145">
        <w:rPr>
          <w:rFonts w:ascii="Verdana" w:hAnsi="Verdana"/>
        </w:rPr>
        <w:t xml:space="preserve">  The submission of false</w:t>
      </w:r>
      <w:r w:rsidR="007C1179" w:rsidRPr="004D3145">
        <w:rPr>
          <w:rFonts w:ascii="Verdana" w:hAnsi="Verdana"/>
        </w:rPr>
        <w:t xml:space="preserve"> information shall halt any and all </w:t>
      </w:r>
      <w:r w:rsidR="00E427BD" w:rsidRPr="004D3145">
        <w:rPr>
          <w:rFonts w:ascii="Verdana" w:hAnsi="Verdana"/>
        </w:rPr>
        <w:t xml:space="preserve">provision </w:t>
      </w:r>
      <w:r w:rsidR="007C1179" w:rsidRPr="004D3145">
        <w:rPr>
          <w:rFonts w:ascii="Verdana" w:hAnsi="Verdana"/>
        </w:rPr>
        <w:t xml:space="preserve">of funding at the Lender(s) or </w:t>
      </w:r>
      <w:r w:rsidR="003F598E" w:rsidRPr="004D3145">
        <w:rPr>
          <w:rFonts w:ascii="Verdana" w:hAnsi="Verdana"/>
        </w:rPr>
        <w:t>MLM</w:t>
      </w:r>
      <w:r w:rsidR="004C071E" w:rsidRPr="004D3145">
        <w:rPr>
          <w:rFonts w:ascii="Verdana" w:hAnsi="Verdana"/>
        </w:rPr>
        <w:t>BD</w:t>
      </w:r>
      <w:r w:rsidR="007C1179" w:rsidRPr="004D3145">
        <w:rPr>
          <w:rFonts w:ascii="Verdana" w:hAnsi="Verdana"/>
        </w:rPr>
        <w:t>’s discretion.</w:t>
      </w:r>
    </w:p>
    <w:p w14:paraId="2BB0CB4C" w14:textId="77777777" w:rsidR="001A2BB4" w:rsidRPr="004D3145" w:rsidRDefault="001A2BB4" w:rsidP="004D3145">
      <w:pPr>
        <w:autoSpaceDE w:val="0"/>
        <w:autoSpaceDN w:val="0"/>
        <w:adjustRightInd w:val="0"/>
        <w:spacing w:after="0" w:line="240" w:lineRule="auto"/>
        <w:rPr>
          <w:rFonts w:ascii="Verdana" w:hAnsi="Verdana"/>
        </w:rPr>
      </w:pPr>
    </w:p>
    <w:p w14:paraId="3873D9D5" w14:textId="77777777" w:rsidR="001A2BB4" w:rsidRPr="004D3145" w:rsidRDefault="001A2BB4" w:rsidP="001C10DB">
      <w:pPr>
        <w:autoSpaceDE w:val="0"/>
        <w:autoSpaceDN w:val="0"/>
        <w:adjustRightInd w:val="0"/>
        <w:spacing w:after="0" w:line="240" w:lineRule="auto"/>
        <w:ind w:left="1134" w:hanging="567"/>
        <w:rPr>
          <w:rFonts w:ascii="Verdana" w:hAnsi="Verdana"/>
        </w:rPr>
      </w:pPr>
      <w:r w:rsidRPr="004D3145">
        <w:rPr>
          <w:rFonts w:ascii="Verdana" w:hAnsi="Verdana"/>
        </w:rPr>
        <w:t xml:space="preserve">3.2  </w:t>
      </w:r>
      <w:r w:rsidR="003857A3" w:rsidRPr="004D3145">
        <w:rPr>
          <w:rFonts w:ascii="Verdana" w:hAnsi="Verdana"/>
        </w:rPr>
        <w:t xml:space="preserve"> </w:t>
      </w:r>
      <w:r w:rsidRPr="004D3145">
        <w:rPr>
          <w:rFonts w:ascii="Verdana" w:hAnsi="Verdana"/>
        </w:rPr>
        <w:t xml:space="preserve">Timeliness – </w:t>
      </w:r>
      <w:r w:rsidR="00AB0174" w:rsidRPr="004D3145">
        <w:rPr>
          <w:rFonts w:ascii="Verdana" w:hAnsi="Verdana"/>
        </w:rPr>
        <w:t>Client agrees to submit a</w:t>
      </w:r>
      <w:r w:rsidRPr="004D3145">
        <w:rPr>
          <w:rFonts w:ascii="Verdana" w:hAnsi="Verdana"/>
        </w:rPr>
        <w:t xml:space="preserve">ll </w:t>
      </w:r>
      <w:r w:rsidR="00AB0174" w:rsidRPr="004D3145">
        <w:rPr>
          <w:rFonts w:ascii="Verdana" w:hAnsi="Verdana"/>
        </w:rPr>
        <w:t xml:space="preserve">data required by </w:t>
      </w:r>
      <w:r w:rsidR="003F598E" w:rsidRPr="004D3145">
        <w:rPr>
          <w:rFonts w:ascii="Verdana" w:hAnsi="Verdana"/>
        </w:rPr>
        <w:t>MLM</w:t>
      </w:r>
      <w:r w:rsidR="004C071E" w:rsidRPr="004D3145">
        <w:rPr>
          <w:rFonts w:ascii="Verdana" w:hAnsi="Verdana"/>
        </w:rPr>
        <w:t>BD</w:t>
      </w:r>
      <w:r w:rsidR="00AB0174" w:rsidRPr="004D3145">
        <w:rPr>
          <w:rFonts w:ascii="Verdana" w:hAnsi="Verdana"/>
        </w:rPr>
        <w:t xml:space="preserve"> </w:t>
      </w:r>
      <w:r w:rsidRPr="004D3145">
        <w:rPr>
          <w:rFonts w:ascii="Verdana" w:hAnsi="Verdana"/>
        </w:rPr>
        <w:t>in a timely man</w:t>
      </w:r>
      <w:r w:rsidR="00AB0174" w:rsidRPr="004D3145">
        <w:rPr>
          <w:rFonts w:ascii="Verdana" w:hAnsi="Verdana"/>
        </w:rPr>
        <w:t xml:space="preserve">ner allowing sufficient time for </w:t>
      </w:r>
      <w:r w:rsidR="003F598E" w:rsidRPr="004D3145">
        <w:rPr>
          <w:rFonts w:ascii="Verdana" w:hAnsi="Verdana"/>
        </w:rPr>
        <w:t>MLM</w:t>
      </w:r>
      <w:r w:rsidR="004C071E" w:rsidRPr="004D3145">
        <w:rPr>
          <w:rFonts w:ascii="Verdana" w:hAnsi="Verdana"/>
        </w:rPr>
        <w:t>BD</w:t>
      </w:r>
      <w:r w:rsidR="00AB0174" w:rsidRPr="004D3145">
        <w:rPr>
          <w:rFonts w:ascii="Verdana" w:hAnsi="Verdana"/>
        </w:rPr>
        <w:t xml:space="preserve"> to </w:t>
      </w:r>
      <w:r w:rsidRPr="004D3145">
        <w:rPr>
          <w:rFonts w:ascii="Verdana" w:hAnsi="Verdana"/>
        </w:rPr>
        <w:t>provide</w:t>
      </w:r>
      <w:r w:rsidR="00AB0174" w:rsidRPr="004D3145">
        <w:rPr>
          <w:rFonts w:ascii="Verdana" w:hAnsi="Verdana"/>
        </w:rPr>
        <w:t xml:space="preserve"> the relevant </w:t>
      </w:r>
      <w:r w:rsidRPr="004D3145">
        <w:rPr>
          <w:rFonts w:ascii="Verdana" w:hAnsi="Verdana"/>
        </w:rPr>
        <w:t>service</w:t>
      </w:r>
      <w:r w:rsidR="00AB0174" w:rsidRPr="004D3145">
        <w:rPr>
          <w:rFonts w:ascii="Verdana" w:hAnsi="Verdana"/>
        </w:rPr>
        <w:t>s pursuant to this Agreement</w:t>
      </w:r>
      <w:r w:rsidRPr="004D3145">
        <w:rPr>
          <w:rFonts w:ascii="Verdana" w:hAnsi="Verdana"/>
        </w:rPr>
        <w:t xml:space="preserve">, but in no event shall Client deliver or cause to have delivered to </w:t>
      </w:r>
      <w:r w:rsidR="003F598E" w:rsidRPr="004D3145">
        <w:rPr>
          <w:rFonts w:ascii="Verdana" w:hAnsi="Verdana"/>
        </w:rPr>
        <w:t>MLM</w:t>
      </w:r>
      <w:r w:rsidR="004C071E" w:rsidRPr="004D3145">
        <w:rPr>
          <w:rFonts w:ascii="Verdana" w:hAnsi="Verdana"/>
        </w:rPr>
        <w:t>BD</w:t>
      </w:r>
      <w:r w:rsidRPr="004D3145">
        <w:rPr>
          <w:rFonts w:ascii="Verdana" w:hAnsi="Verdana"/>
        </w:rPr>
        <w:t xml:space="preserve"> the relevant data later than any agreed deadline, report date or expected delivery date.</w:t>
      </w:r>
    </w:p>
    <w:p w14:paraId="4F789532" w14:textId="77777777" w:rsidR="00AB0174" w:rsidRPr="004D3145" w:rsidRDefault="00AB0174" w:rsidP="004D3145">
      <w:pPr>
        <w:autoSpaceDE w:val="0"/>
        <w:autoSpaceDN w:val="0"/>
        <w:adjustRightInd w:val="0"/>
        <w:spacing w:after="0" w:line="240" w:lineRule="auto"/>
        <w:rPr>
          <w:rFonts w:ascii="Verdana" w:hAnsi="Verdana"/>
        </w:rPr>
      </w:pPr>
    </w:p>
    <w:p w14:paraId="600090AE" w14:textId="77777777" w:rsidR="00AB0174" w:rsidRPr="004D3145" w:rsidRDefault="00AB0174" w:rsidP="001C10DB">
      <w:pPr>
        <w:autoSpaceDE w:val="0"/>
        <w:autoSpaceDN w:val="0"/>
        <w:adjustRightInd w:val="0"/>
        <w:spacing w:after="0" w:line="240" w:lineRule="auto"/>
        <w:ind w:left="1134" w:hanging="567"/>
        <w:rPr>
          <w:rFonts w:ascii="Verdana" w:hAnsi="Verdana"/>
        </w:rPr>
      </w:pPr>
      <w:r w:rsidRPr="004D3145">
        <w:rPr>
          <w:rFonts w:ascii="Verdana" w:hAnsi="Verdana"/>
        </w:rPr>
        <w:t xml:space="preserve">3.3 </w:t>
      </w:r>
      <w:r w:rsidR="003857A3" w:rsidRPr="004D3145">
        <w:rPr>
          <w:rFonts w:ascii="Verdana" w:hAnsi="Verdana"/>
        </w:rPr>
        <w:t xml:space="preserve"> </w:t>
      </w:r>
      <w:r w:rsidRPr="004D3145">
        <w:rPr>
          <w:rFonts w:ascii="Verdana" w:hAnsi="Verdana"/>
        </w:rPr>
        <w:t xml:space="preserve"> </w:t>
      </w:r>
      <w:r w:rsidR="00D36A2E" w:rsidRPr="004D3145">
        <w:rPr>
          <w:rFonts w:ascii="Verdana" w:hAnsi="Verdana"/>
        </w:rPr>
        <w:t xml:space="preserve">Data Format – Client agrees to submit all data in a compatible electronic format as designated by </w:t>
      </w:r>
      <w:r w:rsidR="003F598E" w:rsidRPr="004D3145">
        <w:rPr>
          <w:rFonts w:ascii="Verdana" w:hAnsi="Verdana"/>
        </w:rPr>
        <w:t>MLM</w:t>
      </w:r>
      <w:r w:rsidR="004C071E" w:rsidRPr="004D3145">
        <w:rPr>
          <w:rFonts w:ascii="Verdana" w:hAnsi="Verdana"/>
        </w:rPr>
        <w:t>BD</w:t>
      </w:r>
      <w:r w:rsidR="00D36A2E" w:rsidRPr="004D3145">
        <w:rPr>
          <w:rFonts w:ascii="Verdana" w:hAnsi="Verdana"/>
        </w:rPr>
        <w:t xml:space="preserve"> from time to time, and the nature, content, timing and appearance thereof shall be acceptable to </w:t>
      </w:r>
      <w:r w:rsidR="003F598E" w:rsidRPr="004D3145">
        <w:rPr>
          <w:rFonts w:ascii="Verdana" w:hAnsi="Verdana"/>
        </w:rPr>
        <w:t>MLM</w:t>
      </w:r>
      <w:r w:rsidR="004C071E" w:rsidRPr="004D3145">
        <w:rPr>
          <w:rFonts w:ascii="Verdana" w:hAnsi="Verdana"/>
        </w:rPr>
        <w:t>BD</w:t>
      </w:r>
      <w:r w:rsidR="00D36A2E" w:rsidRPr="004D3145">
        <w:rPr>
          <w:rFonts w:ascii="Verdana" w:hAnsi="Verdana"/>
        </w:rPr>
        <w:t xml:space="preserve">, as reasonably determined by </w:t>
      </w:r>
      <w:r w:rsidR="003F598E" w:rsidRPr="004D3145">
        <w:rPr>
          <w:rFonts w:ascii="Verdana" w:hAnsi="Verdana"/>
        </w:rPr>
        <w:t>MLM</w:t>
      </w:r>
      <w:r w:rsidR="004C071E" w:rsidRPr="004D3145">
        <w:rPr>
          <w:rFonts w:ascii="Verdana" w:hAnsi="Verdana"/>
        </w:rPr>
        <w:t>BD</w:t>
      </w:r>
      <w:r w:rsidR="00D36A2E" w:rsidRPr="004D3145">
        <w:rPr>
          <w:rFonts w:ascii="Verdana" w:hAnsi="Verdana"/>
        </w:rPr>
        <w:t xml:space="preserve">.  </w:t>
      </w:r>
      <w:r w:rsidR="003F598E" w:rsidRPr="004D3145">
        <w:rPr>
          <w:rFonts w:ascii="Verdana" w:hAnsi="Verdana"/>
        </w:rPr>
        <w:t>MLM</w:t>
      </w:r>
      <w:r w:rsidR="004C071E" w:rsidRPr="004D3145">
        <w:rPr>
          <w:rFonts w:ascii="Verdana" w:hAnsi="Verdana"/>
        </w:rPr>
        <w:t>BD</w:t>
      </w:r>
      <w:r w:rsidR="00D36A2E" w:rsidRPr="004D3145">
        <w:rPr>
          <w:rFonts w:ascii="Verdana" w:hAnsi="Verdana"/>
        </w:rPr>
        <w:t xml:space="preserve"> </w:t>
      </w:r>
      <w:r w:rsidR="00DF0C41" w:rsidRPr="004D3145">
        <w:rPr>
          <w:rFonts w:ascii="Verdana" w:hAnsi="Verdana"/>
        </w:rPr>
        <w:t xml:space="preserve">will </w:t>
      </w:r>
      <w:r w:rsidR="00D36A2E" w:rsidRPr="004D3145">
        <w:rPr>
          <w:rFonts w:ascii="Verdana" w:hAnsi="Verdana"/>
        </w:rPr>
        <w:t xml:space="preserve">rely on the data provided by Client or Client’s representatives without any cross-checking or verification.  </w:t>
      </w:r>
      <w:r w:rsidR="003F598E" w:rsidRPr="004D3145">
        <w:rPr>
          <w:rFonts w:ascii="Verdana" w:hAnsi="Verdana"/>
        </w:rPr>
        <w:t>MLM</w:t>
      </w:r>
      <w:r w:rsidR="004C071E" w:rsidRPr="004D3145">
        <w:rPr>
          <w:rFonts w:ascii="Verdana" w:hAnsi="Verdana"/>
        </w:rPr>
        <w:t>BD</w:t>
      </w:r>
      <w:r w:rsidR="00D36A2E" w:rsidRPr="004D3145">
        <w:rPr>
          <w:rFonts w:ascii="Verdana" w:hAnsi="Verdana"/>
        </w:rPr>
        <w:t xml:space="preserve"> will not have any obligation to determine whether data received is inaccurate or incomplete.  </w:t>
      </w:r>
      <w:r w:rsidR="003F598E" w:rsidRPr="004D3145">
        <w:rPr>
          <w:rFonts w:ascii="Verdana" w:hAnsi="Verdana"/>
        </w:rPr>
        <w:t>MLM</w:t>
      </w:r>
      <w:r w:rsidR="004C071E" w:rsidRPr="004D3145">
        <w:rPr>
          <w:rFonts w:ascii="Verdana" w:hAnsi="Verdana"/>
        </w:rPr>
        <w:t>BD</w:t>
      </w:r>
      <w:r w:rsidR="00D36A2E" w:rsidRPr="004D3145">
        <w:rPr>
          <w:rFonts w:ascii="Verdana" w:hAnsi="Verdana"/>
        </w:rPr>
        <w:t xml:space="preserve"> will not warrant the correctness of data supplied by Client or third parties, nor will </w:t>
      </w:r>
      <w:r w:rsidR="003F598E" w:rsidRPr="004D3145">
        <w:rPr>
          <w:rFonts w:ascii="Verdana" w:hAnsi="Verdana"/>
        </w:rPr>
        <w:t>MLM</w:t>
      </w:r>
      <w:r w:rsidR="004C071E" w:rsidRPr="004D3145">
        <w:rPr>
          <w:rFonts w:ascii="Verdana" w:hAnsi="Verdana"/>
        </w:rPr>
        <w:t>BD</w:t>
      </w:r>
      <w:r w:rsidR="00D36A2E" w:rsidRPr="004D3145">
        <w:rPr>
          <w:rFonts w:ascii="Verdana" w:hAnsi="Verdana"/>
        </w:rPr>
        <w:t xml:space="preserve"> be responsible for data not provided in a timely manner.</w:t>
      </w:r>
    </w:p>
    <w:p w14:paraId="10BB442C" w14:textId="77777777" w:rsidR="00914514" w:rsidRPr="004D3145" w:rsidRDefault="00914514" w:rsidP="004D3145">
      <w:pPr>
        <w:autoSpaceDE w:val="0"/>
        <w:autoSpaceDN w:val="0"/>
        <w:adjustRightInd w:val="0"/>
        <w:spacing w:after="0" w:line="240" w:lineRule="auto"/>
        <w:rPr>
          <w:rFonts w:ascii="Verdana" w:hAnsi="Verdana"/>
        </w:rPr>
      </w:pPr>
    </w:p>
    <w:p w14:paraId="7B33011B" w14:textId="77777777" w:rsidR="00914514" w:rsidRPr="004D3145" w:rsidRDefault="00914514" w:rsidP="001C10DB">
      <w:pPr>
        <w:autoSpaceDE w:val="0"/>
        <w:autoSpaceDN w:val="0"/>
        <w:adjustRightInd w:val="0"/>
        <w:spacing w:after="0" w:line="240" w:lineRule="auto"/>
        <w:ind w:left="1134" w:hanging="567"/>
        <w:rPr>
          <w:rFonts w:ascii="Verdana" w:hAnsi="Verdana"/>
        </w:rPr>
      </w:pPr>
      <w:r w:rsidRPr="004D3145">
        <w:rPr>
          <w:rFonts w:ascii="Verdana" w:hAnsi="Verdana"/>
        </w:rPr>
        <w:t xml:space="preserve">3.4  </w:t>
      </w:r>
      <w:r w:rsidR="003857A3" w:rsidRPr="004D3145">
        <w:rPr>
          <w:rFonts w:ascii="Verdana" w:hAnsi="Verdana"/>
        </w:rPr>
        <w:t xml:space="preserve"> </w:t>
      </w:r>
      <w:r w:rsidR="00A12364" w:rsidRPr="004D3145">
        <w:rPr>
          <w:rFonts w:ascii="Verdana" w:hAnsi="Verdana"/>
        </w:rPr>
        <w:t>Project Distributions</w:t>
      </w:r>
      <w:r w:rsidRPr="004D3145">
        <w:rPr>
          <w:rFonts w:ascii="Verdana" w:hAnsi="Verdana"/>
        </w:rPr>
        <w:t xml:space="preserve"> – Client </w:t>
      </w:r>
      <w:r w:rsidR="00093F20" w:rsidRPr="004D3145">
        <w:rPr>
          <w:rFonts w:ascii="Verdana" w:hAnsi="Verdana"/>
        </w:rPr>
        <w:t xml:space="preserve">agrees to </w:t>
      </w:r>
      <w:r w:rsidRPr="004D3145">
        <w:rPr>
          <w:rFonts w:ascii="Verdana" w:hAnsi="Verdana"/>
        </w:rPr>
        <w:t xml:space="preserve">inform </w:t>
      </w:r>
      <w:r w:rsidR="003F598E" w:rsidRPr="004D3145">
        <w:rPr>
          <w:rFonts w:ascii="Verdana" w:hAnsi="Verdana"/>
        </w:rPr>
        <w:t>MLM</w:t>
      </w:r>
      <w:r w:rsidR="004C071E" w:rsidRPr="004D3145">
        <w:rPr>
          <w:rFonts w:ascii="Verdana" w:hAnsi="Verdana"/>
        </w:rPr>
        <w:t>BD</w:t>
      </w:r>
      <w:r w:rsidRPr="004D3145">
        <w:rPr>
          <w:rFonts w:ascii="Verdana" w:hAnsi="Verdana"/>
        </w:rPr>
        <w:t xml:space="preserve"> when distributions are to be made</w:t>
      </w:r>
      <w:r w:rsidR="00A12364" w:rsidRPr="004D3145">
        <w:rPr>
          <w:rFonts w:ascii="Verdana" w:hAnsi="Verdana"/>
        </w:rPr>
        <w:t xml:space="preserve"> if </w:t>
      </w:r>
      <w:r w:rsidR="00DA595C">
        <w:rPr>
          <w:rFonts w:ascii="Verdana" w:hAnsi="Verdana"/>
        </w:rPr>
        <w:t xml:space="preserve">its </w:t>
      </w:r>
      <w:r w:rsidR="00A12364" w:rsidRPr="004D3145">
        <w:rPr>
          <w:rFonts w:ascii="Verdana" w:hAnsi="Verdana"/>
        </w:rPr>
        <w:t>funder communicates directly with the Client</w:t>
      </w:r>
      <w:r w:rsidRPr="004D3145">
        <w:rPr>
          <w:rFonts w:ascii="Verdana" w:hAnsi="Verdana"/>
        </w:rPr>
        <w:t>, including determinations for withdrawals/milestones, and for obtaining execution of appropriate documentation such as distribution forms, loans documents and the like.</w:t>
      </w:r>
    </w:p>
    <w:p w14:paraId="6EBE60B1" w14:textId="77777777" w:rsidR="00093F20" w:rsidRPr="004D3145" w:rsidRDefault="00093F20" w:rsidP="004D3145">
      <w:pPr>
        <w:autoSpaceDE w:val="0"/>
        <w:autoSpaceDN w:val="0"/>
        <w:adjustRightInd w:val="0"/>
        <w:spacing w:after="0" w:line="240" w:lineRule="auto"/>
        <w:rPr>
          <w:rFonts w:ascii="Verdana" w:hAnsi="Verdana"/>
        </w:rPr>
      </w:pPr>
    </w:p>
    <w:p w14:paraId="1890581F" w14:textId="77777777" w:rsidR="001C10DB" w:rsidRDefault="00093F20" w:rsidP="001C10DB">
      <w:pPr>
        <w:autoSpaceDE w:val="0"/>
        <w:autoSpaceDN w:val="0"/>
        <w:adjustRightInd w:val="0"/>
        <w:spacing w:after="0" w:line="240" w:lineRule="auto"/>
        <w:ind w:left="1134" w:hanging="567"/>
        <w:rPr>
          <w:rFonts w:ascii="Verdana" w:hAnsi="Verdana"/>
        </w:rPr>
      </w:pPr>
      <w:r w:rsidRPr="004D3145">
        <w:rPr>
          <w:rFonts w:ascii="Verdana" w:hAnsi="Verdana"/>
        </w:rPr>
        <w:t xml:space="preserve">3.5 </w:t>
      </w:r>
      <w:r w:rsidR="003857A3" w:rsidRPr="004D3145">
        <w:rPr>
          <w:rFonts w:ascii="Verdana" w:hAnsi="Verdana"/>
        </w:rPr>
        <w:t xml:space="preserve"> </w:t>
      </w:r>
      <w:r w:rsidRPr="004D3145">
        <w:rPr>
          <w:rFonts w:ascii="Verdana" w:hAnsi="Verdana"/>
        </w:rPr>
        <w:t xml:space="preserve"> Change of Information – Client agrees to provide written notice to </w:t>
      </w:r>
      <w:r w:rsidR="003F598E" w:rsidRPr="004D3145">
        <w:rPr>
          <w:rFonts w:ascii="Verdana" w:hAnsi="Verdana"/>
        </w:rPr>
        <w:t>MLM</w:t>
      </w:r>
      <w:r w:rsidR="004C071E" w:rsidRPr="004D3145">
        <w:rPr>
          <w:rFonts w:ascii="Verdana" w:hAnsi="Verdana"/>
        </w:rPr>
        <w:t>BD</w:t>
      </w:r>
      <w:r w:rsidRPr="004D3145">
        <w:rPr>
          <w:rFonts w:ascii="Verdana" w:hAnsi="Verdana"/>
        </w:rPr>
        <w:t xml:space="preserve"> should </w:t>
      </w:r>
      <w:r w:rsidR="00DF0C41" w:rsidRPr="004D3145">
        <w:rPr>
          <w:rFonts w:ascii="Verdana" w:hAnsi="Verdana"/>
        </w:rPr>
        <w:t xml:space="preserve">there </w:t>
      </w:r>
      <w:r w:rsidRPr="004D3145">
        <w:rPr>
          <w:rFonts w:ascii="Verdana" w:hAnsi="Verdana"/>
        </w:rPr>
        <w:t xml:space="preserve">be a </w:t>
      </w:r>
      <w:r w:rsidR="00F72A5A" w:rsidRPr="004D3145">
        <w:rPr>
          <w:rFonts w:ascii="Verdana" w:hAnsi="Verdana"/>
        </w:rPr>
        <w:t xml:space="preserve">material change </w:t>
      </w:r>
      <w:r w:rsidR="00DF0C41" w:rsidRPr="004D3145">
        <w:rPr>
          <w:rFonts w:ascii="Verdana" w:hAnsi="Verdana"/>
        </w:rPr>
        <w:t xml:space="preserve">in </w:t>
      </w:r>
      <w:r w:rsidR="00F72A5A" w:rsidRPr="004D3145">
        <w:rPr>
          <w:rFonts w:ascii="Verdana" w:hAnsi="Verdana"/>
        </w:rPr>
        <w:t xml:space="preserve">its business which includes, but is not limited to, any mergers, acquisitions, or other business combinations. </w:t>
      </w:r>
    </w:p>
    <w:p w14:paraId="74914D70" w14:textId="77777777" w:rsidR="00BA26D7" w:rsidRDefault="00BA26D7" w:rsidP="001C10DB">
      <w:pPr>
        <w:autoSpaceDE w:val="0"/>
        <w:autoSpaceDN w:val="0"/>
        <w:adjustRightInd w:val="0"/>
        <w:spacing w:after="0" w:line="240" w:lineRule="auto"/>
        <w:ind w:left="1134" w:hanging="567"/>
        <w:rPr>
          <w:rFonts w:ascii="Verdana" w:hAnsi="Verdana"/>
        </w:rPr>
      </w:pPr>
    </w:p>
    <w:p w14:paraId="0554BA07" w14:textId="77777777" w:rsidR="00982322" w:rsidRDefault="001C10DB" w:rsidP="001C10DB">
      <w:pPr>
        <w:autoSpaceDE w:val="0"/>
        <w:autoSpaceDN w:val="0"/>
        <w:adjustRightInd w:val="0"/>
        <w:spacing w:after="0" w:line="240" w:lineRule="auto"/>
        <w:ind w:left="1134" w:hanging="567"/>
        <w:rPr>
          <w:rFonts w:ascii="Verdana" w:hAnsi="Verdana"/>
        </w:rPr>
      </w:pPr>
      <w:r>
        <w:rPr>
          <w:rFonts w:ascii="Verdana" w:hAnsi="Verdana"/>
        </w:rPr>
        <w:t>3.6</w:t>
      </w:r>
      <w:r>
        <w:rPr>
          <w:rFonts w:ascii="Verdana" w:hAnsi="Verdana"/>
        </w:rPr>
        <w:tab/>
      </w:r>
      <w:r w:rsidR="00982322" w:rsidRPr="004D3145">
        <w:rPr>
          <w:rFonts w:ascii="Verdana" w:hAnsi="Verdana"/>
        </w:rPr>
        <w:t>Credit Check</w:t>
      </w:r>
      <w:r w:rsidR="00A12364" w:rsidRPr="004D3145">
        <w:rPr>
          <w:rFonts w:ascii="Verdana" w:hAnsi="Verdana"/>
        </w:rPr>
        <w:t xml:space="preserve"> and Due Diligence</w:t>
      </w:r>
      <w:r w:rsidR="00982322" w:rsidRPr="004D3145">
        <w:rPr>
          <w:rFonts w:ascii="Verdana" w:hAnsi="Verdana"/>
        </w:rPr>
        <w:t xml:space="preserve"> – Client agrees to </w:t>
      </w:r>
      <w:r w:rsidR="003F598E" w:rsidRPr="004D3145">
        <w:rPr>
          <w:rFonts w:ascii="Verdana" w:hAnsi="Verdana"/>
        </w:rPr>
        <w:t>MLM</w:t>
      </w:r>
      <w:r w:rsidR="004C071E" w:rsidRPr="004D3145">
        <w:rPr>
          <w:rFonts w:ascii="Verdana" w:hAnsi="Verdana"/>
        </w:rPr>
        <w:t>BD</w:t>
      </w:r>
      <w:r w:rsidR="00982322" w:rsidRPr="004D3145">
        <w:rPr>
          <w:rFonts w:ascii="Verdana" w:hAnsi="Verdana"/>
        </w:rPr>
        <w:t xml:space="preserve"> check</w:t>
      </w:r>
      <w:r w:rsidR="00F83BBE" w:rsidRPr="004D3145">
        <w:rPr>
          <w:rFonts w:ascii="Verdana" w:hAnsi="Verdana"/>
        </w:rPr>
        <w:t>ing the credit rating of the Cl</w:t>
      </w:r>
      <w:r w:rsidR="00982322" w:rsidRPr="004D3145">
        <w:rPr>
          <w:rFonts w:ascii="Verdana" w:hAnsi="Verdana"/>
        </w:rPr>
        <w:t>i</w:t>
      </w:r>
      <w:r w:rsidR="00F83BBE" w:rsidRPr="004D3145">
        <w:rPr>
          <w:rFonts w:ascii="Verdana" w:hAnsi="Verdana"/>
        </w:rPr>
        <w:t>e</w:t>
      </w:r>
      <w:r w:rsidR="00982322" w:rsidRPr="004D3145">
        <w:rPr>
          <w:rFonts w:ascii="Verdana" w:hAnsi="Verdana"/>
        </w:rPr>
        <w:t xml:space="preserve">nt to assess the Client’s credit worthiness.  </w:t>
      </w:r>
    </w:p>
    <w:p w14:paraId="1E71473B" w14:textId="77777777" w:rsidR="00C2787E" w:rsidRDefault="00C2787E" w:rsidP="001C10DB">
      <w:pPr>
        <w:autoSpaceDE w:val="0"/>
        <w:autoSpaceDN w:val="0"/>
        <w:adjustRightInd w:val="0"/>
        <w:spacing w:after="0" w:line="240" w:lineRule="auto"/>
        <w:ind w:left="1134" w:hanging="567"/>
        <w:rPr>
          <w:rFonts w:ascii="Verdana" w:hAnsi="Verdana"/>
        </w:rPr>
      </w:pPr>
    </w:p>
    <w:p w14:paraId="7AC66E1C" w14:textId="77777777" w:rsidR="00C2787E" w:rsidRDefault="00C2787E" w:rsidP="001C10DB">
      <w:pPr>
        <w:autoSpaceDE w:val="0"/>
        <w:autoSpaceDN w:val="0"/>
        <w:adjustRightInd w:val="0"/>
        <w:spacing w:after="0" w:line="240" w:lineRule="auto"/>
        <w:ind w:left="1134" w:hanging="567"/>
        <w:rPr>
          <w:rFonts w:ascii="Verdana" w:hAnsi="Verdana"/>
        </w:rPr>
      </w:pPr>
    </w:p>
    <w:p w14:paraId="297B138C" w14:textId="77777777" w:rsidR="00C2787E" w:rsidRPr="004D3145" w:rsidRDefault="00C2787E" w:rsidP="001C10DB">
      <w:pPr>
        <w:autoSpaceDE w:val="0"/>
        <w:autoSpaceDN w:val="0"/>
        <w:adjustRightInd w:val="0"/>
        <w:spacing w:after="0" w:line="240" w:lineRule="auto"/>
        <w:ind w:left="1134" w:hanging="567"/>
        <w:rPr>
          <w:rFonts w:ascii="Verdana" w:hAnsi="Verdana"/>
        </w:rPr>
      </w:pPr>
    </w:p>
    <w:p w14:paraId="71A9A092" w14:textId="77777777" w:rsidR="007E75E4" w:rsidRDefault="007E75E4" w:rsidP="004D3145">
      <w:pPr>
        <w:autoSpaceDE w:val="0"/>
        <w:autoSpaceDN w:val="0"/>
        <w:adjustRightInd w:val="0"/>
        <w:spacing w:after="0" w:line="240" w:lineRule="auto"/>
        <w:rPr>
          <w:rFonts w:ascii="Verdana" w:hAnsi="Verdana"/>
        </w:rPr>
      </w:pPr>
    </w:p>
    <w:p w14:paraId="13820285" w14:textId="0159D7DB" w:rsidR="007E75E4" w:rsidRDefault="0006244D" w:rsidP="007E75E4">
      <w:pPr>
        <w:numPr>
          <w:ilvl w:val="0"/>
          <w:numId w:val="10"/>
        </w:numPr>
        <w:autoSpaceDE w:val="0"/>
        <w:autoSpaceDN w:val="0"/>
        <w:adjustRightInd w:val="0"/>
        <w:spacing w:after="0" w:line="240" w:lineRule="auto"/>
        <w:ind w:left="567" w:hanging="567"/>
        <w:rPr>
          <w:rFonts w:ascii="Verdana" w:hAnsi="Verdana"/>
          <w:b/>
        </w:rPr>
      </w:pPr>
      <w:r>
        <w:rPr>
          <w:rFonts w:ascii="Verdana" w:hAnsi="Verdana"/>
          <w:b/>
        </w:rPr>
        <w:lastRenderedPageBreak/>
        <w:t xml:space="preserve">ADDITIONAL RESPONSIBILITIES </w:t>
      </w:r>
    </w:p>
    <w:p w14:paraId="09F84547" w14:textId="7C9842A1" w:rsidR="00362B30" w:rsidRPr="004D3145" w:rsidRDefault="00362B30" w:rsidP="00493AC7">
      <w:pPr>
        <w:autoSpaceDE w:val="0"/>
        <w:autoSpaceDN w:val="0"/>
        <w:adjustRightInd w:val="0"/>
        <w:spacing w:after="0" w:line="240" w:lineRule="auto"/>
        <w:ind w:left="1843" w:hanging="709"/>
        <w:rPr>
          <w:rFonts w:ascii="Verdana" w:hAnsi="Verdana"/>
        </w:rPr>
      </w:pPr>
      <w:bookmarkStart w:id="0" w:name="_GoBack"/>
      <w:bookmarkEnd w:id="0"/>
    </w:p>
    <w:p w14:paraId="148662F4" w14:textId="77777777" w:rsidR="00362B30" w:rsidRPr="004D3145" w:rsidRDefault="00362B30" w:rsidP="00362B30">
      <w:pPr>
        <w:autoSpaceDE w:val="0"/>
        <w:autoSpaceDN w:val="0"/>
        <w:adjustRightInd w:val="0"/>
        <w:spacing w:after="0" w:line="240" w:lineRule="auto"/>
        <w:ind w:left="709"/>
        <w:rPr>
          <w:rFonts w:ascii="Verdana" w:hAnsi="Verdana"/>
        </w:rPr>
      </w:pPr>
    </w:p>
    <w:p w14:paraId="028ED9ED" w14:textId="01A1F832" w:rsidR="00362B30" w:rsidRPr="004D3145" w:rsidRDefault="00362B30" w:rsidP="00493AC7">
      <w:pPr>
        <w:autoSpaceDE w:val="0"/>
        <w:autoSpaceDN w:val="0"/>
        <w:adjustRightInd w:val="0"/>
        <w:spacing w:after="0" w:line="240" w:lineRule="auto"/>
        <w:ind w:left="1843" w:hanging="709"/>
        <w:rPr>
          <w:rFonts w:ascii="Verdana" w:hAnsi="Verdana"/>
        </w:rPr>
      </w:pPr>
      <w:r w:rsidRPr="004D3145">
        <w:rPr>
          <w:rFonts w:ascii="Verdana" w:hAnsi="Verdana"/>
        </w:rPr>
        <w:t>4.3.</w:t>
      </w:r>
      <w:r w:rsidR="00353301">
        <w:rPr>
          <w:rFonts w:ascii="Verdana" w:hAnsi="Verdana"/>
        </w:rPr>
        <w:t xml:space="preserve">1 </w:t>
      </w:r>
      <w:r w:rsidR="00493AC7">
        <w:rPr>
          <w:rFonts w:ascii="Verdana" w:hAnsi="Verdana"/>
        </w:rPr>
        <w:tab/>
      </w:r>
      <w:r w:rsidRPr="004D3145">
        <w:rPr>
          <w:rFonts w:ascii="Verdana" w:hAnsi="Verdana"/>
        </w:rPr>
        <w:t>MLMBD facilitates funding or banking instruments using funding partners which are third party providers assisting clients by doing various consulting work and collateral sourcing and t</w:t>
      </w:r>
      <w:r w:rsidR="00177364">
        <w:rPr>
          <w:rFonts w:ascii="Verdana" w:hAnsi="Verdana"/>
        </w:rPr>
        <w:t>here is no guarantee</w:t>
      </w:r>
      <w:r w:rsidRPr="004D3145">
        <w:rPr>
          <w:rFonts w:ascii="Verdana" w:hAnsi="Verdana"/>
        </w:rPr>
        <w:t xml:space="preserve"> given express or implied that finance will be granted or that either the client or the investor will perform. </w:t>
      </w:r>
      <w:r w:rsidRPr="004D3145">
        <w:rPr>
          <w:rFonts w:ascii="Verdana" w:hAnsi="Verdana"/>
        </w:rPr>
        <w:tab/>
      </w:r>
    </w:p>
    <w:p w14:paraId="3D4AFDD0" w14:textId="77777777" w:rsidR="00362B30" w:rsidRPr="004D3145" w:rsidRDefault="00362B30" w:rsidP="00362B30">
      <w:pPr>
        <w:autoSpaceDE w:val="0"/>
        <w:autoSpaceDN w:val="0"/>
        <w:adjustRightInd w:val="0"/>
        <w:spacing w:after="0" w:line="240" w:lineRule="auto"/>
        <w:ind w:left="709"/>
        <w:rPr>
          <w:rFonts w:ascii="Verdana" w:hAnsi="Verdana"/>
        </w:rPr>
      </w:pPr>
    </w:p>
    <w:p w14:paraId="00F7EE8F" w14:textId="3EFA3B78" w:rsidR="00362B30" w:rsidRPr="004D3145" w:rsidRDefault="00362B30" w:rsidP="00E20254">
      <w:pPr>
        <w:autoSpaceDE w:val="0"/>
        <w:autoSpaceDN w:val="0"/>
        <w:adjustRightInd w:val="0"/>
        <w:spacing w:after="0" w:line="240" w:lineRule="auto"/>
        <w:ind w:left="1843" w:hanging="709"/>
        <w:rPr>
          <w:rFonts w:ascii="Verdana" w:hAnsi="Verdana"/>
        </w:rPr>
      </w:pPr>
      <w:r w:rsidRPr="004D3145">
        <w:rPr>
          <w:rFonts w:ascii="Verdana" w:hAnsi="Verdana"/>
        </w:rPr>
        <w:t>4.3.</w:t>
      </w:r>
      <w:r w:rsidR="00353301">
        <w:rPr>
          <w:rFonts w:ascii="Verdana" w:hAnsi="Verdana"/>
        </w:rPr>
        <w:t>2</w:t>
      </w:r>
      <w:r w:rsidRPr="004D3145">
        <w:rPr>
          <w:rFonts w:ascii="Verdana" w:hAnsi="Verdana"/>
        </w:rPr>
        <w:t xml:space="preserve"> </w:t>
      </w:r>
      <w:r w:rsidR="00493AC7">
        <w:rPr>
          <w:rFonts w:ascii="Verdana" w:hAnsi="Verdana"/>
        </w:rPr>
        <w:tab/>
      </w:r>
      <w:r w:rsidRPr="004D3145">
        <w:rPr>
          <w:rFonts w:ascii="Verdana" w:hAnsi="Verdana"/>
        </w:rPr>
        <w:t>MLMBD is not a licensed securities' broker, securities' dealer, securities' advisor, and is not licensed by any banking or insurance commission in any jurisdiction and no warranty or guarante</w:t>
      </w:r>
      <w:r w:rsidR="00E20254">
        <w:rPr>
          <w:rFonts w:ascii="Verdana" w:hAnsi="Verdana"/>
        </w:rPr>
        <w:t xml:space="preserve">e is given express or implied. </w:t>
      </w:r>
    </w:p>
    <w:p w14:paraId="42878DD6" w14:textId="77777777" w:rsidR="00362B30" w:rsidRPr="004D3145" w:rsidRDefault="00362B30" w:rsidP="00362B30">
      <w:pPr>
        <w:autoSpaceDE w:val="0"/>
        <w:autoSpaceDN w:val="0"/>
        <w:adjustRightInd w:val="0"/>
        <w:spacing w:after="0" w:line="240" w:lineRule="auto"/>
        <w:ind w:left="709"/>
        <w:rPr>
          <w:rFonts w:ascii="Verdana" w:hAnsi="Verdana"/>
        </w:rPr>
      </w:pPr>
    </w:p>
    <w:p w14:paraId="655912D3" w14:textId="2CA5A3B5" w:rsidR="00362B30" w:rsidRDefault="00362B30" w:rsidP="00493AC7">
      <w:pPr>
        <w:autoSpaceDE w:val="0"/>
        <w:autoSpaceDN w:val="0"/>
        <w:adjustRightInd w:val="0"/>
        <w:spacing w:after="0" w:line="240" w:lineRule="auto"/>
        <w:ind w:left="1843" w:hanging="709"/>
        <w:rPr>
          <w:rFonts w:ascii="Verdana" w:hAnsi="Verdana"/>
        </w:rPr>
      </w:pPr>
      <w:r w:rsidRPr="004D3145">
        <w:rPr>
          <w:rFonts w:ascii="Verdana" w:hAnsi="Verdana"/>
        </w:rPr>
        <w:t>4.3.</w:t>
      </w:r>
      <w:r w:rsidR="00353301">
        <w:rPr>
          <w:rFonts w:ascii="Verdana" w:hAnsi="Verdana"/>
        </w:rPr>
        <w:t xml:space="preserve">3 </w:t>
      </w:r>
      <w:r w:rsidR="00493AC7">
        <w:rPr>
          <w:rFonts w:ascii="Verdana" w:hAnsi="Verdana"/>
        </w:rPr>
        <w:tab/>
      </w:r>
      <w:r w:rsidRPr="004D3145">
        <w:rPr>
          <w:rFonts w:ascii="Verdana" w:hAnsi="Verdana"/>
        </w:rPr>
        <w:t>Any monies paid for the provision of services, travel</w:t>
      </w:r>
      <w:r w:rsidR="00EE429F">
        <w:rPr>
          <w:rFonts w:ascii="Verdana" w:hAnsi="Verdana"/>
        </w:rPr>
        <w:t xml:space="preserve"> </w:t>
      </w:r>
      <w:r w:rsidRPr="004D3145">
        <w:rPr>
          <w:rFonts w:ascii="Verdana" w:hAnsi="Verdana"/>
        </w:rPr>
        <w:t>/</w:t>
      </w:r>
      <w:r w:rsidR="00EE429F">
        <w:rPr>
          <w:rFonts w:ascii="Verdana" w:hAnsi="Verdana"/>
        </w:rPr>
        <w:t xml:space="preserve"> </w:t>
      </w:r>
      <w:r w:rsidRPr="004D3145">
        <w:rPr>
          <w:rFonts w:ascii="Verdana" w:hAnsi="Verdana"/>
        </w:rPr>
        <w:t>accommodation costs, professional fees and consulting fees are deemed as sunk costs and are not reclaimable under any circumstances by the Client.</w:t>
      </w:r>
      <w:r w:rsidRPr="004D3145">
        <w:rPr>
          <w:rFonts w:ascii="Verdana" w:hAnsi="Verdana"/>
        </w:rPr>
        <w:tab/>
      </w:r>
    </w:p>
    <w:p w14:paraId="253403EB" w14:textId="77777777" w:rsidR="003E3E3E" w:rsidRDefault="003E3E3E" w:rsidP="00493AC7">
      <w:pPr>
        <w:autoSpaceDE w:val="0"/>
        <w:autoSpaceDN w:val="0"/>
        <w:adjustRightInd w:val="0"/>
        <w:spacing w:after="0" w:line="240" w:lineRule="auto"/>
        <w:ind w:left="1843" w:hanging="709"/>
        <w:rPr>
          <w:rFonts w:ascii="Verdana" w:hAnsi="Verdana"/>
        </w:rPr>
      </w:pPr>
    </w:p>
    <w:p w14:paraId="57870AFD" w14:textId="77777777" w:rsidR="00362B30" w:rsidRDefault="00362B30" w:rsidP="00362B30">
      <w:pPr>
        <w:autoSpaceDE w:val="0"/>
        <w:autoSpaceDN w:val="0"/>
        <w:adjustRightInd w:val="0"/>
        <w:spacing w:after="0" w:line="240" w:lineRule="auto"/>
        <w:ind w:left="567"/>
        <w:rPr>
          <w:rFonts w:ascii="Verdana" w:hAnsi="Verdana"/>
          <w:b/>
        </w:rPr>
      </w:pPr>
    </w:p>
    <w:p w14:paraId="72BD63B9" w14:textId="77777777" w:rsidR="00453123" w:rsidRDefault="005026B5" w:rsidP="004D3145">
      <w:pPr>
        <w:numPr>
          <w:ilvl w:val="0"/>
          <w:numId w:val="10"/>
        </w:numPr>
        <w:autoSpaceDE w:val="0"/>
        <w:autoSpaceDN w:val="0"/>
        <w:adjustRightInd w:val="0"/>
        <w:spacing w:after="0" w:line="240" w:lineRule="auto"/>
        <w:ind w:left="567" w:hanging="567"/>
        <w:rPr>
          <w:rFonts w:ascii="Verdana" w:hAnsi="Verdana"/>
          <w:b/>
        </w:rPr>
      </w:pPr>
      <w:r w:rsidRPr="00362B30">
        <w:rPr>
          <w:rFonts w:ascii="Verdana" w:hAnsi="Verdana"/>
          <w:b/>
        </w:rPr>
        <w:t>THIRD PARTY VENDORS</w:t>
      </w:r>
      <w:r w:rsidR="009C3C87" w:rsidRPr="00362B30">
        <w:rPr>
          <w:rFonts w:ascii="Verdana" w:hAnsi="Verdana"/>
          <w:b/>
        </w:rPr>
        <w:t xml:space="preserve"> AND ADVISORS</w:t>
      </w:r>
    </w:p>
    <w:p w14:paraId="66A7ABE9" w14:textId="77777777" w:rsidR="009E774B" w:rsidRDefault="009E774B" w:rsidP="009E774B">
      <w:pPr>
        <w:autoSpaceDE w:val="0"/>
        <w:autoSpaceDN w:val="0"/>
        <w:adjustRightInd w:val="0"/>
        <w:spacing w:after="0" w:line="240" w:lineRule="auto"/>
        <w:rPr>
          <w:rFonts w:ascii="Verdana" w:hAnsi="Verdana"/>
        </w:rPr>
      </w:pPr>
    </w:p>
    <w:p w14:paraId="497B05A7" w14:textId="77777777" w:rsidR="009E774B" w:rsidRPr="004D3145" w:rsidRDefault="009E774B" w:rsidP="009E774B">
      <w:pPr>
        <w:autoSpaceDE w:val="0"/>
        <w:autoSpaceDN w:val="0"/>
        <w:adjustRightInd w:val="0"/>
        <w:spacing w:after="0" w:line="240" w:lineRule="auto"/>
        <w:ind w:left="567"/>
        <w:rPr>
          <w:rFonts w:ascii="Verdana" w:hAnsi="Verdana"/>
        </w:rPr>
      </w:pPr>
      <w:r w:rsidRPr="004D3145">
        <w:rPr>
          <w:rFonts w:ascii="Verdana" w:hAnsi="Verdana"/>
        </w:rPr>
        <w:t>Upon the execution of this Agreement, the Client agrees to engage Client’s own legal firm and accounting firm, for the legal/financial and structuring advice in connection with the loan transaction which is the subject matter of this Agreement.  Client uses own legal advisor based on own decision and responsibility to complete the transaction timeously and under the advice of their attorneys or financial advisors. MLMBD does NOT provide and has not provided any legal or financial advice and Client accepts full responsibility of obtaining any and all legal or financial advice through Clients own third party advisors.</w:t>
      </w:r>
    </w:p>
    <w:p w14:paraId="0F94A2C0" w14:textId="77777777" w:rsidR="00362B30" w:rsidRDefault="00362B30" w:rsidP="00362B30">
      <w:pPr>
        <w:autoSpaceDE w:val="0"/>
        <w:autoSpaceDN w:val="0"/>
        <w:adjustRightInd w:val="0"/>
        <w:spacing w:after="0" w:line="240" w:lineRule="auto"/>
        <w:ind w:left="567"/>
        <w:rPr>
          <w:rFonts w:ascii="Verdana" w:hAnsi="Verdana"/>
          <w:b/>
        </w:rPr>
      </w:pPr>
    </w:p>
    <w:p w14:paraId="54345360" w14:textId="77777777" w:rsidR="006F5B59" w:rsidRDefault="006F5B59" w:rsidP="004D3145">
      <w:pPr>
        <w:numPr>
          <w:ilvl w:val="0"/>
          <w:numId w:val="10"/>
        </w:numPr>
        <w:autoSpaceDE w:val="0"/>
        <w:autoSpaceDN w:val="0"/>
        <w:adjustRightInd w:val="0"/>
        <w:spacing w:after="0" w:line="240" w:lineRule="auto"/>
        <w:ind w:left="567" w:hanging="567"/>
        <w:rPr>
          <w:rFonts w:ascii="Verdana" w:hAnsi="Verdana"/>
          <w:b/>
        </w:rPr>
      </w:pPr>
      <w:r w:rsidRPr="009E774B">
        <w:rPr>
          <w:rFonts w:ascii="Verdana" w:hAnsi="Verdana"/>
          <w:b/>
        </w:rPr>
        <w:t>CONFIDENTIALITY</w:t>
      </w:r>
      <w:r w:rsidR="00E426E9" w:rsidRPr="009E774B">
        <w:rPr>
          <w:rFonts w:ascii="Verdana" w:hAnsi="Verdana"/>
          <w:b/>
        </w:rPr>
        <w:t xml:space="preserve"> AND DATA </w:t>
      </w:r>
      <w:r w:rsidR="00167D21" w:rsidRPr="009E774B">
        <w:rPr>
          <w:rFonts w:ascii="Verdana" w:hAnsi="Verdana"/>
          <w:b/>
        </w:rPr>
        <w:t>RETENT</w:t>
      </w:r>
      <w:r w:rsidR="00E426E9" w:rsidRPr="009E774B">
        <w:rPr>
          <w:rFonts w:ascii="Verdana" w:hAnsi="Verdana"/>
          <w:b/>
        </w:rPr>
        <w:t>ION</w:t>
      </w:r>
    </w:p>
    <w:p w14:paraId="766F697B" w14:textId="77777777" w:rsidR="009024EF" w:rsidRDefault="009024EF" w:rsidP="009024EF">
      <w:pPr>
        <w:autoSpaceDE w:val="0"/>
        <w:autoSpaceDN w:val="0"/>
        <w:adjustRightInd w:val="0"/>
        <w:spacing w:after="0" w:line="240" w:lineRule="auto"/>
        <w:ind w:left="567"/>
        <w:rPr>
          <w:rFonts w:ascii="Verdana" w:hAnsi="Verdana"/>
          <w:b/>
        </w:rPr>
      </w:pPr>
    </w:p>
    <w:p w14:paraId="2B2E8B32" w14:textId="77777777" w:rsidR="009024EF" w:rsidRDefault="009024EF" w:rsidP="009024EF">
      <w:pPr>
        <w:tabs>
          <w:tab w:val="left" w:pos="567"/>
        </w:tabs>
        <w:autoSpaceDE w:val="0"/>
        <w:autoSpaceDN w:val="0"/>
        <w:adjustRightInd w:val="0"/>
        <w:spacing w:after="0" w:line="240" w:lineRule="auto"/>
        <w:ind w:left="1134" w:hanging="567"/>
        <w:rPr>
          <w:rFonts w:ascii="Verdana" w:hAnsi="Verdana"/>
          <w:lang w:val="en-IN"/>
        </w:rPr>
      </w:pPr>
      <w:r>
        <w:rPr>
          <w:rFonts w:ascii="Verdana" w:hAnsi="Verdana"/>
        </w:rPr>
        <w:t>6.1</w:t>
      </w:r>
      <w:r>
        <w:rPr>
          <w:rFonts w:ascii="Verdana" w:hAnsi="Verdana"/>
        </w:rPr>
        <w:tab/>
      </w:r>
      <w:r w:rsidRPr="004D3145">
        <w:rPr>
          <w:rFonts w:ascii="Verdana" w:hAnsi="Verdana"/>
        </w:rPr>
        <w:t xml:space="preserve">MLMBD shall hold all information relating to the Client’s project as strictly confidential and not disclose such information to any third party except to Lender(s) and/or their agents for the purpose of effecting the loan transaction which is the subject matter of this Agreement.  However, </w:t>
      </w:r>
      <w:r w:rsidRPr="004D3145">
        <w:rPr>
          <w:rFonts w:ascii="Verdana" w:hAnsi="Verdana"/>
          <w:lang w:val="en-IN"/>
        </w:rPr>
        <w:t xml:space="preserve">Confidential Information shall not include (a) any information in the public domain otherwise than the breach of this Agreement; (b) information in the possession of the receiving party before divulgence aforesaid, and which was not obtained under any obligation of confidentiality; (c) information obtained from a third party who is free to divulge the same, and which is not obtained under any obligation of confidentiality; and (d) information required to be disclosed by laws of Mauritius, a judicial order or the rules of a recognised stock exchange. </w:t>
      </w:r>
    </w:p>
    <w:p w14:paraId="339ECC37" w14:textId="77777777" w:rsidR="009024EF" w:rsidRPr="004D3145" w:rsidRDefault="009024EF" w:rsidP="009024EF">
      <w:pPr>
        <w:tabs>
          <w:tab w:val="left" w:pos="567"/>
        </w:tabs>
        <w:autoSpaceDE w:val="0"/>
        <w:autoSpaceDN w:val="0"/>
        <w:adjustRightInd w:val="0"/>
        <w:spacing w:after="0" w:line="240" w:lineRule="auto"/>
        <w:ind w:left="1134" w:hanging="567"/>
        <w:rPr>
          <w:rFonts w:ascii="Verdana" w:hAnsi="Verdana"/>
        </w:rPr>
      </w:pPr>
    </w:p>
    <w:p w14:paraId="6E0D25A8" w14:textId="77777777" w:rsidR="009024EF" w:rsidRPr="004D3145" w:rsidRDefault="009024EF" w:rsidP="009024EF">
      <w:pPr>
        <w:autoSpaceDE w:val="0"/>
        <w:autoSpaceDN w:val="0"/>
        <w:adjustRightInd w:val="0"/>
        <w:spacing w:after="0" w:line="240" w:lineRule="auto"/>
        <w:ind w:left="1134" w:hanging="567"/>
        <w:rPr>
          <w:rFonts w:ascii="Verdana" w:hAnsi="Verdana"/>
        </w:rPr>
      </w:pPr>
      <w:r w:rsidRPr="004D3145">
        <w:rPr>
          <w:rFonts w:ascii="Verdana" w:hAnsi="Verdana"/>
        </w:rPr>
        <w:t xml:space="preserve">6.2 </w:t>
      </w:r>
      <w:r>
        <w:rPr>
          <w:rFonts w:ascii="Verdana" w:hAnsi="Verdana"/>
        </w:rPr>
        <w:tab/>
      </w:r>
      <w:r w:rsidRPr="004D3145">
        <w:rPr>
          <w:rFonts w:ascii="Verdana" w:hAnsi="Verdana"/>
        </w:rPr>
        <w:t xml:space="preserve">MLMBD acknowledges that all data provided by Client or obtained by MLMBD pursuant to this Agreement will be and remain the property of </w:t>
      </w:r>
      <w:r w:rsidRPr="004D3145">
        <w:rPr>
          <w:rFonts w:ascii="Verdana" w:hAnsi="Verdana"/>
        </w:rPr>
        <w:lastRenderedPageBreak/>
        <w:t>Client.  MLMBD’s records retention policy is to destroy or discard any records in its possession five (5) years after the date of receipt of such records.  MLMBD will not be obligated to notify Client further regarding its records retention policy or scheduled destruction or discarding of documents.</w:t>
      </w:r>
      <w:r w:rsidRPr="004D3145">
        <w:rPr>
          <w:rFonts w:ascii="Verdana" w:hAnsi="Verdana"/>
          <w:snapToGrid w:val="0"/>
          <w:color w:val="000000"/>
          <w:w w:val="0"/>
          <w:sz w:val="0"/>
          <w:szCs w:val="0"/>
          <w:u w:color="000000"/>
          <w:bdr w:val="none" w:sz="0" w:space="0" w:color="000000"/>
          <w:shd w:val="clear" w:color="000000" w:fill="000000"/>
          <w:lang w:val="x-none" w:eastAsia="x-none" w:bidi="x-none"/>
        </w:rPr>
        <w:t xml:space="preserve"> </w:t>
      </w:r>
    </w:p>
    <w:p w14:paraId="096A8968" w14:textId="77777777" w:rsidR="009024EF" w:rsidRDefault="009024EF" w:rsidP="009024EF">
      <w:pPr>
        <w:autoSpaceDE w:val="0"/>
        <w:autoSpaceDN w:val="0"/>
        <w:adjustRightInd w:val="0"/>
        <w:spacing w:after="0" w:line="240" w:lineRule="auto"/>
        <w:ind w:left="567"/>
        <w:rPr>
          <w:rFonts w:ascii="Verdana" w:hAnsi="Verdana"/>
          <w:b/>
        </w:rPr>
      </w:pPr>
    </w:p>
    <w:p w14:paraId="5726197F" w14:textId="77777777" w:rsidR="006F5B59" w:rsidRDefault="006F5B59" w:rsidP="004D3145">
      <w:pPr>
        <w:numPr>
          <w:ilvl w:val="0"/>
          <w:numId w:val="10"/>
        </w:numPr>
        <w:autoSpaceDE w:val="0"/>
        <w:autoSpaceDN w:val="0"/>
        <w:adjustRightInd w:val="0"/>
        <w:spacing w:after="0" w:line="240" w:lineRule="auto"/>
        <w:ind w:left="567" w:hanging="567"/>
        <w:rPr>
          <w:rFonts w:ascii="Verdana" w:hAnsi="Verdana"/>
          <w:b/>
        </w:rPr>
      </w:pPr>
      <w:r w:rsidRPr="009024EF">
        <w:rPr>
          <w:rFonts w:ascii="Verdana" w:hAnsi="Verdana"/>
          <w:b/>
        </w:rPr>
        <w:t>NON-CIRCUMVENTION</w:t>
      </w:r>
    </w:p>
    <w:p w14:paraId="6BACF83F" w14:textId="77777777" w:rsidR="00B72BBB" w:rsidRDefault="00B72BBB" w:rsidP="00B72BBB">
      <w:pPr>
        <w:autoSpaceDE w:val="0"/>
        <w:autoSpaceDN w:val="0"/>
        <w:adjustRightInd w:val="0"/>
        <w:spacing w:after="0" w:line="240" w:lineRule="auto"/>
        <w:ind w:left="567"/>
        <w:rPr>
          <w:rFonts w:ascii="Verdana" w:hAnsi="Verdana"/>
          <w:b/>
        </w:rPr>
      </w:pPr>
    </w:p>
    <w:p w14:paraId="65BC844B" w14:textId="77777777" w:rsidR="00B72BBB" w:rsidRDefault="00B72BBB" w:rsidP="00796809">
      <w:pPr>
        <w:autoSpaceDE w:val="0"/>
        <w:autoSpaceDN w:val="0"/>
        <w:adjustRightInd w:val="0"/>
        <w:spacing w:after="0" w:line="240" w:lineRule="auto"/>
        <w:ind w:left="1134" w:hanging="567"/>
        <w:rPr>
          <w:rFonts w:ascii="Verdana" w:hAnsi="Verdana"/>
        </w:rPr>
      </w:pPr>
      <w:r w:rsidRPr="004D3145">
        <w:rPr>
          <w:rFonts w:ascii="Verdana" w:hAnsi="Verdana"/>
        </w:rPr>
        <w:t xml:space="preserve">7.1 </w:t>
      </w:r>
      <w:r>
        <w:rPr>
          <w:rFonts w:ascii="Verdana" w:hAnsi="Verdana"/>
        </w:rPr>
        <w:tab/>
      </w:r>
      <w:r w:rsidRPr="004D3145">
        <w:rPr>
          <w:rFonts w:ascii="Verdana" w:hAnsi="Verdana"/>
        </w:rPr>
        <w:t>During the effectiveness of this Agreement, the Client shall not at any time circumvent MLMBD by contacting the Lender(s) or their agent(s), directly or indirectly, with regard to the financing transaction which is the subject matter of this Agreement, or for any other financing requirements, whether or not related to the Project.</w:t>
      </w:r>
    </w:p>
    <w:p w14:paraId="0C2C1162" w14:textId="77777777" w:rsidR="00A53742" w:rsidRPr="004D3145" w:rsidRDefault="00A53742" w:rsidP="00796809">
      <w:pPr>
        <w:autoSpaceDE w:val="0"/>
        <w:autoSpaceDN w:val="0"/>
        <w:adjustRightInd w:val="0"/>
        <w:spacing w:after="0" w:line="240" w:lineRule="auto"/>
        <w:ind w:left="1134" w:hanging="567"/>
        <w:rPr>
          <w:rFonts w:ascii="Verdana" w:hAnsi="Verdana"/>
        </w:rPr>
      </w:pPr>
    </w:p>
    <w:p w14:paraId="11A391CE" w14:textId="77777777" w:rsidR="00B72BBB" w:rsidRDefault="00B72BBB" w:rsidP="00EA3B9C">
      <w:pPr>
        <w:autoSpaceDE w:val="0"/>
        <w:autoSpaceDN w:val="0"/>
        <w:adjustRightInd w:val="0"/>
        <w:spacing w:after="0" w:line="240" w:lineRule="auto"/>
        <w:ind w:left="1134" w:hanging="567"/>
        <w:rPr>
          <w:rFonts w:ascii="Verdana" w:hAnsi="Verdana"/>
        </w:rPr>
      </w:pPr>
      <w:r w:rsidRPr="004D3145">
        <w:rPr>
          <w:rFonts w:ascii="Verdana" w:hAnsi="Verdana"/>
        </w:rPr>
        <w:t xml:space="preserve">7.2 </w:t>
      </w:r>
      <w:r>
        <w:rPr>
          <w:rFonts w:ascii="Verdana" w:hAnsi="Verdana"/>
        </w:rPr>
        <w:tab/>
      </w:r>
      <w:r w:rsidRPr="004D3145">
        <w:rPr>
          <w:rFonts w:ascii="Verdana" w:hAnsi="Verdana"/>
        </w:rPr>
        <w:t>In the event that Client breaches Clause 7.1 above, MLMBD shall be entitled to immediately terminate this Agreement and request the full balance of the outstanding fees be paid pursuant to the terms of this Agreement. The fees are be determined as if MLMBD was the facilitator and the actual amounts advanced by an investor or funder will incur same fees as stipulated above and are payable directly to MLMBD under all circumstances and permutations.</w:t>
      </w:r>
    </w:p>
    <w:p w14:paraId="4B1D3DF6" w14:textId="77777777" w:rsidR="00A53742" w:rsidRPr="00EA3B9C" w:rsidRDefault="00A53742" w:rsidP="00EA3B9C">
      <w:pPr>
        <w:autoSpaceDE w:val="0"/>
        <w:autoSpaceDN w:val="0"/>
        <w:adjustRightInd w:val="0"/>
        <w:spacing w:after="0" w:line="240" w:lineRule="auto"/>
        <w:ind w:left="1134" w:hanging="567"/>
        <w:rPr>
          <w:rFonts w:ascii="Verdana" w:hAnsi="Verdana"/>
        </w:rPr>
      </w:pPr>
    </w:p>
    <w:p w14:paraId="3BDEF410" w14:textId="77777777" w:rsidR="00555BDB" w:rsidRDefault="00555BDB" w:rsidP="004D3145">
      <w:pPr>
        <w:numPr>
          <w:ilvl w:val="0"/>
          <w:numId w:val="10"/>
        </w:numPr>
        <w:autoSpaceDE w:val="0"/>
        <w:autoSpaceDN w:val="0"/>
        <w:adjustRightInd w:val="0"/>
        <w:spacing w:after="0" w:line="240" w:lineRule="auto"/>
        <w:ind w:left="567" w:hanging="567"/>
        <w:rPr>
          <w:rFonts w:ascii="Verdana" w:hAnsi="Verdana"/>
          <w:b/>
        </w:rPr>
      </w:pPr>
      <w:r w:rsidRPr="00B72BBB">
        <w:rPr>
          <w:rFonts w:ascii="Verdana" w:hAnsi="Verdana"/>
          <w:b/>
        </w:rPr>
        <w:t>LIABILITY</w:t>
      </w:r>
      <w:r w:rsidR="009E649C" w:rsidRPr="00B72BBB">
        <w:rPr>
          <w:rFonts w:ascii="Verdana" w:hAnsi="Verdana"/>
          <w:b/>
        </w:rPr>
        <w:t xml:space="preserve">, </w:t>
      </w:r>
      <w:r w:rsidRPr="00B72BBB">
        <w:rPr>
          <w:rFonts w:ascii="Verdana" w:hAnsi="Verdana"/>
          <w:b/>
        </w:rPr>
        <w:t>INDEMNIFICATION</w:t>
      </w:r>
      <w:r w:rsidR="009E649C" w:rsidRPr="00B72BBB">
        <w:rPr>
          <w:rFonts w:ascii="Verdana" w:hAnsi="Verdana"/>
          <w:b/>
        </w:rPr>
        <w:t xml:space="preserve"> AND NON-SOLICITATION</w:t>
      </w:r>
    </w:p>
    <w:p w14:paraId="7345E0A7" w14:textId="77777777" w:rsidR="00B72BBB" w:rsidRDefault="00B72BBB" w:rsidP="00B72BBB">
      <w:pPr>
        <w:autoSpaceDE w:val="0"/>
        <w:autoSpaceDN w:val="0"/>
        <w:adjustRightInd w:val="0"/>
        <w:spacing w:after="0" w:line="240" w:lineRule="auto"/>
        <w:ind w:left="567"/>
        <w:rPr>
          <w:rFonts w:ascii="Verdana" w:hAnsi="Verdana"/>
          <w:b/>
        </w:rPr>
      </w:pPr>
    </w:p>
    <w:p w14:paraId="5AC85483" w14:textId="77777777" w:rsidR="00B72BBB" w:rsidRPr="004D3145" w:rsidRDefault="00B72BBB" w:rsidP="00106E07">
      <w:pPr>
        <w:autoSpaceDE w:val="0"/>
        <w:autoSpaceDN w:val="0"/>
        <w:adjustRightInd w:val="0"/>
        <w:spacing w:after="0" w:line="240" w:lineRule="auto"/>
        <w:ind w:left="1134" w:hanging="567"/>
        <w:rPr>
          <w:rFonts w:ascii="Verdana" w:hAnsi="Verdana"/>
        </w:rPr>
      </w:pPr>
      <w:r w:rsidRPr="004D3145">
        <w:rPr>
          <w:rFonts w:ascii="Verdana" w:hAnsi="Verdana"/>
        </w:rPr>
        <w:t xml:space="preserve">8.1  </w:t>
      </w:r>
      <w:r w:rsidR="00106E07">
        <w:rPr>
          <w:rFonts w:ascii="Verdana" w:hAnsi="Verdana"/>
        </w:rPr>
        <w:tab/>
      </w:r>
      <w:r w:rsidRPr="004D3145">
        <w:rPr>
          <w:rFonts w:ascii="Verdana" w:hAnsi="Verdana"/>
        </w:rPr>
        <w:t xml:space="preserve">Notwithstanding any other provisions of this Agreement, neither MLMBD nor any of its officers, directors, employees, agents or other affiliates (collectively, “Related Parties”) shall be subject to any liability to the Client or to any other persons, firm or organization, for any act or omission of MLMBD, or any of its Related Parties, in the course of the performance of this Agreement or otherwise except with respect to actions or omissions of MLMBD arising from fraud, gross negligence or wilful misconduct in connection with the services to be provided under this Agreement.  Inadvertent or good faith clerical errors promptly corrected after discovery are excluded from the definition of gross negligence. </w:t>
      </w:r>
    </w:p>
    <w:p w14:paraId="525F0A84" w14:textId="77777777" w:rsidR="00B72BBB" w:rsidRPr="004D3145" w:rsidRDefault="00B72BBB" w:rsidP="00B72BBB">
      <w:pPr>
        <w:autoSpaceDE w:val="0"/>
        <w:autoSpaceDN w:val="0"/>
        <w:adjustRightInd w:val="0"/>
        <w:spacing w:after="0" w:line="240" w:lineRule="auto"/>
        <w:rPr>
          <w:rFonts w:ascii="Verdana" w:hAnsi="Verdana"/>
        </w:rPr>
      </w:pPr>
    </w:p>
    <w:p w14:paraId="23235D7F" w14:textId="77777777" w:rsidR="00B72BBB" w:rsidRPr="00796809" w:rsidRDefault="00B72BBB" w:rsidP="00796809">
      <w:pPr>
        <w:autoSpaceDE w:val="0"/>
        <w:autoSpaceDN w:val="0"/>
        <w:adjustRightInd w:val="0"/>
        <w:spacing w:after="0" w:line="240" w:lineRule="auto"/>
        <w:ind w:left="1134" w:hanging="567"/>
        <w:rPr>
          <w:rFonts w:ascii="Verdana" w:hAnsi="Verdana"/>
        </w:rPr>
      </w:pPr>
      <w:r w:rsidRPr="004D3145">
        <w:rPr>
          <w:rFonts w:ascii="Verdana" w:hAnsi="Verdana"/>
        </w:rPr>
        <w:t>8.2   The Client shall indemnify and hold harmless MLMBD, its respective directors, officer, and employees and its affiliates and each of the persons, if any, controlling MLMBD or any of its</w:t>
      </w:r>
      <w:r w:rsidR="00796809">
        <w:rPr>
          <w:rFonts w:ascii="Verdana" w:hAnsi="Verdana"/>
        </w:rPr>
        <w:t xml:space="preserve"> </w:t>
      </w:r>
      <w:r w:rsidRPr="004D3145">
        <w:rPr>
          <w:rFonts w:ascii="Verdana" w:hAnsi="Verdana"/>
          <w:color w:val="000000"/>
        </w:rPr>
        <w:t xml:space="preserve">affiliates, to the full extent lawful, from and against all claims, demands, damages, losses, liabilities and expenses (including, without limitation, reasonable attorneys' fees and expenses) (collectively, "Claims") related to or arising from the engagement hereunder, provided that this Clause 8 shall not apply to any Claims related to or arising from MLMBD’s gross negligence, bad faith, </w:t>
      </w:r>
      <w:proofErr w:type="spellStart"/>
      <w:r w:rsidRPr="004D3145">
        <w:rPr>
          <w:rFonts w:ascii="Verdana" w:hAnsi="Verdana"/>
          <w:color w:val="000000"/>
        </w:rPr>
        <w:t>willful</w:t>
      </w:r>
      <w:proofErr w:type="spellEnd"/>
      <w:r w:rsidRPr="004D3145">
        <w:rPr>
          <w:rFonts w:ascii="Verdana" w:hAnsi="Verdana"/>
          <w:color w:val="000000"/>
        </w:rPr>
        <w:t xml:space="preserve"> misconduct, breach of the provisions of this agreement, or actions outside of the scope of this Agreement.</w:t>
      </w:r>
    </w:p>
    <w:p w14:paraId="1EC68810" w14:textId="77777777" w:rsidR="00B72BBB" w:rsidRPr="004D3145" w:rsidRDefault="00B72BBB" w:rsidP="00B72BBB">
      <w:pPr>
        <w:autoSpaceDE w:val="0"/>
        <w:autoSpaceDN w:val="0"/>
        <w:adjustRightInd w:val="0"/>
        <w:spacing w:after="0" w:line="240" w:lineRule="auto"/>
        <w:rPr>
          <w:rFonts w:ascii="Verdana" w:hAnsi="Verdana"/>
        </w:rPr>
      </w:pPr>
    </w:p>
    <w:p w14:paraId="415E86C2" w14:textId="77777777" w:rsidR="00B72BBB" w:rsidRPr="004D3145" w:rsidRDefault="00B72BBB" w:rsidP="00106E07">
      <w:pPr>
        <w:autoSpaceDE w:val="0"/>
        <w:autoSpaceDN w:val="0"/>
        <w:adjustRightInd w:val="0"/>
        <w:spacing w:after="0" w:line="240" w:lineRule="auto"/>
        <w:ind w:left="1134" w:hanging="567"/>
        <w:rPr>
          <w:rFonts w:ascii="Verdana" w:hAnsi="Verdana"/>
        </w:rPr>
      </w:pPr>
      <w:r w:rsidRPr="004D3145">
        <w:rPr>
          <w:rFonts w:ascii="Verdana" w:hAnsi="Verdana"/>
        </w:rPr>
        <w:t xml:space="preserve">8.3   MLMBD hereby indemnifies the Client and agrees to hold the Client harmless from all losses, costs, liabilities, damages and expenses actually incurred by the Client and arising out of acts or omissions of </w:t>
      </w:r>
      <w:r w:rsidRPr="004D3145">
        <w:rPr>
          <w:rFonts w:ascii="Verdana" w:hAnsi="Verdana"/>
        </w:rPr>
        <w:lastRenderedPageBreak/>
        <w:t>MLMBD that shall be found to constitute fraud, gross negligence or wilful misconduct with respect to the services to be performed under this Agreement.  Notwithstanding the foregoing, MLMBD’s liability to the Client hereunder shall be limited to the aggregate amount of fees actually paid to MLMBD during the application year such acts or omissions occurred hereunder, to the extent such limitation of damages shall be enforceable under applicable law.</w:t>
      </w:r>
    </w:p>
    <w:p w14:paraId="62649C1D" w14:textId="77777777" w:rsidR="00B72BBB" w:rsidRPr="004D3145" w:rsidRDefault="00B72BBB" w:rsidP="00B72BBB">
      <w:pPr>
        <w:autoSpaceDE w:val="0"/>
        <w:autoSpaceDN w:val="0"/>
        <w:adjustRightInd w:val="0"/>
        <w:spacing w:after="0" w:line="240" w:lineRule="auto"/>
        <w:rPr>
          <w:rFonts w:ascii="Verdana" w:hAnsi="Verdana"/>
        </w:rPr>
      </w:pPr>
    </w:p>
    <w:p w14:paraId="48C5E3FE" w14:textId="77777777" w:rsidR="00B72BBB" w:rsidRPr="004D3145" w:rsidRDefault="00B72BBB" w:rsidP="00106E07">
      <w:pPr>
        <w:autoSpaceDE w:val="0"/>
        <w:autoSpaceDN w:val="0"/>
        <w:adjustRightInd w:val="0"/>
        <w:spacing w:after="0" w:line="240" w:lineRule="auto"/>
        <w:ind w:left="1134" w:hanging="567"/>
        <w:rPr>
          <w:rFonts w:ascii="Verdana" w:hAnsi="Verdana"/>
        </w:rPr>
      </w:pPr>
      <w:r w:rsidRPr="004D3145">
        <w:rPr>
          <w:rFonts w:ascii="Verdana" w:hAnsi="Verdana"/>
        </w:rPr>
        <w:t xml:space="preserve">8.4 </w:t>
      </w:r>
      <w:r w:rsidR="00106E07">
        <w:rPr>
          <w:rFonts w:ascii="Verdana" w:hAnsi="Verdana"/>
        </w:rPr>
        <w:tab/>
      </w:r>
      <w:r w:rsidRPr="004D3145">
        <w:rPr>
          <w:rFonts w:ascii="Verdana" w:hAnsi="Verdana"/>
        </w:rPr>
        <w:t>Client hereby agrees that all information received from MLMBD is in direct response to Client’s request, and is not in any way considered or intended to be a solicitation of any sort, or any type of offering, and is for Client’s general knowledge only.  The Client, as authorized signatory, do hereby confirm that the Client has requested of MLMBD and their representatives, specific confidential information and documentation on behalf of the Client regarding currently available Investment and Funding Prog</w:t>
      </w:r>
      <w:r w:rsidR="00106E07">
        <w:rPr>
          <w:rFonts w:ascii="Verdana" w:hAnsi="Verdana"/>
        </w:rPr>
        <w:t>rams to serve only the Client’s</w:t>
      </w:r>
      <w:r w:rsidRPr="004D3145">
        <w:rPr>
          <w:rFonts w:ascii="Verdana" w:hAnsi="Verdana"/>
        </w:rPr>
        <w:t xml:space="preserve"> interest, and education. </w:t>
      </w:r>
    </w:p>
    <w:p w14:paraId="6AC870D8" w14:textId="77777777" w:rsidR="00B72BBB" w:rsidRPr="004D3145" w:rsidRDefault="00B72BBB" w:rsidP="00B72BBB">
      <w:pPr>
        <w:autoSpaceDE w:val="0"/>
        <w:autoSpaceDN w:val="0"/>
        <w:adjustRightInd w:val="0"/>
        <w:spacing w:after="0" w:line="240" w:lineRule="auto"/>
        <w:rPr>
          <w:rFonts w:ascii="Verdana" w:hAnsi="Verdana"/>
        </w:rPr>
      </w:pPr>
    </w:p>
    <w:p w14:paraId="269E0C0D" w14:textId="77777777" w:rsidR="00B72BBB" w:rsidRPr="004D3145" w:rsidRDefault="00B72BBB" w:rsidP="00106E07">
      <w:pPr>
        <w:autoSpaceDE w:val="0"/>
        <w:autoSpaceDN w:val="0"/>
        <w:adjustRightInd w:val="0"/>
        <w:spacing w:after="0" w:line="240" w:lineRule="auto"/>
        <w:ind w:left="1134" w:hanging="567"/>
        <w:rPr>
          <w:rFonts w:ascii="Verdana" w:hAnsi="Verdana"/>
        </w:rPr>
      </w:pPr>
      <w:r w:rsidRPr="004D3145">
        <w:rPr>
          <w:rFonts w:ascii="Verdana" w:hAnsi="Verdana"/>
        </w:rPr>
        <w:t xml:space="preserve">8.5 </w:t>
      </w:r>
      <w:r w:rsidR="00106E07">
        <w:rPr>
          <w:rFonts w:ascii="Verdana" w:hAnsi="Verdana"/>
        </w:rPr>
        <w:tab/>
      </w:r>
      <w:r w:rsidRPr="004D3145">
        <w:rPr>
          <w:rFonts w:ascii="Verdana" w:hAnsi="Verdana"/>
        </w:rPr>
        <w:t xml:space="preserve">Client hereby represents that Client is not an informant, nor is associated with any government agency of the United States of any country, including the Secret Service, National Intelligence Agency, National Futures Association (NFA), Commodity Futures Trading Commission (CFTC), Internal Revenue Service, Federal Bureau of Investigation, Central Intelligence Agency, Securities and Exchange Commission (SEC), Banking Commission, or any other agency whose purpose is to gather information regarding such offerings. Further, the Client hereby declares that MLMBD, have disclosed that MLMBD is not a licensed securities trader, NFA licensed broker, attorney, bank officer, certified public accountant or financial planner.  </w:t>
      </w:r>
    </w:p>
    <w:p w14:paraId="184112AF" w14:textId="77777777" w:rsidR="00B72BBB" w:rsidRPr="004D3145" w:rsidRDefault="00B72BBB" w:rsidP="00B72BBB">
      <w:pPr>
        <w:autoSpaceDE w:val="0"/>
        <w:autoSpaceDN w:val="0"/>
        <w:adjustRightInd w:val="0"/>
        <w:spacing w:after="0" w:line="240" w:lineRule="auto"/>
        <w:rPr>
          <w:rFonts w:ascii="Verdana" w:hAnsi="Verdana"/>
        </w:rPr>
      </w:pPr>
    </w:p>
    <w:p w14:paraId="137693C0" w14:textId="77777777" w:rsidR="00B72BBB" w:rsidRPr="004D3145" w:rsidRDefault="00B72BBB" w:rsidP="00106E07">
      <w:pPr>
        <w:autoSpaceDE w:val="0"/>
        <w:autoSpaceDN w:val="0"/>
        <w:adjustRightInd w:val="0"/>
        <w:spacing w:after="0" w:line="240" w:lineRule="auto"/>
        <w:ind w:left="1134" w:hanging="567"/>
        <w:rPr>
          <w:rFonts w:ascii="Verdana" w:hAnsi="Verdana"/>
        </w:rPr>
      </w:pPr>
      <w:r w:rsidRPr="004D3145">
        <w:rPr>
          <w:rFonts w:ascii="Verdana" w:hAnsi="Verdana"/>
        </w:rPr>
        <w:t xml:space="preserve">8.6 </w:t>
      </w:r>
      <w:r w:rsidR="00106E07">
        <w:rPr>
          <w:rFonts w:ascii="Verdana" w:hAnsi="Verdana"/>
        </w:rPr>
        <w:tab/>
      </w:r>
      <w:r w:rsidRPr="004D3145">
        <w:rPr>
          <w:rFonts w:ascii="Verdana" w:hAnsi="Verdana"/>
        </w:rPr>
        <w:t xml:space="preserve">The Client hereby agrees that any information, work or service conducted by the MLMBD as referring party, is understood to be that of a private individual/consultant or consulting organisation, and all decisions that are made must be strictly dependent upon the information received from the </w:t>
      </w:r>
      <w:r w:rsidR="00E46D99" w:rsidRPr="004D3145">
        <w:rPr>
          <w:rFonts w:ascii="Verdana" w:hAnsi="Verdana"/>
        </w:rPr>
        <w:t>third-party</w:t>
      </w:r>
      <w:r w:rsidRPr="004D3145">
        <w:rPr>
          <w:rFonts w:ascii="Verdana" w:hAnsi="Verdana"/>
        </w:rPr>
        <w:t xml:space="preserve"> providers, not the introducing parties.  In addition, I agree that there is no liability incurred by the introducing parties, and all decisions should be based upon the discussions with the Client’s own financial and legal advisors about the prospective opportunity.</w:t>
      </w:r>
    </w:p>
    <w:p w14:paraId="470EEDDD" w14:textId="77777777" w:rsidR="00B72BBB" w:rsidRPr="004D3145" w:rsidRDefault="00B72BBB" w:rsidP="00B72BBB">
      <w:pPr>
        <w:autoSpaceDE w:val="0"/>
        <w:autoSpaceDN w:val="0"/>
        <w:adjustRightInd w:val="0"/>
        <w:spacing w:after="0" w:line="240" w:lineRule="auto"/>
        <w:rPr>
          <w:rFonts w:ascii="Verdana" w:hAnsi="Verdana"/>
        </w:rPr>
      </w:pPr>
    </w:p>
    <w:p w14:paraId="22C80B35" w14:textId="77777777" w:rsidR="00B72BBB" w:rsidRPr="004D3145" w:rsidRDefault="00B72BBB" w:rsidP="00106E07">
      <w:pPr>
        <w:autoSpaceDE w:val="0"/>
        <w:autoSpaceDN w:val="0"/>
        <w:adjustRightInd w:val="0"/>
        <w:spacing w:after="0" w:line="240" w:lineRule="auto"/>
        <w:ind w:left="1134" w:hanging="567"/>
        <w:rPr>
          <w:rFonts w:ascii="Verdana" w:hAnsi="Verdana"/>
        </w:rPr>
      </w:pPr>
      <w:r w:rsidRPr="004D3145">
        <w:rPr>
          <w:rFonts w:ascii="Verdana" w:hAnsi="Verdana"/>
        </w:rPr>
        <w:t xml:space="preserve">8.7 </w:t>
      </w:r>
      <w:r w:rsidR="00106E07">
        <w:rPr>
          <w:rFonts w:ascii="Verdana" w:hAnsi="Verdana"/>
        </w:rPr>
        <w:tab/>
      </w:r>
      <w:r w:rsidRPr="004D3145">
        <w:rPr>
          <w:rFonts w:ascii="Verdana" w:hAnsi="Verdana"/>
        </w:rPr>
        <w:t xml:space="preserve">The Client irrevocably agrees that the Client shall not disclose or otherwise reveal directly or indirectly to a third party any confidential information provided by MLMBD to the other or otherwise acquired, particularly contract terms, product information or manufacturing processes, prices, fees, financial agreement, schedules and information concerning the identity of the sellers, producers, buyers, lenders, borrowers, brokers, distributors, refiners, manufacturers, technology owners, or their representative and specifically individuals names, addresses, principals, or telex/fax/telephone numbers, references product or technology information and/or other information </w:t>
      </w:r>
      <w:r w:rsidRPr="004D3145">
        <w:rPr>
          <w:rFonts w:ascii="Verdana" w:hAnsi="Verdana"/>
        </w:rPr>
        <w:lastRenderedPageBreak/>
        <w:t>advised by one party(s) to be one another as being confidential or privileged without prior specific written consent of MLMBD providing such information.</w:t>
      </w:r>
    </w:p>
    <w:p w14:paraId="6F62B483" w14:textId="77777777" w:rsidR="00B72BBB" w:rsidRDefault="00B72BBB" w:rsidP="00B72BBB">
      <w:pPr>
        <w:autoSpaceDE w:val="0"/>
        <w:autoSpaceDN w:val="0"/>
        <w:adjustRightInd w:val="0"/>
        <w:spacing w:after="0" w:line="240" w:lineRule="auto"/>
        <w:ind w:left="567"/>
        <w:rPr>
          <w:rFonts w:ascii="Verdana" w:hAnsi="Verdana"/>
          <w:b/>
        </w:rPr>
      </w:pPr>
    </w:p>
    <w:p w14:paraId="38B3F1A3" w14:textId="77777777" w:rsidR="00B72BBB" w:rsidRDefault="00555BDB" w:rsidP="00B72BBB">
      <w:pPr>
        <w:numPr>
          <w:ilvl w:val="0"/>
          <w:numId w:val="10"/>
        </w:numPr>
        <w:autoSpaceDE w:val="0"/>
        <w:autoSpaceDN w:val="0"/>
        <w:adjustRightInd w:val="0"/>
        <w:spacing w:after="0" w:line="240" w:lineRule="auto"/>
        <w:ind w:left="567" w:hanging="567"/>
        <w:rPr>
          <w:rFonts w:ascii="Verdana" w:hAnsi="Verdana"/>
          <w:b/>
        </w:rPr>
      </w:pPr>
      <w:r w:rsidRPr="00B72BBB">
        <w:rPr>
          <w:rFonts w:ascii="Verdana" w:hAnsi="Verdana"/>
          <w:b/>
        </w:rPr>
        <w:t>TERM OF THE AGREEMENT</w:t>
      </w:r>
    </w:p>
    <w:p w14:paraId="6A49D15B" w14:textId="77777777" w:rsidR="00B72BBB" w:rsidRDefault="00B72BBB" w:rsidP="00B72BBB">
      <w:pPr>
        <w:autoSpaceDE w:val="0"/>
        <w:autoSpaceDN w:val="0"/>
        <w:adjustRightInd w:val="0"/>
        <w:spacing w:after="0" w:line="240" w:lineRule="auto"/>
        <w:ind w:left="567"/>
        <w:rPr>
          <w:rFonts w:ascii="Verdana" w:hAnsi="Verdana"/>
          <w:b/>
        </w:rPr>
      </w:pPr>
    </w:p>
    <w:p w14:paraId="2CF1736A" w14:textId="77777777" w:rsidR="00B72BBB" w:rsidRDefault="00B72BBB" w:rsidP="00B72BBB">
      <w:pPr>
        <w:autoSpaceDE w:val="0"/>
        <w:autoSpaceDN w:val="0"/>
        <w:adjustRightInd w:val="0"/>
        <w:spacing w:after="0" w:line="240" w:lineRule="auto"/>
        <w:ind w:left="1134" w:hanging="567"/>
        <w:rPr>
          <w:rFonts w:ascii="Verdana" w:hAnsi="Verdana"/>
        </w:rPr>
      </w:pPr>
      <w:r w:rsidRPr="004D3145">
        <w:rPr>
          <w:rFonts w:ascii="Verdana" w:hAnsi="Verdana"/>
        </w:rPr>
        <w:t xml:space="preserve">9.1 </w:t>
      </w:r>
      <w:r>
        <w:rPr>
          <w:rFonts w:ascii="Verdana" w:hAnsi="Verdana"/>
        </w:rPr>
        <w:tab/>
      </w:r>
      <w:r w:rsidRPr="004D3145">
        <w:rPr>
          <w:rFonts w:ascii="Verdana" w:hAnsi="Verdana"/>
        </w:rPr>
        <w:t>This Agreement is effective as of the date indicated below and shall continue thereafter until terminated by either party providing notice as hereinafter stated.</w:t>
      </w:r>
    </w:p>
    <w:p w14:paraId="45E57DCD" w14:textId="77777777" w:rsidR="00B72BBB" w:rsidRDefault="00B72BBB" w:rsidP="00B72BBB">
      <w:pPr>
        <w:autoSpaceDE w:val="0"/>
        <w:autoSpaceDN w:val="0"/>
        <w:adjustRightInd w:val="0"/>
        <w:spacing w:after="0" w:line="240" w:lineRule="auto"/>
        <w:ind w:left="1134" w:hanging="567"/>
        <w:rPr>
          <w:rFonts w:ascii="Verdana" w:hAnsi="Verdana"/>
        </w:rPr>
      </w:pPr>
    </w:p>
    <w:p w14:paraId="10180894" w14:textId="77777777" w:rsidR="00B72BBB" w:rsidRDefault="00B72BBB" w:rsidP="00796809">
      <w:pPr>
        <w:autoSpaceDE w:val="0"/>
        <w:autoSpaceDN w:val="0"/>
        <w:adjustRightInd w:val="0"/>
        <w:spacing w:after="0" w:line="240" w:lineRule="auto"/>
        <w:ind w:left="1134" w:hanging="567"/>
        <w:rPr>
          <w:rFonts w:ascii="Verdana" w:hAnsi="Verdana"/>
        </w:rPr>
      </w:pPr>
      <w:r w:rsidRPr="004D3145">
        <w:rPr>
          <w:rFonts w:ascii="Verdana" w:hAnsi="Verdana"/>
        </w:rPr>
        <w:t xml:space="preserve">9.2 </w:t>
      </w:r>
      <w:r>
        <w:rPr>
          <w:rFonts w:ascii="Verdana" w:hAnsi="Verdana"/>
        </w:rPr>
        <w:tab/>
      </w:r>
      <w:r w:rsidRPr="004D3145">
        <w:rPr>
          <w:rFonts w:ascii="Verdana" w:hAnsi="Verdana"/>
        </w:rPr>
        <w:t>This Agreement may be terminated either by the Client or MLMBD, by written notice given to the other party or parties, effective 90 days after receipt of such notice.  Client shall remain liable for any accrued but unpaid compensation due to MLMBD.</w:t>
      </w:r>
    </w:p>
    <w:p w14:paraId="050DC6D9" w14:textId="77777777" w:rsidR="00EA3B9C" w:rsidRPr="004D3145" w:rsidRDefault="00EA3B9C" w:rsidP="00796809">
      <w:pPr>
        <w:autoSpaceDE w:val="0"/>
        <w:autoSpaceDN w:val="0"/>
        <w:adjustRightInd w:val="0"/>
        <w:spacing w:after="0" w:line="240" w:lineRule="auto"/>
        <w:ind w:left="1134" w:hanging="567"/>
        <w:rPr>
          <w:rFonts w:ascii="Verdana" w:hAnsi="Verdana"/>
        </w:rPr>
      </w:pPr>
    </w:p>
    <w:p w14:paraId="7C922555" w14:textId="77777777" w:rsidR="00B72BBB" w:rsidRDefault="00B72BBB" w:rsidP="00B72BBB">
      <w:pPr>
        <w:autoSpaceDE w:val="0"/>
        <w:autoSpaceDN w:val="0"/>
        <w:adjustRightInd w:val="0"/>
        <w:spacing w:after="0" w:line="240" w:lineRule="auto"/>
        <w:ind w:left="1134" w:hanging="567"/>
        <w:rPr>
          <w:rFonts w:ascii="Verdana" w:hAnsi="Verdana"/>
        </w:rPr>
      </w:pPr>
      <w:r w:rsidRPr="004D3145">
        <w:rPr>
          <w:rFonts w:ascii="Verdana" w:hAnsi="Verdana"/>
        </w:rPr>
        <w:t>9.3   The provisions of Clause 8, and any representation or warranty made in this Agreement, shall survive the termination of this Agreement.</w:t>
      </w:r>
    </w:p>
    <w:p w14:paraId="0DAF180E" w14:textId="77777777" w:rsidR="00B72BBB" w:rsidRDefault="00B72BBB" w:rsidP="002C7767">
      <w:pPr>
        <w:autoSpaceDE w:val="0"/>
        <w:autoSpaceDN w:val="0"/>
        <w:adjustRightInd w:val="0"/>
        <w:spacing w:after="0" w:line="240" w:lineRule="auto"/>
        <w:rPr>
          <w:rFonts w:ascii="Verdana" w:hAnsi="Verdana"/>
          <w:b/>
        </w:rPr>
      </w:pPr>
    </w:p>
    <w:p w14:paraId="113A9367" w14:textId="77777777" w:rsidR="00555BDB" w:rsidRDefault="00555BDB" w:rsidP="004D3145">
      <w:pPr>
        <w:numPr>
          <w:ilvl w:val="0"/>
          <w:numId w:val="10"/>
        </w:numPr>
        <w:autoSpaceDE w:val="0"/>
        <w:autoSpaceDN w:val="0"/>
        <w:adjustRightInd w:val="0"/>
        <w:spacing w:after="0" w:line="240" w:lineRule="auto"/>
        <w:ind w:left="567" w:hanging="567"/>
        <w:rPr>
          <w:rFonts w:ascii="Verdana" w:hAnsi="Verdana"/>
          <w:b/>
        </w:rPr>
      </w:pPr>
      <w:r w:rsidRPr="0083185C">
        <w:rPr>
          <w:rFonts w:ascii="Verdana" w:hAnsi="Verdana"/>
          <w:b/>
        </w:rPr>
        <w:t>NOTICES</w:t>
      </w:r>
    </w:p>
    <w:p w14:paraId="0F358062" w14:textId="77777777" w:rsidR="00F000DD" w:rsidRDefault="00F000DD" w:rsidP="00F000DD">
      <w:pPr>
        <w:autoSpaceDE w:val="0"/>
        <w:autoSpaceDN w:val="0"/>
        <w:adjustRightInd w:val="0"/>
        <w:spacing w:after="0" w:line="240" w:lineRule="auto"/>
        <w:ind w:left="567"/>
        <w:rPr>
          <w:rFonts w:ascii="Verdana" w:hAnsi="Verdana"/>
          <w:b/>
        </w:rPr>
      </w:pPr>
    </w:p>
    <w:p w14:paraId="128AD84A" w14:textId="77777777" w:rsidR="00F000DD" w:rsidRPr="004D3145" w:rsidRDefault="00F000DD" w:rsidP="00F000DD">
      <w:pPr>
        <w:autoSpaceDE w:val="0"/>
        <w:autoSpaceDN w:val="0"/>
        <w:adjustRightInd w:val="0"/>
        <w:spacing w:after="0" w:line="240" w:lineRule="auto"/>
        <w:ind w:left="567"/>
        <w:rPr>
          <w:rFonts w:ascii="Verdana" w:hAnsi="Verdana"/>
        </w:rPr>
      </w:pPr>
      <w:r w:rsidRPr="004D3145">
        <w:rPr>
          <w:rFonts w:ascii="Verdana" w:hAnsi="Verdana"/>
        </w:rPr>
        <w:t>All notices, directions, instructions, acknowledgements or other communications required or contemplated by this Agreement shall be in writing, and shall be given to the respective party at their last known busi</w:t>
      </w:r>
      <w:r w:rsidR="002C7767">
        <w:rPr>
          <w:rFonts w:ascii="Verdana" w:hAnsi="Verdana"/>
        </w:rPr>
        <w:t xml:space="preserve">ness address. </w:t>
      </w:r>
      <w:r w:rsidRPr="004D3145">
        <w:rPr>
          <w:rFonts w:ascii="Verdana" w:hAnsi="Verdana"/>
        </w:rPr>
        <w:t>Notices to the Client shall be sent to the attention of the persons who are from time to time designated by the Client. MLMBD may continue to rely upon notices and information received from such person and such person’s authority to act on behalf of Client until it receives notice f</w:t>
      </w:r>
      <w:r w:rsidR="002C7767">
        <w:rPr>
          <w:rFonts w:ascii="Verdana" w:hAnsi="Verdana"/>
        </w:rPr>
        <w:t>rom the Client to the contrary.</w:t>
      </w:r>
      <w:r w:rsidRPr="004D3145">
        <w:rPr>
          <w:rFonts w:ascii="Verdana" w:hAnsi="Verdana"/>
        </w:rPr>
        <w:t xml:space="preserve"> Absent any designation, any notices shall be sent to the chief executive officer of client, at MLMBD’s election. </w:t>
      </w:r>
    </w:p>
    <w:p w14:paraId="73985A8F" w14:textId="77777777" w:rsidR="00F000DD" w:rsidRDefault="00F000DD" w:rsidP="00F000DD">
      <w:pPr>
        <w:autoSpaceDE w:val="0"/>
        <w:autoSpaceDN w:val="0"/>
        <w:adjustRightInd w:val="0"/>
        <w:spacing w:after="0" w:line="240" w:lineRule="auto"/>
        <w:ind w:left="567"/>
        <w:rPr>
          <w:rFonts w:ascii="Verdana" w:hAnsi="Verdana"/>
          <w:b/>
        </w:rPr>
      </w:pPr>
    </w:p>
    <w:p w14:paraId="36D70B53" w14:textId="77777777" w:rsidR="00555BDB" w:rsidRPr="00F000DD" w:rsidRDefault="00555BDB" w:rsidP="004D3145">
      <w:pPr>
        <w:numPr>
          <w:ilvl w:val="0"/>
          <w:numId w:val="10"/>
        </w:numPr>
        <w:autoSpaceDE w:val="0"/>
        <w:autoSpaceDN w:val="0"/>
        <w:adjustRightInd w:val="0"/>
        <w:spacing w:after="0" w:line="240" w:lineRule="auto"/>
        <w:ind w:left="567" w:hanging="567"/>
        <w:rPr>
          <w:rFonts w:ascii="Verdana" w:hAnsi="Verdana"/>
          <w:b/>
        </w:rPr>
      </w:pPr>
      <w:r w:rsidRPr="00F000DD">
        <w:rPr>
          <w:rFonts w:ascii="Verdana" w:hAnsi="Verdana"/>
          <w:b/>
        </w:rPr>
        <w:t>MISCELLANEOUS</w:t>
      </w:r>
    </w:p>
    <w:p w14:paraId="72DA2DDD" w14:textId="77777777" w:rsidR="00555BDB" w:rsidRPr="004D3145" w:rsidRDefault="00555BDB" w:rsidP="004D3145">
      <w:pPr>
        <w:autoSpaceDE w:val="0"/>
        <w:autoSpaceDN w:val="0"/>
        <w:adjustRightInd w:val="0"/>
        <w:spacing w:after="0" w:line="240" w:lineRule="auto"/>
        <w:rPr>
          <w:rFonts w:ascii="Verdana" w:hAnsi="Verdana"/>
        </w:rPr>
      </w:pPr>
    </w:p>
    <w:p w14:paraId="371E78C3" w14:textId="77777777" w:rsidR="00555BDB" w:rsidRPr="004D3145" w:rsidRDefault="00A846A6" w:rsidP="00F000DD">
      <w:pPr>
        <w:autoSpaceDE w:val="0"/>
        <w:autoSpaceDN w:val="0"/>
        <w:adjustRightInd w:val="0"/>
        <w:spacing w:after="0" w:line="240" w:lineRule="auto"/>
        <w:ind w:left="1134" w:hanging="567"/>
        <w:rPr>
          <w:rFonts w:ascii="Verdana" w:hAnsi="Verdana"/>
        </w:rPr>
      </w:pPr>
      <w:r w:rsidRPr="004D3145">
        <w:rPr>
          <w:rFonts w:ascii="Verdana" w:hAnsi="Verdana"/>
        </w:rPr>
        <w:t>11.1</w:t>
      </w:r>
      <w:r w:rsidR="00555BDB" w:rsidRPr="004D3145">
        <w:rPr>
          <w:rFonts w:ascii="Verdana" w:hAnsi="Verdana"/>
        </w:rPr>
        <w:t xml:space="preserve"> Force Majeure – Notwithstanding any other provisions of this Agreement, </w:t>
      </w:r>
      <w:r w:rsidR="004A23D2" w:rsidRPr="004D3145">
        <w:rPr>
          <w:rFonts w:ascii="Verdana" w:hAnsi="Verdana"/>
        </w:rPr>
        <w:t>MLM</w:t>
      </w:r>
      <w:r w:rsidR="004C071E" w:rsidRPr="004D3145">
        <w:rPr>
          <w:rFonts w:ascii="Verdana" w:hAnsi="Verdana"/>
        </w:rPr>
        <w:t>BD</w:t>
      </w:r>
      <w:r w:rsidR="00555BDB" w:rsidRPr="004D3145">
        <w:rPr>
          <w:rFonts w:ascii="Verdana" w:hAnsi="Verdana"/>
        </w:rPr>
        <w:t xml:space="preserve"> shall not be liable for, nor shall </w:t>
      </w:r>
      <w:r w:rsidR="004A23D2" w:rsidRPr="004D3145">
        <w:rPr>
          <w:rFonts w:ascii="Verdana" w:hAnsi="Verdana"/>
        </w:rPr>
        <w:t>MLM</w:t>
      </w:r>
      <w:r w:rsidR="004C071E" w:rsidRPr="004D3145">
        <w:rPr>
          <w:rFonts w:ascii="Verdana" w:hAnsi="Verdana"/>
        </w:rPr>
        <w:t>BD</w:t>
      </w:r>
      <w:r w:rsidR="00555BDB" w:rsidRPr="004D3145">
        <w:rPr>
          <w:rFonts w:ascii="Verdana" w:hAnsi="Verdana"/>
        </w:rPr>
        <w:t xml:space="preserve"> be considered in breach of this Agreement due to any failure to perform their respective obligations under this Agreement as a result of a cause beyond their control, including any act of God or a public enemy, act of any military, civil or regulatory authority, change in any law or regulations, fire, flood, earthquake, storm or other like event, disruption or outage of communications, power or other utility, labo</w:t>
      </w:r>
      <w:r w:rsidRPr="004D3145">
        <w:rPr>
          <w:rFonts w:ascii="Verdana" w:hAnsi="Verdana"/>
        </w:rPr>
        <w:t>u</w:t>
      </w:r>
      <w:r w:rsidR="00555BDB" w:rsidRPr="004D3145">
        <w:rPr>
          <w:rFonts w:ascii="Verdana" w:hAnsi="Verdana"/>
        </w:rPr>
        <w:t xml:space="preserve">r problem, </w:t>
      </w:r>
      <w:r w:rsidR="002B501A" w:rsidRPr="004D3145">
        <w:rPr>
          <w:rFonts w:ascii="Verdana" w:hAnsi="Verdana"/>
        </w:rPr>
        <w:t xml:space="preserve">or </w:t>
      </w:r>
      <w:r w:rsidR="00555BDB" w:rsidRPr="004D3145">
        <w:rPr>
          <w:rFonts w:ascii="Verdana" w:hAnsi="Verdana"/>
        </w:rPr>
        <w:t>unavailability of supplies, whether similar or dissimilar to any of the foregoing, which could not have been prevented by either of them with reasonable care.</w:t>
      </w:r>
    </w:p>
    <w:p w14:paraId="270BA5E3" w14:textId="77777777" w:rsidR="00555BDB" w:rsidRPr="004D3145" w:rsidRDefault="00555BDB" w:rsidP="004D3145">
      <w:pPr>
        <w:autoSpaceDE w:val="0"/>
        <w:autoSpaceDN w:val="0"/>
        <w:adjustRightInd w:val="0"/>
        <w:spacing w:after="0" w:line="240" w:lineRule="auto"/>
        <w:rPr>
          <w:rFonts w:ascii="Verdana" w:hAnsi="Verdana"/>
        </w:rPr>
      </w:pPr>
    </w:p>
    <w:p w14:paraId="04E7AF2A" w14:textId="77777777" w:rsidR="00555BDB" w:rsidRPr="004D3145" w:rsidRDefault="001E7BF8" w:rsidP="00F000DD">
      <w:pPr>
        <w:autoSpaceDE w:val="0"/>
        <w:autoSpaceDN w:val="0"/>
        <w:adjustRightInd w:val="0"/>
        <w:spacing w:after="0" w:line="240" w:lineRule="auto"/>
        <w:ind w:left="1134" w:hanging="567"/>
        <w:rPr>
          <w:rFonts w:ascii="Verdana" w:hAnsi="Verdana"/>
        </w:rPr>
      </w:pPr>
      <w:r w:rsidRPr="004D3145">
        <w:rPr>
          <w:rFonts w:ascii="Verdana" w:hAnsi="Verdana"/>
        </w:rPr>
        <w:t xml:space="preserve">11.2 </w:t>
      </w:r>
      <w:r w:rsidR="00555BDB" w:rsidRPr="004D3145">
        <w:rPr>
          <w:rFonts w:ascii="Verdana" w:hAnsi="Verdana"/>
        </w:rPr>
        <w:t>Headings – The headings of sections herein are included solely for convenience and shall have n</w:t>
      </w:r>
      <w:r w:rsidR="00F000DD">
        <w:rPr>
          <w:rFonts w:ascii="Verdana" w:hAnsi="Verdana"/>
        </w:rPr>
        <w:t xml:space="preserve">o </w:t>
      </w:r>
      <w:proofErr w:type="spellStart"/>
      <w:r w:rsidR="00F000DD">
        <w:rPr>
          <w:rFonts w:ascii="Verdana" w:hAnsi="Verdana"/>
        </w:rPr>
        <w:t>affect</w:t>
      </w:r>
      <w:proofErr w:type="spellEnd"/>
      <w:r w:rsidR="00F000DD">
        <w:rPr>
          <w:rFonts w:ascii="Verdana" w:hAnsi="Verdana"/>
        </w:rPr>
        <w:t xml:space="preserve"> on the meaning of this </w:t>
      </w:r>
      <w:r w:rsidR="00555BDB" w:rsidRPr="004D3145">
        <w:rPr>
          <w:rFonts w:ascii="Verdana" w:hAnsi="Verdana"/>
        </w:rPr>
        <w:t>Agreement.</w:t>
      </w:r>
    </w:p>
    <w:p w14:paraId="47378C7D" w14:textId="77777777" w:rsidR="00555BDB" w:rsidRPr="004D3145" w:rsidRDefault="00555BDB" w:rsidP="004D3145">
      <w:pPr>
        <w:autoSpaceDE w:val="0"/>
        <w:autoSpaceDN w:val="0"/>
        <w:adjustRightInd w:val="0"/>
        <w:spacing w:after="0" w:line="240" w:lineRule="auto"/>
        <w:rPr>
          <w:rFonts w:ascii="Verdana" w:hAnsi="Verdana"/>
        </w:rPr>
      </w:pPr>
    </w:p>
    <w:p w14:paraId="39157406" w14:textId="77777777" w:rsidR="00555BDB" w:rsidRPr="004D3145" w:rsidRDefault="00392D53" w:rsidP="00F000DD">
      <w:pPr>
        <w:autoSpaceDE w:val="0"/>
        <w:autoSpaceDN w:val="0"/>
        <w:adjustRightInd w:val="0"/>
        <w:spacing w:after="0" w:line="240" w:lineRule="auto"/>
        <w:ind w:left="1134" w:hanging="567"/>
        <w:rPr>
          <w:rFonts w:ascii="Verdana" w:hAnsi="Verdana"/>
        </w:rPr>
      </w:pPr>
      <w:r w:rsidRPr="004D3145">
        <w:rPr>
          <w:rFonts w:ascii="Verdana" w:hAnsi="Verdana"/>
        </w:rPr>
        <w:lastRenderedPageBreak/>
        <w:t>11.3</w:t>
      </w:r>
      <w:r w:rsidR="00555BDB" w:rsidRPr="004D3145">
        <w:rPr>
          <w:rFonts w:ascii="Verdana" w:hAnsi="Verdana"/>
        </w:rPr>
        <w:t xml:space="preserve"> Severability – If any provisions of this Agreement is held to be invalid or unenforceable, all other provisions will nevertheless continue in full force and effect.</w:t>
      </w:r>
    </w:p>
    <w:p w14:paraId="0710D124" w14:textId="77777777" w:rsidR="00555BDB" w:rsidRPr="004D3145" w:rsidRDefault="00555BDB" w:rsidP="004D3145">
      <w:pPr>
        <w:autoSpaceDE w:val="0"/>
        <w:autoSpaceDN w:val="0"/>
        <w:adjustRightInd w:val="0"/>
        <w:spacing w:after="0" w:line="240" w:lineRule="auto"/>
        <w:rPr>
          <w:rFonts w:ascii="Verdana" w:hAnsi="Verdana"/>
        </w:rPr>
      </w:pPr>
    </w:p>
    <w:p w14:paraId="2B340614" w14:textId="77777777" w:rsidR="00555BDB" w:rsidRPr="004D3145" w:rsidRDefault="00B84A39" w:rsidP="00F000DD">
      <w:pPr>
        <w:autoSpaceDE w:val="0"/>
        <w:autoSpaceDN w:val="0"/>
        <w:adjustRightInd w:val="0"/>
        <w:spacing w:after="0" w:line="240" w:lineRule="auto"/>
        <w:ind w:left="1134" w:hanging="567"/>
        <w:rPr>
          <w:rFonts w:ascii="Verdana" w:hAnsi="Verdana"/>
        </w:rPr>
      </w:pPr>
      <w:r w:rsidRPr="004D3145">
        <w:rPr>
          <w:rFonts w:ascii="Verdana" w:hAnsi="Verdana"/>
        </w:rPr>
        <w:t>11.4</w:t>
      </w:r>
      <w:r w:rsidR="00BA7E31" w:rsidRPr="004D3145">
        <w:rPr>
          <w:rFonts w:ascii="Verdana" w:hAnsi="Verdana"/>
        </w:rPr>
        <w:t xml:space="preserve"> Modification and Waiver – This Agreement may not be amended, modified or waived in any re</w:t>
      </w:r>
      <w:r w:rsidR="00320FF5" w:rsidRPr="004D3145">
        <w:rPr>
          <w:rFonts w:ascii="Verdana" w:hAnsi="Verdana"/>
        </w:rPr>
        <w:t xml:space="preserve">spect without the prior </w:t>
      </w:r>
      <w:r w:rsidR="00BA7E31" w:rsidRPr="004D3145">
        <w:rPr>
          <w:rFonts w:ascii="Verdana" w:hAnsi="Verdana"/>
        </w:rPr>
        <w:t xml:space="preserve">written agreement of </w:t>
      </w:r>
      <w:r w:rsidR="00F000DD">
        <w:rPr>
          <w:rFonts w:ascii="Verdana" w:hAnsi="Verdana"/>
        </w:rPr>
        <w:t>MLMBD</w:t>
      </w:r>
      <w:r w:rsidR="00BA7E31" w:rsidRPr="004D3145">
        <w:rPr>
          <w:rFonts w:ascii="Verdana" w:hAnsi="Verdana"/>
        </w:rPr>
        <w:t xml:space="preserve"> and Client.  </w:t>
      </w:r>
    </w:p>
    <w:p w14:paraId="05DA095B" w14:textId="77777777" w:rsidR="00555BDB" w:rsidRPr="004D3145" w:rsidRDefault="00555BDB" w:rsidP="004D3145">
      <w:pPr>
        <w:autoSpaceDE w:val="0"/>
        <w:autoSpaceDN w:val="0"/>
        <w:adjustRightInd w:val="0"/>
        <w:spacing w:after="0" w:line="240" w:lineRule="auto"/>
        <w:rPr>
          <w:rFonts w:ascii="Verdana" w:hAnsi="Verdana"/>
        </w:rPr>
      </w:pPr>
    </w:p>
    <w:p w14:paraId="18A5A49A" w14:textId="77777777" w:rsidR="00555BDB" w:rsidRPr="004D3145" w:rsidRDefault="00205E00" w:rsidP="00F000DD">
      <w:pPr>
        <w:autoSpaceDE w:val="0"/>
        <w:autoSpaceDN w:val="0"/>
        <w:adjustRightInd w:val="0"/>
        <w:spacing w:after="0" w:line="240" w:lineRule="auto"/>
        <w:ind w:left="1134" w:hanging="567"/>
        <w:rPr>
          <w:rFonts w:ascii="Verdana" w:hAnsi="Verdana"/>
        </w:rPr>
      </w:pPr>
      <w:r w:rsidRPr="004D3145">
        <w:rPr>
          <w:rFonts w:ascii="Verdana" w:hAnsi="Verdana"/>
        </w:rPr>
        <w:t>11.5</w:t>
      </w:r>
      <w:r w:rsidR="00555BDB" w:rsidRPr="004D3145">
        <w:rPr>
          <w:rFonts w:ascii="Verdana" w:hAnsi="Verdana"/>
        </w:rPr>
        <w:t xml:space="preserve"> No third-party beneficiaries – This Agreement is between Client and </w:t>
      </w:r>
      <w:r w:rsidR="003E13A9" w:rsidRPr="004D3145">
        <w:rPr>
          <w:rFonts w:ascii="Verdana" w:hAnsi="Verdana"/>
        </w:rPr>
        <w:t>MLM</w:t>
      </w:r>
      <w:r w:rsidR="004C071E" w:rsidRPr="004D3145">
        <w:rPr>
          <w:rFonts w:ascii="Verdana" w:hAnsi="Verdana"/>
        </w:rPr>
        <w:t>BD</w:t>
      </w:r>
      <w:r w:rsidR="00555BDB" w:rsidRPr="004D3145">
        <w:rPr>
          <w:rFonts w:ascii="Verdana" w:hAnsi="Verdana"/>
        </w:rPr>
        <w:t>, and neither this Agreem</w:t>
      </w:r>
      <w:r w:rsidR="002B501A" w:rsidRPr="004D3145">
        <w:rPr>
          <w:rFonts w:ascii="Verdana" w:hAnsi="Verdana"/>
        </w:rPr>
        <w:t>ent nor the performance of the s</w:t>
      </w:r>
      <w:r w:rsidR="00555BDB" w:rsidRPr="004D3145">
        <w:rPr>
          <w:rFonts w:ascii="Verdana" w:hAnsi="Verdana"/>
        </w:rPr>
        <w:t xml:space="preserve">ervices nor the relationship among Client and </w:t>
      </w:r>
      <w:r w:rsidR="004A23D2" w:rsidRPr="004D3145">
        <w:rPr>
          <w:rFonts w:ascii="Verdana" w:hAnsi="Verdana"/>
        </w:rPr>
        <w:t>MLM</w:t>
      </w:r>
      <w:r w:rsidR="004C071E" w:rsidRPr="004D3145">
        <w:rPr>
          <w:rFonts w:ascii="Verdana" w:hAnsi="Verdana"/>
        </w:rPr>
        <w:t>BD</w:t>
      </w:r>
      <w:r w:rsidR="00555BDB" w:rsidRPr="004D3145">
        <w:rPr>
          <w:rFonts w:ascii="Verdana" w:hAnsi="Verdana"/>
        </w:rPr>
        <w:t xml:space="preserve"> will create any rights in any third parties.  </w:t>
      </w:r>
    </w:p>
    <w:p w14:paraId="25A878CB" w14:textId="77777777" w:rsidR="00B8711C" w:rsidRPr="004D3145" w:rsidRDefault="00B8711C" w:rsidP="004D3145">
      <w:pPr>
        <w:autoSpaceDE w:val="0"/>
        <w:autoSpaceDN w:val="0"/>
        <w:adjustRightInd w:val="0"/>
        <w:spacing w:after="0" w:line="240" w:lineRule="auto"/>
        <w:rPr>
          <w:rFonts w:ascii="Verdana" w:hAnsi="Verdana"/>
        </w:rPr>
      </w:pPr>
    </w:p>
    <w:p w14:paraId="4B2EDD36" w14:textId="77777777" w:rsidR="00555BDB" w:rsidRDefault="00205E00" w:rsidP="008D1C6D">
      <w:pPr>
        <w:autoSpaceDE w:val="0"/>
        <w:autoSpaceDN w:val="0"/>
        <w:adjustRightInd w:val="0"/>
        <w:spacing w:after="0" w:line="240" w:lineRule="auto"/>
        <w:ind w:left="1134" w:hanging="567"/>
        <w:rPr>
          <w:rFonts w:ascii="Verdana" w:hAnsi="Verdana"/>
        </w:rPr>
      </w:pPr>
      <w:r w:rsidRPr="004D3145">
        <w:rPr>
          <w:rFonts w:ascii="Verdana" w:hAnsi="Verdana"/>
        </w:rPr>
        <w:t xml:space="preserve">11.6 </w:t>
      </w:r>
      <w:r w:rsidR="00555BDB" w:rsidRPr="004D3145">
        <w:rPr>
          <w:rFonts w:ascii="Verdana" w:hAnsi="Verdana"/>
        </w:rPr>
        <w:t>Assignability –</w:t>
      </w:r>
      <w:r w:rsidR="007C2AD6" w:rsidRPr="004D3145">
        <w:rPr>
          <w:rFonts w:ascii="Verdana" w:hAnsi="Verdana"/>
        </w:rPr>
        <w:t xml:space="preserve"> Ne</w:t>
      </w:r>
      <w:r w:rsidR="00555BDB" w:rsidRPr="004D3145">
        <w:rPr>
          <w:rFonts w:ascii="Verdana" w:hAnsi="Verdana"/>
        </w:rPr>
        <w:t xml:space="preserve">ither party </w:t>
      </w:r>
      <w:r w:rsidR="007C2AD6" w:rsidRPr="004D3145">
        <w:rPr>
          <w:rFonts w:ascii="Verdana" w:hAnsi="Verdana"/>
        </w:rPr>
        <w:t xml:space="preserve">to this Agreement shall </w:t>
      </w:r>
      <w:r w:rsidR="00555BDB" w:rsidRPr="004D3145">
        <w:rPr>
          <w:rFonts w:ascii="Verdana" w:hAnsi="Verdana"/>
        </w:rPr>
        <w:t xml:space="preserve">be entitled to assign its rights or obligations under this Agreement </w:t>
      </w:r>
      <w:r w:rsidR="007C2AD6" w:rsidRPr="004D3145">
        <w:rPr>
          <w:rFonts w:ascii="Verdana" w:hAnsi="Verdana"/>
        </w:rPr>
        <w:t xml:space="preserve">without the prior </w:t>
      </w:r>
      <w:r w:rsidR="00555BDB" w:rsidRPr="004D3145">
        <w:rPr>
          <w:rFonts w:ascii="Verdana" w:hAnsi="Verdana"/>
        </w:rPr>
        <w:t xml:space="preserve">written consent of the other party, such consent </w:t>
      </w:r>
      <w:r w:rsidR="007C2AD6" w:rsidRPr="004D3145">
        <w:rPr>
          <w:rFonts w:ascii="Verdana" w:hAnsi="Verdana"/>
        </w:rPr>
        <w:t xml:space="preserve">which will </w:t>
      </w:r>
      <w:r w:rsidR="00555BDB" w:rsidRPr="004D3145">
        <w:rPr>
          <w:rFonts w:ascii="Verdana" w:hAnsi="Verdana"/>
        </w:rPr>
        <w:t>not be unreasonably withheld.</w:t>
      </w:r>
    </w:p>
    <w:p w14:paraId="5FE935CF" w14:textId="77777777" w:rsidR="00C2787E" w:rsidRPr="004D3145" w:rsidRDefault="00C2787E" w:rsidP="008D1C6D">
      <w:pPr>
        <w:autoSpaceDE w:val="0"/>
        <w:autoSpaceDN w:val="0"/>
        <w:adjustRightInd w:val="0"/>
        <w:spacing w:after="0" w:line="240" w:lineRule="auto"/>
        <w:ind w:left="1134" w:hanging="567"/>
        <w:rPr>
          <w:rFonts w:ascii="Verdana" w:hAnsi="Verdana"/>
        </w:rPr>
      </w:pPr>
    </w:p>
    <w:p w14:paraId="10C23432" w14:textId="77777777" w:rsidR="00555BDB" w:rsidRPr="004D3145" w:rsidRDefault="00205E00" w:rsidP="00F000DD">
      <w:pPr>
        <w:autoSpaceDE w:val="0"/>
        <w:autoSpaceDN w:val="0"/>
        <w:adjustRightInd w:val="0"/>
        <w:spacing w:after="0" w:line="240" w:lineRule="auto"/>
        <w:ind w:left="1134" w:hanging="567"/>
        <w:rPr>
          <w:rFonts w:ascii="Verdana" w:hAnsi="Verdana"/>
        </w:rPr>
      </w:pPr>
      <w:r w:rsidRPr="004D3145">
        <w:rPr>
          <w:rFonts w:ascii="Verdana" w:hAnsi="Verdana"/>
        </w:rPr>
        <w:t>11.7</w:t>
      </w:r>
      <w:r w:rsidR="00555BDB" w:rsidRPr="004D3145">
        <w:rPr>
          <w:rFonts w:ascii="Verdana" w:hAnsi="Verdana"/>
        </w:rPr>
        <w:t xml:space="preserve"> Applicable law – This Agreement will be deemed to have been entered into in </w:t>
      </w:r>
      <w:r w:rsidR="00187357" w:rsidRPr="004D3145">
        <w:rPr>
          <w:rFonts w:ascii="Verdana" w:hAnsi="Verdana"/>
        </w:rPr>
        <w:t xml:space="preserve">the country of </w:t>
      </w:r>
      <w:r w:rsidR="00A01AE1" w:rsidRPr="004D3145">
        <w:rPr>
          <w:rFonts w:ascii="Verdana" w:hAnsi="Verdana"/>
        </w:rPr>
        <w:t xml:space="preserve">the Republic of Mauritius </w:t>
      </w:r>
      <w:r w:rsidR="00187357" w:rsidRPr="004D3145">
        <w:rPr>
          <w:rFonts w:ascii="Verdana" w:hAnsi="Verdana"/>
        </w:rPr>
        <w:t xml:space="preserve">and regulated by INTERNATIONAL CHAMBER OF COMMERCE (ICC) </w:t>
      </w:r>
      <w:r w:rsidR="00800225" w:rsidRPr="004D3145">
        <w:rPr>
          <w:rFonts w:ascii="Verdana" w:hAnsi="Verdana"/>
        </w:rPr>
        <w:t xml:space="preserve">Paris, France the latest edition </w:t>
      </w:r>
      <w:r w:rsidR="00187357" w:rsidRPr="004D3145">
        <w:rPr>
          <w:rFonts w:ascii="Verdana" w:hAnsi="Verdana"/>
        </w:rPr>
        <w:t>and their respective</w:t>
      </w:r>
      <w:r w:rsidR="00A01AE1" w:rsidRPr="004D3145">
        <w:rPr>
          <w:rFonts w:ascii="Verdana" w:hAnsi="Verdana"/>
        </w:rPr>
        <w:t xml:space="preserve"> </w:t>
      </w:r>
      <w:r w:rsidR="00187357" w:rsidRPr="004D3145">
        <w:rPr>
          <w:rFonts w:ascii="Verdana" w:hAnsi="Verdana"/>
        </w:rPr>
        <w:t xml:space="preserve">NON CIRCUMVENTION AND NON DISCLOSURE WORKING AGREEMENT </w:t>
      </w:r>
      <w:r w:rsidR="00555BDB" w:rsidRPr="004D3145">
        <w:rPr>
          <w:rFonts w:ascii="Verdana" w:hAnsi="Verdana"/>
        </w:rPr>
        <w:t xml:space="preserve">and all duties, obligations and rights </w:t>
      </w:r>
      <w:r w:rsidR="0016586F" w:rsidRPr="004D3145">
        <w:rPr>
          <w:rFonts w:ascii="Verdana" w:hAnsi="Verdana"/>
        </w:rPr>
        <w:t>hereunder</w:t>
      </w:r>
      <w:r w:rsidR="00555BDB" w:rsidRPr="004D3145">
        <w:rPr>
          <w:rFonts w:ascii="Verdana" w:hAnsi="Verdana"/>
        </w:rPr>
        <w:t xml:space="preserve"> will be governed by the laws </w:t>
      </w:r>
      <w:r w:rsidR="002B501A" w:rsidRPr="004D3145">
        <w:rPr>
          <w:rFonts w:ascii="Verdana" w:hAnsi="Verdana"/>
        </w:rPr>
        <w:t xml:space="preserve">of the </w:t>
      </w:r>
      <w:r w:rsidR="00187357" w:rsidRPr="004D3145">
        <w:rPr>
          <w:rFonts w:ascii="Verdana" w:hAnsi="Verdana"/>
        </w:rPr>
        <w:t>country of the Republic of Mauritius</w:t>
      </w:r>
      <w:r w:rsidR="00555BDB" w:rsidRPr="004D3145">
        <w:rPr>
          <w:rFonts w:ascii="Verdana" w:hAnsi="Verdana"/>
        </w:rPr>
        <w:t>.</w:t>
      </w:r>
      <w:r w:rsidR="00800225" w:rsidRPr="004D3145">
        <w:rPr>
          <w:rFonts w:ascii="Verdana" w:hAnsi="Verdana"/>
        </w:rPr>
        <w:t xml:space="preserve"> The ICC rules shall apply to this transaction for a period of five (5) years from the date of execution of this agreement by the undersigned, his/her assigns, agents, and/or heirs.  This NC/ND also applies to any and all other transactions direct or indirect.</w:t>
      </w:r>
    </w:p>
    <w:p w14:paraId="05592E85" w14:textId="77777777" w:rsidR="00782853" w:rsidRPr="004D3145" w:rsidRDefault="00782853" w:rsidP="004D3145">
      <w:pPr>
        <w:autoSpaceDE w:val="0"/>
        <w:autoSpaceDN w:val="0"/>
        <w:adjustRightInd w:val="0"/>
        <w:spacing w:after="0" w:line="240" w:lineRule="auto"/>
        <w:rPr>
          <w:rFonts w:ascii="Verdana" w:hAnsi="Verdana"/>
        </w:rPr>
      </w:pPr>
    </w:p>
    <w:p w14:paraId="495A5B50" w14:textId="77777777" w:rsidR="002B501A" w:rsidRPr="004D3145" w:rsidRDefault="00F000DD" w:rsidP="00F000DD">
      <w:pPr>
        <w:autoSpaceDE w:val="0"/>
        <w:autoSpaceDN w:val="0"/>
        <w:adjustRightInd w:val="0"/>
        <w:spacing w:after="0" w:line="240" w:lineRule="auto"/>
        <w:ind w:left="1134" w:hanging="567"/>
        <w:rPr>
          <w:rFonts w:ascii="Verdana" w:hAnsi="Verdana"/>
        </w:rPr>
      </w:pPr>
      <w:r>
        <w:rPr>
          <w:rFonts w:ascii="Verdana" w:hAnsi="Verdana"/>
        </w:rPr>
        <w:t xml:space="preserve">11.8 </w:t>
      </w:r>
      <w:r w:rsidR="00BA7E31" w:rsidRPr="004D3145">
        <w:rPr>
          <w:rFonts w:ascii="Verdana" w:hAnsi="Verdana"/>
        </w:rPr>
        <w:t>Entire Agreement - T</w:t>
      </w:r>
      <w:r w:rsidR="002B501A" w:rsidRPr="004D3145">
        <w:rPr>
          <w:rFonts w:ascii="Verdana" w:hAnsi="Verdana"/>
        </w:rPr>
        <w:t>his Agreement and the Schedule contains the ent</w:t>
      </w:r>
      <w:r w:rsidR="00BA7E31" w:rsidRPr="004D3145">
        <w:rPr>
          <w:rFonts w:ascii="Verdana" w:hAnsi="Verdana"/>
        </w:rPr>
        <w:t>ire A</w:t>
      </w:r>
      <w:r w:rsidR="002B501A" w:rsidRPr="004D3145">
        <w:rPr>
          <w:rFonts w:ascii="Verdana" w:hAnsi="Verdana"/>
        </w:rPr>
        <w:t>greement between the parties hereto with respect to the transactions contemplated hereby and supersedes all previous oral or written negotiations, commitments and understandings related thereto. No</w:t>
      </w:r>
      <w:r w:rsidR="00344EA1" w:rsidRPr="004D3145">
        <w:rPr>
          <w:rFonts w:ascii="Verdana" w:hAnsi="Verdana"/>
        </w:rPr>
        <w:t xml:space="preserve"> </w:t>
      </w:r>
      <w:r w:rsidR="002B501A" w:rsidRPr="004D3145">
        <w:rPr>
          <w:rFonts w:ascii="Verdana" w:hAnsi="Verdana"/>
        </w:rPr>
        <w:t>representations, promises, conditions or agreement with reference to the execution of this document have been made or entered into between the parties other than as herein expressly provided.</w:t>
      </w:r>
    </w:p>
    <w:p w14:paraId="2A6DF257" w14:textId="77777777" w:rsidR="002B501A" w:rsidRPr="004D3145" w:rsidRDefault="002B501A" w:rsidP="004D3145">
      <w:pPr>
        <w:autoSpaceDE w:val="0"/>
        <w:autoSpaceDN w:val="0"/>
        <w:adjustRightInd w:val="0"/>
        <w:spacing w:after="0" w:line="240" w:lineRule="auto"/>
        <w:rPr>
          <w:rFonts w:ascii="Verdana" w:hAnsi="Verdana"/>
        </w:rPr>
      </w:pPr>
    </w:p>
    <w:p w14:paraId="56F6CB1F" w14:textId="77777777" w:rsidR="00C22643" w:rsidRPr="004D3145" w:rsidRDefault="00F000DD" w:rsidP="00F000DD">
      <w:pPr>
        <w:autoSpaceDE w:val="0"/>
        <w:autoSpaceDN w:val="0"/>
        <w:adjustRightInd w:val="0"/>
        <w:spacing w:after="0" w:line="240" w:lineRule="auto"/>
        <w:ind w:left="1134" w:hanging="567"/>
        <w:rPr>
          <w:rFonts w:ascii="Verdana" w:hAnsi="Verdana"/>
        </w:rPr>
      </w:pPr>
      <w:r>
        <w:rPr>
          <w:rFonts w:ascii="Verdana" w:hAnsi="Verdana"/>
        </w:rPr>
        <w:t xml:space="preserve">11.9 </w:t>
      </w:r>
      <w:r w:rsidR="000E3388" w:rsidRPr="004D3145">
        <w:rPr>
          <w:rFonts w:ascii="Verdana" w:hAnsi="Verdana"/>
        </w:rPr>
        <w:t xml:space="preserve">Binding Agreement - </w:t>
      </w:r>
      <w:r w:rsidR="00C22643" w:rsidRPr="004D3145">
        <w:rPr>
          <w:rFonts w:ascii="Verdana" w:hAnsi="Verdana"/>
        </w:rPr>
        <w:t xml:space="preserve">This Agreement shall be binding upon </w:t>
      </w:r>
      <w:r w:rsidR="000E3388" w:rsidRPr="004D3145">
        <w:rPr>
          <w:rFonts w:ascii="Verdana" w:hAnsi="Verdana"/>
        </w:rPr>
        <w:t>the</w:t>
      </w:r>
      <w:r w:rsidR="00C22643" w:rsidRPr="004D3145">
        <w:rPr>
          <w:rFonts w:ascii="Verdana" w:hAnsi="Verdana"/>
        </w:rPr>
        <w:t xml:space="preserve"> parties and their respective associates, affiliates, successors, and permitted assigns and shall include all subsidiaries thereof, successor companies, affiliated companies and officers or owners of said companies, all herein referred to as the Client. </w:t>
      </w:r>
    </w:p>
    <w:p w14:paraId="54DB4418" w14:textId="77777777" w:rsidR="007165B7" w:rsidRPr="004D3145" w:rsidRDefault="007165B7" w:rsidP="004D3145">
      <w:pPr>
        <w:autoSpaceDE w:val="0"/>
        <w:autoSpaceDN w:val="0"/>
        <w:adjustRightInd w:val="0"/>
        <w:spacing w:after="0" w:line="240" w:lineRule="auto"/>
        <w:rPr>
          <w:rFonts w:ascii="Verdana" w:hAnsi="Verdana"/>
        </w:rPr>
      </w:pPr>
    </w:p>
    <w:p w14:paraId="7AD032C5" w14:textId="77777777" w:rsidR="007165B7" w:rsidRPr="004D3145" w:rsidRDefault="004D7371" w:rsidP="00F000DD">
      <w:pPr>
        <w:autoSpaceDE w:val="0"/>
        <w:autoSpaceDN w:val="0"/>
        <w:adjustRightInd w:val="0"/>
        <w:spacing w:after="0" w:line="240" w:lineRule="auto"/>
        <w:ind w:left="1276" w:hanging="709"/>
        <w:rPr>
          <w:rFonts w:ascii="Verdana" w:hAnsi="Verdana"/>
        </w:rPr>
      </w:pPr>
      <w:r w:rsidRPr="004D3145">
        <w:rPr>
          <w:rFonts w:ascii="Verdana" w:hAnsi="Verdana"/>
        </w:rPr>
        <w:t>11.10 During</w:t>
      </w:r>
      <w:r w:rsidR="007165B7" w:rsidRPr="004D3145">
        <w:rPr>
          <w:rFonts w:ascii="Verdana" w:hAnsi="Verdana"/>
        </w:rPr>
        <w:t xml:space="preserve"> the term of this Agreement, ne</w:t>
      </w:r>
      <w:r w:rsidR="00F000DD">
        <w:rPr>
          <w:rFonts w:ascii="Verdana" w:hAnsi="Verdana"/>
        </w:rPr>
        <w:t xml:space="preserve">ither party will not enter into </w:t>
      </w:r>
      <w:r w:rsidR="007165B7" w:rsidRPr="004D3145">
        <w:rPr>
          <w:rFonts w:ascii="Verdana" w:hAnsi="Verdana"/>
        </w:rPr>
        <w:t>any agreement with a third party that will jeopardize the final outcome of this agreement.</w:t>
      </w:r>
    </w:p>
    <w:p w14:paraId="2038988B" w14:textId="77777777" w:rsidR="00656521" w:rsidRPr="004D3145" w:rsidRDefault="00656521" w:rsidP="004D3145">
      <w:pPr>
        <w:autoSpaceDE w:val="0"/>
        <w:autoSpaceDN w:val="0"/>
        <w:adjustRightInd w:val="0"/>
        <w:spacing w:after="0" w:line="240" w:lineRule="auto"/>
        <w:rPr>
          <w:rFonts w:ascii="Verdana" w:hAnsi="Verdana"/>
        </w:rPr>
      </w:pPr>
    </w:p>
    <w:p w14:paraId="3640D268" w14:textId="77777777" w:rsidR="00656521" w:rsidRPr="004D3145" w:rsidRDefault="00656521" w:rsidP="001D60C9">
      <w:pPr>
        <w:autoSpaceDE w:val="0"/>
        <w:autoSpaceDN w:val="0"/>
        <w:adjustRightInd w:val="0"/>
        <w:spacing w:after="0" w:line="240" w:lineRule="auto"/>
        <w:ind w:left="1276" w:hanging="709"/>
        <w:rPr>
          <w:rFonts w:ascii="Verdana" w:hAnsi="Verdana"/>
        </w:rPr>
      </w:pPr>
      <w:r w:rsidRPr="004D3145">
        <w:rPr>
          <w:rFonts w:ascii="Verdana" w:hAnsi="Verdana"/>
        </w:rPr>
        <w:t xml:space="preserve">11.11 All parties agree hereto that no oral or verbal representations have been made whatsoever between the parties herein regarding the </w:t>
      </w:r>
      <w:r w:rsidRPr="004D3145">
        <w:rPr>
          <w:rFonts w:ascii="Verdana" w:hAnsi="Verdana"/>
        </w:rPr>
        <w:lastRenderedPageBreak/>
        <w:t xml:space="preserve">term, conditions and intent of this agreement, other than what is written in the agreement with the investor. </w:t>
      </w:r>
    </w:p>
    <w:p w14:paraId="6FD4A550" w14:textId="77777777" w:rsidR="00656521" w:rsidRPr="004D3145" w:rsidRDefault="00656521" w:rsidP="004D3145">
      <w:pPr>
        <w:autoSpaceDE w:val="0"/>
        <w:autoSpaceDN w:val="0"/>
        <w:adjustRightInd w:val="0"/>
        <w:spacing w:after="0" w:line="240" w:lineRule="auto"/>
        <w:rPr>
          <w:rFonts w:ascii="Verdana" w:hAnsi="Verdana"/>
        </w:rPr>
      </w:pPr>
    </w:p>
    <w:p w14:paraId="4BD6DD7B" w14:textId="77777777" w:rsidR="00656521" w:rsidRPr="004D3145" w:rsidRDefault="00656521" w:rsidP="001D60C9">
      <w:pPr>
        <w:autoSpaceDE w:val="0"/>
        <w:autoSpaceDN w:val="0"/>
        <w:adjustRightInd w:val="0"/>
        <w:spacing w:after="0" w:line="240" w:lineRule="auto"/>
        <w:ind w:left="1276" w:hanging="709"/>
        <w:rPr>
          <w:rFonts w:ascii="Verdana" w:hAnsi="Verdana"/>
        </w:rPr>
      </w:pPr>
      <w:r w:rsidRPr="004D3145">
        <w:rPr>
          <w:rFonts w:ascii="Verdana" w:hAnsi="Verdana"/>
        </w:rPr>
        <w:t>11.12 Client is prohibited from transferring, conveying, or assigning any of its rights, title, or interest in this agreement without first obt</w:t>
      </w:r>
      <w:r w:rsidR="003E13A9" w:rsidRPr="004D3145">
        <w:rPr>
          <w:rFonts w:ascii="Verdana" w:hAnsi="Verdana"/>
        </w:rPr>
        <w:t>aining the express approval of MLM</w:t>
      </w:r>
      <w:r w:rsidRPr="004D3145">
        <w:rPr>
          <w:rFonts w:ascii="Verdana" w:hAnsi="Verdana"/>
        </w:rPr>
        <w:t xml:space="preserve">BD, which agrees that such approval will not be unreasonably withheld. </w:t>
      </w:r>
    </w:p>
    <w:p w14:paraId="0CFB956C" w14:textId="77777777" w:rsidR="00656521" w:rsidRPr="004D3145" w:rsidRDefault="00656521" w:rsidP="004D3145">
      <w:pPr>
        <w:autoSpaceDE w:val="0"/>
        <w:autoSpaceDN w:val="0"/>
        <w:adjustRightInd w:val="0"/>
        <w:spacing w:after="0" w:line="240" w:lineRule="auto"/>
        <w:rPr>
          <w:rFonts w:ascii="Verdana" w:hAnsi="Verdana"/>
        </w:rPr>
      </w:pPr>
    </w:p>
    <w:p w14:paraId="2AA00CA1" w14:textId="77777777" w:rsidR="00656521" w:rsidRPr="004D3145" w:rsidRDefault="00656521" w:rsidP="001D60C9">
      <w:pPr>
        <w:autoSpaceDE w:val="0"/>
        <w:autoSpaceDN w:val="0"/>
        <w:adjustRightInd w:val="0"/>
        <w:spacing w:after="0" w:line="240" w:lineRule="auto"/>
        <w:ind w:left="1276" w:hanging="709"/>
        <w:rPr>
          <w:rFonts w:ascii="Verdana" w:hAnsi="Verdana"/>
        </w:rPr>
      </w:pPr>
      <w:r w:rsidRPr="004D3145">
        <w:rPr>
          <w:rFonts w:ascii="Verdana" w:hAnsi="Verdana"/>
        </w:rPr>
        <w:t xml:space="preserve">11.13 </w:t>
      </w:r>
      <w:r w:rsidR="003E13A9" w:rsidRPr="004D3145">
        <w:rPr>
          <w:rFonts w:ascii="Verdana" w:hAnsi="Verdana"/>
        </w:rPr>
        <w:t>MLMBD</w:t>
      </w:r>
      <w:r w:rsidRPr="004D3145">
        <w:rPr>
          <w:rFonts w:ascii="Verdana" w:hAnsi="Verdana"/>
        </w:rPr>
        <w:t xml:space="preserve"> has not provided </w:t>
      </w:r>
      <w:r w:rsidR="004D7371" w:rsidRPr="004D3145">
        <w:rPr>
          <w:rFonts w:ascii="Verdana" w:hAnsi="Verdana"/>
        </w:rPr>
        <w:t>any financial</w:t>
      </w:r>
      <w:r w:rsidRPr="004D3145">
        <w:rPr>
          <w:rFonts w:ascii="Verdana" w:hAnsi="Verdana"/>
        </w:rPr>
        <w:t xml:space="preserve"> or legal advice and the responsibility remains completely the clients. In the event that any disputes arise between the parties under this Letter, all parties irrevocably agree to have such dispute settled by binding Arbitration. </w:t>
      </w:r>
    </w:p>
    <w:p w14:paraId="59113F66" w14:textId="77777777" w:rsidR="00656521" w:rsidRPr="004D3145" w:rsidRDefault="00656521" w:rsidP="004D3145">
      <w:pPr>
        <w:autoSpaceDE w:val="0"/>
        <w:autoSpaceDN w:val="0"/>
        <w:adjustRightInd w:val="0"/>
        <w:spacing w:after="0" w:line="240" w:lineRule="auto"/>
        <w:rPr>
          <w:rFonts w:ascii="Verdana" w:hAnsi="Verdana"/>
        </w:rPr>
      </w:pPr>
    </w:p>
    <w:p w14:paraId="05BA0DC4" w14:textId="77777777" w:rsidR="00656521" w:rsidRPr="004D3145" w:rsidRDefault="00656521" w:rsidP="00C2787E">
      <w:pPr>
        <w:autoSpaceDE w:val="0"/>
        <w:autoSpaceDN w:val="0"/>
        <w:adjustRightInd w:val="0"/>
        <w:spacing w:after="0" w:line="240" w:lineRule="auto"/>
        <w:ind w:left="1276" w:hanging="709"/>
        <w:rPr>
          <w:rFonts w:ascii="Verdana" w:hAnsi="Verdana"/>
        </w:rPr>
      </w:pPr>
      <w:r w:rsidRPr="004D3145">
        <w:rPr>
          <w:rFonts w:ascii="Verdana" w:hAnsi="Verdana"/>
        </w:rPr>
        <w:t>11.14 Client agrees and accepts that the contract with the investor and the particulars thereto and engagement of the parties hereto are approximate and borrower will make no reliance(s) whatsoever on the above until such time that a final and/or formal letter of commitment and/or formal legal loan contract is iss</w:t>
      </w:r>
      <w:r w:rsidR="003E13A9" w:rsidRPr="004D3145">
        <w:rPr>
          <w:rFonts w:ascii="Verdana" w:hAnsi="Verdana"/>
        </w:rPr>
        <w:t>ued and signed by all parties. MLM</w:t>
      </w:r>
      <w:r w:rsidRPr="004D3145">
        <w:rPr>
          <w:rFonts w:ascii="Verdana" w:hAnsi="Verdana"/>
        </w:rPr>
        <w:t>BD is only a facilitator between client and investor or funder.</w:t>
      </w:r>
    </w:p>
    <w:p w14:paraId="4DAEC649" w14:textId="77777777" w:rsidR="00656521" w:rsidRDefault="00656521" w:rsidP="00EA3B9C">
      <w:pPr>
        <w:autoSpaceDE w:val="0"/>
        <w:autoSpaceDN w:val="0"/>
        <w:adjustRightInd w:val="0"/>
        <w:spacing w:after="0" w:line="240" w:lineRule="auto"/>
        <w:ind w:left="1276" w:hanging="709"/>
        <w:rPr>
          <w:rFonts w:ascii="Verdana" w:hAnsi="Verdana"/>
        </w:rPr>
      </w:pPr>
      <w:r w:rsidRPr="004D3145">
        <w:rPr>
          <w:rFonts w:ascii="Verdana" w:hAnsi="Verdana"/>
        </w:rPr>
        <w:t>11.15 There will be no changes, alterations, amendments or adjustments to this document of any kind as none are permitted and the pa</w:t>
      </w:r>
      <w:r w:rsidR="004D7371" w:rsidRPr="004D3145">
        <w:rPr>
          <w:rFonts w:ascii="Verdana" w:hAnsi="Verdana"/>
        </w:rPr>
        <w:t>rticulars stated herein are non-</w:t>
      </w:r>
      <w:r w:rsidRPr="004D3145">
        <w:rPr>
          <w:rFonts w:ascii="Verdana" w:hAnsi="Verdana"/>
        </w:rPr>
        <w:t xml:space="preserve">negotiable, unless signed off by a senior officer of </w:t>
      </w:r>
      <w:r w:rsidR="003E13A9" w:rsidRPr="004D3145">
        <w:rPr>
          <w:rFonts w:ascii="Verdana" w:hAnsi="Verdana"/>
        </w:rPr>
        <w:t>MLM</w:t>
      </w:r>
      <w:r w:rsidR="004D7371" w:rsidRPr="004D3145">
        <w:rPr>
          <w:rFonts w:ascii="Verdana" w:hAnsi="Verdana"/>
        </w:rPr>
        <w:t>BD</w:t>
      </w:r>
      <w:r w:rsidRPr="004D3145">
        <w:rPr>
          <w:rFonts w:ascii="Verdana" w:hAnsi="Verdana"/>
        </w:rPr>
        <w:t>, and the lender/investor.</w:t>
      </w:r>
    </w:p>
    <w:p w14:paraId="44F9AD32" w14:textId="77777777" w:rsidR="00C2787E" w:rsidRPr="004D3145" w:rsidRDefault="00C2787E" w:rsidP="00EA3B9C">
      <w:pPr>
        <w:autoSpaceDE w:val="0"/>
        <w:autoSpaceDN w:val="0"/>
        <w:adjustRightInd w:val="0"/>
        <w:spacing w:after="0" w:line="240" w:lineRule="auto"/>
        <w:ind w:left="1276" w:hanging="709"/>
        <w:rPr>
          <w:rFonts w:ascii="Verdana" w:hAnsi="Verdana"/>
        </w:rPr>
      </w:pPr>
    </w:p>
    <w:p w14:paraId="3976265D" w14:textId="77777777" w:rsidR="00656521" w:rsidRPr="004D3145" w:rsidRDefault="00656521" w:rsidP="00561BEC">
      <w:pPr>
        <w:autoSpaceDE w:val="0"/>
        <w:autoSpaceDN w:val="0"/>
        <w:adjustRightInd w:val="0"/>
        <w:spacing w:after="0" w:line="240" w:lineRule="auto"/>
        <w:ind w:left="1276" w:hanging="709"/>
        <w:rPr>
          <w:rFonts w:ascii="Verdana" w:hAnsi="Verdana"/>
        </w:rPr>
      </w:pPr>
      <w:r w:rsidRPr="004D3145">
        <w:rPr>
          <w:rFonts w:ascii="Verdana" w:hAnsi="Verdana"/>
        </w:rPr>
        <w:t xml:space="preserve">11.16 RIGHT TO ADVERTISE: Borrower and/or their assigns acknowledge and approve </w:t>
      </w:r>
      <w:r w:rsidR="003E13A9" w:rsidRPr="004D3145">
        <w:rPr>
          <w:rFonts w:ascii="Verdana" w:hAnsi="Verdana"/>
        </w:rPr>
        <w:t>MLM</w:t>
      </w:r>
      <w:r w:rsidRPr="004D3145">
        <w:rPr>
          <w:rFonts w:ascii="Verdana" w:hAnsi="Verdana"/>
        </w:rPr>
        <w:t>B</w:t>
      </w:r>
      <w:r w:rsidR="003E13A9" w:rsidRPr="004D3145">
        <w:rPr>
          <w:rFonts w:ascii="Verdana" w:hAnsi="Verdana"/>
        </w:rPr>
        <w:t>D’s</w:t>
      </w:r>
      <w:r w:rsidRPr="004D3145">
        <w:rPr>
          <w:rFonts w:ascii="Verdana" w:hAnsi="Verdana"/>
        </w:rPr>
        <w:t xml:space="preserve"> right to advertise the approved funding without notice or approval by Client and/or their assigns.</w:t>
      </w:r>
    </w:p>
    <w:p w14:paraId="04AA9767" w14:textId="77777777" w:rsidR="007165B7" w:rsidRPr="004D3145" w:rsidRDefault="00656521" w:rsidP="004D3145">
      <w:pPr>
        <w:autoSpaceDE w:val="0"/>
        <w:autoSpaceDN w:val="0"/>
        <w:adjustRightInd w:val="0"/>
        <w:spacing w:after="0" w:line="240" w:lineRule="auto"/>
        <w:rPr>
          <w:rFonts w:ascii="Verdana" w:hAnsi="Verdana"/>
        </w:rPr>
      </w:pPr>
      <w:r w:rsidRPr="004D3145">
        <w:rPr>
          <w:rFonts w:ascii="Verdana" w:hAnsi="Verdana"/>
        </w:rPr>
        <w:tab/>
      </w:r>
      <w:r w:rsidRPr="004D3145">
        <w:rPr>
          <w:rFonts w:ascii="Verdana" w:hAnsi="Verdana"/>
        </w:rPr>
        <w:tab/>
      </w:r>
    </w:p>
    <w:p w14:paraId="1F7F0730" w14:textId="77777777" w:rsidR="00C2787E" w:rsidRDefault="00C2787E" w:rsidP="00A3431A">
      <w:pPr>
        <w:rPr>
          <w:rFonts w:ascii="Verdana" w:hAnsi="Verdana"/>
          <w:b/>
          <w:u w:val="single"/>
        </w:rPr>
      </w:pPr>
    </w:p>
    <w:p w14:paraId="67437BD3" w14:textId="77777777" w:rsidR="00C2787E" w:rsidRDefault="00C2787E" w:rsidP="00A3431A">
      <w:pPr>
        <w:rPr>
          <w:rFonts w:ascii="Verdana" w:hAnsi="Verdana"/>
          <w:b/>
          <w:u w:val="single"/>
        </w:rPr>
      </w:pPr>
    </w:p>
    <w:p w14:paraId="22F2411E" w14:textId="77777777" w:rsidR="00C2787E" w:rsidRDefault="00C2787E" w:rsidP="00A3431A">
      <w:pPr>
        <w:rPr>
          <w:rFonts w:ascii="Verdana" w:hAnsi="Verdana"/>
          <w:b/>
          <w:u w:val="single"/>
        </w:rPr>
      </w:pPr>
    </w:p>
    <w:p w14:paraId="42B8F237" w14:textId="77777777" w:rsidR="00C2787E" w:rsidRDefault="00C2787E" w:rsidP="00A3431A">
      <w:pPr>
        <w:rPr>
          <w:rFonts w:ascii="Verdana" w:hAnsi="Verdana"/>
          <w:b/>
          <w:u w:val="single"/>
        </w:rPr>
      </w:pPr>
    </w:p>
    <w:p w14:paraId="4C310B69" w14:textId="77777777" w:rsidR="00C2787E" w:rsidRDefault="00C2787E" w:rsidP="00A3431A">
      <w:pPr>
        <w:rPr>
          <w:rFonts w:ascii="Verdana" w:hAnsi="Verdana"/>
          <w:b/>
          <w:u w:val="single"/>
        </w:rPr>
      </w:pPr>
    </w:p>
    <w:p w14:paraId="108F9669" w14:textId="77777777" w:rsidR="00C2787E" w:rsidRDefault="00C2787E" w:rsidP="00A3431A">
      <w:pPr>
        <w:rPr>
          <w:rFonts w:ascii="Verdana" w:hAnsi="Verdana"/>
          <w:b/>
          <w:u w:val="single"/>
        </w:rPr>
      </w:pPr>
    </w:p>
    <w:p w14:paraId="6F89F6C2" w14:textId="77777777" w:rsidR="00C2787E" w:rsidRDefault="00C2787E" w:rsidP="00A3431A">
      <w:pPr>
        <w:rPr>
          <w:rFonts w:ascii="Verdana" w:hAnsi="Verdana"/>
          <w:b/>
          <w:u w:val="single"/>
        </w:rPr>
      </w:pPr>
    </w:p>
    <w:p w14:paraId="1ACC6EA9" w14:textId="77777777" w:rsidR="00C2787E" w:rsidRDefault="00C2787E" w:rsidP="00A3431A">
      <w:pPr>
        <w:rPr>
          <w:rFonts w:ascii="Verdana" w:hAnsi="Verdana"/>
          <w:b/>
          <w:u w:val="single"/>
        </w:rPr>
      </w:pPr>
    </w:p>
    <w:p w14:paraId="2FBDF860" w14:textId="77777777" w:rsidR="00C2787E" w:rsidRDefault="00C2787E" w:rsidP="00A3431A">
      <w:pPr>
        <w:rPr>
          <w:rFonts w:ascii="Verdana" w:hAnsi="Verdana"/>
          <w:b/>
          <w:u w:val="single"/>
        </w:rPr>
      </w:pPr>
    </w:p>
    <w:p w14:paraId="25EE5072" w14:textId="77777777" w:rsidR="00C2787E" w:rsidRDefault="00C2787E" w:rsidP="00A3431A">
      <w:pPr>
        <w:rPr>
          <w:rFonts w:ascii="Verdana" w:hAnsi="Verdana"/>
          <w:b/>
          <w:u w:val="single"/>
        </w:rPr>
      </w:pPr>
    </w:p>
    <w:p w14:paraId="4290E986" w14:textId="77777777" w:rsidR="00C2787E" w:rsidRDefault="00C2787E" w:rsidP="00A3431A">
      <w:pPr>
        <w:rPr>
          <w:rFonts w:ascii="Verdana" w:hAnsi="Verdana"/>
          <w:b/>
          <w:u w:val="single"/>
        </w:rPr>
      </w:pPr>
    </w:p>
    <w:p w14:paraId="4C5B97CA" w14:textId="77777777" w:rsidR="00C2787E" w:rsidRDefault="00C2787E" w:rsidP="00A3431A">
      <w:pPr>
        <w:rPr>
          <w:rFonts w:ascii="Verdana" w:hAnsi="Verdana"/>
          <w:b/>
          <w:u w:val="single"/>
        </w:rPr>
      </w:pPr>
    </w:p>
    <w:p w14:paraId="70DAFF9D" w14:textId="77777777" w:rsidR="00C2787E" w:rsidRDefault="00C2787E" w:rsidP="00A3431A">
      <w:pPr>
        <w:rPr>
          <w:rFonts w:ascii="Verdana" w:hAnsi="Verdana"/>
          <w:b/>
          <w:u w:val="single"/>
        </w:rPr>
      </w:pPr>
    </w:p>
    <w:p w14:paraId="1C8D2512" w14:textId="77777777" w:rsidR="00C2787E" w:rsidRDefault="00C2787E" w:rsidP="00A3431A">
      <w:pPr>
        <w:rPr>
          <w:rFonts w:ascii="Verdana" w:hAnsi="Verdana"/>
          <w:b/>
          <w:u w:val="single"/>
        </w:rPr>
      </w:pPr>
    </w:p>
    <w:p w14:paraId="6DD3E0E7" w14:textId="77777777" w:rsidR="00C2787E" w:rsidRDefault="00C2787E" w:rsidP="00A3431A">
      <w:pPr>
        <w:rPr>
          <w:rFonts w:ascii="Verdana" w:hAnsi="Verdana"/>
          <w:b/>
          <w:u w:val="single"/>
        </w:rPr>
      </w:pPr>
    </w:p>
    <w:p w14:paraId="7467F50D" w14:textId="77777777" w:rsidR="00C2787E" w:rsidRDefault="00C2787E" w:rsidP="00A3431A">
      <w:pPr>
        <w:rPr>
          <w:rFonts w:ascii="Verdana" w:hAnsi="Verdana"/>
          <w:b/>
          <w:u w:val="single"/>
        </w:rPr>
      </w:pPr>
    </w:p>
    <w:p w14:paraId="5330ECBB" w14:textId="77777777" w:rsidR="00C2787E" w:rsidRDefault="00C2787E" w:rsidP="00A3431A">
      <w:pPr>
        <w:rPr>
          <w:rFonts w:ascii="Verdana" w:hAnsi="Verdana"/>
          <w:b/>
          <w:u w:val="single"/>
        </w:rPr>
      </w:pPr>
    </w:p>
    <w:p w14:paraId="16F6A943" w14:textId="77777777" w:rsidR="00C2787E" w:rsidRDefault="00C2787E" w:rsidP="00A3431A">
      <w:pPr>
        <w:rPr>
          <w:rFonts w:ascii="Verdana" w:hAnsi="Verdana"/>
          <w:b/>
          <w:u w:val="single"/>
        </w:rPr>
      </w:pPr>
    </w:p>
    <w:p w14:paraId="0FC83553" w14:textId="77777777" w:rsidR="00C2787E" w:rsidRDefault="00C2787E" w:rsidP="00A3431A">
      <w:pPr>
        <w:rPr>
          <w:rFonts w:ascii="Verdana" w:hAnsi="Verdana"/>
          <w:b/>
          <w:u w:val="single"/>
        </w:rPr>
      </w:pPr>
    </w:p>
    <w:p w14:paraId="0EB27DA8" w14:textId="77777777" w:rsidR="00C2787E" w:rsidRDefault="00C2787E" w:rsidP="00A3431A">
      <w:pPr>
        <w:rPr>
          <w:rFonts w:ascii="Verdana" w:hAnsi="Verdana"/>
          <w:b/>
          <w:u w:val="single"/>
        </w:rPr>
      </w:pPr>
    </w:p>
    <w:p w14:paraId="708B5AF6" w14:textId="77777777" w:rsidR="00C2787E" w:rsidRDefault="00C2787E" w:rsidP="00A3431A">
      <w:pPr>
        <w:rPr>
          <w:rFonts w:ascii="Verdana" w:hAnsi="Verdana"/>
          <w:b/>
          <w:u w:val="single"/>
        </w:rPr>
      </w:pPr>
    </w:p>
    <w:p w14:paraId="2D2D93C4" w14:textId="77777777" w:rsidR="00C2787E" w:rsidRDefault="00C2787E" w:rsidP="00A3431A">
      <w:pPr>
        <w:rPr>
          <w:rFonts w:ascii="Verdana" w:hAnsi="Verdana"/>
          <w:b/>
          <w:u w:val="single"/>
        </w:rPr>
      </w:pPr>
    </w:p>
    <w:p w14:paraId="488A9E8B" w14:textId="77777777" w:rsidR="00A3431A" w:rsidRPr="008E3866" w:rsidRDefault="00A3431A" w:rsidP="00A3431A">
      <w:pPr>
        <w:rPr>
          <w:rFonts w:ascii="Verdana" w:hAnsi="Verdana"/>
          <w:b/>
          <w:u w:val="single"/>
        </w:rPr>
      </w:pPr>
      <w:r w:rsidRPr="008E3866">
        <w:rPr>
          <w:rFonts w:ascii="Verdana" w:hAnsi="Verdana"/>
          <w:b/>
          <w:u w:val="single"/>
        </w:rPr>
        <w:t>Electronic Signature is valid and accepted as hand signature</w:t>
      </w:r>
    </w:p>
    <w:p w14:paraId="08F11A42" w14:textId="77777777" w:rsidR="00E86604" w:rsidRPr="008E3866" w:rsidRDefault="00E86604" w:rsidP="00E86604">
      <w:pPr>
        <w:spacing w:after="0" w:line="240" w:lineRule="auto"/>
        <w:rPr>
          <w:rFonts w:ascii="Verdana" w:hAnsi="Verdana"/>
        </w:rPr>
      </w:pPr>
    </w:p>
    <w:p w14:paraId="24890EB3" w14:textId="77777777" w:rsidR="00A3431A" w:rsidRPr="008E3866" w:rsidRDefault="009B75FA" w:rsidP="00E86604">
      <w:pPr>
        <w:spacing w:after="0" w:line="240" w:lineRule="auto"/>
        <w:rPr>
          <w:rFonts w:ascii="Verdana" w:hAnsi="Verdana"/>
        </w:rPr>
      </w:pPr>
      <w:r>
        <w:rPr>
          <w:rFonts w:ascii="Verdana" w:hAnsi="Verdana"/>
        </w:rPr>
        <w:t xml:space="preserve">Agreed and accepted by </w:t>
      </w:r>
      <w:r w:rsidRPr="009B75FA">
        <w:rPr>
          <w:rFonts w:ascii="Verdana" w:hAnsi="Verdana"/>
          <w:b/>
        </w:rPr>
        <w:t>MLMBD</w:t>
      </w:r>
      <w:r w:rsidR="008E18F2">
        <w:rPr>
          <w:rFonts w:ascii="Verdana" w:hAnsi="Verdana"/>
          <w:b/>
        </w:rPr>
        <w:t>:</w:t>
      </w:r>
    </w:p>
    <w:p w14:paraId="3905AFC3" w14:textId="2D9E4602" w:rsidR="00A3431A" w:rsidRPr="0022553F" w:rsidRDefault="008E3866" w:rsidP="00E86604">
      <w:pPr>
        <w:spacing w:after="0" w:line="240" w:lineRule="auto"/>
        <w:rPr>
          <w:rFonts w:ascii="Verdana" w:hAnsi="Verdana"/>
          <w:lang w:val="fr-FR"/>
        </w:rPr>
      </w:pPr>
      <w:r w:rsidRPr="0022553F">
        <w:rPr>
          <w:rFonts w:ascii="Verdana" w:hAnsi="Verdana"/>
          <w:lang w:val="fr-FR"/>
        </w:rPr>
        <w:t xml:space="preserve">Date:  </w:t>
      </w:r>
    </w:p>
    <w:p w14:paraId="2A34914D" w14:textId="77777777" w:rsidR="00A3431A" w:rsidRPr="0022553F" w:rsidRDefault="00103E6D" w:rsidP="00A3431A">
      <w:pPr>
        <w:rPr>
          <w:rFonts w:ascii="Verdana" w:hAnsi="Verdana"/>
          <w:lang w:val="fr-FR"/>
        </w:rPr>
      </w:pPr>
      <w:r w:rsidRPr="0022553F">
        <w:rPr>
          <w:rFonts w:ascii="Verdana" w:hAnsi="Verdana"/>
          <w:lang w:val="fr-FR"/>
        </w:rPr>
        <w:t xml:space="preserve"> </w:t>
      </w:r>
    </w:p>
    <w:p w14:paraId="3DB6F90F" w14:textId="77777777" w:rsidR="00A3431A" w:rsidRPr="0022553F" w:rsidRDefault="00A3431A" w:rsidP="00E86604">
      <w:pPr>
        <w:tabs>
          <w:tab w:val="left" w:pos="5387"/>
        </w:tabs>
        <w:spacing w:after="0" w:line="240" w:lineRule="auto"/>
        <w:rPr>
          <w:rFonts w:ascii="Verdana" w:hAnsi="Verdana"/>
          <w:lang w:val="fr-FR"/>
        </w:rPr>
      </w:pPr>
    </w:p>
    <w:p w14:paraId="2F7D963B" w14:textId="276FD7CD" w:rsidR="00A3431A" w:rsidRPr="0022553F" w:rsidRDefault="008C7498" w:rsidP="008E3866">
      <w:pPr>
        <w:tabs>
          <w:tab w:val="left" w:pos="4536"/>
        </w:tabs>
        <w:spacing w:after="0" w:line="240" w:lineRule="auto"/>
        <w:rPr>
          <w:rFonts w:ascii="Verdana" w:hAnsi="Verdana"/>
          <w:lang w:val="fr-FR"/>
        </w:rPr>
      </w:pPr>
      <w:r>
        <w:rPr>
          <w:rFonts w:ascii="Verdana" w:hAnsi="Verdana"/>
          <w:lang w:val="fr-FR"/>
        </w:rPr>
        <w:t xml:space="preserve">Place: </w:t>
      </w:r>
      <w:r w:rsidR="00645D1B" w:rsidRPr="0022553F">
        <w:rPr>
          <w:rFonts w:ascii="Verdana" w:hAnsi="Verdana"/>
          <w:lang w:val="fr-FR"/>
        </w:rPr>
        <w:t xml:space="preserve">Port Louis, </w:t>
      </w:r>
      <w:proofErr w:type="spellStart"/>
      <w:r w:rsidR="00645D1B" w:rsidRPr="0022553F">
        <w:rPr>
          <w:rFonts w:ascii="Verdana" w:hAnsi="Verdana"/>
          <w:lang w:val="fr-FR"/>
        </w:rPr>
        <w:t>Mauritius</w:t>
      </w:r>
      <w:proofErr w:type="spellEnd"/>
      <w:r w:rsidR="00645D1B" w:rsidRPr="0022553F">
        <w:rPr>
          <w:rFonts w:ascii="Verdana" w:hAnsi="Verdana"/>
          <w:lang w:val="fr-FR"/>
        </w:rPr>
        <w:tab/>
      </w:r>
      <w:r w:rsidR="00A3431A" w:rsidRPr="0022553F">
        <w:rPr>
          <w:rFonts w:ascii="Verdana" w:hAnsi="Verdana"/>
          <w:lang w:val="fr-FR"/>
        </w:rPr>
        <w:t>………………………………………</w:t>
      </w:r>
      <w:r w:rsidR="008E3866" w:rsidRPr="0022553F">
        <w:rPr>
          <w:rFonts w:ascii="Verdana" w:hAnsi="Verdana"/>
          <w:lang w:val="fr-FR"/>
        </w:rPr>
        <w:t>……………</w:t>
      </w:r>
      <w:r w:rsidR="009B75FA" w:rsidRPr="0022553F">
        <w:rPr>
          <w:rFonts w:ascii="Verdana" w:hAnsi="Verdana"/>
          <w:lang w:val="fr-FR"/>
        </w:rPr>
        <w:t>………….</w:t>
      </w:r>
    </w:p>
    <w:p w14:paraId="7FF930D8" w14:textId="77777777" w:rsidR="00A3431A" w:rsidRPr="008E3866" w:rsidRDefault="008E3866" w:rsidP="008E3866">
      <w:pPr>
        <w:tabs>
          <w:tab w:val="left" w:pos="4536"/>
        </w:tabs>
        <w:spacing w:after="0" w:line="240" w:lineRule="auto"/>
        <w:rPr>
          <w:rFonts w:ascii="Verdana" w:hAnsi="Verdana"/>
          <w:b/>
        </w:rPr>
      </w:pPr>
      <w:r w:rsidRPr="0022553F">
        <w:rPr>
          <w:rFonts w:ascii="Verdana" w:hAnsi="Verdana"/>
          <w:lang w:val="fr-FR"/>
        </w:rPr>
        <w:tab/>
      </w:r>
      <w:r w:rsidR="00A3431A" w:rsidRPr="008E3866">
        <w:rPr>
          <w:rFonts w:ascii="Verdana" w:hAnsi="Verdana"/>
          <w:b/>
        </w:rPr>
        <w:t xml:space="preserve">ASLAM LALLMAHOMED  </w:t>
      </w:r>
    </w:p>
    <w:p w14:paraId="15D3BF63" w14:textId="77777777" w:rsidR="00A3431A" w:rsidRPr="008E3866" w:rsidRDefault="008E3866" w:rsidP="008E3866">
      <w:pPr>
        <w:tabs>
          <w:tab w:val="left" w:pos="4536"/>
        </w:tabs>
        <w:spacing w:after="0" w:line="240" w:lineRule="auto"/>
        <w:rPr>
          <w:rFonts w:ascii="Verdana" w:hAnsi="Verdana"/>
          <w:b/>
        </w:rPr>
      </w:pPr>
      <w:r>
        <w:rPr>
          <w:rFonts w:ascii="Verdana" w:hAnsi="Verdana"/>
          <w:b/>
        </w:rPr>
        <w:tab/>
        <w:t xml:space="preserve">MLM BUSINESS DEVELOPMENT </w:t>
      </w:r>
      <w:r w:rsidR="00A3431A" w:rsidRPr="008E3866">
        <w:rPr>
          <w:rFonts w:ascii="Verdana" w:hAnsi="Verdana"/>
          <w:b/>
        </w:rPr>
        <w:t>LTD</w:t>
      </w:r>
    </w:p>
    <w:p w14:paraId="7762089C" w14:textId="77777777" w:rsidR="00A3431A" w:rsidRPr="008E3866" w:rsidRDefault="00A3431A" w:rsidP="008E3866">
      <w:pPr>
        <w:tabs>
          <w:tab w:val="left" w:pos="4536"/>
        </w:tabs>
        <w:spacing w:after="0" w:line="240" w:lineRule="auto"/>
        <w:rPr>
          <w:rFonts w:ascii="Verdana" w:hAnsi="Verdana"/>
          <w:b/>
        </w:rPr>
      </w:pPr>
      <w:r w:rsidRPr="008E3866">
        <w:rPr>
          <w:rFonts w:ascii="Verdana" w:hAnsi="Verdana"/>
          <w:b/>
        </w:rPr>
        <w:tab/>
        <w:t>Chairman / CEO</w:t>
      </w:r>
    </w:p>
    <w:p w14:paraId="06F14C1A" w14:textId="77777777" w:rsidR="00A3431A" w:rsidRPr="008E3866" w:rsidRDefault="00A3431A" w:rsidP="008E3866">
      <w:pPr>
        <w:tabs>
          <w:tab w:val="left" w:pos="4536"/>
        </w:tabs>
        <w:spacing w:after="0" w:line="240" w:lineRule="auto"/>
        <w:rPr>
          <w:rFonts w:ascii="Verdana" w:hAnsi="Verdana"/>
          <w:b/>
        </w:rPr>
      </w:pPr>
      <w:r w:rsidRPr="008E3866">
        <w:rPr>
          <w:rFonts w:ascii="Verdana" w:hAnsi="Verdana"/>
          <w:b/>
        </w:rPr>
        <w:tab/>
        <w:t>Passport No.:  MUS 1754486</w:t>
      </w:r>
    </w:p>
    <w:p w14:paraId="720125A2" w14:textId="77777777" w:rsidR="00A3431A" w:rsidRPr="008E3866" w:rsidRDefault="00A3431A" w:rsidP="008E3866">
      <w:pPr>
        <w:tabs>
          <w:tab w:val="left" w:pos="4536"/>
        </w:tabs>
        <w:spacing w:after="0" w:line="240" w:lineRule="auto"/>
        <w:rPr>
          <w:rFonts w:ascii="Verdana" w:hAnsi="Verdana"/>
        </w:rPr>
      </w:pPr>
      <w:r w:rsidRPr="008E3866">
        <w:rPr>
          <w:rFonts w:ascii="Verdana" w:hAnsi="Verdana"/>
          <w:b/>
        </w:rPr>
        <w:tab/>
      </w:r>
      <w:proofErr w:type="gramStart"/>
      <w:r w:rsidRPr="008E3866">
        <w:rPr>
          <w:rFonts w:ascii="Verdana" w:hAnsi="Verdana"/>
        </w:rPr>
        <w:t>who</w:t>
      </w:r>
      <w:proofErr w:type="gramEnd"/>
      <w:r w:rsidRPr="008E3866">
        <w:rPr>
          <w:rFonts w:ascii="Verdana" w:hAnsi="Verdana"/>
        </w:rPr>
        <w:t xml:space="preserve"> warrants his authority</w:t>
      </w:r>
    </w:p>
    <w:p w14:paraId="310DADCA" w14:textId="71373270" w:rsidR="00A3431A" w:rsidRPr="008E3866" w:rsidRDefault="00A3431A" w:rsidP="00A3431A">
      <w:pPr>
        <w:rPr>
          <w:rFonts w:ascii="Verdana" w:hAnsi="Verdana"/>
        </w:rPr>
      </w:pPr>
    </w:p>
    <w:p w14:paraId="74D0F49F" w14:textId="77777777" w:rsidR="00A3431A" w:rsidRPr="008E3866" w:rsidRDefault="009B75FA" w:rsidP="00E86604">
      <w:pPr>
        <w:spacing w:after="0" w:line="240" w:lineRule="auto"/>
        <w:rPr>
          <w:rFonts w:ascii="Verdana" w:hAnsi="Verdana"/>
        </w:rPr>
      </w:pPr>
      <w:r>
        <w:rPr>
          <w:rFonts w:ascii="Verdana" w:hAnsi="Verdana"/>
        </w:rPr>
        <w:t xml:space="preserve">Agreed and accepted by </w:t>
      </w:r>
      <w:r>
        <w:rPr>
          <w:rFonts w:ascii="Verdana" w:hAnsi="Verdana"/>
          <w:b/>
        </w:rPr>
        <w:t>CLIENT</w:t>
      </w:r>
      <w:r w:rsidR="00A3431A" w:rsidRPr="008E3866">
        <w:rPr>
          <w:rFonts w:ascii="Verdana" w:hAnsi="Verdana"/>
        </w:rPr>
        <w:t>:</w:t>
      </w:r>
    </w:p>
    <w:p w14:paraId="0F457A97" w14:textId="6F878103" w:rsidR="00A3431A" w:rsidRPr="008E3866" w:rsidRDefault="00A3431A" w:rsidP="00A3431A">
      <w:pPr>
        <w:rPr>
          <w:rFonts w:ascii="Verdana" w:hAnsi="Verdana"/>
        </w:rPr>
      </w:pPr>
      <w:r w:rsidRPr="008E3866">
        <w:rPr>
          <w:rFonts w:ascii="Verdana" w:hAnsi="Verdana"/>
        </w:rPr>
        <w:t>Date:</w:t>
      </w:r>
      <w:r w:rsidR="009B75FA">
        <w:rPr>
          <w:rFonts w:ascii="Verdana" w:hAnsi="Verdana"/>
        </w:rPr>
        <w:t xml:space="preserve"> </w:t>
      </w:r>
      <w:r w:rsidR="007F4916">
        <w:rPr>
          <w:rFonts w:ascii="Verdana" w:hAnsi="Verdana"/>
        </w:rPr>
        <w:t xml:space="preserve">         </w:t>
      </w:r>
      <w:r w:rsidRPr="008E3866">
        <w:rPr>
          <w:rFonts w:ascii="Verdana" w:hAnsi="Verdana"/>
        </w:rPr>
        <w:t>202</w:t>
      </w:r>
      <w:r w:rsidR="00C55DAC">
        <w:rPr>
          <w:rFonts w:ascii="Verdana" w:hAnsi="Verdana"/>
        </w:rPr>
        <w:t>2</w:t>
      </w:r>
    </w:p>
    <w:p w14:paraId="777CAC06" w14:textId="77777777" w:rsidR="00A3431A" w:rsidRPr="008E3866" w:rsidRDefault="00A3431A" w:rsidP="00A3431A">
      <w:pPr>
        <w:rPr>
          <w:rFonts w:ascii="Verdana" w:hAnsi="Verdana"/>
        </w:rPr>
      </w:pPr>
      <w:r w:rsidRPr="008E3866">
        <w:rPr>
          <w:rFonts w:ascii="Verdana" w:hAnsi="Verdana"/>
        </w:rPr>
        <w:tab/>
      </w:r>
      <w:r w:rsidRPr="008E3866">
        <w:rPr>
          <w:rFonts w:ascii="Verdana" w:hAnsi="Verdana"/>
        </w:rPr>
        <w:tab/>
      </w:r>
      <w:r w:rsidRPr="008E3866">
        <w:rPr>
          <w:rFonts w:ascii="Verdana" w:hAnsi="Verdana"/>
        </w:rPr>
        <w:tab/>
      </w:r>
      <w:r w:rsidRPr="008E3866">
        <w:rPr>
          <w:rFonts w:ascii="Verdana" w:hAnsi="Verdana"/>
        </w:rPr>
        <w:tab/>
      </w:r>
      <w:r w:rsidRPr="008E3866">
        <w:rPr>
          <w:rFonts w:ascii="Verdana" w:hAnsi="Verdana"/>
        </w:rPr>
        <w:tab/>
      </w:r>
      <w:r w:rsidRPr="008E3866">
        <w:rPr>
          <w:rFonts w:ascii="Verdana" w:hAnsi="Verdana"/>
        </w:rPr>
        <w:tab/>
      </w:r>
      <w:r w:rsidRPr="008E3866">
        <w:rPr>
          <w:rFonts w:ascii="Verdana" w:hAnsi="Verdana"/>
        </w:rPr>
        <w:tab/>
      </w:r>
    </w:p>
    <w:p w14:paraId="04E052BA" w14:textId="0C7807A5" w:rsidR="009B75FA" w:rsidRDefault="00A3431A" w:rsidP="009B75FA">
      <w:pPr>
        <w:tabs>
          <w:tab w:val="left" w:pos="4536"/>
        </w:tabs>
        <w:spacing w:after="0" w:line="240" w:lineRule="auto"/>
        <w:rPr>
          <w:rFonts w:ascii="Verdana" w:hAnsi="Verdana"/>
        </w:rPr>
      </w:pPr>
      <w:r w:rsidRPr="008E3866">
        <w:rPr>
          <w:rFonts w:ascii="Verdana" w:hAnsi="Verdana"/>
        </w:rPr>
        <w:t>Place: ……………………………………………</w:t>
      </w:r>
      <w:r w:rsidR="009B75FA">
        <w:rPr>
          <w:rFonts w:ascii="Verdana" w:hAnsi="Verdana"/>
        </w:rPr>
        <w:t>…………………..</w:t>
      </w:r>
    </w:p>
    <w:p w14:paraId="1C4B726A" w14:textId="2A3A92E3" w:rsidR="00645D1B" w:rsidRPr="007F4916" w:rsidRDefault="00411A87" w:rsidP="009B75FA">
      <w:pPr>
        <w:tabs>
          <w:tab w:val="left" w:pos="4536"/>
        </w:tabs>
        <w:spacing w:after="0" w:line="240" w:lineRule="auto"/>
        <w:rPr>
          <w:rFonts w:ascii="Verdana" w:hAnsi="Verdana"/>
        </w:rPr>
      </w:pPr>
      <w:r>
        <w:rPr>
          <w:rFonts w:ascii="Verdana" w:hAnsi="Verdana"/>
          <w:b/>
        </w:rPr>
        <w:t xml:space="preserve">                                                      </w:t>
      </w:r>
    </w:p>
    <w:p w14:paraId="157110EC" w14:textId="6F379AB3" w:rsidR="00E71A7A" w:rsidRPr="008E3866" w:rsidRDefault="00E71A7A" w:rsidP="009B75FA">
      <w:pPr>
        <w:tabs>
          <w:tab w:val="left" w:pos="4536"/>
        </w:tabs>
        <w:spacing w:after="0" w:line="240" w:lineRule="auto"/>
        <w:rPr>
          <w:rFonts w:ascii="Verdana" w:hAnsi="Verdana"/>
          <w:b/>
        </w:rPr>
      </w:pPr>
    </w:p>
    <w:p w14:paraId="2DA2DAFE" w14:textId="4243684F" w:rsidR="00A3431A" w:rsidRPr="008E3866" w:rsidRDefault="009B75FA" w:rsidP="009B75FA">
      <w:pPr>
        <w:tabs>
          <w:tab w:val="left" w:pos="4536"/>
        </w:tabs>
        <w:spacing w:after="0" w:line="240" w:lineRule="auto"/>
        <w:rPr>
          <w:rFonts w:ascii="Verdana" w:hAnsi="Verdana"/>
          <w:b/>
        </w:rPr>
      </w:pPr>
      <w:r>
        <w:rPr>
          <w:rFonts w:ascii="Verdana" w:hAnsi="Verdana"/>
          <w:b/>
        </w:rPr>
        <w:tab/>
        <w:t>Passport</w:t>
      </w:r>
      <w:r w:rsidR="00A3431A" w:rsidRPr="008E3866">
        <w:rPr>
          <w:rFonts w:ascii="Verdana" w:hAnsi="Verdana"/>
          <w:b/>
        </w:rPr>
        <w:t xml:space="preserve"> No.: </w:t>
      </w:r>
    </w:p>
    <w:p w14:paraId="5BB81106" w14:textId="77777777" w:rsidR="00A3431A" w:rsidRPr="008E3866" w:rsidRDefault="009B75FA" w:rsidP="009B75FA">
      <w:pPr>
        <w:tabs>
          <w:tab w:val="left" w:pos="4536"/>
        </w:tabs>
        <w:spacing w:after="0" w:line="240" w:lineRule="auto"/>
        <w:rPr>
          <w:rFonts w:ascii="Verdana" w:hAnsi="Verdana"/>
        </w:rPr>
      </w:pPr>
      <w:r>
        <w:rPr>
          <w:rFonts w:ascii="Verdana" w:hAnsi="Verdana"/>
          <w:b/>
        </w:rPr>
        <w:tab/>
      </w:r>
      <w:proofErr w:type="gramStart"/>
      <w:r w:rsidR="00A3431A" w:rsidRPr="008E3866">
        <w:rPr>
          <w:rFonts w:ascii="Verdana" w:hAnsi="Verdana"/>
        </w:rPr>
        <w:t>who</w:t>
      </w:r>
      <w:proofErr w:type="gramEnd"/>
      <w:r w:rsidR="00A3431A" w:rsidRPr="008E3866">
        <w:rPr>
          <w:rFonts w:ascii="Verdana" w:hAnsi="Verdana"/>
        </w:rPr>
        <w:t xml:space="preserve"> warrants his authority</w:t>
      </w:r>
    </w:p>
    <w:p w14:paraId="3F71E959" w14:textId="77777777" w:rsidR="00E86604" w:rsidRPr="008E3866" w:rsidRDefault="00E86604" w:rsidP="00A3431A">
      <w:pPr>
        <w:rPr>
          <w:rFonts w:ascii="Verdana" w:hAnsi="Verdana"/>
        </w:rPr>
      </w:pPr>
    </w:p>
    <w:p w14:paraId="1011D0D4" w14:textId="335C2654" w:rsidR="00E86604" w:rsidRPr="008E3866" w:rsidRDefault="00E86604" w:rsidP="00A3431A">
      <w:pPr>
        <w:rPr>
          <w:rFonts w:ascii="Verdana" w:hAnsi="Verdana"/>
        </w:rPr>
      </w:pPr>
    </w:p>
    <w:p w14:paraId="16851229" w14:textId="77777777" w:rsidR="00A3431A" w:rsidRDefault="00A3431A" w:rsidP="00A3431A">
      <w:pPr>
        <w:rPr>
          <w:rFonts w:ascii="Verdana" w:hAnsi="Verdana"/>
        </w:rPr>
      </w:pPr>
    </w:p>
    <w:p w14:paraId="0A166AC4" w14:textId="77777777" w:rsidR="00617F42" w:rsidRPr="008E3866" w:rsidRDefault="00617F42" w:rsidP="00A3431A">
      <w:pPr>
        <w:rPr>
          <w:rFonts w:ascii="Verdana" w:hAnsi="Verdana"/>
        </w:rPr>
      </w:pPr>
    </w:p>
    <w:p w14:paraId="190A99B4" w14:textId="77777777" w:rsidR="009B75FA" w:rsidRDefault="00A3431A" w:rsidP="004454F8">
      <w:pPr>
        <w:tabs>
          <w:tab w:val="left" w:pos="4536"/>
        </w:tabs>
        <w:spacing w:after="0" w:line="240" w:lineRule="auto"/>
        <w:rPr>
          <w:rFonts w:ascii="Verdana" w:hAnsi="Verdana"/>
        </w:rPr>
      </w:pPr>
      <w:r w:rsidRPr="008E3866">
        <w:rPr>
          <w:rFonts w:ascii="Verdana" w:hAnsi="Verdana"/>
        </w:rPr>
        <w:t>………………</w:t>
      </w:r>
      <w:r w:rsidR="004454F8">
        <w:rPr>
          <w:rFonts w:ascii="Verdana" w:hAnsi="Verdana"/>
        </w:rPr>
        <w:t>………………………..</w:t>
      </w:r>
      <w:r w:rsidR="004454F8">
        <w:rPr>
          <w:rFonts w:ascii="Verdana" w:hAnsi="Verdana"/>
        </w:rPr>
        <w:tab/>
      </w:r>
      <w:r w:rsidR="009B75FA">
        <w:rPr>
          <w:rFonts w:ascii="Verdana" w:hAnsi="Verdana"/>
        </w:rPr>
        <w:t>………………………………………….</w:t>
      </w:r>
    </w:p>
    <w:p w14:paraId="46B74038" w14:textId="77777777" w:rsidR="00A3431A" w:rsidRPr="008E3866" w:rsidRDefault="004454F8" w:rsidP="004454F8">
      <w:pPr>
        <w:tabs>
          <w:tab w:val="left" w:pos="4536"/>
        </w:tabs>
        <w:rPr>
          <w:rFonts w:ascii="Verdana" w:hAnsi="Verdana"/>
        </w:rPr>
      </w:pPr>
      <w:r>
        <w:rPr>
          <w:rFonts w:ascii="Verdana" w:hAnsi="Verdana"/>
        </w:rPr>
        <w:t>AS WITNESS</w:t>
      </w:r>
      <w:r>
        <w:rPr>
          <w:rFonts w:ascii="Verdana" w:hAnsi="Verdana"/>
        </w:rPr>
        <w:tab/>
      </w:r>
      <w:r w:rsidR="00A3431A" w:rsidRPr="008E3866">
        <w:rPr>
          <w:rFonts w:ascii="Verdana" w:hAnsi="Verdana"/>
        </w:rPr>
        <w:t>AS WITNESS</w:t>
      </w:r>
    </w:p>
    <w:p w14:paraId="7F277629" w14:textId="77777777" w:rsidR="00A3431A" w:rsidRPr="008E3866" w:rsidRDefault="00A3431A" w:rsidP="00A3431A">
      <w:pPr>
        <w:rPr>
          <w:rFonts w:ascii="Verdana" w:hAnsi="Verdana"/>
        </w:rPr>
      </w:pPr>
    </w:p>
    <w:p w14:paraId="27ED1096" w14:textId="77777777" w:rsidR="004454F8" w:rsidRDefault="004454F8" w:rsidP="00A3431A">
      <w:pPr>
        <w:jc w:val="center"/>
        <w:rPr>
          <w:rFonts w:ascii="Verdana" w:hAnsi="Verdana"/>
          <w:b/>
          <w:sz w:val="28"/>
          <w:szCs w:val="28"/>
          <w:u w:val="single"/>
          <w:lang w:val="en-US"/>
        </w:rPr>
      </w:pPr>
    </w:p>
    <w:p w14:paraId="4CA2108D" w14:textId="77777777" w:rsidR="004454F8" w:rsidRDefault="004454F8" w:rsidP="00A3431A">
      <w:pPr>
        <w:jc w:val="center"/>
        <w:rPr>
          <w:rFonts w:ascii="Verdana" w:hAnsi="Verdana"/>
          <w:b/>
          <w:sz w:val="28"/>
          <w:szCs w:val="28"/>
          <w:u w:val="single"/>
          <w:lang w:val="en-US"/>
        </w:rPr>
      </w:pPr>
    </w:p>
    <w:p w14:paraId="0061C4B2" w14:textId="77777777" w:rsidR="00A53742" w:rsidRDefault="00A53742" w:rsidP="00A3431A">
      <w:pPr>
        <w:jc w:val="center"/>
        <w:rPr>
          <w:rFonts w:ascii="Verdana" w:hAnsi="Verdana"/>
          <w:b/>
          <w:sz w:val="28"/>
          <w:szCs w:val="28"/>
          <w:u w:val="single"/>
          <w:lang w:val="en-US"/>
        </w:rPr>
      </w:pPr>
    </w:p>
    <w:p w14:paraId="41C3A17A" w14:textId="77777777" w:rsidR="00A53742" w:rsidRDefault="00A53742" w:rsidP="00A3431A">
      <w:pPr>
        <w:jc w:val="center"/>
        <w:rPr>
          <w:rFonts w:ascii="Verdana" w:hAnsi="Verdana"/>
          <w:b/>
          <w:sz w:val="28"/>
          <w:szCs w:val="28"/>
          <w:u w:val="single"/>
          <w:lang w:val="en-US"/>
        </w:rPr>
      </w:pPr>
    </w:p>
    <w:p w14:paraId="0916A3BC" w14:textId="77777777" w:rsidR="00A3431A" w:rsidRPr="008E3866" w:rsidRDefault="00A3431A" w:rsidP="00A3431A">
      <w:pPr>
        <w:jc w:val="center"/>
        <w:rPr>
          <w:rFonts w:ascii="Verdana" w:hAnsi="Verdana"/>
          <w:b/>
          <w:sz w:val="28"/>
          <w:szCs w:val="28"/>
        </w:rPr>
      </w:pPr>
      <w:r w:rsidRPr="008E3866">
        <w:rPr>
          <w:rFonts w:ascii="Verdana" w:hAnsi="Verdana"/>
          <w:b/>
          <w:sz w:val="28"/>
          <w:szCs w:val="28"/>
          <w:u w:val="single"/>
          <w:lang w:val="en-US"/>
        </w:rPr>
        <w:t>END OF DOCUMENT</w:t>
      </w:r>
    </w:p>
    <w:sectPr w:rsidR="00A3431A" w:rsidRPr="008E3866" w:rsidSect="00656521">
      <w:headerReference w:type="default" r:id="rId7"/>
      <w:footerReference w:type="default" r:id="rId8"/>
      <w:pgSz w:w="11906" w:h="16838"/>
      <w:pgMar w:top="18"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5B37A" w14:textId="77777777" w:rsidR="00B90BE6" w:rsidRDefault="00B90BE6">
      <w:r>
        <w:separator/>
      </w:r>
    </w:p>
  </w:endnote>
  <w:endnote w:type="continuationSeparator" w:id="0">
    <w:p w14:paraId="2AC7F975" w14:textId="77777777" w:rsidR="00B90BE6" w:rsidRDefault="00B9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LightCondense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5894" w14:textId="645EB170" w:rsidR="002B6A20" w:rsidRDefault="000D7F21" w:rsidP="004F316F">
    <w:pPr>
      <w:pStyle w:val="Footer"/>
      <w:tabs>
        <w:tab w:val="clear" w:pos="8640"/>
        <w:tab w:val="left" w:pos="6735"/>
        <w:tab w:val="left" w:pos="7005"/>
      </w:tabs>
    </w:pPr>
    <w:r>
      <w:tab/>
    </w:r>
    <w:r w:rsidR="004F316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B257" w14:textId="77777777" w:rsidR="00B90BE6" w:rsidRDefault="00B90BE6">
      <w:r>
        <w:separator/>
      </w:r>
    </w:p>
  </w:footnote>
  <w:footnote w:type="continuationSeparator" w:id="0">
    <w:p w14:paraId="2E48B011" w14:textId="77777777" w:rsidR="00B90BE6" w:rsidRDefault="00B90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C68A" w14:textId="77777777" w:rsidR="00890CCB" w:rsidRDefault="00890CCB">
    <w:pPr>
      <w:pStyle w:val="Header"/>
    </w:pPr>
    <w:r>
      <w:t xml:space="preserve">                                                                                                          </w:t>
    </w:r>
  </w:p>
  <w:p w14:paraId="37B07E37" w14:textId="77777777" w:rsidR="00890CCB" w:rsidRDefault="00890CCB">
    <w:pPr>
      <w:pStyle w:val="Header"/>
    </w:pPr>
    <w:r>
      <w:t xml:space="preserve">                                                                                                           </w:t>
    </w:r>
  </w:p>
  <w:p w14:paraId="08E6D4E8" w14:textId="77777777" w:rsidR="00890CCB" w:rsidRDefault="00890CCB">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7B4D"/>
    <w:multiLevelType w:val="hybridMultilevel"/>
    <w:tmpl w:val="F8B4A78C"/>
    <w:lvl w:ilvl="0" w:tplc="99F2615A">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542C5F"/>
    <w:multiLevelType w:val="multilevel"/>
    <w:tmpl w:val="57245B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1B4602"/>
    <w:multiLevelType w:val="multilevel"/>
    <w:tmpl w:val="2ED87432"/>
    <w:lvl w:ilvl="0">
      <w:start w:val="1"/>
      <w:numFmt w:val="decimal"/>
      <w:lvlText w:val="%1."/>
      <w:lvlJc w:val="left"/>
      <w:pPr>
        <w:tabs>
          <w:tab w:val="num" w:pos="720"/>
        </w:tabs>
        <w:ind w:left="720" w:hanging="360"/>
      </w:pPr>
      <w:rPr>
        <w:rFonts w:hint="default"/>
        <w:b/>
      </w:rPr>
    </w:lvl>
    <w:lvl w:ilvl="1">
      <w:start w:val="1"/>
      <w:numFmt w:val="decimal"/>
      <w:isLgl/>
      <w:lvlText w:val="3.%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bullet"/>
      <w:lvlText w:val=""/>
      <w:lvlJc w:val="left"/>
      <w:pPr>
        <w:tabs>
          <w:tab w:val="num" w:pos="1440"/>
        </w:tabs>
        <w:ind w:left="1440" w:hanging="1080"/>
      </w:pPr>
      <w:rPr>
        <w:rFonts w:ascii="Symbol" w:hAnsi="Symbol"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15:restartNumberingAfterBreak="0">
    <w:nsid w:val="294F6C80"/>
    <w:multiLevelType w:val="hybridMultilevel"/>
    <w:tmpl w:val="7F544852"/>
    <w:lvl w:ilvl="0" w:tplc="001C993C">
      <w:start w:val="1"/>
      <w:numFmt w:val="decimal"/>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58333AC"/>
    <w:multiLevelType w:val="multilevel"/>
    <w:tmpl w:val="639E016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8F41E0"/>
    <w:multiLevelType w:val="multilevel"/>
    <w:tmpl w:val="57245B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14A0F10"/>
    <w:multiLevelType w:val="hybridMultilevel"/>
    <w:tmpl w:val="ADC60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2D1726"/>
    <w:multiLevelType w:val="multilevel"/>
    <w:tmpl w:val="96EA1724"/>
    <w:lvl w:ilvl="0">
      <w:start w:val="4"/>
      <w:numFmt w:val="decimal"/>
      <w:lvlText w:val="%1."/>
      <w:lvlJc w:val="left"/>
      <w:pPr>
        <w:tabs>
          <w:tab w:val="num" w:pos="432"/>
        </w:tabs>
        <w:ind w:left="432" w:hanging="432"/>
      </w:pPr>
      <w:rPr>
        <w:rFonts w:hint="default"/>
      </w:rPr>
    </w:lvl>
    <w:lvl w:ilvl="1">
      <w:start w:val="2"/>
      <w:numFmt w:val="decimal"/>
      <w:lvlText w:val="%1.%2."/>
      <w:lvlJc w:val="left"/>
      <w:pPr>
        <w:tabs>
          <w:tab w:val="num" w:pos="1200"/>
        </w:tabs>
        <w:ind w:left="1200" w:hanging="432"/>
      </w:pPr>
      <w:rPr>
        <w:rFonts w:hint="default"/>
      </w:rPr>
    </w:lvl>
    <w:lvl w:ilvl="2">
      <w:start w:val="1"/>
      <w:numFmt w:val="decimal"/>
      <w:lvlText w:val="%1.%2.%3."/>
      <w:lvlJc w:val="left"/>
      <w:pPr>
        <w:tabs>
          <w:tab w:val="num" w:pos="2256"/>
        </w:tabs>
        <w:ind w:left="2256" w:hanging="720"/>
      </w:pPr>
      <w:rPr>
        <w:rFonts w:hint="default"/>
      </w:rPr>
    </w:lvl>
    <w:lvl w:ilvl="3">
      <w:start w:val="1"/>
      <w:numFmt w:val="decimal"/>
      <w:lvlText w:val="%1.%2.%3.%4."/>
      <w:lvlJc w:val="left"/>
      <w:pPr>
        <w:tabs>
          <w:tab w:val="num" w:pos="3024"/>
        </w:tabs>
        <w:ind w:left="3024" w:hanging="720"/>
      </w:pPr>
      <w:rPr>
        <w:rFonts w:hint="default"/>
      </w:rPr>
    </w:lvl>
    <w:lvl w:ilvl="4">
      <w:start w:val="1"/>
      <w:numFmt w:val="decimal"/>
      <w:lvlText w:val="%1.%2.%3.%4.%5."/>
      <w:lvlJc w:val="left"/>
      <w:pPr>
        <w:tabs>
          <w:tab w:val="num" w:pos="4152"/>
        </w:tabs>
        <w:ind w:left="4152" w:hanging="1080"/>
      </w:pPr>
      <w:rPr>
        <w:rFonts w:hint="default"/>
      </w:rPr>
    </w:lvl>
    <w:lvl w:ilvl="5">
      <w:start w:val="1"/>
      <w:numFmt w:val="decimal"/>
      <w:lvlText w:val="%1.%2.%3.%4.%5.%6."/>
      <w:lvlJc w:val="left"/>
      <w:pPr>
        <w:tabs>
          <w:tab w:val="num" w:pos="4920"/>
        </w:tabs>
        <w:ind w:left="4920" w:hanging="1080"/>
      </w:pPr>
      <w:rPr>
        <w:rFonts w:hint="default"/>
      </w:rPr>
    </w:lvl>
    <w:lvl w:ilvl="6">
      <w:start w:val="1"/>
      <w:numFmt w:val="decimal"/>
      <w:lvlText w:val="%1.%2.%3.%4.%5.%6.%7."/>
      <w:lvlJc w:val="left"/>
      <w:pPr>
        <w:tabs>
          <w:tab w:val="num" w:pos="6048"/>
        </w:tabs>
        <w:ind w:left="6048" w:hanging="1440"/>
      </w:pPr>
      <w:rPr>
        <w:rFonts w:hint="default"/>
      </w:rPr>
    </w:lvl>
    <w:lvl w:ilvl="7">
      <w:start w:val="1"/>
      <w:numFmt w:val="decimal"/>
      <w:lvlText w:val="%1.%2.%3.%4.%5.%6.%7.%8."/>
      <w:lvlJc w:val="left"/>
      <w:pPr>
        <w:tabs>
          <w:tab w:val="num" w:pos="6816"/>
        </w:tabs>
        <w:ind w:left="6816" w:hanging="1440"/>
      </w:pPr>
      <w:rPr>
        <w:rFonts w:hint="default"/>
      </w:rPr>
    </w:lvl>
    <w:lvl w:ilvl="8">
      <w:start w:val="1"/>
      <w:numFmt w:val="decimal"/>
      <w:lvlText w:val="%1.%2.%3.%4.%5.%6.%7.%8.%9."/>
      <w:lvlJc w:val="left"/>
      <w:pPr>
        <w:tabs>
          <w:tab w:val="num" w:pos="7944"/>
        </w:tabs>
        <w:ind w:left="7944" w:hanging="1800"/>
      </w:pPr>
      <w:rPr>
        <w:rFonts w:hint="default"/>
      </w:rPr>
    </w:lvl>
  </w:abstractNum>
  <w:abstractNum w:abstractNumId="8" w15:restartNumberingAfterBreak="0">
    <w:nsid w:val="6676058D"/>
    <w:multiLevelType w:val="hybridMultilevel"/>
    <w:tmpl w:val="34F622EA"/>
    <w:lvl w:ilvl="0" w:tplc="1C090001">
      <w:start w:val="1"/>
      <w:numFmt w:val="bullet"/>
      <w:lvlText w:val=""/>
      <w:lvlJc w:val="left"/>
      <w:pPr>
        <w:ind w:left="750"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9" w15:restartNumberingAfterBreak="0">
    <w:nsid w:val="79AA505C"/>
    <w:multiLevelType w:val="multilevel"/>
    <w:tmpl w:val="57245B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E3935E7"/>
    <w:multiLevelType w:val="multilevel"/>
    <w:tmpl w:val="6A2ECE1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bullet"/>
      <w:lvlText w:val=""/>
      <w:lvlJc w:val="left"/>
      <w:pPr>
        <w:tabs>
          <w:tab w:val="num" w:pos="1440"/>
        </w:tabs>
        <w:ind w:left="1440" w:hanging="1080"/>
      </w:pPr>
      <w:rPr>
        <w:rFonts w:ascii="Symbol" w:hAnsi="Symbol"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6"/>
  </w:num>
  <w:num w:numId="2">
    <w:abstractNumId w:val="10"/>
  </w:num>
  <w:num w:numId="3">
    <w:abstractNumId w:val="7"/>
  </w:num>
  <w:num w:numId="4">
    <w:abstractNumId w:val="5"/>
  </w:num>
  <w:num w:numId="5">
    <w:abstractNumId w:val="9"/>
  </w:num>
  <w:num w:numId="6">
    <w:abstractNumId w:val="1"/>
  </w:num>
  <w:num w:numId="7">
    <w:abstractNumId w:val="8"/>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59"/>
    <w:rsid w:val="0000030E"/>
    <w:rsid w:val="000036D7"/>
    <w:rsid w:val="00004A82"/>
    <w:rsid w:val="00007AEE"/>
    <w:rsid w:val="00010012"/>
    <w:rsid w:val="00011140"/>
    <w:rsid w:val="0001122D"/>
    <w:rsid w:val="000173D3"/>
    <w:rsid w:val="000175C2"/>
    <w:rsid w:val="000214D0"/>
    <w:rsid w:val="000234AD"/>
    <w:rsid w:val="00025EFD"/>
    <w:rsid w:val="0003256C"/>
    <w:rsid w:val="00034EED"/>
    <w:rsid w:val="000530DE"/>
    <w:rsid w:val="0006244D"/>
    <w:rsid w:val="00065EA3"/>
    <w:rsid w:val="00066339"/>
    <w:rsid w:val="00067EAF"/>
    <w:rsid w:val="00071141"/>
    <w:rsid w:val="00082747"/>
    <w:rsid w:val="00084646"/>
    <w:rsid w:val="00093F20"/>
    <w:rsid w:val="000A3D5A"/>
    <w:rsid w:val="000A3F5D"/>
    <w:rsid w:val="000B165F"/>
    <w:rsid w:val="000D7F21"/>
    <w:rsid w:val="000E1D2E"/>
    <w:rsid w:val="000E3388"/>
    <w:rsid w:val="000E5700"/>
    <w:rsid w:val="000E677D"/>
    <w:rsid w:val="001028D0"/>
    <w:rsid w:val="00103E6D"/>
    <w:rsid w:val="00106E07"/>
    <w:rsid w:val="00112F82"/>
    <w:rsid w:val="00113B69"/>
    <w:rsid w:val="0011773C"/>
    <w:rsid w:val="0012063C"/>
    <w:rsid w:val="001265A9"/>
    <w:rsid w:val="00143F86"/>
    <w:rsid w:val="00145464"/>
    <w:rsid w:val="00146798"/>
    <w:rsid w:val="00157470"/>
    <w:rsid w:val="00160DF9"/>
    <w:rsid w:val="0016586F"/>
    <w:rsid w:val="00167D21"/>
    <w:rsid w:val="00172FC9"/>
    <w:rsid w:val="0017565A"/>
    <w:rsid w:val="00177364"/>
    <w:rsid w:val="001834AA"/>
    <w:rsid w:val="00187357"/>
    <w:rsid w:val="001917D1"/>
    <w:rsid w:val="001A225A"/>
    <w:rsid w:val="001A2BB4"/>
    <w:rsid w:val="001A7203"/>
    <w:rsid w:val="001C0DBC"/>
    <w:rsid w:val="001C10DB"/>
    <w:rsid w:val="001D2CF2"/>
    <w:rsid w:val="001D60C9"/>
    <w:rsid w:val="001E2649"/>
    <w:rsid w:val="001E5B26"/>
    <w:rsid w:val="001E7BF8"/>
    <w:rsid w:val="001F2F97"/>
    <w:rsid w:val="0020465D"/>
    <w:rsid w:val="002052F5"/>
    <w:rsid w:val="00205E00"/>
    <w:rsid w:val="0022167E"/>
    <w:rsid w:val="0022553F"/>
    <w:rsid w:val="002325FF"/>
    <w:rsid w:val="002327AE"/>
    <w:rsid w:val="00235C55"/>
    <w:rsid w:val="00244049"/>
    <w:rsid w:val="00256170"/>
    <w:rsid w:val="00261F81"/>
    <w:rsid w:val="00262976"/>
    <w:rsid w:val="00267DD8"/>
    <w:rsid w:val="00276FF9"/>
    <w:rsid w:val="002854AF"/>
    <w:rsid w:val="00290160"/>
    <w:rsid w:val="0029414B"/>
    <w:rsid w:val="002A0EA9"/>
    <w:rsid w:val="002A0F73"/>
    <w:rsid w:val="002B3E41"/>
    <w:rsid w:val="002B501A"/>
    <w:rsid w:val="002B663C"/>
    <w:rsid w:val="002B6A20"/>
    <w:rsid w:val="002C0D4C"/>
    <w:rsid w:val="002C5292"/>
    <w:rsid w:val="002C7767"/>
    <w:rsid w:val="002D1D92"/>
    <w:rsid w:val="002F58D4"/>
    <w:rsid w:val="003001F8"/>
    <w:rsid w:val="0030238A"/>
    <w:rsid w:val="0030389B"/>
    <w:rsid w:val="003115B7"/>
    <w:rsid w:val="00315B93"/>
    <w:rsid w:val="00320FF5"/>
    <w:rsid w:val="00321B34"/>
    <w:rsid w:val="0032254A"/>
    <w:rsid w:val="003278E7"/>
    <w:rsid w:val="00340177"/>
    <w:rsid w:val="00344EA1"/>
    <w:rsid w:val="00353301"/>
    <w:rsid w:val="00354C67"/>
    <w:rsid w:val="003622AE"/>
    <w:rsid w:val="00362B30"/>
    <w:rsid w:val="00366DF8"/>
    <w:rsid w:val="00367B18"/>
    <w:rsid w:val="003714F3"/>
    <w:rsid w:val="0038397C"/>
    <w:rsid w:val="003857A3"/>
    <w:rsid w:val="00387968"/>
    <w:rsid w:val="00390D74"/>
    <w:rsid w:val="00392D53"/>
    <w:rsid w:val="00396BA3"/>
    <w:rsid w:val="003A3A72"/>
    <w:rsid w:val="003C47A7"/>
    <w:rsid w:val="003D3FAC"/>
    <w:rsid w:val="003D79A1"/>
    <w:rsid w:val="003D7E50"/>
    <w:rsid w:val="003E0309"/>
    <w:rsid w:val="003E13A9"/>
    <w:rsid w:val="003E2450"/>
    <w:rsid w:val="003E3E3E"/>
    <w:rsid w:val="003E41AC"/>
    <w:rsid w:val="003F12E7"/>
    <w:rsid w:val="003F598E"/>
    <w:rsid w:val="00411A87"/>
    <w:rsid w:val="00415F0D"/>
    <w:rsid w:val="004164ED"/>
    <w:rsid w:val="0042120F"/>
    <w:rsid w:val="00422E10"/>
    <w:rsid w:val="00434B1D"/>
    <w:rsid w:val="0044534A"/>
    <w:rsid w:val="004454F8"/>
    <w:rsid w:val="00453123"/>
    <w:rsid w:val="00455DBD"/>
    <w:rsid w:val="00464742"/>
    <w:rsid w:val="00472CAF"/>
    <w:rsid w:val="004745F9"/>
    <w:rsid w:val="004765E3"/>
    <w:rsid w:val="00493AC7"/>
    <w:rsid w:val="004A0E86"/>
    <w:rsid w:val="004A1D8B"/>
    <w:rsid w:val="004A23D2"/>
    <w:rsid w:val="004A2CCD"/>
    <w:rsid w:val="004B7C9F"/>
    <w:rsid w:val="004C071E"/>
    <w:rsid w:val="004C2E1A"/>
    <w:rsid w:val="004D0C34"/>
    <w:rsid w:val="004D2E62"/>
    <w:rsid w:val="004D3145"/>
    <w:rsid w:val="004D528A"/>
    <w:rsid w:val="004D7371"/>
    <w:rsid w:val="004E23D4"/>
    <w:rsid w:val="004F049D"/>
    <w:rsid w:val="004F316F"/>
    <w:rsid w:val="005026B5"/>
    <w:rsid w:val="00510207"/>
    <w:rsid w:val="0051525F"/>
    <w:rsid w:val="00515F52"/>
    <w:rsid w:val="005205D0"/>
    <w:rsid w:val="00524C3B"/>
    <w:rsid w:val="005300EE"/>
    <w:rsid w:val="005323EA"/>
    <w:rsid w:val="00537716"/>
    <w:rsid w:val="00541694"/>
    <w:rsid w:val="00542AB3"/>
    <w:rsid w:val="00551851"/>
    <w:rsid w:val="00552268"/>
    <w:rsid w:val="00554C9C"/>
    <w:rsid w:val="00555BDB"/>
    <w:rsid w:val="00556DCC"/>
    <w:rsid w:val="00561BEC"/>
    <w:rsid w:val="005645F4"/>
    <w:rsid w:val="005657E6"/>
    <w:rsid w:val="00567B02"/>
    <w:rsid w:val="00574B8B"/>
    <w:rsid w:val="00575803"/>
    <w:rsid w:val="005778D8"/>
    <w:rsid w:val="00584E71"/>
    <w:rsid w:val="00587677"/>
    <w:rsid w:val="00596088"/>
    <w:rsid w:val="005A1080"/>
    <w:rsid w:val="005A242A"/>
    <w:rsid w:val="005A3242"/>
    <w:rsid w:val="005A54FD"/>
    <w:rsid w:val="005B672C"/>
    <w:rsid w:val="005C5EA7"/>
    <w:rsid w:val="005C63B9"/>
    <w:rsid w:val="005D1841"/>
    <w:rsid w:val="005D3E5D"/>
    <w:rsid w:val="005D4216"/>
    <w:rsid w:val="005D7881"/>
    <w:rsid w:val="005E2687"/>
    <w:rsid w:val="005E3CE8"/>
    <w:rsid w:val="005E7A64"/>
    <w:rsid w:val="005E7EF6"/>
    <w:rsid w:val="005F4AB9"/>
    <w:rsid w:val="00603317"/>
    <w:rsid w:val="00611044"/>
    <w:rsid w:val="00617F42"/>
    <w:rsid w:val="006221CC"/>
    <w:rsid w:val="006266C5"/>
    <w:rsid w:val="0063575B"/>
    <w:rsid w:val="00640270"/>
    <w:rsid w:val="00644A2F"/>
    <w:rsid w:val="00645D1B"/>
    <w:rsid w:val="00647053"/>
    <w:rsid w:val="00650345"/>
    <w:rsid w:val="00650689"/>
    <w:rsid w:val="006514EF"/>
    <w:rsid w:val="00651918"/>
    <w:rsid w:val="00651CB2"/>
    <w:rsid w:val="00656521"/>
    <w:rsid w:val="00662A18"/>
    <w:rsid w:val="0067552F"/>
    <w:rsid w:val="006771D6"/>
    <w:rsid w:val="00677D17"/>
    <w:rsid w:val="00684E5F"/>
    <w:rsid w:val="00695D1E"/>
    <w:rsid w:val="00697BEB"/>
    <w:rsid w:val="006A014E"/>
    <w:rsid w:val="006B126C"/>
    <w:rsid w:val="006B5FEC"/>
    <w:rsid w:val="006B6F98"/>
    <w:rsid w:val="006F2AD7"/>
    <w:rsid w:val="006F5B59"/>
    <w:rsid w:val="0070437F"/>
    <w:rsid w:val="0070570B"/>
    <w:rsid w:val="007058B3"/>
    <w:rsid w:val="007165B7"/>
    <w:rsid w:val="0072130B"/>
    <w:rsid w:val="00724D99"/>
    <w:rsid w:val="0072711A"/>
    <w:rsid w:val="0074168B"/>
    <w:rsid w:val="0075354A"/>
    <w:rsid w:val="0075660A"/>
    <w:rsid w:val="007631A4"/>
    <w:rsid w:val="00765CF4"/>
    <w:rsid w:val="00780A8C"/>
    <w:rsid w:val="0078199C"/>
    <w:rsid w:val="00782853"/>
    <w:rsid w:val="00791051"/>
    <w:rsid w:val="00795709"/>
    <w:rsid w:val="00796809"/>
    <w:rsid w:val="007B17C2"/>
    <w:rsid w:val="007B2484"/>
    <w:rsid w:val="007C1179"/>
    <w:rsid w:val="007C2083"/>
    <w:rsid w:val="007C23B3"/>
    <w:rsid w:val="007C2AD6"/>
    <w:rsid w:val="007C5C95"/>
    <w:rsid w:val="007C7C5F"/>
    <w:rsid w:val="007D4A97"/>
    <w:rsid w:val="007D4F37"/>
    <w:rsid w:val="007D7427"/>
    <w:rsid w:val="007E4FD0"/>
    <w:rsid w:val="007E5FB3"/>
    <w:rsid w:val="007E71A1"/>
    <w:rsid w:val="007E75E4"/>
    <w:rsid w:val="007F2722"/>
    <w:rsid w:val="007F4916"/>
    <w:rsid w:val="007F4FF0"/>
    <w:rsid w:val="00800225"/>
    <w:rsid w:val="00804285"/>
    <w:rsid w:val="008231B5"/>
    <w:rsid w:val="008258E1"/>
    <w:rsid w:val="0083185C"/>
    <w:rsid w:val="008372E4"/>
    <w:rsid w:val="008421D5"/>
    <w:rsid w:val="00844D67"/>
    <w:rsid w:val="008560AE"/>
    <w:rsid w:val="008568F4"/>
    <w:rsid w:val="00861F43"/>
    <w:rsid w:val="008622AB"/>
    <w:rsid w:val="00871FD1"/>
    <w:rsid w:val="00872F0C"/>
    <w:rsid w:val="008823C9"/>
    <w:rsid w:val="00890CCB"/>
    <w:rsid w:val="0089649A"/>
    <w:rsid w:val="00897AC8"/>
    <w:rsid w:val="008A0C4F"/>
    <w:rsid w:val="008B2BED"/>
    <w:rsid w:val="008C7498"/>
    <w:rsid w:val="008D1C6D"/>
    <w:rsid w:val="008E18F2"/>
    <w:rsid w:val="008E3866"/>
    <w:rsid w:val="008E5557"/>
    <w:rsid w:val="008E62BA"/>
    <w:rsid w:val="008E71AD"/>
    <w:rsid w:val="008F514D"/>
    <w:rsid w:val="009024EF"/>
    <w:rsid w:val="009033E7"/>
    <w:rsid w:val="00914514"/>
    <w:rsid w:val="00916B35"/>
    <w:rsid w:val="00921409"/>
    <w:rsid w:val="00930321"/>
    <w:rsid w:val="00935468"/>
    <w:rsid w:val="00937D52"/>
    <w:rsid w:val="00937FA1"/>
    <w:rsid w:val="0094419E"/>
    <w:rsid w:val="00945F02"/>
    <w:rsid w:val="00946FC3"/>
    <w:rsid w:val="0095670B"/>
    <w:rsid w:val="009608CE"/>
    <w:rsid w:val="00960E09"/>
    <w:rsid w:val="009611AC"/>
    <w:rsid w:val="0096504F"/>
    <w:rsid w:val="0098219B"/>
    <w:rsid w:val="00982322"/>
    <w:rsid w:val="00990F95"/>
    <w:rsid w:val="00991506"/>
    <w:rsid w:val="00995884"/>
    <w:rsid w:val="009A5CD3"/>
    <w:rsid w:val="009B75FA"/>
    <w:rsid w:val="009C3C87"/>
    <w:rsid w:val="009C7977"/>
    <w:rsid w:val="009D176F"/>
    <w:rsid w:val="009D39FF"/>
    <w:rsid w:val="009D4665"/>
    <w:rsid w:val="009D4E7A"/>
    <w:rsid w:val="009D5862"/>
    <w:rsid w:val="009E649C"/>
    <w:rsid w:val="009E774B"/>
    <w:rsid w:val="00A01AE1"/>
    <w:rsid w:val="00A12364"/>
    <w:rsid w:val="00A13BB9"/>
    <w:rsid w:val="00A169F8"/>
    <w:rsid w:val="00A25ADC"/>
    <w:rsid w:val="00A263FE"/>
    <w:rsid w:val="00A32802"/>
    <w:rsid w:val="00A3431A"/>
    <w:rsid w:val="00A44075"/>
    <w:rsid w:val="00A46A2C"/>
    <w:rsid w:val="00A52CB0"/>
    <w:rsid w:val="00A53742"/>
    <w:rsid w:val="00A555AE"/>
    <w:rsid w:val="00A575A2"/>
    <w:rsid w:val="00A62812"/>
    <w:rsid w:val="00A63D9C"/>
    <w:rsid w:val="00A65C92"/>
    <w:rsid w:val="00A66345"/>
    <w:rsid w:val="00A846A6"/>
    <w:rsid w:val="00A86DF7"/>
    <w:rsid w:val="00A900DE"/>
    <w:rsid w:val="00A96A02"/>
    <w:rsid w:val="00A96B52"/>
    <w:rsid w:val="00AA0773"/>
    <w:rsid w:val="00AA2B79"/>
    <w:rsid w:val="00AB0174"/>
    <w:rsid w:val="00AB2934"/>
    <w:rsid w:val="00AB4B75"/>
    <w:rsid w:val="00AC03E9"/>
    <w:rsid w:val="00AC4056"/>
    <w:rsid w:val="00AC6C0D"/>
    <w:rsid w:val="00AD1EC7"/>
    <w:rsid w:val="00AE1C6A"/>
    <w:rsid w:val="00AE391C"/>
    <w:rsid w:val="00AF5E8C"/>
    <w:rsid w:val="00AF7500"/>
    <w:rsid w:val="00B007C9"/>
    <w:rsid w:val="00B03C8B"/>
    <w:rsid w:val="00B05FB7"/>
    <w:rsid w:val="00B1367C"/>
    <w:rsid w:val="00B20D61"/>
    <w:rsid w:val="00B218CF"/>
    <w:rsid w:val="00B230CD"/>
    <w:rsid w:val="00B24084"/>
    <w:rsid w:val="00B26D2E"/>
    <w:rsid w:val="00B40A8D"/>
    <w:rsid w:val="00B57FB2"/>
    <w:rsid w:val="00B6394C"/>
    <w:rsid w:val="00B63C86"/>
    <w:rsid w:val="00B64A84"/>
    <w:rsid w:val="00B70651"/>
    <w:rsid w:val="00B72BBB"/>
    <w:rsid w:val="00B84A39"/>
    <w:rsid w:val="00B8711C"/>
    <w:rsid w:val="00B90BE6"/>
    <w:rsid w:val="00B957D0"/>
    <w:rsid w:val="00BA004F"/>
    <w:rsid w:val="00BA26D7"/>
    <w:rsid w:val="00BA301A"/>
    <w:rsid w:val="00BA47CE"/>
    <w:rsid w:val="00BA7E31"/>
    <w:rsid w:val="00BB2D25"/>
    <w:rsid w:val="00BB4624"/>
    <w:rsid w:val="00BB774E"/>
    <w:rsid w:val="00BD5387"/>
    <w:rsid w:val="00BD7D26"/>
    <w:rsid w:val="00BE0F5D"/>
    <w:rsid w:val="00BE4CD1"/>
    <w:rsid w:val="00BE5253"/>
    <w:rsid w:val="00C003F1"/>
    <w:rsid w:val="00C01C68"/>
    <w:rsid w:val="00C02619"/>
    <w:rsid w:val="00C0358E"/>
    <w:rsid w:val="00C22643"/>
    <w:rsid w:val="00C25344"/>
    <w:rsid w:val="00C274B3"/>
    <w:rsid w:val="00C2787E"/>
    <w:rsid w:val="00C27F32"/>
    <w:rsid w:val="00C3602B"/>
    <w:rsid w:val="00C42E0B"/>
    <w:rsid w:val="00C507B2"/>
    <w:rsid w:val="00C5498C"/>
    <w:rsid w:val="00C5568B"/>
    <w:rsid w:val="00C55DAC"/>
    <w:rsid w:val="00C72119"/>
    <w:rsid w:val="00C754EA"/>
    <w:rsid w:val="00C76A7C"/>
    <w:rsid w:val="00C81B97"/>
    <w:rsid w:val="00C83515"/>
    <w:rsid w:val="00C979A0"/>
    <w:rsid w:val="00CA08CA"/>
    <w:rsid w:val="00CB537E"/>
    <w:rsid w:val="00CD0F1C"/>
    <w:rsid w:val="00CD2815"/>
    <w:rsid w:val="00CE2C8B"/>
    <w:rsid w:val="00CF1A3B"/>
    <w:rsid w:val="00CF4E87"/>
    <w:rsid w:val="00CF7440"/>
    <w:rsid w:val="00D00426"/>
    <w:rsid w:val="00D13136"/>
    <w:rsid w:val="00D13850"/>
    <w:rsid w:val="00D14DAE"/>
    <w:rsid w:val="00D1583E"/>
    <w:rsid w:val="00D230C1"/>
    <w:rsid w:val="00D23B02"/>
    <w:rsid w:val="00D27C8E"/>
    <w:rsid w:val="00D3111E"/>
    <w:rsid w:val="00D34E65"/>
    <w:rsid w:val="00D36A2E"/>
    <w:rsid w:val="00D37006"/>
    <w:rsid w:val="00D52673"/>
    <w:rsid w:val="00D557B9"/>
    <w:rsid w:val="00D61D86"/>
    <w:rsid w:val="00D63050"/>
    <w:rsid w:val="00D64327"/>
    <w:rsid w:val="00D72873"/>
    <w:rsid w:val="00D73353"/>
    <w:rsid w:val="00D7761B"/>
    <w:rsid w:val="00D85FB3"/>
    <w:rsid w:val="00DA3084"/>
    <w:rsid w:val="00DA595C"/>
    <w:rsid w:val="00DB114E"/>
    <w:rsid w:val="00DB5C5B"/>
    <w:rsid w:val="00DC0E15"/>
    <w:rsid w:val="00DD1216"/>
    <w:rsid w:val="00DD2E26"/>
    <w:rsid w:val="00DD46E2"/>
    <w:rsid w:val="00DE097D"/>
    <w:rsid w:val="00DE1B85"/>
    <w:rsid w:val="00DE1F8C"/>
    <w:rsid w:val="00DE54DF"/>
    <w:rsid w:val="00DF0C41"/>
    <w:rsid w:val="00DF390D"/>
    <w:rsid w:val="00DF5335"/>
    <w:rsid w:val="00E012A7"/>
    <w:rsid w:val="00E02B55"/>
    <w:rsid w:val="00E11BAC"/>
    <w:rsid w:val="00E11C3A"/>
    <w:rsid w:val="00E20254"/>
    <w:rsid w:val="00E237BA"/>
    <w:rsid w:val="00E32761"/>
    <w:rsid w:val="00E32C02"/>
    <w:rsid w:val="00E345DD"/>
    <w:rsid w:val="00E36E5B"/>
    <w:rsid w:val="00E41FC0"/>
    <w:rsid w:val="00E426E9"/>
    <w:rsid w:val="00E427BD"/>
    <w:rsid w:val="00E45AA3"/>
    <w:rsid w:val="00E46D99"/>
    <w:rsid w:val="00E55DB8"/>
    <w:rsid w:val="00E6685D"/>
    <w:rsid w:val="00E71A7A"/>
    <w:rsid w:val="00E80234"/>
    <w:rsid w:val="00E86604"/>
    <w:rsid w:val="00E86DCD"/>
    <w:rsid w:val="00E87C60"/>
    <w:rsid w:val="00E9061C"/>
    <w:rsid w:val="00E9133E"/>
    <w:rsid w:val="00E97238"/>
    <w:rsid w:val="00EA3B9C"/>
    <w:rsid w:val="00ED6495"/>
    <w:rsid w:val="00EE0B87"/>
    <w:rsid w:val="00EE22AE"/>
    <w:rsid w:val="00EE429F"/>
    <w:rsid w:val="00EE67CB"/>
    <w:rsid w:val="00EF1E4F"/>
    <w:rsid w:val="00EF2816"/>
    <w:rsid w:val="00EF72CD"/>
    <w:rsid w:val="00EF7BA0"/>
    <w:rsid w:val="00F000DD"/>
    <w:rsid w:val="00F03BA1"/>
    <w:rsid w:val="00F052C4"/>
    <w:rsid w:val="00F064E8"/>
    <w:rsid w:val="00F147C3"/>
    <w:rsid w:val="00F20104"/>
    <w:rsid w:val="00F36210"/>
    <w:rsid w:val="00F37868"/>
    <w:rsid w:val="00F420EA"/>
    <w:rsid w:val="00F42FB9"/>
    <w:rsid w:val="00F47EE5"/>
    <w:rsid w:val="00F54D92"/>
    <w:rsid w:val="00F55DEB"/>
    <w:rsid w:val="00F60720"/>
    <w:rsid w:val="00F60E3D"/>
    <w:rsid w:val="00F63CE6"/>
    <w:rsid w:val="00F6401B"/>
    <w:rsid w:val="00F67829"/>
    <w:rsid w:val="00F71E86"/>
    <w:rsid w:val="00F72A5A"/>
    <w:rsid w:val="00F77BBB"/>
    <w:rsid w:val="00F8053B"/>
    <w:rsid w:val="00F83BBE"/>
    <w:rsid w:val="00F867C5"/>
    <w:rsid w:val="00FA4091"/>
    <w:rsid w:val="00FC4BB1"/>
    <w:rsid w:val="00FD0BB6"/>
    <w:rsid w:val="00FD12C5"/>
    <w:rsid w:val="00FD42E8"/>
    <w:rsid w:val="00FE3849"/>
    <w:rsid w:val="00FF2C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92D31"/>
  <w15:chartTrackingRefBased/>
  <w15:docId w15:val="{09F50959-D7A0-6F4F-9629-FCB62C60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C9"/>
    <w:pPr>
      <w:spacing w:after="200" w:line="276" w:lineRule="auto"/>
    </w:pPr>
    <w:rPr>
      <w:sz w:val="22"/>
      <w:szCs w:val="22"/>
      <w:lang w:val="en-GB"/>
    </w:rPr>
  </w:style>
  <w:style w:type="paragraph" w:styleId="Heading8">
    <w:name w:val="heading 8"/>
    <w:basedOn w:val="Normal"/>
    <w:next w:val="Normal"/>
    <w:link w:val="Heading8Char"/>
    <w:qFormat/>
    <w:rsid w:val="008E5557"/>
    <w:pPr>
      <w:keepNext/>
      <w:tabs>
        <w:tab w:val="left" w:pos="342"/>
        <w:tab w:val="left" w:pos="5757"/>
      </w:tabs>
      <w:spacing w:after="120" w:line="240" w:lineRule="auto"/>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8E5557"/>
    <w:pPr>
      <w:keepNext/>
      <w:tabs>
        <w:tab w:val="left" w:pos="342"/>
        <w:tab w:val="left" w:pos="5757"/>
        <w:tab w:val="left" w:pos="6156"/>
      </w:tabs>
      <w:spacing w:after="120" w:line="240" w:lineRule="auto"/>
      <w:outlineLvl w:val="8"/>
    </w:pPr>
    <w:rPr>
      <w:rFonts w:ascii="Garamond LightCondensed" w:eastAsia="Times New Roman" w:hAnsi="Garamond LightCondensed"/>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8E5557"/>
    <w:rPr>
      <w:rFonts w:ascii="Times New Roman" w:eastAsia="Times New Roman" w:hAnsi="Times New Roman" w:cs="Times New Roman"/>
      <w:b/>
      <w:sz w:val="20"/>
      <w:szCs w:val="20"/>
      <w:lang w:val="en-US"/>
    </w:rPr>
  </w:style>
  <w:style w:type="character" w:customStyle="1" w:styleId="Heading9Char">
    <w:name w:val="Heading 9 Char"/>
    <w:link w:val="Heading9"/>
    <w:rsid w:val="008E5557"/>
    <w:rPr>
      <w:rFonts w:ascii="Garamond LightCondensed" w:eastAsia="Times New Roman" w:hAnsi="Garamond LightCondensed" w:cs="Times New Roman"/>
      <w:b/>
      <w:bCs/>
      <w:sz w:val="24"/>
      <w:szCs w:val="20"/>
      <w:lang w:val="en-US"/>
    </w:rPr>
  </w:style>
  <w:style w:type="paragraph" w:styleId="Footer">
    <w:name w:val="footer"/>
    <w:basedOn w:val="Normal"/>
    <w:link w:val="FooterChar"/>
    <w:uiPriority w:val="99"/>
    <w:rsid w:val="008E5557"/>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link w:val="Footer"/>
    <w:uiPriority w:val="99"/>
    <w:rsid w:val="008E5557"/>
    <w:rPr>
      <w:rFonts w:ascii="Times New Roman" w:eastAsia="Times New Roman" w:hAnsi="Times New Roman" w:cs="Times New Roman"/>
      <w:sz w:val="20"/>
      <w:szCs w:val="20"/>
      <w:lang w:val="en-US"/>
    </w:rPr>
  </w:style>
  <w:style w:type="paragraph" w:styleId="BodyText3">
    <w:name w:val="Body Text 3"/>
    <w:basedOn w:val="Normal"/>
    <w:link w:val="BodyText3Char"/>
    <w:semiHidden/>
    <w:rsid w:val="008E5557"/>
    <w:pPr>
      <w:widowControl w:val="0"/>
      <w:spacing w:after="0" w:line="240" w:lineRule="auto"/>
    </w:pPr>
    <w:rPr>
      <w:rFonts w:ascii="Arial" w:eastAsia="Times New Roman" w:hAnsi="Arial"/>
      <w:snapToGrid w:val="0"/>
      <w:sz w:val="20"/>
      <w:szCs w:val="24"/>
      <w:lang w:val="en-US"/>
    </w:rPr>
  </w:style>
  <w:style w:type="character" w:customStyle="1" w:styleId="BodyText3Char">
    <w:name w:val="Body Text 3 Char"/>
    <w:link w:val="BodyText3"/>
    <w:semiHidden/>
    <w:rsid w:val="008E5557"/>
    <w:rPr>
      <w:rFonts w:ascii="Arial" w:eastAsia="Times New Roman" w:hAnsi="Arial" w:cs="Times New Roman"/>
      <w:snapToGrid w:val="0"/>
      <w:sz w:val="20"/>
      <w:szCs w:val="24"/>
      <w:lang w:val="en-US"/>
    </w:rPr>
  </w:style>
  <w:style w:type="paragraph" w:styleId="NormalWeb">
    <w:name w:val="Normal (Web)"/>
    <w:basedOn w:val="Normal"/>
    <w:rsid w:val="00F63CE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B64A84"/>
    <w:pPr>
      <w:ind w:left="720"/>
      <w:contextualSpacing/>
    </w:pPr>
  </w:style>
  <w:style w:type="paragraph" w:styleId="NoSpacing">
    <w:name w:val="No Spacing"/>
    <w:basedOn w:val="Normal"/>
    <w:link w:val="NoSpacingChar"/>
    <w:uiPriority w:val="1"/>
    <w:qFormat/>
    <w:rsid w:val="00930321"/>
    <w:pPr>
      <w:spacing w:after="0" w:line="240" w:lineRule="auto"/>
    </w:pPr>
    <w:rPr>
      <w:rFonts w:ascii="Cambria" w:eastAsia="Times New Roman" w:hAnsi="Cambria"/>
      <w:lang w:val="en-US" w:bidi="en-US"/>
    </w:rPr>
  </w:style>
  <w:style w:type="character" w:customStyle="1" w:styleId="NoSpacingChar">
    <w:name w:val="No Spacing Char"/>
    <w:link w:val="NoSpacing"/>
    <w:uiPriority w:val="1"/>
    <w:rsid w:val="00930321"/>
    <w:rPr>
      <w:rFonts w:ascii="Cambria" w:eastAsia="Times New Roman" w:hAnsi="Cambria"/>
      <w:sz w:val="22"/>
      <w:szCs w:val="22"/>
      <w:lang w:bidi="en-US"/>
    </w:rPr>
  </w:style>
  <w:style w:type="paragraph" w:styleId="HTMLPreformatted">
    <w:name w:val="HTML Preformatted"/>
    <w:basedOn w:val="Normal"/>
    <w:rsid w:val="00A63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n-US"/>
    </w:rPr>
  </w:style>
  <w:style w:type="paragraph" w:styleId="Header">
    <w:name w:val="header"/>
    <w:basedOn w:val="Normal"/>
    <w:rsid w:val="005D184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9661">
      <w:bodyDiv w:val="1"/>
      <w:marLeft w:val="0"/>
      <w:marRight w:val="0"/>
      <w:marTop w:val="0"/>
      <w:marBottom w:val="0"/>
      <w:divBdr>
        <w:top w:val="none" w:sz="0" w:space="0" w:color="auto"/>
        <w:left w:val="none" w:sz="0" w:space="0" w:color="auto"/>
        <w:bottom w:val="none" w:sz="0" w:space="0" w:color="auto"/>
        <w:right w:val="none" w:sz="0" w:space="0" w:color="auto"/>
      </w:divBdr>
    </w:div>
    <w:div w:id="289022864">
      <w:bodyDiv w:val="1"/>
      <w:marLeft w:val="0"/>
      <w:marRight w:val="0"/>
      <w:marTop w:val="0"/>
      <w:marBottom w:val="0"/>
      <w:divBdr>
        <w:top w:val="none" w:sz="0" w:space="0" w:color="auto"/>
        <w:left w:val="none" w:sz="0" w:space="0" w:color="auto"/>
        <w:bottom w:val="none" w:sz="0" w:space="0" w:color="auto"/>
        <w:right w:val="none" w:sz="0" w:space="0" w:color="auto"/>
      </w:divBdr>
    </w:div>
    <w:div w:id="465389639">
      <w:bodyDiv w:val="1"/>
      <w:marLeft w:val="0"/>
      <w:marRight w:val="0"/>
      <w:marTop w:val="0"/>
      <w:marBottom w:val="0"/>
      <w:divBdr>
        <w:top w:val="none" w:sz="0" w:space="0" w:color="auto"/>
        <w:left w:val="none" w:sz="0" w:space="0" w:color="auto"/>
        <w:bottom w:val="none" w:sz="0" w:space="0" w:color="auto"/>
        <w:right w:val="none" w:sz="0" w:space="0" w:color="auto"/>
      </w:divBdr>
    </w:div>
    <w:div w:id="1077899106">
      <w:bodyDiv w:val="1"/>
      <w:marLeft w:val="0"/>
      <w:marRight w:val="0"/>
      <w:marTop w:val="0"/>
      <w:marBottom w:val="0"/>
      <w:divBdr>
        <w:top w:val="none" w:sz="0" w:space="0" w:color="auto"/>
        <w:left w:val="none" w:sz="0" w:space="0" w:color="auto"/>
        <w:bottom w:val="none" w:sz="0" w:space="0" w:color="auto"/>
        <w:right w:val="none" w:sz="0" w:space="0" w:color="auto"/>
      </w:divBdr>
    </w:div>
    <w:div w:id="1673992933">
      <w:bodyDiv w:val="1"/>
      <w:marLeft w:val="0"/>
      <w:marRight w:val="0"/>
      <w:marTop w:val="0"/>
      <w:marBottom w:val="0"/>
      <w:divBdr>
        <w:top w:val="none" w:sz="0" w:space="0" w:color="auto"/>
        <w:left w:val="none" w:sz="0" w:space="0" w:color="auto"/>
        <w:bottom w:val="none" w:sz="0" w:space="0" w:color="auto"/>
        <w:right w:val="none" w:sz="0" w:space="0" w:color="auto"/>
      </w:divBdr>
    </w:div>
    <w:div w:id="21132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Client Engagement Agreement</vt:lpstr>
    </vt:vector>
  </TitlesOfParts>
  <Company>global croprate finance</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Engagement Agreement</dc:title>
  <dc:subject/>
  <dc:creator>gerrie</dc:creator>
  <cp:keywords/>
  <cp:lastModifiedBy>Serge</cp:lastModifiedBy>
  <cp:revision>2</cp:revision>
  <cp:lastPrinted>2010-07-08T10:40:00Z</cp:lastPrinted>
  <dcterms:created xsi:type="dcterms:W3CDTF">2022-04-29T14:59:00Z</dcterms:created>
  <dcterms:modified xsi:type="dcterms:W3CDTF">2022-04-29T14:59:00Z</dcterms:modified>
</cp:coreProperties>
</file>