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95FAA" w14:textId="77777777" w:rsidR="00C52336" w:rsidRPr="00680D5D" w:rsidRDefault="00C52336" w:rsidP="00C52336">
      <w:pPr>
        <w:spacing w:after="0"/>
        <w:ind w:left="120"/>
        <w:rPr>
          <w:rFonts w:ascii="Lucida Sans" w:hAnsi="Lucida Sans" w:cstheme="minorHAnsi"/>
          <w:color w:val="000000" w:themeColor="text1"/>
          <w:sz w:val="24"/>
          <w:szCs w:val="24"/>
        </w:rPr>
      </w:pPr>
      <w:r>
        <w:rPr>
          <w:rFonts w:ascii="Lucida Sans" w:hAnsi="Lucida Sans" w:cstheme="minorHAnsi"/>
          <w:noProof/>
          <w:color w:val="000000" w:themeColor="text1"/>
          <w:sz w:val="24"/>
          <w:szCs w:val="24"/>
        </w:rPr>
        <w:drawing>
          <wp:inline distT="0" distB="0" distL="0" distR="0" wp14:anchorId="30ACBB9C" wp14:editId="6DA61F18">
            <wp:extent cx="5943600" cy="2130425"/>
            <wp:effectExtent l="0" t="0" r="0" b="317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130425"/>
                    </a:xfrm>
                    <a:prstGeom prst="rect">
                      <a:avLst/>
                    </a:prstGeom>
                  </pic:spPr>
                </pic:pic>
              </a:graphicData>
            </a:graphic>
          </wp:inline>
        </w:drawing>
      </w:r>
    </w:p>
    <w:p w14:paraId="2467B82E" w14:textId="77777777" w:rsidR="00C52336" w:rsidRDefault="00C52336" w:rsidP="00C52336">
      <w:pPr>
        <w:spacing w:after="0"/>
        <w:rPr>
          <w:rFonts w:ascii="Lucida Sans" w:hAnsi="Lucida Sans" w:cstheme="minorHAnsi"/>
          <w:b/>
          <w:color w:val="000000" w:themeColor="text1"/>
          <w:sz w:val="24"/>
          <w:szCs w:val="24"/>
        </w:rPr>
      </w:pPr>
    </w:p>
    <w:p w14:paraId="3A1171C3" w14:textId="6A7F6504" w:rsidR="00C52336" w:rsidRPr="00680D5D" w:rsidRDefault="00C52336" w:rsidP="00C52336">
      <w:pPr>
        <w:spacing w:after="0"/>
        <w:rPr>
          <w:rFonts w:ascii="Lucida Sans" w:hAnsi="Lucida Sans" w:cstheme="minorHAnsi"/>
          <w:color w:val="000000" w:themeColor="text1"/>
          <w:sz w:val="24"/>
          <w:szCs w:val="24"/>
        </w:rPr>
      </w:pPr>
      <w:r w:rsidRPr="00680D5D">
        <w:rPr>
          <w:rFonts w:ascii="Lucida Sans" w:hAnsi="Lucida Sans" w:cstheme="minorHAnsi"/>
          <w:b/>
          <w:color w:val="000000" w:themeColor="text1"/>
          <w:sz w:val="24"/>
          <w:szCs w:val="24"/>
        </w:rPr>
        <w:t>202</w:t>
      </w:r>
      <w:r w:rsidR="00A6252A">
        <w:rPr>
          <w:rFonts w:ascii="Lucida Sans" w:hAnsi="Lucida Sans" w:cstheme="minorHAnsi"/>
          <w:b/>
          <w:color w:val="000000" w:themeColor="text1"/>
          <w:sz w:val="24"/>
          <w:szCs w:val="24"/>
        </w:rPr>
        <w:t>4</w:t>
      </w:r>
      <w:r>
        <w:rPr>
          <w:rFonts w:ascii="Lucida Sans" w:hAnsi="Lucida Sans" w:cstheme="minorHAnsi"/>
          <w:b/>
          <w:color w:val="000000" w:themeColor="text1"/>
          <w:sz w:val="24"/>
          <w:szCs w:val="24"/>
        </w:rPr>
        <w:t>-202</w:t>
      </w:r>
      <w:r w:rsidR="00A6252A">
        <w:rPr>
          <w:rFonts w:ascii="Lucida Sans" w:hAnsi="Lucida Sans" w:cstheme="minorHAnsi"/>
          <w:b/>
          <w:color w:val="000000" w:themeColor="text1"/>
          <w:sz w:val="24"/>
          <w:szCs w:val="24"/>
        </w:rPr>
        <w:t>5</w:t>
      </w:r>
      <w:r w:rsidRPr="00680D5D">
        <w:rPr>
          <w:rFonts w:ascii="Lucida Sans" w:hAnsi="Lucida Sans" w:cstheme="minorHAnsi"/>
          <w:b/>
          <w:color w:val="000000" w:themeColor="text1"/>
          <w:sz w:val="24"/>
          <w:szCs w:val="24"/>
        </w:rPr>
        <w:t xml:space="preserve"> </w:t>
      </w:r>
      <w:proofErr w:type="spellStart"/>
      <w:r w:rsidRPr="00680D5D">
        <w:rPr>
          <w:rFonts w:ascii="Lucida Sans" w:hAnsi="Lucida Sans" w:cstheme="minorHAnsi"/>
          <w:b/>
          <w:color w:val="000000" w:themeColor="text1"/>
          <w:sz w:val="24"/>
          <w:szCs w:val="24"/>
        </w:rPr>
        <w:t>OhioMTA</w:t>
      </w:r>
      <w:proofErr w:type="spellEnd"/>
      <w:r w:rsidRPr="00680D5D">
        <w:rPr>
          <w:rFonts w:ascii="Lucida Sans" w:hAnsi="Lucida Sans" w:cstheme="minorHAnsi"/>
          <w:b/>
          <w:color w:val="000000" w:themeColor="text1"/>
          <w:sz w:val="24"/>
          <w:szCs w:val="24"/>
        </w:rPr>
        <w:t xml:space="preserve"> State Buckeye Auditions</w:t>
      </w:r>
      <w:r>
        <w:rPr>
          <w:rFonts w:ascii="Lucida Sans" w:hAnsi="Lucida Sans" w:cstheme="minorHAnsi"/>
          <w:color w:val="000000" w:themeColor="text1"/>
          <w:sz w:val="24"/>
          <w:szCs w:val="24"/>
        </w:rPr>
        <w:t xml:space="preserve"> - </w:t>
      </w:r>
      <w:r w:rsidRPr="00680D5D">
        <w:rPr>
          <w:rFonts w:ascii="Lucida Sans" w:hAnsi="Lucida Sans" w:cstheme="minorHAnsi"/>
          <w:b/>
          <w:color w:val="000000" w:themeColor="text1"/>
          <w:sz w:val="24"/>
          <w:szCs w:val="24"/>
        </w:rPr>
        <w:t>Rules &amp; Regulations</w:t>
      </w:r>
    </w:p>
    <w:p w14:paraId="4A461065" w14:textId="77777777" w:rsidR="00C52336" w:rsidRPr="00680D5D" w:rsidRDefault="00C52336" w:rsidP="00C52336">
      <w:pPr>
        <w:spacing w:after="0"/>
        <w:ind w:left="120"/>
        <w:rPr>
          <w:rFonts w:ascii="Lucida Sans" w:hAnsi="Lucida Sans" w:cstheme="minorHAnsi"/>
          <w:b/>
          <w:color w:val="000000" w:themeColor="text1"/>
          <w:sz w:val="24"/>
          <w:szCs w:val="24"/>
        </w:rPr>
      </w:pPr>
    </w:p>
    <w:p w14:paraId="7CEFC243" w14:textId="77777777" w:rsidR="00C52336" w:rsidRPr="00680D5D" w:rsidRDefault="00C52336" w:rsidP="00C52336">
      <w:pPr>
        <w:spacing w:after="0"/>
        <w:rPr>
          <w:rFonts w:ascii="Lucida Sans" w:hAnsi="Lucida Sans" w:cstheme="minorHAnsi"/>
          <w:color w:val="000000" w:themeColor="text1"/>
          <w:sz w:val="24"/>
          <w:szCs w:val="24"/>
        </w:rPr>
      </w:pPr>
      <w:r w:rsidRPr="00680D5D">
        <w:rPr>
          <w:rFonts w:ascii="Lucida Sans" w:hAnsi="Lucida Sans" w:cstheme="minorHAnsi"/>
          <w:b/>
          <w:color w:val="000000" w:themeColor="text1"/>
          <w:sz w:val="24"/>
          <w:szCs w:val="24"/>
        </w:rPr>
        <w:t>Application Procedure</w:t>
      </w:r>
    </w:p>
    <w:p w14:paraId="14FC80CC" w14:textId="7C8CAC2C" w:rsidR="00C52336" w:rsidRPr="00680D5D" w:rsidRDefault="00C52336" w:rsidP="00C52336">
      <w:p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Complete the online registration form available after 1/1/</w:t>
      </w:r>
      <w:r>
        <w:rPr>
          <w:rFonts w:ascii="Lucida Sans" w:hAnsi="Lucida Sans" w:cstheme="minorHAnsi"/>
          <w:color w:val="000000" w:themeColor="text1"/>
          <w:sz w:val="24"/>
          <w:szCs w:val="24"/>
        </w:rPr>
        <w:t>2</w:t>
      </w:r>
      <w:r w:rsidR="00A6252A">
        <w:rPr>
          <w:rFonts w:ascii="Lucida Sans" w:hAnsi="Lucida Sans" w:cstheme="minorHAnsi"/>
          <w:color w:val="000000" w:themeColor="text1"/>
          <w:sz w:val="24"/>
          <w:szCs w:val="24"/>
        </w:rPr>
        <w:t>5</w:t>
      </w:r>
      <w:r>
        <w:rPr>
          <w:rFonts w:ascii="Lucida Sans" w:hAnsi="Lucida Sans" w:cstheme="minorHAnsi"/>
          <w:color w:val="000000" w:themeColor="text1"/>
          <w:sz w:val="24"/>
          <w:szCs w:val="24"/>
        </w:rPr>
        <w:t xml:space="preserve"> </w:t>
      </w:r>
      <w:r w:rsidRPr="00680D5D">
        <w:rPr>
          <w:rFonts w:ascii="Lucida Sans" w:hAnsi="Lucida Sans" w:cstheme="minorHAnsi"/>
          <w:color w:val="000000" w:themeColor="text1"/>
          <w:sz w:val="24"/>
          <w:szCs w:val="24"/>
        </w:rPr>
        <w:t xml:space="preserve">at </w:t>
      </w:r>
      <w:hyperlink r:id="rId6">
        <w:r w:rsidR="007802B2">
          <w:rPr>
            <w:rFonts w:ascii="Lucida Sans" w:hAnsi="Lucida Sans" w:cstheme="minorHAnsi"/>
            <w:color w:val="000000" w:themeColor="text1"/>
            <w:sz w:val="24"/>
            <w:szCs w:val="24"/>
            <w:u w:val="single"/>
          </w:rPr>
          <w:t>http://www.ohiomta.org/buckeye-audit</w:t>
        </w:r>
        <w:r w:rsidR="007802B2">
          <w:rPr>
            <w:rFonts w:ascii="Lucida Sans" w:hAnsi="Lucida Sans" w:cstheme="minorHAnsi"/>
            <w:color w:val="000000" w:themeColor="text1"/>
            <w:sz w:val="24"/>
            <w:szCs w:val="24"/>
            <w:u w:val="single"/>
          </w:rPr>
          <w:t>i</w:t>
        </w:r>
        <w:r w:rsidR="007802B2">
          <w:rPr>
            <w:rFonts w:ascii="Lucida Sans" w:hAnsi="Lucida Sans" w:cstheme="minorHAnsi"/>
            <w:color w:val="000000" w:themeColor="text1"/>
            <w:sz w:val="24"/>
            <w:szCs w:val="24"/>
            <w:u w:val="single"/>
          </w:rPr>
          <w:t>ons</w:t>
        </w:r>
      </w:hyperlink>
    </w:p>
    <w:p w14:paraId="35E5E0B6" w14:textId="77777777" w:rsidR="00C52336" w:rsidRPr="00680D5D" w:rsidRDefault="00C52336" w:rsidP="00C52336">
      <w:pPr>
        <w:spacing w:after="0" w:line="240" w:lineRule="auto"/>
        <w:rPr>
          <w:rFonts w:ascii="Lucida Sans" w:hAnsi="Lucida Sans" w:cstheme="minorHAnsi"/>
          <w:color w:val="000000" w:themeColor="text1"/>
          <w:sz w:val="24"/>
          <w:szCs w:val="24"/>
        </w:rPr>
      </w:pPr>
    </w:p>
    <w:p w14:paraId="4EEA6E59" w14:textId="1B6C1808" w:rsidR="00C52336" w:rsidRPr="00680D5D" w:rsidRDefault="00C52336" w:rsidP="00C52336">
      <w:pPr>
        <w:spacing w:after="0" w:line="240" w:lineRule="auto"/>
        <w:rPr>
          <w:rFonts w:ascii="Lucida Sans" w:eastAsia="Times New Roman" w:hAnsi="Lucida Sans" w:cs="Times New Roman"/>
          <w:sz w:val="24"/>
          <w:szCs w:val="24"/>
        </w:rPr>
      </w:pPr>
      <w:r w:rsidRPr="000662E6">
        <w:rPr>
          <w:rFonts w:ascii="Lucida Sans" w:eastAsia="Times New Roman" w:hAnsi="Lucida Sans" w:cs="Arial"/>
          <w:color w:val="000000"/>
          <w:sz w:val="24"/>
          <w:szCs w:val="24"/>
        </w:rPr>
        <w:t>Registra</w:t>
      </w:r>
      <w:r>
        <w:rPr>
          <w:rFonts w:ascii="Lucida Sans" w:eastAsia="Times New Roman" w:hAnsi="Lucida Sans" w:cs="Arial"/>
          <w:color w:val="000000"/>
          <w:sz w:val="24"/>
          <w:szCs w:val="24"/>
        </w:rPr>
        <w:t>tion will be streamlined in 202</w:t>
      </w:r>
      <w:r w:rsidR="00A6252A">
        <w:rPr>
          <w:rFonts w:ascii="Lucida Sans" w:eastAsia="Times New Roman" w:hAnsi="Lucida Sans" w:cs="Arial"/>
          <w:color w:val="000000"/>
          <w:sz w:val="24"/>
          <w:szCs w:val="24"/>
        </w:rPr>
        <w:t>5</w:t>
      </w:r>
      <w:r w:rsidRPr="000662E6">
        <w:rPr>
          <w:rFonts w:ascii="Lucida Sans" w:eastAsia="Times New Roman" w:hAnsi="Lucida Sans" w:cs="Arial"/>
          <w:color w:val="000000"/>
          <w:sz w:val="24"/>
          <w:szCs w:val="24"/>
        </w:rPr>
        <w:t xml:space="preserve">, with every student </w:t>
      </w:r>
      <w:r>
        <w:rPr>
          <w:rFonts w:ascii="Lucida Sans" w:eastAsia="Times New Roman" w:hAnsi="Lucida Sans" w:cs="Arial"/>
          <w:color w:val="000000"/>
          <w:sz w:val="24"/>
          <w:szCs w:val="24"/>
        </w:rPr>
        <w:t>registering and paying a single-</w:t>
      </w:r>
      <w:r w:rsidRPr="000662E6">
        <w:rPr>
          <w:rFonts w:ascii="Lucida Sans" w:eastAsia="Times New Roman" w:hAnsi="Lucida Sans" w:cs="Arial"/>
          <w:color w:val="000000"/>
          <w:sz w:val="24"/>
          <w:szCs w:val="24"/>
        </w:rPr>
        <w:t xml:space="preserve">entry fee through the </w:t>
      </w:r>
      <w:proofErr w:type="spellStart"/>
      <w:r w:rsidRPr="000662E6">
        <w:rPr>
          <w:rFonts w:ascii="Lucida Sans" w:eastAsia="Times New Roman" w:hAnsi="Lucida Sans" w:cs="Arial"/>
          <w:color w:val="000000"/>
          <w:sz w:val="24"/>
          <w:szCs w:val="24"/>
        </w:rPr>
        <w:t>OhioMTA</w:t>
      </w:r>
      <w:proofErr w:type="spellEnd"/>
      <w:r w:rsidRPr="000662E6">
        <w:rPr>
          <w:rFonts w:ascii="Lucida Sans" w:eastAsia="Times New Roman" w:hAnsi="Lucida Sans" w:cs="Arial"/>
          <w:color w:val="000000"/>
          <w:sz w:val="24"/>
          <w:szCs w:val="24"/>
        </w:rPr>
        <w:t xml:space="preserve"> registration system. It is no longer necessary to send a copy of the registration and pa</w:t>
      </w:r>
      <w:r>
        <w:rPr>
          <w:rFonts w:ascii="Lucida Sans" w:eastAsia="Times New Roman" w:hAnsi="Lucida Sans" w:cs="Arial"/>
          <w:color w:val="000000"/>
          <w:sz w:val="24"/>
          <w:szCs w:val="24"/>
        </w:rPr>
        <w:t>y</w:t>
      </w:r>
      <w:r w:rsidRPr="000662E6">
        <w:rPr>
          <w:rFonts w:ascii="Lucida Sans" w:eastAsia="Times New Roman" w:hAnsi="Lucida Sans" w:cs="Arial"/>
          <w:color w:val="000000"/>
          <w:sz w:val="24"/>
          <w:szCs w:val="24"/>
        </w:rPr>
        <w:t>ment to the district chair. </w:t>
      </w:r>
      <w:r w:rsidRPr="000662E6">
        <w:rPr>
          <w:rFonts w:ascii="Lucida Sans" w:eastAsia="Times New Roman" w:hAnsi="Lucida Sans" w:cs="Arial"/>
          <w:b/>
          <w:bCs/>
          <w:i/>
          <w:iCs/>
          <w:color w:val="000000"/>
          <w:sz w:val="24"/>
          <w:szCs w:val="24"/>
        </w:rPr>
        <w:t xml:space="preserve">The registration link will open </w:t>
      </w:r>
      <w:r>
        <w:rPr>
          <w:rFonts w:ascii="Lucida Sans" w:eastAsia="Times New Roman" w:hAnsi="Lucida Sans" w:cs="Arial"/>
          <w:b/>
          <w:bCs/>
          <w:i/>
          <w:iCs/>
          <w:color w:val="000000"/>
          <w:sz w:val="24"/>
          <w:szCs w:val="24"/>
        </w:rPr>
        <w:t>on January 1, 202</w:t>
      </w:r>
      <w:r w:rsidR="00A6252A">
        <w:rPr>
          <w:rFonts w:ascii="Lucida Sans" w:eastAsia="Times New Roman" w:hAnsi="Lucida Sans" w:cs="Arial"/>
          <w:b/>
          <w:bCs/>
          <w:i/>
          <w:iCs/>
          <w:color w:val="000000"/>
          <w:sz w:val="24"/>
          <w:szCs w:val="24"/>
        </w:rPr>
        <w:t>5</w:t>
      </w:r>
      <w:r>
        <w:rPr>
          <w:rFonts w:ascii="Lucida Sans" w:eastAsia="Times New Roman" w:hAnsi="Lucida Sans" w:cs="Arial"/>
          <w:b/>
          <w:bCs/>
          <w:i/>
          <w:iCs/>
          <w:color w:val="000000"/>
          <w:sz w:val="24"/>
          <w:szCs w:val="24"/>
        </w:rPr>
        <w:t>,</w:t>
      </w:r>
      <w:r w:rsidRPr="000662E6">
        <w:rPr>
          <w:rFonts w:ascii="Lucida Sans" w:eastAsia="Times New Roman" w:hAnsi="Lucida Sans" w:cs="Arial"/>
          <w:b/>
          <w:bCs/>
          <w:i/>
          <w:iCs/>
          <w:color w:val="000000"/>
          <w:sz w:val="24"/>
          <w:szCs w:val="24"/>
        </w:rPr>
        <w:t xml:space="preserve"> and </w:t>
      </w:r>
      <w:r>
        <w:rPr>
          <w:rFonts w:ascii="Lucida Sans" w:eastAsia="Times New Roman" w:hAnsi="Lucida Sans" w:cs="Arial"/>
          <w:b/>
          <w:bCs/>
          <w:i/>
          <w:iCs/>
          <w:color w:val="000000"/>
          <w:sz w:val="24"/>
          <w:szCs w:val="24"/>
        </w:rPr>
        <w:t xml:space="preserve">close on March 1. All district </w:t>
      </w:r>
      <w:r w:rsidRPr="000662E6">
        <w:rPr>
          <w:rFonts w:ascii="Lucida Sans" w:eastAsia="Times New Roman" w:hAnsi="Lucida Sans" w:cs="Arial"/>
          <w:b/>
          <w:bCs/>
          <w:i/>
          <w:iCs/>
          <w:color w:val="000000"/>
          <w:sz w:val="24"/>
          <w:szCs w:val="24"/>
        </w:rPr>
        <w:t>Buckeye Auditions s</w:t>
      </w:r>
      <w:r>
        <w:rPr>
          <w:rFonts w:ascii="Lucida Sans" w:eastAsia="Times New Roman" w:hAnsi="Lucida Sans" w:cs="Arial"/>
          <w:b/>
          <w:bCs/>
          <w:i/>
          <w:iCs/>
          <w:color w:val="000000"/>
          <w:sz w:val="24"/>
          <w:szCs w:val="24"/>
        </w:rPr>
        <w:t xml:space="preserve">hould be </w:t>
      </w:r>
      <w:proofErr w:type="gramStart"/>
      <w:r>
        <w:rPr>
          <w:rFonts w:ascii="Lucida Sans" w:eastAsia="Times New Roman" w:hAnsi="Lucida Sans" w:cs="Arial"/>
          <w:b/>
          <w:bCs/>
          <w:i/>
          <w:iCs/>
          <w:color w:val="000000"/>
          <w:sz w:val="24"/>
          <w:szCs w:val="24"/>
        </w:rPr>
        <w:t>complete</w:t>
      </w:r>
      <w:proofErr w:type="gramEnd"/>
      <w:r>
        <w:rPr>
          <w:rFonts w:ascii="Lucida Sans" w:eastAsia="Times New Roman" w:hAnsi="Lucida Sans" w:cs="Arial"/>
          <w:b/>
          <w:bCs/>
          <w:i/>
          <w:iCs/>
          <w:color w:val="000000"/>
          <w:sz w:val="24"/>
          <w:szCs w:val="24"/>
        </w:rPr>
        <w:t xml:space="preserve"> by May 1, 202</w:t>
      </w:r>
      <w:r w:rsidR="00A6252A">
        <w:rPr>
          <w:rFonts w:ascii="Lucida Sans" w:eastAsia="Times New Roman" w:hAnsi="Lucida Sans" w:cs="Arial"/>
          <w:b/>
          <w:bCs/>
          <w:i/>
          <w:iCs/>
          <w:color w:val="000000"/>
          <w:sz w:val="24"/>
          <w:szCs w:val="24"/>
        </w:rPr>
        <w:t>5</w:t>
      </w:r>
      <w:r w:rsidRPr="000662E6">
        <w:rPr>
          <w:rFonts w:ascii="Lucida Sans" w:eastAsia="Times New Roman" w:hAnsi="Lucida Sans" w:cs="Arial"/>
          <w:b/>
          <w:bCs/>
          <w:i/>
          <w:iCs/>
          <w:color w:val="000000"/>
          <w:sz w:val="24"/>
          <w:szCs w:val="24"/>
        </w:rPr>
        <w:t>.</w:t>
      </w:r>
      <w:r w:rsidRPr="00680D5D">
        <w:rPr>
          <w:rFonts w:ascii="Lucida Sans" w:eastAsia="Times New Roman" w:hAnsi="Lucida Sans" w:cs="Arial"/>
          <w:b/>
          <w:bCs/>
          <w:i/>
          <w:iCs/>
          <w:color w:val="000000"/>
          <w:sz w:val="24"/>
          <w:szCs w:val="24"/>
        </w:rPr>
        <w:t xml:space="preserve"> </w:t>
      </w:r>
      <w:r w:rsidRPr="00680D5D">
        <w:rPr>
          <w:rFonts w:ascii="Lucida Sans" w:eastAsia="Times New Roman" w:hAnsi="Lucida Sans" w:cs="Arial"/>
          <w:color w:val="000000"/>
          <w:sz w:val="24"/>
          <w:szCs w:val="24"/>
        </w:rPr>
        <w:t> If online auditions become necessary, further instructions regarding submission wil</w:t>
      </w:r>
      <w:r>
        <w:rPr>
          <w:rFonts w:ascii="Lucida Sans" w:eastAsia="Times New Roman" w:hAnsi="Lucida Sans" w:cs="Arial"/>
          <w:color w:val="000000"/>
          <w:sz w:val="24"/>
          <w:szCs w:val="24"/>
        </w:rPr>
        <w:t>l be supplied by January 1, 202</w:t>
      </w:r>
      <w:r w:rsidR="00D42D24">
        <w:rPr>
          <w:rFonts w:ascii="Lucida Sans" w:eastAsia="Times New Roman" w:hAnsi="Lucida Sans" w:cs="Arial"/>
          <w:color w:val="000000"/>
          <w:sz w:val="24"/>
          <w:szCs w:val="24"/>
        </w:rPr>
        <w:t>5</w:t>
      </w:r>
      <w:r w:rsidRPr="00680D5D">
        <w:rPr>
          <w:rFonts w:ascii="Lucida Sans" w:eastAsia="Times New Roman" w:hAnsi="Lucida Sans" w:cs="Arial"/>
          <w:color w:val="000000"/>
          <w:sz w:val="24"/>
          <w:szCs w:val="24"/>
        </w:rPr>
        <w:t>.</w:t>
      </w:r>
    </w:p>
    <w:p w14:paraId="12982A12" w14:textId="77777777" w:rsidR="00C52336" w:rsidRDefault="00C52336" w:rsidP="00C52336">
      <w:pPr>
        <w:pStyle w:val="Heading1"/>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Teacher Eligibility</w:t>
      </w:r>
    </w:p>
    <w:p w14:paraId="7292B0EE" w14:textId="77777777" w:rsidR="00C52336" w:rsidRPr="005A6474" w:rsidRDefault="00C52336" w:rsidP="00C52336"/>
    <w:p w14:paraId="009A83BD" w14:textId="77777777" w:rsidR="00C52336" w:rsidRPr="00680D5D" w:rsidRDefault="00C52336" w:rsidP="00C52336">
      <w:p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Teachers may enter only students who are currently studying with them and have studied the performance medium of the audition with the entering teacher a minimum of six (6) months of the nine (9) months immediately prior to the day on which the district auditions are held. The teacher and the entrant may not be the same individual.</w:t>
      </w:r>
    </w:p>
    <w:p w14:paraId="42BCA514" w14:textId="77777777" w:rsidR="00C52336" w:rsidRPr="00680D5D" w:rsidRDefault="00C52336" w:rsidP="00C52336">
      <w:pPr>
        <w:pStyle w:val="Heading1"/>
        <w:spacing w:after="0"/>
        <w:ind w:left="120"/>
        <w:rPr>
          <w:rFonts w:ascii="Lucida Sans" w:hAnsi="Lucida Sans" w:cstheme="minorHAnsi"/>
          <w:color w:val="000000" w:themeColor="text1"/>
          <w:sz w:val="24"/>
          <w:szCs w:val="24"/>
        </w:rPr>
      </w:pPr>
      <w:proofErr w:type="spellStart"/>
      <w:r w:rsidRPr="00680D5D">
        <w:rPr>
          <w:rFonts w:ascii="Lucida Sans" w:hAnsi="Lucida Sans" w:cstheme="minorHAnsi"/>
          <w:color w:val="000000" w:themeColor="text1"/>
          <w:sz w:val="24"/>
          <w:szCs w:val="24"/>
        </w:rPr>
        <w:t>OhioMTA</w:t>
      </w:r>
      <w:proofErr w:type="spellEnd"/>
      <w:r w:rsidRPr="00680D5D">
        <w:rPr>
          <w:rFonts w:ascii="Lucida Sans" w:hAnsi="Lucida Sans" w:cstheme="minorHAnsi"/>
          <w:color w:val="000000" w:themeColor="text1"/>
          <w:sz w:val="24"/>
          <w:szCs w:val="24"/>
        </w:rPr>
        <w:t xml:space="preserve"> Member Teachers</w:t>
      </w:r>
    </w:p>
    <w:p w14:paraId="5A15CBAE" w14:textId="77777777" w:rsidR="00C52336" w:rsidRPr="00680D5D" w:rsidRDefault="00C52336" w:rsidP="00C52336">
      <w:pPr>
        <w:numPr>
          <w:ilvl w:val="0"/>
          <w:numId w:val="1"/>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 xml:space="preserve">Current membership </w:t>
      </w:r>
      <w:proofErr w:type="gramStart"/>
      <w:r w:rsidRPr="00680D5D">
        <w:rPr>
          <w:rFonts w:ascii="Lucida Sans" w:hAnsi="Lucida Sans" w:cstheme="minorHAnsi"/>
          <w:color w:val="000000" w:themeColor="text1"/>
          <w:sz w:val="24"/>
          <w:szCs w:val="24"/>
        </w:rPr>
        <w:t>dues</w:t>
      </w:r>
      <w:proofErr w:type="gramEnd"/>
      <w:r w:rsidRPr="00680D5D">
        <w:rPr>
          <w:rFonts w:ascii="Lucida Sans" w:hAnsi="Lucida Sans" w:cstheme="minorHAnsi"/>
          <w:color w:val="000000" w:themeColor="text1"/>
          <w:sz w:val="24"/>
          <w:szCs w:val="24"/>
        </w:rPr>
        <w:t xml:space="preserve"> for MTNA, </w:t>
      </w:r>
      <w:proofErr w:type="spellStart"/>
      <w:r w:rsidRPr="00680D5D">
        <w:rPr>
          <w:rFonts w:ascii="Lucida Sans" w:hAnsi="Lucida Sans" w:cstheme="minorHAnsi"/>
          <w:color w:val="000000" w:themeColor="text1"/>
          <w:sz w:val="24"/>
          <w:szCs w:val="24"/>
        </w:rPr>
        <w:t>OhioMTA</w:t>
      </w:r>
      <w:proofErr w:type="spellEnd"/>
      <w:r>
        <w:rPr>
          <w:rFonts w:ascii="Lucida Sans" w:hAnsi="Lucida Sans" w:cstheme="minorHAnsi"/>
          <w:color w:val="000000" w:themeColor="text1"/>
          <w:sz w:val="24"/>
          <w:szCs w:val="24"/>
        </w:rPr>
        <w:t>,</w:t>
      </w:r>
      <w:r w:rsidRPr="00680D5D">
        <w:rPr>
          <w:rFonts w:ascii="Lucida Sans" w:hAnsi="Lucida Sans" w:cstheme="minorHAnsi"/>
          <w:color w:val="000000" w:themeColor="text1"/>
          <w:sz w:val="24"/>
          <w:szCs w:val="24"/>
        </w:rPr>
        <w:t xml:space="preserve"> and the district must be paid in full before the application deadline.</w:t>
      </w:r>
    </w:p>
    <w:p w14:paraId="1133A83B" w14:textId="77777777" w:rsidR="00C52336" w:rsidRPr="00680D5D" w:rsidRDefault="00C52336" w:rsidP="00C52336">
      <w:pPr>
        <w:numPr>
          <w:ilvl w:val="0"/>
          <w:numId w:val="1"/>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 xml:space="preserve">If a student </w:t>
      </w:r>
      <w:proofErr w:type="gramStart"/>
      <w:r w:rsidRPr="00680D5D">
        <w:rPr>
          <w:rFonts w:ascii="Lucida Sans" w:hAnsi="Lucida Sans" w:cstheme="minorHAnsi"/>
          <w:color w:val="000000" w:themeColor="text1"/>
          <w:sz w:val="24"/>
          <w:szCs w:val="24"/>
        </w:rPr>
        <w:t>enters in</w:t>
      </w:r>
      <w:proofErr w:type="gramEnd"/>
      <w:r w:rsidRPr="00680D5D">
        <w:rPr>
          <w:rFonts w:ascii="Lucida Sans" w:hAnsi="Lucida Sans" w:cstheme="minorHAnsi"/>
          <w:color w:val="000000" w:themeColor="text1"/>
          <w:sz w:val="24"/>
          <w:szCs w:val="24"/>
        </w:rPr>
        <w:t xml:space="preserve"> a district other than the one in which the teacher resides, the teacher must also pay membership dues for the other district.</w:t>
      </w:r>
    </w:p>
    <w:p w14:paraId="05C9A6FE" w14:textId="77777777" w:rsidR="00C52336" w:rsidRPr="00680D5D" w:rsidRDefault="00C52336" w:rsidP="00C52336">
      <w:pPr>
        <w:numPr>
          <w:ilvl w:val="0"/>
          <w:numId w:val="1"/>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lastRenderedPageBreak/>
        <w:t>An MTNA/</w:t>
      </w:r>
      <w:proofErr w:type="spellStart"/>
      <w:r w:rsidRPr="00680D5D">
        <w:rPr>
          <w:rFonts w:ascii="Lucida Sans" w:hAnsi="Lucida Sans" w:cstheme="minorHAnsi"/>
          <w:color w:val="000000" w:themeColor="text1"/>
          <w:sz w:val="24"/>
          <w:szCs w:val="24"/>
        </w:rPr>
        <w:t>OhioMTA</w:t>
      </w:r>
      <w:proofErr w:type="spellEnd"/>
      <w:r w:rsidRPr="00680D5D">
        <w:rPr>
          <w:rFonts w:ascii="Lucida Sans" w:hAnsi="Lucida Sans" w:cstheme="minorHAnsi"/>
          <w:color w:val="000000" w:themeColor="text1"/>
          <w:sz w:val="24"/>
          <w:szCs w:val="24"/>
        </w:rPr>
        <w:t xml:space="preserve"> member with student membership status may not enter students.</w:t>
      </w:r>
    </w:p>
    <w:p w14:paraId="241823A9" w14:textId="77777777" w:rsidR="00C52336" w:rsidRPr="00680D5D" w:rsidRDefault="00C52336" w:rsidP="00C52336">
      <w:pPr>
        <w:pStyle w:val="Heading1"/>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 xml:space="preserve">The </w:t>
      </w:r>
      <w:proofErr w:type="gramStart"/>
      <w:r w:rsidRPr="00680D5D">
        <w:rPr>
          <w:rFonts w:ascii="Lucida Sans" w:hAnsi="Lucida Sans" w:cstheme="minorHAnsi"/>
          <w:color w:val="000000" w:themeColor="text1"/>
          <w:sz w:val="24"/>
          <w:szCs w:val="24"/>
        </w:rPr>
        <w:t>Student</w:t>
      </w:r>
      <w:proofErr w:type="gramEnd"/>
    </w:p>
    <w:p w14:paraId="4D1CC583" w14:textId="77777777" w:rsidR="00C52336" w:rsidRPr="00680D5D" w:rsidRDefault="00C52336" w:rsidP="00C52336">
      <w:pPr>
        <w:numPr>
          <w:ilvl w:val="0"/>
          <w:numId w:val="2"/>
        </w:numPr>
        <w:spacing w:after="0"/>
        <w:rPr>
          <w:rFonts w:ascii="Lucida Sans" w:hAnsi="Lucida Sans" w:cstheme="minorHAnsi"/>
          <w:color w:val="000000" w:themeColor="text1"/>
          <w:sz w:val="24"/>
          <w:szCs w:val="24"/>
        </w:rPr>
      </w:pPr>
      <w:proofErr w:type="gramStart"/>
      <w:r w:rsidRPr="00680D5D">
        <w:rPr>
          <w:rFonts w:ascii="Lucida Sans" w:hAnsi="Lucida Sans" w:cstheme="minorHAnsi"/>
          <w:color w:val="000000" w:themeColor="text1"/>
          <w:sz w:val="24"/>
          <w:szCs w:val="24"/>
        </w:rPr>
        <w:t>Contestant</w:t>
      </w:r>
      <w:proofErr w:type="gramEnd"/>
      <w:r w:rsidRPr="00680D5D">
        <w:rPr>
          <w:rFonts w:ascii="Lucida Sans" w:hAnsi="Lucida Sans" w:cstheme="minorHAnsi"/>
          <w:color w:val="000000" w:themeColor="text1"/>
          <w:sz w:val="24"/>
          <w:szCs w:val="24"/>
        </w:rPr>
        <w:t xml:space="preserve"> must have studied the performance medium of the audition with the same member-teacher a minimum of six (6) months of the nine (9) months immediately preceding the day on which the district auditions are held.</w:t>
      </w:r>
    </w:p>
    <w:p w14:paraId="63D2187E" w14:textId="77777777" w:rsidR="00C52336" w:rsidRPr="00680D5D" w:rsidRDefault="00C52336" w:rsidP="00C52336">
      <w:pPr>
        <w:numPr>
          <w:ilvl w:val="0"/>
          <w:numId w:val="2"/>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 xml:space="preserve">Students may only </w:t>
      </w:r>
      <w:proofErr w:type="gramStart"/>
      <w:r w:rsidRPr="00680D5D">
        <w:rPr>
          <w:rFonts w:ascii="Lucida Sans" w:hAnsi="Lucida Sans" w:cstheme="minorHAnsi"/>
          <w:color w:val="000000" w:themeColor="text1"/>
          <w:sz w:val="24"/>
          <w:szCs w:val="24"/>
        </w:rPr>
        <w:t>enter in</w:t>
      </w:r>
      <w:proofErr w:type="gramEnd"/>
      <w:r w:rsidRPr="00680D5D">
        <w:rPr>
          <w:rFonts w:ascii="Lucida Sans" w:hAnsi="Lucida Sans" w:cstheme="minorHAnsi"/>
          <w:color w:val="000000" w:themeColor="text1"/>
          <w:sz w:val="24"/>
          <w:szCs w:val="24"/>
        </w:rPr>
        <w:t xml:space="preserve"> the district </w:t>
      </w:r>
      <w:r>
        <w:rPr>
          <w:rFonts w:ascii="Lucida Sans" w:hAnsi="Lucida Sans" w:cstheme="minorHAnsi"/>
          <w:color w:val="000000" w:themeColor="text1"/>
          <w:sz w:val="24"/>
          <w:szCs w:val="24"/>
        </w:rPr>
        <w:t>where</w:t>
      </w:r>
      <w:r w:rsidRPr="00680D5D">
        <w:rPr>
          <w:rFonts w:ascii="Lucida Sans" w:hAnsi="Lucida Sans" w:cstheme="minorHAnsi"/>
          <w:color w:val="000000" w:themeColor="text1"/>
          <w:sz w:val="24"/>
          <w:szCs w:val="24"/>
        </w:rPr>
        <w:t xml:space="preserve"> they live or in the district </w:t>
      </w:r>
      <w:r>
        <w:rPr>
          <w:rFonts w:ascii="Lucida Sans" w:hAnsi="Lucida Sans" w:cstheme="minorHAnsi"/>
          <w:color w:val="000000" w:themeColor="text1"/>
          <w:sz w:val="24"/>
          <w:szCs w:val="24"/>
        </w:rPr>
        <w:t>where</w:t>
      </w:r>
      <w:r w:rsidRPr="00680D5D">
        <w:rPr>
          <w:rFonts w:ascii="Lucida Sans" w:hAnsi="Lucida Sans" w:cstheme="minorHAnsi"/>
          <w:color w:val="000000" w:themeColor="text1"/>
          <w:sz w:val="24"/>
          <w:szCs w:val="24"/>
        </w:rPr>
        <w:t xml:space="preserve"> the instruction takes place.</w:t>
      </w:r>
    </w:p>
    <w:p w14:paraId="0E0274D1" w14:textId="77777777" w:rsidR="00C52336" w:rsidRDefault="00C52336" w:rsidP="00C52336">
      <w:pPr>
        <w:numPr>
          <w:ilvl w:val="0"/>
          <w:numId w:val="2"/>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Any previous state winner of an MTNA Competition or state winner of the State Buckeye Auditions may not enter the Buckeye Audition in the same instrument category or level but may enter in a different instrument category or level when eligible.</w:t>
      </w:r>
    </w:p>
    <w:p w14:paraId="0F481DA4" w14:textId="77777777" w:rsidR="00C52336" w:rsidRDefault="00C52336" w:rsidP="00C52336">
      <w:pPr>
        <w:spacing w:after="0"/>
        <w:rPr>
          <w:rFonts w:ascii="Lucida Sans" w:hAnsi="Lucida Sans" w:cstheme="minorHAnsi"/>
          <w:color w:val="000000" w:themeColor="text1"/>
          <w:sz w:val="24"/>
          <w:szCs w:val="24"/>
        </w:rPr>
      </w:pPr>
    </w:p>
    <w:p w14:paraId="5CA5DA64" w14:textId="77777777" w:rsidR="00C52336" w:rsidRDefault="00C52336" w:rsidP="00C52336">
      <w:pPr>
        <w:spacing w:after="0"/>
        <w:rPr>
          <w:rFonts w:ascii="Lucida Sans" w:hAnsi="Lucida Sans" w:cstheme="minorHAnsi"/>
          <w:b/>
          <w:color w:val="000000" w:themeColor="text1"/>
          <w:sz w:val="24"/>
          <w:szCs w:val="24"/>
        </w:rPr>
      </w:pPr>
      <w:r w:rsidRPr="007C2987">
        <w:rPr>
          <w:rFonts w:ascii="Lucida Sans" w:hAnsi="Lucida Sans" w:cstheme="minorHAnsi"/>
          <w:b/>
          <w:color w:val="000000" w:themeColor="text1"/>
          <w:sz w:val="24"/>
          <w:szCs w:val="24"/>
        </w:rPr>
        <w:t>Competitions Agreement</w:t>
      </w:r>
    </w:p>
    <w:p w14:paraId="61B828E9" w14:textId="77777777" w:rsidR="00C52336" w:rsidRPr="007C2987" w:rsidRDefault="00C52336" w:rsidP="00C52336">
      <w:pPr>
        <w:spacing w:after="0"/>
        <w:rPr>
          <w:rFonts w:ascii="Lucida Sans" w:hAnsi="Lucida Sans" w:cstheme="minorHAnsi"/>
          <w:b/>
          <w:color w:val="000000" w:themeColor="text1"/>
          <w:sz w:val="24"/>
          <w:szCs w:val="24"/>
        </w:rPr>
      </w:pPr>
    </w:p>
    <w:p w14:paraId="710652C6" w14:textId="77777777" w:rsidR="00C52336" w:rsidRPr="00680D5D" w:rsidRDefault="00C52336" w:rsidP="00C52336">
      <w:p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It is the responsibility of the teacher, entrant</w:t>
      </w:r>
      <w:r>
        <w:rPr>
          <w:rFonts w:ascii="Lucida Sans" w:hAnsi="Lucida Sans" w:cstheme="minorHAnsi"/>
          <w:color w:val="000000" w:themeColor="text1"/>
          <w:sz w:val="24"/>
          <w:szCs w:val="24"/>
        </w:rPr>
        <w:t>,</w:t>
      </w:r>
      <w:r w:rsidRPr="00680D5D">
        <w:rPr>
          <w:rFonts w:ascii="Lucida Sans" w:hAnsi="Lucida Sans" w:cstheme="minorHAnsi"/>
          <w:color w:val="000000" w:themeColor="text1"/>
          <w:sz w:val="24"/>
          <w:szCs w:val="24"/>
        </w:rPr>
        <w:t xml:space="preserve"> and parent or guardian to abide by all rules and regulations for Buckeye Auditions. Failure to meet this responsibility will result in the disqualification of the entrant at the level of competition where </w:t>
      </w:r>
      <w:proofErr w:type="gramStart"/>
      <w:r w:rsidRPr="00680D5D">
        <w:rPr>
          <w:rFonts w:ascii="Lucida Sans" w:hAnsi="Lucida Sans" w:cstheme="minorHAnsi"/>
          <w:color w:val="000000" w:themeColor="text1"/>
          <w:sz w:val="24"/>
          <w:szCs w:val="24"/>
        </w:rPr>
        <w:t>the discrepancy</w:t>
      </w:r>
      <w:proofErr w:type="gramEnd"/>
      <w:r w:rsidRPr="00680D5D">
        <w:rPr>
          <w:rFonts w:ascii="Lucida Sans" w:hAnsi="Lucida Sans" w:cstheme="minorHAnsi"/>
          <w:color w:val="000000" w:themeColor="text1"/>
          <w:sz w:val="24"/>
          <w:szCs w:val="24"/>
        </w:rPr>
        <w:t xml:space="preserve"> is discovered.</w:t>
      </w:r>
    </w:p>
    <w:p w14:paraId="1AA277DC" w14:textId="77777777" w:rsidR="00C52336" w:rsidRDefault="00C52336" w:rsidP="00C52336">
      <w:pPr>
        <w:pStyle w:val="Heading1"/>
        <w:spacing w:after="0"/>
        <w:ind w:left="12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Competition Schedule</w:t>
      </w:r>
    </w:p>
    <w:p w14:paraId="65DCE532" w14:textId="77777777" w:rsidR="00C52336" w:rsidRPr="005A6474" w:rsidRDefault="00C52336" w:rsidP="00C52336"/>
    <w:p w14:paraId="6651AACB" w14:textId="77777777" w:rsidR="00C52336" w:rsidRPr="00680D5D" w:rsidRDefault="00C52336" w:rsidP="00C52336">
      <w:pPr>
        <w:numPr>
          <w:ilvl w:val="0"/>
          <w:numId w:val="3"/>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 xml:space="preserve">Consult District Audition Chairs or newsletters for district audition dates. Winners of the district competitions become finalists in the state auditions. </w:t>
      </w:r>
    </w:p>
    <w:p w14:paraId="661222B5" w14:textId="3916B858" w:rsidR="00C52336" w:rsidRPr="00680D5D" w:rsidRDefault="00C52336" w:rsidP="00C52336">
      <w:pPr>
        <w:numPr>
          <w:ilvl w:val="0"/>
          <w:numId w:val="3"/>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 xml:space="preserve">The Buckeye State Auditions begin at the district level during the months preceding the state finals to be held </w:t>
      </w:r>
      <w:r>
        <w:rPr>
          <w:rFonts w:ascii="Lucida Sans" w:hAnsi="Lucida Sans" w:cstheme="minorHAnsi"/>
          <w:color w:val="000000" w:themeColor="text1"/>
          <w:sz w:val="24"/>
          <w:szCs w:val="24"/>
          <w:u w:val="single"/>
        </w:rPr>
        <w:t>Saturday</w:t>
      </w:r>
      <w:r w:rsidRPr="00680D5D">
        <w:rPr>
          <w:rFonts w:ascii="Lucida Sans" w:hAnsi="Lucida Sans" w:cstheme="minorHAnsi"/>
          <w:color w:val="000000" w:themeColor="text1"/>
          <w:sz w:val="24"/>
          <w:szCs w:val="24"/>
          <w:u w:val="single"/>
        </w:rPr>
        <w:t>, June 1</w:t>
      </w:r>
      <w:r w:rsidR="00B15515">
        <w:rPr>
          <w:rFonts w:ascii="Lucida Sans" w:hAnsi="Lucida Sans" w:cstheme="minorHAnsi"/>
          <w:color w:val="000000" w:themeColor="text1"/>
          <w:sz w:val="24"/>
          <w:szCs w:val="24"/>
          <w:u w:val="single"/>
        </w:rPr>
        <w:t>4</w:t>
      </w:r>
      <w:r>
        <w:rPr>
          <w:rFonts w:ascii="Lucida Sans" w:hAnsi="Lucida Sans" w:cstheme="minorHAnsi"/>
          <w:color w:val="000000" w:themeColor="text1"/>
          <w:sz w:val="24"/>
          <w:szCs w:val="24"/>
          <w:u w:val="single"/>
        </w:rPr>
        <w:t>, 202</w:t>
      </w:r>
      <w:r w:rsidR="00B15515">
        <w:rPr>
          <w:rFonts w:ascii="Lucida Sans" w:hAnsi="Lucida Sans" w:cstheme="minorHAnsi"/>
          <w:color w:val="000000" w:themeColor="text1"/>
          <w:sz w:val="24"/>
          <w:szCs w:val="24"/>
          <w:u w:val="single"/>
        </w:rPr>
        <w:t>5</w:t>
      </w:r>
      <w:r>
        <w:rPr>
          <w:rFonts w:ascii="Lucida Sans" w:hAnsi="Lucida Sans" w:cstheme="minorHAnsi"/>
          <w:color w:val="000000" w:themeColor="text1"/>
          <w:sz w:val="24"/>
          <w:szCs w:val="24"/>
          <w:u w:val="single"/>
        </w:rPr>
        <w:t>,</w:t>
      </w:r>
      <w:r w:rsidRPr="00680D5D">
        <w:rPr>
          <w:rFonts w:ascii="Lucida Sans" w:hAnsi="Lucida Sans" w:cstheme="minorHAnsi"/>
          <w:color w:val="000000" w:themeColor="text1"/>
          <w:sz w:val="24"/>
          <w:szCs w:val="24"/>
          <w:u w:val="single"/>
        </w:rPr>
        <w:t xml:space="preserve"> </w:t>
      </w:r>
      <w:r w:rsidRPr="00680D5D">
        <w:rPr>
          <w:rFonts w:ascii="Lucida Sans" w:hAnsi="Lucida Sans" w:cstheme="minorHAnsi"/>
          <w:color w:val="000000" w:themeColor="text1"/>
          <w:sz w:val="24"/>
          <w:szCs w:val="24"/>
        </w:rPr>
        <w:t xml:space="preserve">at </w:t>
      </w:r>
      <w:r>
        <w:rPr>
          <w:rFonts w:ascii="Lucida Sans" w:hAnsi="Lucida Sans" w:cstheme="minorHAnsi"/>
          <w:color w:val="000000" w:themeColor="text1"/>
          <w:sz w:val="24"/>
          <w:szCs w:val="24"/>
        </w:rPr>
        <w:t xml:space="preserve">Miami </w:t>
      </w:r>
      <w:r w:rsidRPr="00680D5D">
        <w:rPr>
          <w:rFonts w:ascii="Lucida Sans" w:hAnsi="Lucida Sans" w:cstheme="minorHAnsi"/>
          <w:color w:val="000000" w:themeColor="text1"/>
          <w:sz w:val="24"/>
          <w:szCs w:val="24"/>
        </w:rPr>
        <w:t>University.</w:t>
      </w:r>
    </w:p>
    <w:p w14:paraId="60CA6859" w14:textId="77777777" w:rsidR="00C52336" w:rsidRDefault="00C52336" w:rsidP="00C52336">
      <w:pPr>
        <w:pStyle w:val="Heading1"/>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Categories</w:t>
      </w:r>
    </w:p>
    <w:p w14:paraId="5011FC11" w14:textId="77777777" w:rsidR="00C52336" w:rsidRPr="005A6474" w:rsidRDefault="00C52336" w:rsidP="00C52336"/>
    <w:p w14:paraId="5CFFFAEE" w14:textId="77777777" w:rsidR="00C52336" w:rsidRPr="00680D5D" w:rsidRDefault="00C52336" w:rsidP="00C52336">
      <w:p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Piano, Strings, Voice</w:t>
      </w:r>
      <w:r>
        <w:rPr>
          <w:rFonts w:ascii="Lucida Sans" w:hAnsi="Lucida Sans" w:cstheme="minorHAnsi"/>
          <w:color w:val="000000" w:themeColor="text1"/>
          <w:sz w:val="24"/>
          <w:szCs w:val="24"/>
        </w:rPr>
        <w:t>,</w:t>
      </w:r>
      <w:r w:rsidRPr="00680D5D">
        <w:rPr>
          <w:rFonts w:ascii="Lucida Sans" w:hAnsi="Lucida Sans" w:cstheme="minorHAnsi"/>
          <w:color w:val="000000" w:themeColor="text1"/>
          <w:sz w:val="24"/>
          <w:szCs w:val="24"/>
        </w:rPr>
        <w:t xml:space="preserve"> and Winds</w:t>
      </w:r>
    </w:p>
    <w:p w14:paraId="634A65BC" w14:textId="77777777" w:rsidR="00C52336" w:rsidRPr="00680D5D" w:rsidRDefault="00C52336" w:rsidP="00C52336">
      <w:pPr>
        <w:spacing w:after="0"/>
        <w:ind w:left="120"/>
        <w:rPr>
          <w:rFonts w:ascii="Lucida Sans" w:hAnsi="Lucida Sans" w:cstheme="minorHAnsi"/>
          <w:color w:val="000000" w:themeColor="text1"/>
          <w:sz w:val="24"/>
          <w:szCs w:val="24"/>
        </w:rPr>
      </w:pPr>
    </w:p>
    <w:p w14:paraId="382DBF01" w14:textId="77777777" w:rsidR="00C52336" w:rsidRDefault="00C52336" w:rsidP="00C52336">
      <w:pPr>
        <w:spacing w:after="0"/>
        <w:rPr>
          <w:rFonts w:ascii="Lucida Sans" w:hAnsi="Lucida Sans" w:cstheme="minorHAnsi"/>
          <w:b/>
          <w:color w:val="000000" w:themeColor="text1"/>
          <w:sz w:val="24"/>
          <w:szCs w:val="24"/>
        </w:rPr>
      </w:pPr>
    </w:p>
    <w:p w14:paraId="4E055DCF" w14:textId="77777777" w:rsidR="00C52336" w:rsidRDefault="00C52336" w:rsidP="00C52336">
      <w:pPr>
        <w:spacing w:after="0"/>
        <w:rPr>
          <w:rFonts w:ascii="Lucida Sans" w:hAnsi="Lucida Sans" w:cstheme="minorHAnsi"/>
          <w:b/>
          <w:color w:val="000000" w:themeColor="text1"/>
          <w:sz w:val="24"/>
          <w:szCs w:val="24"/>
        </w:rPr>
      </w:pPr>
    </w:p>
    <w:p w14:paraId="3EEC9CE0" w14:textId="77777777" w:rsidR="00C52336" w:rsidRDefault="00C52336" w:rsidP="00C52336">
      <w:pPr>
        <w:spacing w:after="0"/>
        <w:rPr>
          <w:rFonts w:ascii="Lucida Sans" w:hAnsi="Lucida Sans" w:cstheme="minorHAnsi"/>
          <w:b/>
          <w:color w:val="000000" w:themeColor="text1"/>
          <w:sz w:val="24"/>
          <w:szCs w:val="24"/>
        </w:rPr>
      </w:pPr>
    </w:p>
    <w:p w14:paraId="28BB8C12" w14:textId="77777777" w:rsidR="00D42D24" w:rsidRDefault="00D42D24" w:rsidP="00C52336">
      <w:pPr>
        <w:spacing w:after="0"/>
        <w:rPr>
          <w:rFonts w:ascii="Lucida Sans" w:hAnsi="Lucida Sans" w:cstheme="minorHAnsi"/>
          <w:b/>
          <w:color w:val="000000" w:themeColor="text1"/>
          <w:sz w:val="24"/>
          <w:szCs w:val="24"/>
        </w:rPr>
      </w:pPr>
    </w:p>
    <w:p w14:paraId="164B0C94" w14:textId="0ED1FBF5" w:rsidR="00C52336" w:rsidRPr="00680D5D" w:rsidRDefault="00C52336" w:rsidP="00C52336">
      <w:pPr>
        <w:spacing w:after="0"/>
        <w:rPr>
          <w:rFonts w:ascii="Lucida Sans" w:hAnsi="Lucida Sans" w:cstheme="minorHAnsi"/>
          <w:b/>
          <w:color w:val="000000" w:themeColor="text1"/>
          <w:sz w:val="24"/>
          <w:szCs w:val="24"/>
        </w:rPr>
      </w:pPr>
      <w:r w:rsidRPr="00680D5D">
        <w:rPr>
          <w:rFonts w:ascii="Lucida Sans" w:hAnsi="Lucida Sans" w:cstheme="minorHAnsi"/>
          <w:b/>
          <w:color w:val="000000" w:themeColor="text1"/>
          <w:sz w:val="24"/>
          <w:szCs w:val="24"/>
        </w:rPr>
        <w:lastRenderedPageBreak/>
        <w:t xml:space="preserve">Levels (Age as of September </w:t>
      </w:r>
      <w:r>
        <w:rPr>
          <w:rFonts w:ascii="Lucida Sans" w:hAnsi="Lucida Sans" w:cstheme="minorHAnsi"/>
          <w:b/>
          <w:color w:val="000000" w:themeColor="text1"/>
          <w:sz w:val="24"/>
          <w:szCs w:val="24"/>
        </w:rPr>
        <w:t>202</w:t>
      </w:r>
      <w:r w:rsidR="00D42D24">
        <w:rPr>
          <w:rFonts w:ascii="Lucida Sans" w:hAnsi="Lucida Sans" w:cstheme="minorHAnsi"/>
          <w:b/>
          <w:color w:val="000000" w:themeColor="text1"/>
          <w:sz w:val="24"/>
          <w:szCs w:val="24"/>
        </w:rPr>
        <w:t>4</w:t>
      </w:r>
      <w:r w:rsidRPr="00680D5D">
        <w:rPr>
          <w:rFonts w:ascii="Lucida Sans" w:hAnsi="Lucida Sans" w:cstheme="minorHAnsi"/>
          <w:b/>
          <w:color w:val="000000" w:themeColor="text1"/>
          <w:sz w:val="24"/>
          <w:szCs w:val="24"/>
        </w:rPr>
        <w:t>)</w:t>
      </w:r>
    </w:p>
    <w:p w14:paraId="582E3D04" w14:textId="77777777" w:rsidR="00C52336" w:rsidRPr="00680D5D" w:rsidRDefault="00C52336" w:rsidP="00C52336">
      <w:pPr>
        <w:numPr>
          <w:ilvl w:val="0"/>
          <w:numId w:val="4"/>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Elementary</w:t>
      </w:r>
      <w:proofErr w:type="gramStart"/>
      <w:r w:rsidRPr="00680D5D">
        <w:rPr>
          <w:rFonts w:ascii="Lucida Sans" w:hAnsi="Lucida Sans" w:cstheme="minorHAnsi"/>
          <w:color w:val="000000" w:themeColor="text1"/>
          <w:sz w:val="24"/>
          <w:szCs w:val="24"/>
        </w:rPr>
        <w:t xml:space="preserve">: </w:t>
      </w:r>
      <w:r>
        <w:rPr>
          <w:rFonts w:ascii="Lucida Sans" w:hAnsi="Lucida Sans" w:cstheme="minorHAnsi"/>
          <w:color w:val="000000" w:themeColor="text1"/>
          <w:sz w:val="24"/>
          <w:szCs w:val="24"/>
        </w:rPr>
        <w:tab/>
      </w:r>
      <w:r w:rsidRPr="00680D5D">
        <w:rPr>
          <w:rFonts w:ascii="Lucida Sans" w:hAnsi="Lucida Sans" w:cstheme="minorHAnsi"/>
          <w:color w:val="000000" w:themeColor="text1"/>
          <w:sz w:val="24"/>
          <w:szCs w:val="24"/>
        </w:rPr>
        <w:t>Ages</w:t>
      </w:r>
      <w:proofErr w:type="gramEnd"/>
      <w:r w:rsidRPr="00680D5D">
        <w:rPr>
          <w:rFonts w:ascii="Lucida Sans" w:hAnsi="Lucida Sans" w:cstheme="minorHAnsi"/>
          <w:color w:val="000000" w:themeColor="text1"/>
          <w:sz w:val="24"/>
          <w:szCs w:val="24"/>
        </w:rPr>
        <w:t xml:space="preserve"> 9-11</w:t>
      </w:r>
    </w:p>
    <w:p w14:paraId="00E7A596" w14:textId="77777777" w:rsidR="00C52336" w:rsidRPr="00680D5D" w:rsidRDefault="00C52336" w:rsidP="00C52336">
      <w:pPr>
        <w:numPr>
          <w:ilvl w:val="0"/>
          <w:numId w:val="4"/>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 xml:space="preserve">Junior: </w:t>
      </w:r>
      <w:r>
        <w:rPr>
          <w:rFonts w:ascii="Lucida Sans" w:hAnsi="Lucida Sans" w:cstheme="minorHAnsi"/>
          <w:color w:val="000000" w:themeColor="text1"/>
          <w:sz w:val="24"/>
          <w:szCs w:val="24"/>
        </w:rPr>
        <w:tab/>
      </w:r>
      <w:r>
        <w:rPr>
          <w:rFonts w:ascii="Lucida Sans" w:hAnsi="Lucida Sans" w:cstheme="minorHAnsi"/>
          <w:color w:val="000000" w:themeColor="text1"/>
          <w:sz w:val="24"/>
          <w:szCs w:val="24"/>
        </w:rPr>
        <w:tab/>
      </w:r>
      <w:r w:rsidRPr="00680D5D">
        <w:rPr>
          <w:rFonts w:ascii="Lucida Sans" w:hAnsi="Lucida Sans" w:cstheme="minorHAnsi"/>
          <w:color w:val="000000" w:themeColor="text1"/>
          <w:sz w:val="24"/>
          <w:szCs w:val="24"/>
        </w:rPr>
        <w:t>Ages 12-14</w:t>
      </w:r>
    </w:p>
    <w:p w14:paraId="51C82AE1" w14:textId="77777777" w:rsidR="00C52336" w:rsidRPr="00680D5D" w:rsidRDefault="00C52336" w:rsidP="00C52336">
      <w:pPr>
        <w:numPr>
          <w:ilvl w:val="0"/>
          <w:numId w:val="4"/>
        </w:numPr>
        <w:spacing w:after="0"/>
        <w:rPr>
          <w:rFonts w:ascii="Lucida Sans" w:hAnsi="Lucida Sans" w:cstheme="minorHAnsi"/>
          <w:color w:val="000000" w:themeColor="text1"/>
          <w:sz w:val="24"/>
          <w:szCs w:val="24"/>
        </w:rPr>
      </w:pPr>
      <w:r>
        <w:rPr>
          <w:rFonts w:ascii="Lucida Sans" w:hAnsi="Lucida Sans" w:cstheme="minorHAnsi"/>
          <w:color w:val="000000" w:themeColor="text1"/>
          <w:sz w:val="24"/>
          <w:szCs w:val="24"/>
        </w:rPr>
        <w:t>Senior</w:t>
      </w:r>
      <w:r w:rsidRPr="00680D5D">
        <w:rPr>
          <w:rFonts w:ascii="Lucida Sans" w:hAnsi="Lucida Sans" w:cstheme="minorHAnsi"/>
          <w:color w:val="000000" w:themeColor="text1"/>
          <w:sz w:val="24"/>
          <w:szCs w:val="24"/>
        </w:rPr>
        <w:t xml:space="preserve">: </w:t>
      </w:r>
      <w:r>
        <w:rPr>
          <w:rFonts w:ascii="Lucida Sans" w:hAnsi="Lucida Sans" w:cstheme="minorHAnsi"/>
          <w:color w:val="000000" w:themeColor="text1"/>
          <w:sz w:val="24"/>
          <w:szCs w:val="24"/>
        </w:rPr>
        <w:tab/>
      </w:r>
      <w:r>
        <w:rPr>
          <w:rFonts w:ascii="Lucida Sans" w:hAnsi="Lucida Sans" w:cstheme="minorHAnsi"/>
          <w:color w:val="000000" w:themeColor="text1"/>
          <w:sz w:val="24"/>
          <w:szCs w:val="24"/>
        </w:rPr>
        <w:tab/>
      </w:r>
      <w:r w:rsidRPr="00680D5D">
        <w:rPr>
          <w:rFonts w:ascii="Lucida Sans" w:hAnsi="Lucida Sans" w:cstheme="minorHAnsi"/>
          <w:color w:val="000000" w:themeColor="text1"/>
          <w:sz w:val="24"/>
          <w:szCs w:val="24"/>
        </w:rPr>
        <w:t>Ages 15-18</w:t>
      </w:r>
    </w:p>
    <w:p w14:paraId="0721ED35" w14:textId="77777777" w:rsidR="00C52336" w:rsidRDefault="00C52336" w:rsidP="00C52336">
      <w:pPr>
        <w:spacing w:after="0"/>
        <w:rPr>
          <w:rFonts w:ascii="Lucida Sans" w:hAnsi="Lucida Sans" w:cstheme="minorHAnsi"/>
          <w:b/>
          <w:color w:val="000000" w:themeColor="text1"/>
          <w:sz w:val="24"/>
          <w:szCs w:val="24"/>
        </w:rPr>
      </w:pPr>
    </w:p>
    <w:p w14:paraId="3B95C5AC" w14:textId="77777777" w:rsidR="00C52336" w:rsidRPr="00680D5D" w:rsidRDefault="00C52336" w:rsidP="00C52336">
      <w:pPr>
        <w:spacing w:after="0"/>
        <w:rPr>
          <w:rFonts w:ascii="Lucida Sans" w:hAnsi="Lucida Sans" w:cstheme="minorHAnsi"/>
          <w:b/>
          <w:color w:val="000000" w:themeColor="text1"/>
          <w:sz w:val="24"/>
          <w:szCs w:val="24"/>
        </w:rPr>
      </w:pPr>
      <w:r w:rsidRPr="00680D5D">
        <w:rPr>
          <w:rFonts w:ascii="Lucida Sans" w:hAnsi="Lucida Sans" w:cstheme="minorHAnsi"/>
          <w:b/>
          <w:color w:val="000000" w:themeColor="text1"/>
          <w:sz w:val="24"/>
          <w:szCs w:val="24"/>
        </w:rPr>
        <w:t>Fees</w:t>
      </w:r>
    </w:p>
    <w:p w14:paraId="7BCD32E5" w14:textId="77777777" w:rsidR="00C52336" w:rsidRPr="00680D5D" w:rsidRDefault="00C52336" w:rsidP="00C52336">
      <w:p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The member and non-member fees are:</w:t>
      </w:r>
      <w:r w:rsidRPr="00680D5D">
        <w:rPr>
          <w:rFonts w:ascii="Lucida Sans" w:hAnsi="Lucida Sans" w:cstheme="minorHAnsi"/>
          <w:color w:val="000000" w:themeColor="text1"/>
          <w:sz w:val="24"/>
          <w:szCs w:val="24"/>
        </w:rPr>
        <w:br/>
      </w:r>
    </w:p>
    <w:p w14:paraId="0A266C1D" w14:textId="77777777" w:rsidR="00C52336" w:rsidRPr="00680D5D" w:rsidRDefault="00C52336" w:rsidP="00C52336">
      <w:pPr>
        <w:spacing w:after="0"/>
        <w:ind w:left="1560" w:firstLine="60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 xml:space="preserve">Member’s </w:t>
      </w:r>
      <w:r w:rsidRPr="00680D5D">
        <w:rPr>
          <w:rFonts w:ascii="Lucida Sans" w:hAnsi="Lucida Sans" w:cstheme="minorHAnsi"/>
          <w:color w:val="000000" w:themeColor="text1"/>
          <w:sz w:val="24"/>
          <w:szCs w:val="24"/>
        </w:rPr>
        <w:tab/>
      </w:r>
      <w:r w:rsidRPr="00680D5D">
        <w:rPr>
          <w:rFonts w:ascii="Lucida Sans" w:hAnsi="Lucida Sans" w:cstheme="minorHAnsi"/>
          <w:color w:val="000000" w:themeColor="text1"/>
          <w:sz w:val="24"/>
          <w:szCs w:val="24"/>
        </w:rPr>
        <w:tab/>
        <w:t>Nonmember</w:t>
      </w:r>
    </w:p>
    <w:p w14:paraId="7F0E3DD1" w14:textId="77777777" w:rsidR="00C52336" w:rsidRPr="00680D5D" w:rsidRDefault="00C52336" w:rsidP="00C52336">
      <w:pPr>
        <w:spacing w:after="0"/>
        <w:ind w:left="1560" w:firstLine="60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 xml:space="preserve">Student(s) </w:t>
      </w:r>
      <w:r w:rsidRPr="00680D5D">
        <w:rPr>
          <w:rFonts w:ascii="Lucida Sans" w:hAnsi="Lucida Sans" w:cstheme="minorHAnsi"/>
          <w:color w:val="000000" w:themeColor="text1"/>
          <w:sz w:val="24"/>
          <w:szCs w:val="24"/>
        </w:rPr>
        <w:tab/>
      </w:r>
      <w:r w:rsidRPr="00680D5D">
        <w:rPr>
          <w:rFonts w:ascii="Lucida Sans" w:hAnsi="Lucida Sans" w:cstheme="minorHAnsi"/>
          <w:color w:val="000000" w:themeColor="text1"/>
          <w:sz w:val="24"/>
          <w:szCs w:val="24"/>
        </w:rPr>
        <w:tab/>
        <w:t>Student(s)</w:t>
      </w:r>
    </w:p>
    <w:p w14:paraId="60667E59" w14:textId="77777777" w:rsidR="00C52336" w:rsidRPr="00680D5D" w:rsidRDefault="00C52336" w:rsidP="00C52336">
      <w:pPr>
        <w:spacing w:after="0"/>
        <w:ind w:left="12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Elementary</w:t>
      </w:r>
      <w:proofErr w:type="gramStart"/>
      <w:r w:rsidRPr="00680D5D">
        <w:rPr>
          <w:rFonts w:ascii="Lucida Sans" w:hAnsi="Lucida Sans" w:cstheme="minorHAnsi"/>
          <w:color w:val="000000" w:themeColor="text1"/>
          <w:sz w:val="24"/>
          <w:szCs w:val="24"/>
        </w:rPr>
        <w:t xml:space="preserve">: </w:t>
      </w:r>
      <w:r w:rsidRPr="00680D5D">
        <w:rPr>
          <w:rFonts w:ascii="Lucida Sans" w:hAnsi="Lucida Sans" w:cstheme="minorHAnsi"/>
          <w:color w:val="000000" w:themeColor="text1"/>
          <w:sz w:val="24"/>
          <w:szCs w:val="24"/>
        </w:rPr>
        <w:tab/>
        <w:t>$</w:t>
      </w:r>
      <w:proofErr w:type="gramEnd"/>
      <w:r w:rsidRPr="00680D5D">
        <w:rPr>
          <w:rFonts w:ascii="Lucida Sans" w:hAnsi="Lucida Sans" w:cstheme="minorHAnsi"/>
          <w:color w:val="000000" w:themeColor="text1"/>
          <w:sz w:val="24"/>
          <w:szCs w:val="24"/>
        </w:rPr>
        <w:t xml:space="preserve">70.00 </w:t>
      </w:r>
      <w:r w:rsidRPr="00680D5D">
        <w:rPr>
          <w:rFonts w:ascii="Lucida Sans" w:hAnsi="Lucida Sans" w:cstheme="minorHAnsi"/>
          <w:color w:val="000000" w:themeColor="text1"/>
          <w:sz w:val="24"/>
          <w:szCs w:val="24"/>
        </w:rPr>
        <w:tab/>
      </w:r>
      <w:r w:rsidRPr="00680D5D">
        <w:rPr>
          <w:rFonts w:ascii="Lucida Sans" w:hAnsi="Lucida Sans" w:cstheme="minorHAnsi"/>
          <w:color w:val="000000" w:themeColor="text1"/>
          <w:sz w:val="24"/>
          <w:szCs w:val="24"/>
        </w:rPr>
        <w:tab/>
        <w:t>$105.00</w:t>
      </w:r>
    </w:p>
    <w:p w14:paraId="570A0D3F" w14:textId="77777777" w:rsidR="00C52336" w:rsidRPr="00680D5D" w:rsidRDefault="00C52336" w:rsidP="00C52336">
      <w:pPr>
        <w:spacing w:after="0"/>
        <w:ind w:left="12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 xml:space="preserve">Junior: </w:t>
      </w:r>
      <w:r w:rsidRPr="00680D5D">
        <w:rPr>
          <w:rFonts w:ascii="Lucida Sans" w:hAnsi="Lucida Sans" w:cstheme="minorHAnsi"/>
          <w:color w:val="000000" w:themeColor="text1"/>
          <w:sz w:val="24"/>
          <w:szCs w:val="24"/>
        </w:rPr>
        <w:tab/>
      </w:r>
      <w:r w:rsidRPr="00680D5D">
        <w:rPr>
          <w:rFonts w:ascii="Lucida Sans" w:hAnsi="Lucida Sans" w:cstheme="minorHAnsi"/>
          <w:color w:val="000000" w:themeColor="text1"/>
          <w:sz w:val="24"/>
          <w:szCs w:val="24"/>
        </w:rPr>
        <w:tab/>
        <w:t xml:space="preserve">$90.00 </w:t>
      </w:r>
      <w:r w:rsidRPr="00680D5D">
        <w:rPr>
          <w:rFonts w:ascii="Lucida Sans" w:hAnsi="Lucida Sans" w:cstheme="minorHAnsi"/>
          <w:color w:val="000000" w:themeColor="text1"/>
          <w:sz w:val="24"/>
          <w:szCs w:val="24"/>
        </w:rPr>
        <w:tab/>
      </w:r>
      <w:r w:rsidRPr="00680D5D">
        <w:rPr>
          <w:rFonts w:ascii="Lucida Sans" w:hAnsi="Lucida Sans" w:cstheme="minorHAnsi"/>
          <w:color w:val="000000" w:themeColor="text1"/>
          <w:sz w:val="24"/>
          <w:szCs w:val="24"/>
        </w:rPr>
        <w:tab/>
        <w:t>$135.00</w:t>
      </w:r>
    </w:p>
    <w:p w14:paraId="37AB1FD3" w14:textId="77777777" w:rsidR="00C52336" w:rsidRPr="00680D5D" w:rsidRDefault="00C52336" w:rsidP="00C52336">
      <w:pPr>
        <w:spacing w:after="0"/>
        <w:ind w:firstLine="12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 xml:space="preserve">Senior: </w:t>
      </w:r>
      <w:r w:rsidRPr="00680D5D">
        <w:rPr>
          <w:rFonts w:ascii="Lucida Sans" w:hAnsi="Lucida Sans" w:cstheme="minorHAnsi"/>
          <w:color w:val="000000" w:themeColor="text1"/>
          <w:sz w:val="24"/>
          <w:szCs w:val="24"/>
        </w:rPr>
        <w:tab/>
      </w:r>
      <w:r w:rsidRPr="00680D5D">
        <w:rPr>
          <w:rFonts w:ascii="Lucida Sans" w:hAnsi="Lucida Sans" w:cstheme="minorHAnsi"/>
          <w:color w:val="000000" w:themeColor="text1"/>
          <w:sz w:val="24"/>
          <w:szCs w:val="24"/>
        </w:rPr>
        <w:tab/>
        <w:t xml:space="preserve">$110.00 </w:t>
      </w:r>
      <w:r w:rsidRPr="00680D5D">
        <w:rPr>
          <w:rFonts w:ascii="Lucida Sans" w:hAnsi="Lucida Sans" w:cstheme="minorHAnsi"/>
          <w:color w:val="000000" w:themeColor="text1"/>
          <w:sz w:val="24"/>
          <w:szCs w:val="24"/>
        </w:rPr>
        <w:tab/>
      </w:r>
      <w:r w:rsidRPr="00680D5D">
        <w:rPr>
          <w:rFonts w:ascii="Lucida Sans" w:hAnsi="Lucida Sans" w:cstheme="minorHAnsi"/>
          <w:color w:val="000000" w:themeColor="text1"/>
          <w:sz w:val="24"/>
          <w:szCs w:val="24"/>
        </w:rPr>
        <w:tab/>
        <w:t>$165.00</w:t>
      </w:r>
    </w:p>
    <w:p w14:paraId="3AF0B7BF" w14:textId="77777777" w:rsidR="00C52336" w:rsidRPr="00680D5D" w:rsidRDefault="00C52336" w:rsidP="00C52336">
      <w:pPr>
        <w:spacing w:after="0"/>
        <w:ind w:left="120"/>
        <w:rPr>
          <w:rFonts w:ascii="Lucida Sans" w:hAnsi="Lucida Sans" w:cstheme="minorHAnsi"/>
          <w:color w:val="000000" w:themeColor="text1"/>
          <w:sz w:val="24"/>
          <w:szCs w:val="24"/>
        </w:rPr>
      </w:pPr>
    </w:p>
    <w:p w14:paraId="3FC5E8E9" w14:textId="77777777" w:rsidR="00C52336" w:rsidRDefault="00C52336" w:rsidP="00C52336">
      <w:pPr>
        <w:spacing w:after="0"/>
        <w:ind w:left="120"/>
        <w:rPr>
          <w:rFonts w:ascii="Lucida Sans" w:hAnsi="Lucida Sans" w:cstheme="minorHAnsi"/>
          <w:b/>
          <w:color w:val="000000" w:themeColor="text1"/>
          <w:sz w:val="24"/>
          <w:szCs w:val="24"/>
        </w:rPr>
      </w:pPr>
    </w:p>
    <w:p w14:paraId="26851A46" w14:textId="77777777" w:rsidR="00C52336" w:rsidRDefault="00C52336" w:rsidP="00C52336">
      <w:pPr>
        <w:spacing w:after="0"/>
        <w:ind w:left="120"/>
        <w:rPr>
          <w:rFonts w:ascii="Lucida Sans" w:hAnsi="Lucida Sans" w:cstheme="minorHAnsi"/>
          <w:b/>
          <w:color w:val="000000" w:themeColor="text1"/>
          <w:sz w:val="24"/>
          <w:szCs w:val="24"/>
        </w:rPr>
      </w:pPr>
      <w:r w:rsidRPr="00680D5D">
        <w:rPr>
          <w:rFonts w:ascii="Lucida Sans" w:hAnsi="Lucida Sans" w:cstheme="minorHAnsi"/>
          <w:b/>
          <w:color w:val="000000" w:themeColor="text1"/>
          <w:sz w:val="24"/>
          <w:szCs w:val="24"/>
        </w:rPr>
        <w:t>State Winner Awards</w:t>
      </w:r>
    </w:p>
    <w:p w14:paraId="5B4DAAEC" w14:textId="77777777" w:rsidR="00C52336" w:rsidRPr="00680D5D" w:rsidRDefault="00C52336" w:rsidP="00C52336">
      <w:pPr>
        <w:spacing w:after="0"/>
        <w:ind w:left="120"/>
        <w:rPr>
          <w:rFonts w:ascii="Lucida Sans" w:hAnsi="Lucida Sans" w:cstheme="minorHAnsi"/>
          <w:b/>
          <w:color w:val="000000" w:themeColor="text1"/>
          <w:sz w:val="24"/>
          <w:szCs w:val="24"/>
        </w:rPr>
      </w:pPr>
    </w:p>
    <w:p w14:paraId="4DA3021D" w14:textId="77777777" w:rsidR="00C52336" w:rsidRPr="00680D5D" w:rsidRDefault="00C52336" w:rsidP="00C52336">
      <w:pPr>
        <w:spacing w:after="0"/>
        <w:ind w:left="12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Elementary</w:t>
      </w:r>
      <w:proofErr w:type="gramStart"/>
      <w:r w:rsidRPr="00680D5D">
        <w:rPr>
          <w:rFonts w:ascii="Lucida Sans" w:hAnsi="Lucida Sans" w:cstheme="minorHAnsi"/>
          <w:color w:val="000000" w:themeColor="text1"/>
          <w:sz w:val="24"/>
          <w:szCs w:val="24"/>
        </w:rPr>
        <w:t xml:space="preserve">: </w:t>
      </w:r>
      <w:r w:rsidRPr="00680D5D">
        <w:rPr>
          <w:rFonts w:ascii="Lucida Sans" w:hAnsi="Lucida Sans" w:cstheme="minorHAnsi"/>
          <w:color w:val="000000" w:themeColor="text1"/>
          <w:sz w:val="24"/>
          <w:szCs w:val="24"/>
        </w:rPr>
        <w:tab/>
        <w:t>$</w:t>
      </w:r>
      <w:proofErr w:type="gramEnd"/>
      <w:r>
        <w:rPr>
          <w:rFonts w:ascii="Lucida Sans" w:hAnsi="Lucida Sans" w:cstheme="minorHAnsi"/>
          <w:color w:val="000000" w:themeColor="text1"/>
          <w:sz w:val="24"/>
          <w:szCs w:val="24"/>
        </w:rPr>
        <w:t>4</w:t>
      </w:r>
      <w:r w:rsidRPr="00680D5D">
        <w:rPr>
          <w:rFonts w:ascii="Lucida Sans" w:hAnsi="Lucida Sans" w:cstheme="minorHAnsi"/>
          <w:color w:val="000000" w:themeColor="text1"/>
          <w:sz w:val="24"/>
          <w:szCs w:val="24"/>
        </w:rPr>
        <w:t>00.00</w:t>
      </w:r>
    </w:p>
    <w:p w14:paraId="0194FF56" w14:textId="77777777" w:rsidR="00C52336" w:rsidRPr="00680D5D" w:rsidRDefault="00C52336" w:rsidP="00C52336">
      <w:pPr>
        <w:spacing w:after="0"/>
        <w:ind w:left="12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 xml:space="preserve">Junior: </w:t>
      </w:r>
      <w:r w:rsidRPr="00680D5D">
        <w:rPr>
          <w:rFonts w:ascii="Lucida Sans" w:hAnsi="Lucida Sans" w:cstheme="minorHAnsi"/>
          <w:color w:val="000000" w:themeColor="text1"/>
          <w:sz w:val="24"/>
          <w:szCs w:val="24"/>
        </w:rPr>
        <w:tab/>
      </w:r>
      <w:r w:rsidRPr="00680D5D">
        <w:rPr>
          <w:rFonts w:ascii="Lucida Sans" w:hAnsi="Lucida Sans" w:cstheme="minorHAnsi"/>
          <w:color w:val="000000" w:themeColor="text1"/>
          <w:sz w:val="24"/>
          <w:szCs w:val="24"/>
        </w:rPr>
        <w:tab/>
        <w:t>$</w:t>
      </w:r>
      <w:r>
        <w:rPr>
          <w:rFonts w:ascii="Lucida Sans" w:hAnsi="Lucida Sans" w:cstheme="minorHAnsi"/>
          <w:color w:val="000000" w:themeColor="text1"/>
          <w:sz w:val="24"/>
          <w:szCs w:val="24"/>
        </w:rPr>
        <w:t>550</w:t>
      </w:r>
      <w:r w:rsidRPr="00680D5D">
        <w:rPr>
          <w:rFonts w:ascii="Lucida Sans" w:hAnsi="Lucida Sans" w:cstheme="minorHAnsi"/>
          <w:color w:val="000000" w:themeColor="text1"/>
          <w:sz w:val="24"/>
          <w:szCs w:val="24"/>
        </w:rPr>
        <w:t>.00</w:t>
      </w:r>
    </w:p>
    <w:p w14:paraId="4C142FD4" w14:textId="77777777" w:rsidR="00C52336" w:rsidRPr="00680D5D" w:rsidRDefault="00C52336" w:rsidP="00C52336">
      <w:pPr>
        <w:spacing w:after="0"/>
        <w:ind w:left="12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 xml:space="preserve">Senior: </w:t>
      </w:r>
      <w:r w:rsidRPr="00680D5D">
        <w:rPr>
          <w:rFonts w:ascii="Lucida Sans" w:hAnsi="Lucida Sans" w:cstheme="minorHAnsi"/>
          <w:color w:val="000000" w:themeColor="text1"/>
          <w:sz w:val="24"/>
          <w:szCs w:val="24"/>
        </w:rPr>
        <w:tab/>
      </w:r>
      <w:r w:rsidRPr="00680D5D">
        <w:rPr>
          <w:rFonts w:ascii="Lucida Sans" w:hAnsi="Lucida Sans" w:cstheme="minorHAnsi"/>
          <w:color w:val="000000" w:themeColor="text1"/>
          <w:sz w:val="24"/>
          <w:szCs w:val="24"/>
        </w:rPr>
        <w:tab/>
        <w:t>$</w:t>
      </w:r>
      <w:r>
        <w:rPr>
          <w:rFonts w:ascii="Lucida Sans" w:hAnsi="Lucida Sans" w:cstheme="minorHAnsi"/>
          <w:color w:val="000000" w:themeColor="text1"/>
          <w:sz w:val="24"/>
          <w:szCs w:val="24"/>
        </w:rPr>
        <w:t>700</w:t>
      </w:r>
      <w:r w:rsidRPr="00680D5D">
        <w:rPr>
          <w:rFonts w:ascii="Lucida Sans" w:hAnsi="Lucida Sans" w:cstheme="minorHAnsi"/>
          <w:color w:val="000000" w:themeColor="text1"/>
          <w:sz w:val="24"/>
          <w:szCs w:val="24"/>
        </w:rPr>
        <w:t>.00</w:t>
      </w:r>
    </w:p>
    <w:p w14:paraId="3D7BAA97" w14:textId="77777777" w:rsidR="00C52336" w:rsidRDefault="00C52336" w:rsidP="00C52336">
      <w:pPr>
        <w:spacing w:after="0"/>
        <w:ind w:left="120"/>
        <w:rPr>
          <w:rFonts w:ascii="Lucida Sans" w:hAnsi="Lucida Sans" w:cstheme="minorHAnsi"/>
          <w:b/>
          <w:color w:val="000000" w:themeColor="text1"/>
          <w:sz w:val="24"/>
          <w:szCs w:val="24"/>
        </w:rPr>
      </w:pPr>
      <w:r w:rsidRPr="00680D5D">
        <w:rPr>
          <w:rFonts w:ascii="Lucida Sans" w:hAnsi="Lucida Sans" w:cstheme="minorHAnsi"/>
          <w:color w:val="000000" w:themeColor="text1"/>
          <w:sz w:val="24"/>
          <w:szCs w:val="24"/>
        </w:rPr>
        <w:br/>
      </w:r>
      <w:r w:rsidRPr="00680D5D">
        <w:rPr>
          <w:rFonts w:ascii="Lucida Sans" w:hAnsi="Lucida Sans" w:cstheme="minorHAnsi"/>
          <w:b/>
          <w:color w:val="000000" w:themeColor="text1"/>
          <w:sz w:val="24"/>
          <w:szCs w:val="24"/>
        </w:rPr>
        <w:t>Reproduction of Published Music</w:t>
      </w:r>
    </w:p>
    <w:p w14:paraId="4C4C283D" w14:textId="77777777" w:rsidR="00C52336" w:rsidRPr="00680D5D" w:rsidRDefault="00C52336" w:rsidP="00C52336">
      <w:pPr>
        <w:spacing w:after="0"/>
        <w:ind w:left="120"/>
        <w:rPr>
          <w:rFonts w:ascii="Lucida Sans" w:hAnsi="Lucida Sans" w:cstheme="minorHAnsi"/>
          <w:b/>
          <w:color w:val="000000" w:themeColor="text1"/>
          <w:sz w:val="24"/>
          <w:szCs w:val="24"/>
        </w:rPr>
      </w:pPr>
    </w:p>
    <w:p w14:paraId="20B08DA5" w14:textId="77777777" w:rsidR="00C52336" w:rsidRPr="00680D5D" w:rsidRDefault="00C52336" w:rsidP="00C52336">
      <w:pPr>
        <w:numPr>
          <w:ilvl w:val="0"/>
          <w:numId w:val="5"/>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Reproduction of printed music (either by hand or by machine), including transpositions, is not allowed.</w:t>
      </w:r>
    </w:p>
    <w:p w14:paraId="3036B27B" w14:textId="77777777" w:rsidR="00C52336" w:rsidRPr="00680D5D" w:rsidRDefault="00C52336" w:rsidP="00C52336">
      <w:pPr>
        <w:numPr>
          <w:ilvl w:val="0"/>
          <w:numId w:val="5"/>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When music is out of print or still in manuscript (not published), the student must present written permission from the publisher or the copyright holder to copy the music at each level of the competition to comply with copyright laws.</w:t>
      </w:r>
    </w:p>
    <w:p w14:paraId="3D69F3B9" w14:textId="77777777" w:rsidR="00C52336" w:rsidRPr="00680D5D" w:rsidRDefault="00C52336" w:rsidP="00C52336">
      <w:pPr>
        <w:numPr>
          <w:ilvl w:val="0"/>
          <w:numId w:val="5"/>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For voice and instrumental categories, the accompanist may reproduce single pages to facilitate page turns</w:t>
      </w:r>
      <w:r>
        <w:rPr>
          <w:rFonts w:ascii="Lucida Sans" w:hAnsi="Lucida Sans" w:cstheme="minorHAnsi"/>
          <w:color w:val="000000" w:themeColor="text1"/>
          <w:sz w:val="24"/>
          <w:szCs w:val="24"/>
        </w:rPr>
        <w:t>. Still, the</w:t>
      </w:r>
      <w:r w:rsidRPr="00680D5D">
        <w:rPr>
          <w:rFonts w:ascii="Lucida Sans" w:hAnsi="Lucida Sans" w:cstheme="minorHAnsi"/>
          <w:color w:val="000000" w:themeColor="text1"/>
          <w:sz w:val="24"/>
          <w:szCs w:val="24"/>
        </w:rPr>
        <w:t xml:space="preserve"> appropriate published score must also be present on the music stand and/or </w:t>
      </w:r>
      <w:r>
        <w:rPr>
          <w:rFonts w:ascii="Lucida Sans" w:hAnsi="Lucida Sans" w:cstheme="minorHAnsi"/>
          <w:color w:val="000000" w:themeColor="text1"/>
          <w:sz w:val="24"/>
          <w:szCs w:val="24"/>
        </w:rPr>
        <w:t>piano desk</w:t>
      </w:r>
      <w:r w:rsidRPr="00680D5D">
        <w:rPr>
          <w:rFonts w:ascii="Lucida Sans" w:hAnsi="Lucida Sans" w:cstheme="minorHAnsi"/>
          <w:color w:val="000000" w:themeColor="text1"/>
          <w:sz w:val="24"/>
          <w:szCs w:val="24"/>
        </w:rPr>
        <w:t>.</w:t>
      </w:r>
    </w:p>
    <w:p w14:paraId="24B7CE49" w14:textId="77777777" w:rsidR="00C52336" w:rsidRPr="00680D5D" w:rsidRDefault="00C52336" w:rsidP="00C52336">
      <w:pPr>
        <w:spacing w:after="0"/>
        <w:ind w:left="120"/>
        <w:rPr>
          <w:rFonts w:ascii="Lucida Sans" w:hAnsi="Lucida Sans" w:cstheme="minorHAnsi"/>
          <w:color w:val="000000" w:themeColor="text1"/>
          <w:sz w:val="24"/>
          <w:szCs w:val="24"/>
        </w:rPr>
      </w:pPr>
    </w:p>
    <w:p w14:paraId="3A718456" w14:textId="77777777" w:rsidR="00C52336" w:rsidRPr="00680D5D" w:rsidRDefault="00C52336" w:rsidP="00C52336">
      <w:pPr>
        <w:spacing w:after="0"/>
        <w:ind w:left="120"/>
        <w:rPr>
          <w:rFonts w:ascii="Lucida Sans" w:hAnsi="Lucida Sans" w:cstheme="minorHAnsi"/>
          <w:color w:val="000000" w:themeColor="text1"/>
          <w:sz w:val="24"/>
          <w:szCs w:val="24"/>
        </w:rPr>
      </w:pPr>
    </w:p>
    <w:p w14:paraId="2FEEAB77" w14:textId="77777777" w:rsidR="00C52336" w:rsidRDefault="00C52336" w:rsidP="00C52336">
      <w:pPr>
        <w:spacing w:after="0"/>
        <w:ind w:left="120"/>
        <w:rPr>
          <w:rFonts w:ascii="Lucida Sans" w:hAnsi="Lucida Sans" w:cstheme="minorHAnsi"/>
          <w:b/>
          <w:color w:val="000000" w:themeColor="text1"/>
          <w:sz w:val="24"/>
          <w:szCs w:val="24"/>
        </w:rPr>
      </w:pPr>
      <w:r w:rsidRPr="00680D5D">
        <w:rPr>
          <w:rFonts w:ascii="Lucida Sans" w:hAnsi="Lucida Sans" w:cstheme="minorHAnsi"/>
          <w:b/>
          <w:color w:val="000000" w:themeColor="text1"/>
          <w:sz w:val="24"/>
          <w:szCs w:val="24"/>
        </w:rPr>
        <w:t>Repertoire Requirements</w:t>
      </w:r>
    </w:p>
    <w:p w14:paraId="7234ADFF" w14:textId="77777777" w:rsidR="00C52336" w:rsidRPr="00680D5D" w:rsidRDefault="00C52336" w:rsidP="00C52336">
      <w:pPr>
        <w:spacing w:after="0"/>
        <w:ind w:left="120"/>
        <w:rPr>
          <w:rFonts w:ascii="Lucida Sans" w:hAnsi="Lucida Sans" w:cstheme="minorHAnsi"/>
          <w:b/>
          <w:color w:val="000000" w:themeColor="text1"/>
          <w:sz w:val="24"/>
          <w:szCs w:val="24"/>
        </w:rPr>
      </w:pPr>
    </w:p>
    <w:p w14:paraId="6A04118F" w14:textId="77777777" w:rsidR="00C52336" w:rsidRPr="00680D5D" w:rsidRDefault="00C52336" w:rsidP="00C52336">
      <w:pPr>
        <w:numPr>
          <w:ilvl w:val="0"/>
          <w:numId w:val="6"/>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All levels are required to have at least two or more contrasting compositions from different periods of music.</w:t>
      </w:r>
    </w:p>
    <w:p w14:paraId="392299F4" w14:textId="77777777" w:rsidR="00C52336" w:rsidRPr="00680D5D" w:rsidRDefault="00C52336" w:rsidP="00C52336">
      <w:pPr>
        <w:numPr>
          <w:ilvl w:val="0"/>
          <w:numId w:val="6"/>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Senior Piano Level, one composition from the classical period must be programmed.</w:t>
      </w:r>
    </w:p>
    <w:p w14:paraId="7F78FAE8" w14:textId="77777777" w:rsidR="00C52336" w:rsidRPr="00680D5D" w:rsidRDefault="00C52336" w:rsidP="00C52336">
      <w:pPr>
        <w:numPr>
          <w:ilvl w:val="0"/>
          <w:numId w:val="6"/>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lastRenderedPageBreak/>
        <w:t>Senior Voice, three different songs in three different languages must be programmed with no minimum time limit.</w:t>
      </w:r>
    </w:p>
    <w:p w14:paraId="5F3E8B3E" w14:textId="77777777" w:rsidR="00C52336" w:rsidRPr="00680D5D" w:rsidRDefault="00C52336" w:rsidP="00C52336">
      <w:pPr>
        <w:numPr>
          <w:ilvl w:val="0"/>
          <w:numId w:val="6"/>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Pianists and vocalists must perform compositions from memory.</w:t>
      </w:r>
    </w:p>
    <w:p w14:paraId="7D70B830" w14:textId="77777777" w:rsidR="00C52336" w:rsidRPr="00680D5D" w:rsidRDefault="00C52336" w:rsidP="00C52336">
      <w:pPr>
        <w:numPr>
          <w:ilvl w:val="0"/>
          <w:numId w:val="6"/>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Memorization is optional for all other categories.</w:t>
      </w:r>
    </w:p>
    <w:p w14:paraId="68571481" w14:textId="77777777" w:rsidR="00C52336" w:rsidRPr="00680D5D" w:rsidRDefault="00C52336" w:rsidP="00C52336">
      <w:pPr>
        <w:numPr>
          <w:ilvl w:val="0"/>
          <w:numId w:val="6"/>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Cuts (any deletions of the printed score) in the music are not acceptable (excepting accompanying introductions and interludes).</w:t>
      </w:r>
    </w:p>
    <w:p w14:paraId="6FBA777F" w14:textId="77777777" w:rsidR="00C52336" w:rsidRPr="00680D5D" w:rsidRDefault="00C52336" w:rsidP="00C52336">
      <w:pPr>
        <w:numPr>
          <w:ilvl w:val="0"/>
          <w:numId w:val="6"/>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Contestants may be stopped during the performance of any work due to time constraints.</w:t>
      </w:r>
    </w:p>
    <w:p w14:paraId="5F872CC9" w14:textId="77777777" w:rsidR="00C52336" w:rsidRPr="00680D5D" w:rsidRDefault="00C52336" w:rsidP="00C52336">
      <w:pPr>
        <w:numPr>
          <w:ilvl w:val="0"/>
          <w:numId w:val="6"/>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No changes in repertoire may be made between district and state competitions.</w:t>
      </w:r>
    </w:p>
    <w:p w14:paraId="5FCDF95A" w14:textId="77777777" w:rsidR="00C52336" w:rsidRPr="00680D5D" w:rsidRDefault="00C52336" w:rsidP="00C52336">
      <w:pPr>
        <w:numPr>
          <w:ilvl w:val="0"/>
          <w:numId w:val="6"/>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No changes in repertoire may be made after the district deadline for entries.</w:t>
      </w:r>
    </w:p>
    <w:p w14:paraId="7BE3E5D5" w14:textId="77777777" w:rsidR="00C52336" w:rsidRPr="00680D5D" w:rsidRDefault="00C52336" w:rsidP="00C52336">
      <w:pPr>
        <w:numPr>
          <w:ilvl w:val="0"/>
          <w:numId w:val="6"/>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Judges may ask to hear any composition listed on the entry form.</w:t>
      </w:r>
    </w:p>
    <w:p w14:paraId="70F50B0C" w14:textId="77777777" w:rsidR="00C52336" w:rsidRPr="00680D5D" w:rsidRDefault="00C52336" w:rsidP="00C52336">
      <w:pPr>
        <w:numPr>
          <w:ilvl w:val="0"/>
          <w:numId w:val="6"/>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Contestants in Strings and Woodwinds may audition on only one instrument in these categories.</w:t>
      </w:r>
    </w:p>
    <w:p w14:paraId="03B5B024" w14:textId="77777777" w:rsidR="00C52336" w:rsidRPr="00680D5D" w:rsidRDefault="00C52336" w:rsidP="00C52336">
      <w:pPr>
        <w:numPr>
          <w:ilvl w:val="0"/>
          <w:numId w:val="6"/>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Each contestant will provide judges with one published copy of each piece to be performed with the measures numbered. The copy must not contain any identifying marks (such as name or location of student, teacher, school, library, etc.).</w:t>
      </w:r>
    </w:p>
    <w:p w14:paraId="6C331464" w14:textId="77777777" w:rsidR="00C52336" w:rsidRPr="00680D5D" w:rsidRDefault="00C52336" w:rsidP="00C52336">
      <w:pPr>
        <w:spacing w:after="0"/>
        <w:ind w:left="960"/>
        <w:rPr>
          <w:rFonts w:ascii="Lucida Sans" w:hAnsi="Lucida Sans" w:cstheme="minorHAnsi"/>
          <w:color w:val="000000" w:themeColor="text1"/>
          <w:sz w:val="24"/>
          <w:szCs w:val="24"/>
        </w:rPr>
      </w:pPr>
    </w:p>
    <w:p w14:paraId="7EA22CD2" w14:textId="77777777" w:rsidR="00C52336" w:rsidRPr="00680D5D" w:rsidRDefault="00C52336" w:rsidP="00C52336">
      <w:pPr>
        <w:spacing w:after="0"/>
        <w:rPr>
          <w:rFonts w:ascii="Lucida Sans" w:hAnsi="Lucida Sans" w:cstheme="minorHAnsi"/>
          <w:b/>
          <w:color w:val="000000" w:themeColor="text1"/>
          <w:sz w:val="24"/>
          <w:szCs w:val="24"/>
        </w:rPr>
      </w:pPr>
      <w:r w:rsidRPr="00680D5D">
        <w:rPr>
          <w:rFonts w:ascii="Lucida Sans" w:hAnsi="Lucida Sans" w:cstheme="minorHAnsi"/>
          <w:b/>
          <w:color w:val="000000" w:themeColor="text1"/>
          <w:sz w:val="24"/>
          <w:szCs w:val="24"/>
        </w:rPr>
        <w:t>Time Limits</w:t>
      </w:r>
    </w:p>
    <w:p w14:paraId="2E9E7518" w14:textId="77777777" w:rsidR="00C52336" w:rsidRPr="00680D5D" w:rsidRDefault="00C52336" w:rsidP="00C52336">
      <w:pPr>
        <w:numPr>
          <w:ilvl w:val="0"/>
          <w:numId w:val="7"/>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Elementary</w:t>
      </w:r>
      <w:proofErr w:type="gramStart"/>
      <w:r w:rsidRPr="00680D5D">
        <w:rPr>
          <w:rFonts w:ascii="Lucida Sans" w:hAnsi="Lucida Sans" w:cstheme="minorHAnsi"/>
          <w:color w:val="000000" w:themeColor="text1"/>
          <w:sz w:val="24"/>
          <w:szCs w:val="24"/>
        </w:rPr>
        <w:t xml:space="preserve">: </w:t>
      </w:r>
      <w:r w:rsidRPr="00680D5D">
        <w:rPr>
          <w:rFonts w:ascii="Lucida Sans" w:hAnsi="Lucida Sans" w:cstheme="minorHAnsi"/>
          <w:color w:val="000000" w:themeColor="text1"/>
          <w:sz w:val="24"/>
          <w:szCs w:val="24"/>
        </w:rPr>
        <w:tab/>
        <w:t>5</w:t>
      </w:r>
      <w:proofErr w:type="gramEnd"/>
      <w:r w:rsidRPr="00680D5D">
        <w:rPr>
          <w:rFonts w:ascii="Lucida Sans" w:hAnsi="Lucida Sans" w:cstheme="minorHAnsi"/>
          <w:color w:val="000000" w:themeColor="text1"/>
          <w:sz w:val="24"/>
          <w:szCs w:val="24"/>
        </w:rPr>
        <w:t>-10 minutes</w:t>
      </w:r>
    </w:p>
    <w:p w14:paraId="0FFED67D" w14:textId="77777777" w:rsidR="00C52336" w:rsidRPr="00680D5D" w:rsidRDefault="00C52336" w:rsidP="00C52336">
      <w:pPr>
        <w:numPr>
          <w:ilvl w:val="0"/>
          <w:numId w:val="7"/>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 xml:space="preserve">Junior: </w:t>
      </w:r>
      <w:r w:rsidRPr="00680D5D">
        <w:rPr>
          <w:rFonts w:ascii="Lucida Sans" w:hAnsi="Lucida Sans" w:cstheme="minorHAnsi"/>
          <w:color w:val="000000" w:themeColor="text1"/>
          <w:sz w:val="24"/>
          <w:szCs w:val="24"/>
        </w:rPr>
        <w:tab/>
      </w:r>
      <w:r w:rsidRPr="00680D5D">
        <w:rPr>
          <w:rFonts w:ascii="Lucida Sans" w:hAnsi="Lucida Sans" w:cstheme="minorHAnsi"/>
          <w:color w:val="000000" w:themeColor="text1"/>
          <w:sz w:val="24"/>
          <w:szCs w:val="24"/>
        </w:rPr>
        <w:tab/>
        <w:t>6-12 minutes</w:t>
      </w:r>
    </w:p>
    <w:p w14:paraId="3E7738CD" w14:textId="77777777" w:rsidR="00C52336" w:rsidRPr="00680D5D" w:rsidRDefault="00C52336" w:rsidP="00C52336">
      <w:pPr>
        <w:numPr>
          <w:ilvl w:val="0"/>
          <w:numId w:val="7"/>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 xml:space="preserve">Senior: </w:t>
      </w:r>
      <w:r w:rsidRPr="00680D5D">
        <w:rPr>
          <w:rFonts w:ascii="Lucida Sans" w:hAnsi="Lucida Sans" w:cstheme="minorHAnsi"/>
          <w:color w:val="000000" w:themeColor="text1"/>
          <w:sz w:val="24"/>
          <w:szCs w:val="24"/>
        </w:rPr>
        <w:tab/>
      </w:r>
      <w:r w:rsidRPr="00680D5D">
        <w:rPr>
          <w:rFonts w:ascii="Lucida Sans" w:hAnsi="Lucida Sans" w:cstheme="minorHAnsi"/>
          <w:color w:val="000000" w:themeColor="text1"/>
          <w:sz w:val="24"/>
          <w:szCs w:val="24"/>
        </w:rPr>
        <w:tab/>
        <w:t>9-18 minutes</w:t>
      </w:r>
    </w:p>
    <w:p w14:paraId="7ECADD92" w14:textId="77777777" w:rsidR="00C52336" w:rsidRPr="00680D5D" w:rsidRDefault="00C52336" w:rsidP="00C52336">
      <w:pPr>
        <w:spacing w:after="0"/>
        <w:rPr>
          <w:rFonts w:ascii="Lucida Sans" w:hAnsi="Lucida Sans" w:cstheme="minorHAnsi"/>
          <w:color w:val="000000" w:themeColor="text1"/>
          <w:sz w:val="24"/>
          <w:szCs w:val="24"/>
        </w:rPr>
      </w:pPr>
    </w:p>
    <w:p w14:paraId="47A326B8" w14:textId="77777777" w:rsidR="00C52336" w:rsidRPr="00680D5D" w:rsidRDefault="00C52336" w:rsidP="00C52336">
      <w:p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 xml:space="preserve">Staying within </w:t>
      </w:r>
      <w:proofErr w:type="gramStart"/>
      <w:r w:rsidRPr="00680D5D">
        <w:rPr>
          <w:rFonts w:ascii="Lucida Sans" w:hAnsi="Lucida Sans" w:cstheme="minorHAnsi"/>
          <w:color w:val="000000" w:themeColor="text1"/>
          <w:sz w:val="24"/>
          <w:szCs w:val="24"/>
        </w:rPr>
        <w:t>the time</w:t>
      </w:r>
      <w:proofErr w:type="gramEnd"/>
      <w:r w:rsidRPr="00680D5D">
        <w:rPr>
          <w:rFonts w:ascii="Lucida Sans" w:hAnsi="Lucida Sans" w:cstheme="minorHAnsi"/>
          <w:color w:val="000000" w:themeColor="text1"/>
          <w:sz w:val="24"/>
          <w:szCs w:val="24"/>
        </w:rPr>
        <w:t xml:space="preserve"> limits is recommended. Those who fall short of the minimum time will be disqualified. Those who exceed the time limits will be stopped at the point in their performances </w:t>
      </w:r>
      <w:r>
        <w:rPr>
          <w:rFonts w:ascii="Lucida Sans" w:hAnsi="Lucida Sans" w:cstheme="minorHAnsi"/>
          <w:color w:val="000000" w:themeColor="text1"/>
          <w:sz w:val="24"/>
          <w:szCs w:val="24"/>
        </w:rPr>
        <w:t>when</w:t>
      </w:r>
      <w:r w:rsidRPr="00680D5D">
        <w:rPr>
          <w:rFonts w:ascii="Lucida Sans" w:hAnsi="Lucida Sans" w:cstheme="minorHAnsi"/>
          <w:color w:val="000000" w:themeColor="text1"/>
          <w:sz w:val="24"/>
          <w:szCs w:val="24"/>
        </w:rPr>
        <w:t xml:space="preserve"> the maximum time is reached. Timing should not include the time taken between pieces.</w:t>
      </w:r>
    </w:p>
    <w:p w14:paraId="59114446" w14:textId="77777777" w:rsidR="00C52336" w:rsidRPr="00680D5D" w:rsidRDefault="00C52336" w:rsidP="00C52336">
      <w:pPr>
        <w:spacing w:after="0"/>
        <w:rPr>
          <w:rFonts w:ascii="Lucida Sans" w:hAnsi="Lucida Sans" w:cstheme="minorHAnsi"/>
          <w:color w:val="000000" w:themeColor="text1"/>
          <w:sz w:val="24"/>
          <w:szCs w:val="24"/>
        </w:rPr>
      </w:pPr>
    </w:p>
    <w:p w14:paraId="06750CB2" w14:textId="77777777" w:rsidR="00C52336" w:rsidRDefault="00C52336" w:rsidP="00C52336">
      <w:pPr>
        <w:spacing w:after="0"/>
        <w:rPr>
          <w:rFonts w:ascii="Lucida Sans" w:hAnsi="Lucida Sans" w:cstheme="minorHAnsi"/>
          <w:b/>
          <w:color w:val="000000" w:themeColor="text1"/>
          <w:sz w:val="24"/>
          <w:szCs w:val="24"/>
        </w:rPr>
      </w:pPr>
      <w:r w:rsidRPr="00680D5D">
        <w:rPr>
          <w:rFonts w:ascii="Lucida Sans" w:hAnsi="Lucida Sans" w:cstheme="minorHAnsi"/>
          <w:b/>
          <w:color w:val="000000" w:themeColor="text1"/>
          <w:sz w:val="24"/>
          <w:szCs w:val="24"/>
        </w:rPr>
        <w:t>General Regulations</w:t>
      </w:r>
    </w:p>
    <w:p w14:paraId="5374C548" w14:textId="77777777" w:rsidR="00C52336" w:rsidRPr="00680D5D" w:rsidRDefault="00C52336" w:rsidP="00C52336">
      <w:pPr>
        <w:spacing w:after="0"/>
        <w:rPr>
          <w:rFonts w:ascii="Lucida Sans" w:hAnsi="Lucida Sans" w:cstheme="minorHAnsi"/>
          <w:b/>
          <w:color w:val="000000" w:themeColor="text1"/>
          <w:sz w:val="24"/>
          <w:szCs w:val="24"/>
        </w:rPr>
      </w:pPr>
    </w:p>
    <w:p w14:paraId="41C132F9" w14:textId="77777777" w:rsidR="00C52336" w:rsidRPr="00680D5D" w:rsidRDefault="00C52336" w:rsidP="00C52336">
      <w:pPr>
        <w:numPr>
          <w:ilvl w:val="0"/>
          <w:numId w:val="8"/>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 xml:space="preserve">Students must provide their </w:t>
      </w:r>
      <w:proofErr w:type="gramStart"/>
      <w:r w:rsidRPr="00680D5D">
        <w:rPr>
          <w:rFonts w:ascii="Lucida Sans" w:hAnsi="Lucida Sans" w:cstheme="minorHAnsi"/>
          <w:color w:val="000000" w:themeColor="text1"/>
          <w:sz w:val="24"/>
          <w:szCs w:val="24"/>
        </w:rPr>
        <w:t>accompanists</w:t>
      </w:r>
      <w:proofErr w:type="gramEnd"/>
      <w:r w:rsidRPr="00680D5D">
        <w:rPr>
          <w:rFonts w:ascii="Lucida Sans" w:hAnsi="Lucida Sans" w:cstheme="minorHAnsi"/>
          <w:color w:val="000000" w:themeColor="text1"/>
          <w:sz w:val="24"/>
          <w:szCs w:val="24"/>
        </w:rPr>
        <w:t xml:space="preserve">. Teachers may accompany their students. Teachers may not </w:t>
      </w:r>
      <w:proofErr w:type="gramStart"/>
      <w:r w:rsidRPr="00680D5D">
        <w:rPr>
          <w:rFonts w:ascii="Lucida Sans" w:hAnsi="Lucida Sans" w:cstheme="minorHAnsi"/>
          <w:color w:val="000000" w:themeColor="text1"/>
          <w:sz w:val="24"/>
          <w:szCs w:val="24"/>
        </w:rPr>
        <w:t>identify</w:t>
      </w:r>
      <w:proofErr w:type="gramEnd"/>
      <w:r w:rsidRPr="00680D5D">
        <w:rPr>
          <w:rFonts w:ascii="Lucida Sans" w:hAnsi="Lucida Sans" w:cstheme="minorHAnsi"/>
          <w:color w:val="000000" w:themeColor="text1"/>
          <w:sz w:val="24"/>
          <w:szCs w:val="24"/>
        </w:rPr>
        <w:t xml:space="preserve"> themselves to or converse with the judges before or during the competitions. Senior contestants should not be assisted on stage with tuning.</w:t>
      </w:r>
    </w:p>
    <w:p w14:paraId="2BCD4FCD" w14:textId="77777777" w:rsidR="00C52336" w:rsidRPr="00680D5D" w:rsidRDefault="00C52336" w:rsidP="00C52336">
      <w:pPr>
        <w:numPr>
          <w:ilvl w:val="0"/>
          <w:numId w:val="8"/>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Contestants will not be permitted to perform for comments only at any level of the competitions.</w:t>
      </w:r>
    </w:p>
    <w:p w14:paraId="7E7B410A" w14:textId="77777777" w:rsidR="00C52336" w:rsidRPr="00680D5D" w:rsidRDefault="00C52336" w:rsidP="00C52336">
      <w:pPr>
        <w:numPr>
          <w:ilvl w:val="0"/>
          <w:numId w:val="8"/>
        </w:numPr>
        <w:spacing w:after="0"/>
        <w:rPr>
          <w:rFonts w:ascii="Lucida Sans" w:hAnsi="Lucida Sans" w:cstheme="minorHAnsi"/>
          <w:color w:val="000000" w:themeColor="text1"/>
          <w:sz w:val="24"/>
          <w:szCs w:val="24"/>
        </w:rPr>
      </w:pPr>
      <w:r>
        <w:rPr>
          <w:rFonts w:ascii="Lucida Sans" w:hAnsi="Lucida Sans" w:cstheme="minorHAnsi"/>
          <w:color w:val="000000" w:themeColor="text1"/>
          <w:sz w:val="24"/>
          <w:szCs w:val="24"/>
        </w:rPr>
        <w:t>The adjudicators' decision</w:t>
      </w:r>
      <w:r w:rsidRPr="00680D5D">
        <w:rPr>
          <w:rFonts w:ascii="Lucida Sans" w:hAnsi="Lucida Sans" w:cstheme="minorHAnsi"/>
          <w:color w:val="000000" w:themeColor="text1"/>
          <w:sz w:val="24"/>
          <w:szCs w:val="24"/>
        </w:rPr>
        <w:t xml:space="preserve"> is final and may not be challenged by the teacher, entrant, parents</w:t>
      </w:r>
      <w:r>
        <w:rPr>
          <w:rFonts w:ascii="Lucida Sans" w:hAnsi="Lucida Sans" w:cstheme="minorHAnsi"/>
          <w:color w:val="000000" w:themeColor="text1"/>
          <w:sz w:val="24"/>
          <w:szCs w:val="24"/>
        </w:rPr>
        <w:t>,</w:t>
      </w:r>
      <w:r w:rsidRPr="00680D5D">
        <w:rPr>
          <w:rFonts w:ascii="Lucida Sans" w:hAnsi="Lucida Sans" w:cstheme="minorHAnsi"/>
          <w:color w:val="000000" w:themeColor="text1"/>
          <w:sz w:val="24"/>
          <w:szCs w:val="24"/>
        </w:rPr>
        <w:t xml:space="preserve"> or guardians.</w:t>
      </w:r>
    </w:p>
    <w:p w14:paraId="597B071B" w14:textId="77777777" w:rsidR="00C52336" w:rsidRPr="00680D5D" w:rsidRDefault="00C52336" w:rsidP="00C52336">
      <w:pPr>
        <w:numPr>
          <w:ilvl w:val="0"/>
          <w:numId w:val="8"/>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lastRenderedPageBreak/>
        <w:t>Judges have the prerogative to declare no winner.</w:t>
      </w:r>
    </w:p>
    <w:p w14:paraId="5FCC74FE" w14:textId="77777777" w:rsidR="00C52336" w:rsidRPr="00680D5D" w:rsidRDefault="00C52336" w:rsidP="00C52336">
      <w:pPr>
        <w:numPr>
          <w:ilvl w:val="0"/>
          <w:numId w:val="8"/>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Administrative decisions made at any level of the competitions are binding on all parties concerned.</w:t>
      </w:r>
    </w:p>
    <w:p w14:paraId="41B11A7A" w14:textId="77777777" w:rsidR="00C52336" w:rsidRPr="00680D5D" w:rsidRDefault="00C52336" w:rsidP="00C52336">
      <w:pPr>
        <w:numPr>
          <w:ilvl w:val="0"/>
          <w:numId w:val="8"/>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 xml:space="preserve">Students who win district auditions must compete in the state finals. If this is impossible due to extenuating circumstances, it is the </w:t>
      </w:r>
      <w:r>
        <w:rPr>
          <w:rFonts w:ascii="Lucida Sans" w:hAnsi="Lucida Sans" w:cstheme="minorHAnsi"/>
          <w:color w:val="000000" w:themeColor="text1"/>
          <w:sz w:val="24"/>
          <w:szCs w:val="24"/>
        </w:rPr>
        <w:t>student's responsibility</w:t>
      </w:r>
      <w:r w:rsidRPr="00680D5D">
        <w:rPr>
          <w:rFonts w:ascii="Lucida Sans" w:hAnsi="Lucida Sans" w:cstheme="minorHAnsi"/>
          <w:color w:val="000000" w:themeColor="text1"/>
          <w:sz w:val="24"/>
          <w:szCs w:val="24"/>
        </w:rPr>
        <w:t xml:space="preserve"> to notify the district and state auditions chairs immediately.</w:t>
      </w:r>
    </w:p>
    <w:p w14:paraId="42518ADE" w14:textId="77777777" w:rsidR="00C52336" w:rsidRPr="00680D5D" w:rsidRDefault="00C52336" w:rsidP="00C52336">
      <w:pPr>
        <w:numPr>
          <w:ilvl w:val="0"/>
          <w:numId w:val="8"/>
        </w:numPr>
        <w:spacing w:after="0"/>
        <w:rPr>
          <w:rFonts w:ascii="Lucida Sans" w:hAnsi="Lucida Sans" w:cstheme="minorHAnsi"/>
          <w:color w:val="000000" w:themeColor="text1"/>
          <w:sz w:val="24"/>
          <w:szCs w:val="24"/>
        </w:rPr>
      </w:pPr>
      <w:proofErr w:type="spellStart"/>
      <w:r w:rsidRPr="00680D5D">
        <w:rPr>
          <w:rFonts w:ascii="Lucida Sans" w:hAnsi="Lucida Sans" w:cstheme="minorHAnsi"/>
          <w:color w:val="000000" w:themeColor="text1"/>
          <w:sz w:val="24"/>
          <w:szCs w:val="24"/>
        </w:rPr>
        <w:t>OhioMTA</w:t>
      </w:r>
      <w:proofErr w:type="spellEnd"/>
      <w:r w:rsidRPr="00680D5D">
        <w:rPr>
          <w:rFonts w:ascii="Lucida Sans" w:hAnsi="Lucida Sans" w:cstheme="minorHAnsi"/>
          <w:color w:val="000000" w:themeColor="text1"/>
          <w:sz w:val="24"/>
          <w:szCs w:val="24"/>
        </w:rPr>
        <w:t xml:space="preserve"> (at either the district or state level) is not responsible for contestants' </w:t>
      </w:r>
      <w:proofErr w:type="gramStart"/>
      <w:r w:rsidRPr="00680D5D">
        <w:rPr>
          <w:rFonts w:ascii="Lucida Sans" w:hAnsi="Lucida Sans" w:cstheme="minorHAnsi"/>
          <w:color w:val="000000" w:themeColor="text1"/>
          <w:sz w:val="24"/>
          <w:szCs w:val="24"/>
        </w:rPr>
        <w:t>travel</w:t>
      </w:r>
      <w:proofErr w:type="gramEnd"/>
      <w:r w:rsidRPr="00680D5D">
        <w:rPr>
          <w:rFonts w:ascii="Lucida Sans" w:hAnsi="Lucida Sans" w:cstheme="minorHAnsi"/>
          <w:color w:val="000000" w:themeColor="text1"/>
          <w:sz w:val="24"/>
          <w:szCs w:val="24"/>
        </w:rPr>
        <w:t xml:space="preserve"> or any other expenses related to the competitions.</w:t>
      </w:r>
    </w:p>
    <w:p w14:paraId="4D494A9A" w14:textId="77777777" w:rsidR="00C52336" w:rsidRPr="00680D5D" w:rsidRDefault="00C52336" w:rsidP="00C52336">
      <w:pPr>
        <w:numPr>
          <w:ilvl w:val="0"/>
          <w:numId w:val="8"/>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Auditions will be open to the public.</w:t>
      </w:r>
    </w:p>
    <w:p w14:paraId="0FBFDBA0" w14:textId="77777777" w:rsidR="00C52336" w:rsidRPr="00680D5D" w:rsidRDefault="00C52336" w:rsidP="00C52336">
      <w:pPr>
        <w:numPr>
          <w:ilvl w:val="0"/>
          <w:numId w:val="8"/>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There will be no ties at any level. Honorable mentions may be awarded at the district level and state finals.</w:t>
      </w:r>
    </w:p>
    <w:p w14:paraId="4E594F42" w14:textId="77777777" w:rsidR="00C52336" w:rsidRPr="00680D5D" w:rsidRDefault="00C52336" w:rsidP="00C52336">
      <w:pPr>
        <w:numPr>
          <w:ilvl w:val="0"/>
          <w:numId w:val="8"/>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 xml:space="preserve">The alternate, but not honorable mentions, may represent the district at the state finals if the district winner </w:t>
      </w:r>
      <w:r>
        <w:rPr>
          <w:rFonts w:ascii="Lucida Sans" w:hAnsi="Lucida Sans" w:cstheme="minorHAnsi"/>
          <w:color w:val="000000" w:themeColor="text1"/>
          <w:sz w:val="24"/>
          <w:szCs w:val="24"/>
        </w:rPr>
        <w:t>cannot participate</w:t>
      </w:r>
      <w:r w:rsidRPr="00680D5D">
        <w:rPr>
          <w:rFonts w:ascii="Lucida Sans" w:hAnsi="Lucida Sans" w:cstheme="minorHAnsi"/>
          <w:color w:val="000000" w:themeColor="text1"/>
          <w:sz w:val="24"/>
          <w:szCs w:val="24"/>
        </w:rPr>
        <w:t>.</w:t>
      </w:r>
    </w:p>
    <w:p w14:paraId="5342716A" w14:textId="77777777" w:rsidR="00C52336" w:rsidRPr="00680D5D" w:rsidRDefault="00C52336" w:rsidP="00C52336">
      <w:pPr>
        <w:numPr>
          <w:ilvl w:val="0"/>
          <w:numId w:val="8"/>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Photography at the Buckeye Auditions is not allowed at either the district or state auditions.</w:t>
      </w:r>
    </w:p>
    <w:p w14:paraId="3705D290" w14:textId="77777777" w:rsidR="00C52336" w:rsidRPr="00680D5D" w:rsidRDefault="00C52336" w:rsidP="00C52336">
      <w:pPr>
        <w:numPr>
          <w:ilvl w:val="0"/>
          <w:numId w:val="8"/>
        </w:num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Audio and videotaping are strongly discouraged at the district and state auditions.</w:t>
      </w:r>
    </w:p>
    <w:p w14:paraId="756BBD18" w14:textId="77777777" w:rsidR="00C52336" w:rsidRPr="00680D5D" w:rsidRDefault="00C52336" w:rsidP="00C52336">
      <w:pPr>
        <w:spacing w:after="0"/>
        <w:rPr>
          <w:rFonts w:ascii="Lucida Sans" w:hAnsi="Lucida Sans" w:cstheme="minorHAnsi"/>
          <w:color w:val="000000" w:themeColor="text1"/>
          <w:sz w:val="24"/>
          <w:szCs w:val="24"/>
        </w:rPr>
      </w:pPr>
    </w:p>
    <w:p w14:paraId="4142394E" w14:textId="77777777" w:rsidR="00C52336" w:rsidRPr="00680D5D" w:rsidRDefault="00C52336" w:rsidP="00C52336">
      <w:pPr>
        <w:spacing w:after="0"/>
        <w:rPr>
          <w:rFonts w:ascii="Lucida Sans" w:hAnsi="Lucida Sans" w:cstheme="minorHAnsi"/>
          <w:color w:val="000000" w:themeColor="text1"/>
          <w:sz w:val="24"/>
          <w:szCs w:val="24"/>
        </w:rPr>
      </w:pPr>
      <w:r w:rsidRPr="00680D5D">
        <w:rPr>
          <w:rFonts w:ascii="Lucida Sans" w:hAnsi="Lucida Sans" w:cstheme="minorHAnsi"/>
          <w:b/>
          <w:color w:val="000000" w:themeColor="text1"/>
          <w:sz w:val="24"/>
          <w:szCs w:val="24"/>
        </w:rPr>
        <w:t>Completion of the Competition</w:t>
      </w:r>
    </w:p>
    <w:p w14:paraId="249D3B48" w14:textId="77777777" w:rsidR="00C52336" w:rsidRPr="00680D5D" w:rsidRDefault="00C52336" w:rsidP="00C52336">
      <w:pPr>
        <w:spacing w:after="0"/>
        <w:ind w:left="120"/>
        <w:rPr>
          <w:rFonts w:ascii="Lucida Sans" w:hAnsi="Lucida Sans" w:cstheme="minorHAnsi"/>
          <w:color w:val="000000" w:themeColor="text1"/>
          <w:sz w:val="24"/>
          <w:szCs w:val="24"/>
        </w:rPr>
      </w:pPr>
    </w:p>
    <w:p w14:paraId="3EF7F9BF" w14:textId="77777777" w:rsidR="00C52336" w:rsidRPr="00680D5D" w:rsidRDefault="00C52336" w:rsidP="00C52336">
      <w:p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Judges' comment sheets will be given to each participant</w:t>
      </w:r>
      <w:r>
        <w:rPr>
          <w:rFonts w:ascii="Lucida Sans" w:hAnsi="Lucida Sans" w:cstheme="minorHAnsi"/>
          <w:color w:val="000000" w:themeColor="text1"/>
          <w:sz w:val="24"/>
          <w:szCs w:val="24"/>
        </w:rPr>
        <w:t>,</w:t>
      </w:r>
      <w:r w:rsidRPr="00680D5D">
        <w:rPr>
          <w:rFonts w:ascii="Lucida Sans" w:hAnsi="Lucida Sans" w:cstheme="minorHAnsi"/>
          <w:color w:val="000000" w:themeColor="text1"/>
          <w:sz w:val="24"/>
          <w:szCs w:val="24"/>
        </w:rPr>
        <w:t xml:space="preserve"> and certificates will be awarded to each participant in the state finals.</w:t>
      </w:r>
    </w:p>
    <w:p w14:paraId="4A34DDE4" w14:textId="77777777" w:rsidR="00C52336" w:rsidRDefault="00C52336" w:rsidP="00C52336">
      <w:pPr>
        <w:spacing w:after="0"/>
        <w:rPr>
          <w:rFonts w:ascii="Lucida Sans" w:hAnsi="Lucida Sans" w:cstheme="minorHAnsi"/>
          <w:color w:val="000000" w:themeColor="text1"/>
          <w:sz w:val="24"/>
          <w:szCs w:val="24"/>
        </w:rPr>
      </w:pPr>
    </w:p>
    <w:p w14:paraId="693154EF" w14:textId="77777777" w:rsidR="00C52336" w:rsidRPr="00680D5D" w:rsidRDefault="00C52336" w:rsidP="00C52336">
      <w:pPr>
        <w:spacing w:after="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t xml:space="preserve">For more details, please contact the state chair, Dr. </w:t>
      </w:r>
      <w:r>
        <w:rPr>
          <w:rFonts w:ascii="Lucida Sans" w:hAnsi="Lucida Sans" w:cstheme="minorHAnsi"/>
          <w:color w:val="000000" w:themeColor="text1"/>
          <w:sz w:val="24"/>
          <w:szCs w:val="24"/>
        </w:rPr>
        <w:t>Frank Huang, huangfd@miamioh.edu</w:t>
      </w:r>
    </w:p>
    <w:p w14:paraId="24943E40" w14:textId="77777777" w:rsidR="00C52336" w:rsidRPr="00680D5D" w:rsidRDefault="00C52336" w:rsidP="00C52336">
      <w:pPr>
        <w:spacing w:after="0"/>
        <w:ind w:left="120"/>
        <w:rPr>
          <w:rFonts w:ascii="Lucida Sans" w:hAnsi="Lucida Sans" w:cstheme="minorHAnsi"/>
          <w:color w:val="000000" w:themeColor="text1"/>
          <w:sz w:val="24"/>
          <w:szCs w:val="24"/>
        </w:rPr>
      </w:pPr>
      <w:r w:rsidRPr="00680D5D">
        <w:rPr>
          <w:rFonts w:ascii="Lucida Sans" w:hAnsi="Lucida Sans" w:cstheme="minorHAnsi"/>
          <w:color w:val="000000" w:themeColor="text1"/>
          <w:sz w:val="24"/>
          <w:szCs w:val="24"/>
        </w:rPr>
        <w:br/>
      </w:r>
    </w:p>
    <w:p w14:paraId="6624E687" w14:textId="77777777" w:rsidR="00C52336" w:rsidRDefault="00C52336" w:rsidP="00C52336"/>
    <w:p w14:paraId="050A91FF" w14:textId="77777777" w:rsidR="00C52336" w:rsidRDefault="00C52336"/>
    <w:sectPr w:rsidR="00C52336" w:rsidSect="00C52336">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63D4"/>
    <w:multiLevelType w:val="multilevel"/>
    <w:tmpl w:val="2F509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AD7139"/>
    <w:multiLevelType w:val="multilevel"/>
    <w:tmpl w:val="C7E07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DF2C11"/>
    <w:multiLevelType w:val="multilevel"/>
    <w:tmpl w:val="69A20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0E6A63"/>
    <w:multiLevelType w:val="multilevel"/>
    <w:tmpl w:val="6E704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8A6EE0"/>
    <w:multiLevelType w:val="multilevel"/>
    <w:tmpl w:val="BCEE7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E817F7"/>
    <w:multiLevelType w:val="multilevel"/>
    <w:tmpl w:val="0CF69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90560A"/>
    <w:multiLevelType w:val="multilevel"/>
    <w:tmpl w:val="12E67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9E64A1"/>
    <w:multiLevelType w:val="multilevel"/>
    <w:tmpl w:val="77067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6682770">
    <w:abstractNumId w:val="1"/>
  </w:num>
  <w:num w:numId="2" w16cid:durableId="1107040686">
    <w:abstractNumId w:val="7"/>
  </w:num>
  <w:num w:numId="3" w16cid:durableId="46148928">
    <w:abstractNumId w:val="5"/>
  </w:num>
  <w:num w:numId="4" w16cid:durableId="1113750403">
    <w:abstractNumId w:val="6"/>
  </w:num>
  <w:num w:numId="5" w16cid:durableId="1490173610">
    <w:abstractNumId w:val="3"/>
  </w:num>
  <w:num w:numId="6" w16cid:durableId="1693456331">
    <w:abstractNumId w:val="2"/>
  </w:num>
  <w:num w:numId="7" w16cid:durableId="779953094">
    <w:abstractNumId w:val="0"/>
  </w:num>
  <w:num w:numId="8" w16cid:durableId="1051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36"/>
    <w:rsid w:val="007802B2"/>
    <w:rsid w:val="00A6252A"/>
    <w:rsid w:val="00B15515"/>
    <w:rsid w:val="00BB5A29"/>
    <w:rsid w:val="00C52336"/>
    <w:rsid w:val="00D42D24"/>
    <w:rsid w:val="00F5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8ED3"/>
  <w15:chartTrackingRefBased/>
  <w15:docId w15:val="{D1B9D9B3-8ABB-4B98-9D06-DB6BA2D3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336"/>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C52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3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3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3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3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3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3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3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3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3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3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3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3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3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3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3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336"/>
    <w:rPr>
      <w:rFonts w:eastAsiaTheme="majorEastAsia" w:cstheme="majorBidi"/>
      <w:color w:val="272727" w:themeColor="text1" w:themeTint="D8"/>
    </w:rPr>
  </w:style>
  <w:style w:type="paragraph" w:styleId="Title">
    <w:name w:val="Title"/>
    <w:basedOn w:val="Normal"/>
    <w:next w:val="Normal"/>
    <w:link w:val="TitleChar"/>
    <w:uiPriority w:val="10"/>
    <w:qFormat/>
    <w:rsid w:val="00C523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3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3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3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336"/>
    <w:pPr>
      <w:spacing w:before="160"/>
      <w:jc w:val="center"/>
    </w:pPr>
    <w:rPr>
      <w:i/>
      <w:iCs/>
      <w:color w:val="404040" w:themeColor="text1" w:themeTint="BF"/>
    </w:rPr>
  </w:style>
  <w:style w:type="character" w:customStyle="1" w:styleId="QuoteChar">
    <w:name w:val="Quote Char"/>
    <w:basedOn w:val="DefaultParagraphFont"/>
    <w:link w:val="Quote"/>
    <w:uiPriority w:val="29"/>
    <w:rsid w:val="00C52336"/>
    <w:rPr>
      <w:i/>
      <w:iCs/>
      <w:color w:val="404040" w:themeColor="text1" w:themeTint="BF"/>
    </w:rPr>
  </w:style>
  <w:style w:type="paragraph" w:styleId="ListParagraph">
    <w:name w:val="List Paragraph"/>
    <w:basedOn w:val="Normal"/>
    <w:uiPriority w:val="34"/>
    <w:qFormat/>
    <w:rsid w:val="00C52336"/>
    <w:pPr>
      <w:ind w:left="720"/>
      <w:contextualSpacing/>
    </w:pPr>
  </w:style>
  <w:style w:type="character" w:styleId="IntenseEmphasis">
    <w:name w:val="Intense Emphasis"/>
    <w:basedOn w:val="DefaultParagraphFont"/>
    <w:uiPriority w:val="21"/>
    <w:qFormat/>
    <w:rsid w:val="00C52336"/>
    <w:rPr>
      <w:i/>
      <w:iCs/>
      <w:color w:val="0F4761" w:themeColor="accent1" w:themeShade="BF"/>
    </w:rPr>
  </w:style>
  <w:style w:type="paragraph" w:styleId="IntenseQuote">
    <w:name w:val="Intense Quote"/>
    <w:basedOn w:val="Normal"/>
    <w:next w:val="Normal"/>
    <w:link w:val="IntenseQuoteChar"/>
    <w:uiPriority w:val="30"/>
    <w:qFormat/>
    <w:rsid w:val="00C52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336"/>
    <w:rPr>
      <w:i/>
      <w:iCs/>
      <w:color w:val="0F4761" w:themeColor="accent1" w:themeShade="BF"/>
    </w:rPr>
  </w:style>
  <w:style w:type="character" w:styleId="IntenseReference">
    <w:name w:val="Intense Reference"/>
    <w:basedOn w:val="DefaultParagraphFont"/>
    <w:uiPriority w:val="32"/>
    <w:qFormat/>
    <w:rsid w:val="00C523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iomta.org/buckeye-audition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1042</Words>
  <Characters>5942</Characters>
  <Application>Microsoft Office Word</Application>
  <DocSecurity>0</DocSecurity>
  <Lines>49</Lines>
  <Paragraphs>13</Paragraphs>
  <ScaleCrop>false</ScaleCrop>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Frank</dc:creator>
  <cp:keywords/>
  <dc:description/>
  <cp:lastModifiedBy>Huang, Frank</cp:lastModifiedBy>
  <cp:revision>5</cp:revision>
  <dcterms:created xsi:type="dcterms:W3CDTF">2024-08-15T20:01:00Z</dcterms:created>
  <dcterms:modified xsi:type="dcterms:W3CDTF">2025-01-09T22:01:00Z</dcterms:modified>
</cp:coreProperties>
</file>