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5BBD" w14:textId="697ED3F2" w:rsidR="00C161C4" w:rsidRPr="00010C96" w:rsidRDefault="00C161C4" w:rsidP="00C161C4">
      <w:pPr>
        <w:spacing w:after="0"/>
        <w:rPr>
          <w:b/>
          <w:sz w:val="28"/>
          <w:szCs w:val="28"/>
        </w:rPr>
      </w:pPr>
      <w:r w:rsidRPr="00010C96">
        <w:rPr>
          <w:b/>
          <w:sz w:val="28"/>
          <w:szCs w:val="28"/>
        </w:rPr>
        <w:t xml:space="preserve">AGENDA – Beryllium Health and Safety Committee </w:t>
      </w:r>
      <w:r>
        <w:rPr>
          <w:b/>
          <w:sz w:val="28"/>
          <w:szCs w:val="28"/>
        </w:rPr>
        <w:t>(BHSC) 202</w:t>
      </w:r>
      <w:r w:rsidR="0002637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02637D">
        <w:rPr>
          <w:b/>
          <w:sz w:val="28"/>
          <w:szCs w:val="28"/>
        </w:rPr>
        <w:t>Spring</w:t>
      </w:r>
      <w:r w:rsidR="00971D55">
        <w:rPr>
          <w:b/>
          <w:sz w:val="28"/>
          <w:szCs w:val="28"/>
        </w:rPr>
        <w:t xml:space="preserve"> </w:t>
      </w:r>
      <w:r w:rsidRPr="00010C96">
        <w:rPr>
          <w:b/>
          <w:sz w:val="28"/>
          <w:szCs w:val="28"/>
        </w:rPr>
        <w:t>Meeting</w:t>
      </w:r>
    </w:p>
    <w:p w14:paraId="5AC22F36" w14:textId="76B0DC2F" w:rsidR="00C161C4" w:rsidRDefault="0002637D" w:rsidP="00C161C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29-30</w:t>
      </w:r>
      <w:r w:rsidR="00C161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April</w:t>
      </w:r>
      <w:r w:rsidR="00C161C4" w:rsidRPr="00010C9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C161C4" w:rsidRPr="00010C96">
        <w:rPr>
          <w:b/>
          <w:sz w:val="28"/>
          <w:szCs w:val="28"/>
        </w:rPr>
        <w:t xml:space="preserve"> – </w:t>
      </w:r>
      <w:r w:rsidR="00C161C4">
        <w:rPr>
          <w:b/>
          <w:sz w:val="28"/>
          <w:szCs w:val="28"/>
        </w:rPr>
        <w:t xml:space="preserve">Hosted by </w:t>
      </w:r>
      <w:r>
        <w:rPr>
          <w:b/>
          <w:sz w:val="28"/>
          <w:szCs w:val="28"/>
        </w:rPr>
        <w:t>CERN</w:t>
      </w:r>
    </w:p>
    <w:p w14:paraId="5BEDB41C" w14:textId="5ABEA6D3" w:rsidR="0067730A" w:rsidRPr="0067730A" w:rsidRDefault="00AC3B55" w:rsidP="007A5C91">
      <w:pPr>
        <w:spacing w:after="0"/>
        <w:rPr>
          <w:b/>
          <w:sz w:val="18"/>
          <w:szCs w:val="18"/>
        </w:rPr>
      </w:pPr>
      <w:r>
        <w:rPr>
          <w:b/>
          <w:sz w:val="28"/>
          <w:szCs w:val="28"/>
        </w:rPr>
        <w:t>Meyrin, Geneva,</w:t>
      </w:r>
      <w:r w:rsidR="00747C2B">
        <w:rPr>
          <w:b/>
          <w:sz w:val="28"/>
          <w:szCs w:val="28"/>
        </w:rPr>
        <w:t xml:space="preserve"> </w:t>
      </w:r>
      <w:r w:rsidR="0002637D">
        <w:rPr>
          <w:b/>
          <w:sz w:val="28"/>
          <w:szCs w:val="28"/>
        </w:rPr>
        <w:t>Switzerland</w:t>
      </w:r>
    </w:p>
    <w:p w14:paraId="6294BFE0" w14:textId="483DBC80" w:rsidR="00B25DB2" w:rsidRDefault="00B25DB2" w:rsidP="00B25DB2">
      <w:pPr>
        <w:spacing w:after="120"/>
        <w:rPr>
          <w:b/>
          <w:i/>
          <w:iCs/>
          <w:sz w:val="24"/>
          <w:szCs w:val="20"/>
        </w:rPr>
      </w:pPr>
      <w:r>
        <w:rPr>
          <w:b/>
          <w:i/>
          <w:iCs/>
          <w:sz w:val="24"/>
          <w:szCs w:val="20"/>
        </w:rPr>
        <w:t xml:space="preserve">All times listed below are </w:t>
      </w:r>
      <w:r w:rsidR="001422BF" w:rsidRPr="001422BF">
        <w:rPr>
          <w:b/>
          <w:i/>
          <w:iCs/>
          <w:sz w:val="24"/>
          <w:szCs w:val="20"/>
        </w:rPr>
        <w:t xml:space="preserve">Central European Summer Time </w:t>
      </w:r>
      <w:r>
        <w:rPr>
          <w:b/>
          <w:i/>
          <w:iCs/>
          <w:sz w:val="24"/>
          <w:szCs w:val="20"/>
        </w:rPr>
        <w:t>(</w:t>
      </w:r>
      <w:r w:rsidR="001422BF">
        <w:rPr>
          <w:b/>
          <w:i/>
          <w:iCs/>
          <w:sz w:val="24"/>
          <w:szCs w:val="20"/>
        </w:rPr>
        <w:t>CEST</w:t>
      </w:r>
      <w:r>
        <w:rPr>
          <w:b/>
          <w:i/>
          <w:iCs/>
          <w:sz w:val="24"/>
          <w:szCs w:val="20"/>
        </w:rPr>
        <w:t>)</w:t>
      </w:r>
    </w:p>
    <w:p w14:paraId="7F91DA80" w14:textId="627F4D9D" w:rsidR="00B25DB2" w:rsidRDefault="00B25DB2" w:rsidP="00B25DB2">
      <w:pPr>
        <w:spacing w:after="0"/>
        <w:rPr>
          <w:b/>
        </w:rPr>
      </w:pPr>
      <w:r>
        <w:rPr>
          <w:b/>
        </w:rPr>
        <w:t xml:space="preserve">Day 1 – </w:t>
      </w:r>
      <w:r w:rsidR="004B498D">
        <w:rPr>
          <w:b/>
        </w:rPr>
        <w:t>Wedne</w:t>
      </w:r>
      <w:r>
        <w:rPr>
          <w:b/>
        </w:rPr>
        <w:t xml:space="preserve">sday, </w:t>
      </w:r>
      <w:r w:rsidR="00E4600B">
        <w:rPr>
          <w:b/>
        </w:rPr>
        <w:t>29 April 2026</w:t>
      </w:r>
    </w:p>
    <w:p w14:paraId="433B580E" w14:textId="69942AA5" w:rsidR="00BE31A3" w:rsidRDefault="001A52F3" w:rsidP="00B65690">
      <w:pPr>
        <w:spacing w:after="0"/>
        <w:rPr>
          <w:b/>
          <w:bCs/>
        </w:rPr>
      </w:pPr>
      <w:r>
        <w:rPr>
          <w:b/>
          <w:bCs/>
        </w:rPr>
        <w:t xml:space="preserve">501 </w:t>
      </w:r>
      <w:r w:rsidR="00A65FE3">
        <w:rPr>
          <w:b/>
          <w:bCs/>
        </w:rPr>
        <w:t>Main Auditorium (CERN)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5473"/>
        <w:gridCol w:w="2364"/>
      </w:tblGrid>
      <w:tr w:rsidR="00E96DAD" w:rsidRPr="00F34D17" w14:paraId="186C8D39" w14:textId="77777777" w:rsidTr="00850D02">
        <w:trPr>
          <w:trHeight w:val="368"/>
        </w:trPr>
        <w:tc>
          <w:tcPr>
            <w:tcW w:w="1513" w:type="dxa"/>
          </w:tcPr>
          <w:p w14:paraId="00056CD2" w14:textId="02A8AE71" w:rsidR="00E96DAD" w:rsidRPr="00F34D17" w:rsidRDefault="00E96DAD" w:rsidP="00850D02">
            <w:pPr>
              <w:ind w:left="-30"/>
              <w:rPr>
                <w:b/>
              </w:rPr>
            </w:pPr>
            <w:r w:rsidRPr="00F34D17">
              <w:rPr>
                <w:b/>
              </w:rPr>
              <w:t>Time</w:t>
            </w:r>
            <w:r>
              <w:rPr>
                <w:b/>
              </w:rPr>
              <w:t xml:space="preserve"> (</w:t>
            </w:r>
            <w:r w:rsidR="00423FF7">
              <w:rPr>
                <w:b/>
              </w:rPr>
              <w:t>CEST</w:t>
            </w:r>
            <w:r>
              <w:rPr>
                <w:b/>
              </w:rPr>
              <w:t>)</w:t>
            </w:r>
          </w:p>
        </w:tc>
        <w:tc>
          <w:tcPr>
            <w:tcW w:w="5473" w:type="dxa"/>
          </w:tcPr>
          <w:p w14:paraId="6B2C6941" w14:textId="77777777" w:rsidR="00E96DAD" w:rsidRPr="00F34D17" w:rsidRDefault="00E96DAD" w:rsidP="00E96DAD">
            <w:pPr>
              <w:rPr>
                <w:b/>
              </w:rPr>
            </w:pPr>
            <w:r w:rsidRPr="00F34D17">
              <w:rPr>
                <w:b/>
              </w:rPr>
              <w:t>Activity</w:t>
            </w:r>
          </w:p>
        </w:tc>
        <w:tc>
          <w:tcPr>
            <w:tcW w:w="2364" w:type="dxa"/>
          </w:tcPr>
          <w:p w14:paraId="21CEDFCD" w14:textId="24A0799B" w:rsidR="00E96DAD" w:rsidRPr="00F34D17" w:rsidRDefault="00E96DAD" w:rsidP="00E96DAD">
            <w:pPr>
              <w:rPr>
                <w:b/>
              </w:rPr>
            </w:pPr>
            <w:r>
              <w:rPr>
                <w:b/>
              </w:rPr>
              <w:t>Task Lead / Speaker</w:t>
            </w:r>
          </w:p>
        </w:tc>
      </w:tr>
      <w:tr w:rsidR="007375FF" w14:paraId="1E4D2C7F" w14:textId="77777777" w:rsidTr="00AE4470">
        <w:tc>
          <w:tcPr>
            <w:tcW w:w="9350" w:type="dxa"/>
            <w:gridSpan w:val="3"/>
            <w:shd w:val="clear" w:color="auto" w:fill="EEECE1" w:themeFill="background2"/>
            <w:vAlign w:val="center"/>
          </w:tcPr>
          <w:p w14:paraId="17727DB4" w14:textId="4E9D49C4" w:rsidR="007375FF" w:rsidRPr="00F20F49" w:rsidRDefault="007375FF" w:rsidP="00B1755F">
            <w:pPr>
              <w:jc w:val="center"/>
              <w:rPr>
                <w:b/>
                <w:bCs/>
                <w:i/>
              </w:rPr>
            </w:pPr>
            <w:r w:rsidRPr="00F20F49">
              <w:rPr>
                <w:b/>
                <w:bCs/>
                <w:i/>
              </w:rPr>
              <w:t>Morning</w:t>
            </w:r>
            <w:r w:rsidR="006B73A2" w:rsidRPr="00F20F49">
              <w:rPr>
                <w:b/>
                <w:bCs/>
                <w:i/>
              </w:rPr>
              <w:t xml:space="preserve"> (</w:t>
            </w:r>
            <w:r w:rsidR="001A56E7">
              <w:rPr>
                <w:b/>
                <w:bCs/>
                <w:i/>
              </w:rPr>
              <w:t>CEST</w:t>
            </w:r>
            <w:r w:rsidR="006B73A2" w:rsidRPr="00F20F49">
              <w:rPr>
                <w:b/>
                <w:bCs/>
                <w:i/>
              </w:rPr>
              <w:t>) - a</w:t>
            </w:r>
            <w:r w:rsidRPr="00F20F49">
              <w:rPr>
                <w:b/>
                <w:bCs/>
                <w:i/>
              </w:rPr>
              <w:t xml:space="preserve">vailable via </w:t>
            </w:r>
            <w:r w:rsidR="00BF496B" w:rsidRPr="00F20F49">
              <w:rPr>
                <w:b/>
                <w:bCs/>
                <w:i/>
              </w:rPr>
              <w:t>webinar</w:t>
            </w:r>
          </w:p>
        </w:tc>
      </w:tr>
      <w:tr w:rsidR="007375FF" w:rsidRPr="00E16417" w14:paraId="2D8D8C61" w14:textId="77777777" w:rsidTr="001E2800">
        <w:tc>
          <w:tcPr>
            <w:tcW w:w="1513" w:type="dxa"/>
          </w:tcPr>
          <w:p w14:paraId="11B0D044" w14:textId="5EF09A70" w:rsidR="007375FF" w:rsidRPr="00A9440A" w:rsidRDefault="002A6611" w:rsidP="00B1755F">
            <w:r w:rsidRPr="00A9440A">
              <w:t>08:</w:t>
            </w:r>
            <w:r w:rsidR="0014390F">
              <w:t>3</w:t>
            </w:r>
            <w:r w:rsidR="002B7118">
              <w:t>0</w:t>
            </w:r>
          </w:p>
        </w:tc>
        <w:tc>
          <w:tcPr>
            <w:tcW w:w="5473" w:type="dxa"/>
          </w:tcPr>
          <w:p w14:paraId="47328929" w14:textId="023DD0FE" w:rsidR="007375FF" w:rsidRPr="00FD3D15" w:rsidRDefault="009F24C5" w:rsidP="00B1755F">
            <w:pPr>
              <w:rPr>
                <w:b/>
                <w:bCs/>
              </w:rPr>
            </w:pPr>
            <w:r w:rsidRPr="00A65FE3">
              <w:rPr>
                <w:b/>
                <w:bCs/>
              </w:rPr>
              <w:t>Ba</w:t>
            </w:r>
            <w:r w:rsidR="00A65FE3" w:rsidRPr="00A65FE3">
              <w:rPr>
                <w:b/>
                <w:bCs/>
              </w:rPr>
              <w:t>d</w:t>
            </w:r>
            <w:r w:rsidR="00A65FE3">
              <w:rPr>
                <w:b/>
                <w:bCs/>
              </w:rPr>
              <w:t>ge</w:t>
            </w:r>
            <w:r w:rsidRPr="00FD3D15">
              <w:rPr>
                <w:b/>
                <w:bCs/>
              </w:rPr>
              <w:t xml:space="preserve"> &amp; Coffee</w:t>
            </w:r>
          </w:p>
        </w:tc>
        <w:tc>
          <w:tcPr>
            <w:tcW w:w="2364" w:type="dxa"/>
          </w:tcPr>
          <w:p w14:paraId="78C4B62B" w14:textId="0973FBF0" w:rsidR="007375FF" w:rsidRPr="00A9440A" w:rsidRDefault="009F5E9D" w:rsidP="00B1755F">
            <w:r>
              <w:t>All</w:t>
            </w:r>
          </w:p>
        </w:tc>
      </w:tr>
      <w:tr w:rsidR="00E77017" w:rsidRPr="00E16417" w14:paraId="1C215740" w14:textId="77777777" w:rsidTr="001E2800">
        <w:tc>
          <w:tcPr>
            <w:tcW w:w="1513" w:type="dxa"/>
          </w:tcPr>
          <w:p w14:paraId="7A791AA5" w14:textId="710A3BE4" w:rsidR="00E77017" w:rsidRPr="00A9440A" w:rsidRDefault="00517918" w:rsidP="00E77017">
            <w:r w:rsidRPr="00A9440A">
              <w:t>09:00</w:t>
            </w:r>
          </w:p>
        </w:tc>
        <w:tc>
          <w:tcPr>
            <w:tcW w:w="5473" w:type="dxa"/>
          </w:tcPr>
          <w:p w14:paraId="13002255" w14:textId="08316190" w:rsidR="00E77017" w:rsidRPr="00A9440A" w:rsidRDefault="00F64D80" w:rsidP="00E77017">
            <w:r w:rsidRPr="00A9440A">
              <w:t xml:space="preserve">BHSC </w:t>
            </w:r>
            <w:r w:rsidR="00E77017" w:rsidRPr="00A9440A">
              <w:t xml:space="preserve">Welcome and </w:t>
            </w:r>
            <w:r w:rsidR="00517D86">
              <w:t>Logistics</w:t>
            </w:r>
          </w:p>
        </w:tc>
        <w:tc>
          <w:tcPr>
            <w:tcW w:w="2364" w:type="dxa"/>
          </w:tcPr>
          <w:p w14:paraId="0731CA0F" w14:textId="4404CBDD" w:rsidR="00E77017" w:rsidRPr="00A9440A" w:rsidRDefault="00DF1A98" w:rsidP="00E77017">
            <w:r>
              <w:t xml:space="preserve">Bejar Alonso, </w:t>
            </w:r>
            <w:r w:rsidR="00E20D0E" w:rsidRPr="00A9440A">
              <w:t>Dorn</w:t>
            </w:r>
            <w:r w:rsidR="002706A6" w:rsidRPr="00A9440A">
              <w:t xml:space="preserve">, </w:t>
            </w:r>
            <w:r w:rsidR="00E77017" w:rsidRPr="00A9440A">
              <w:t>Sobieraj</w:t>
            </w:r>
            <w:r w:rsidR="0065761D" w:rsidRPr="00A9440A">
              <w:t>, Walker</w:t>
            </w:r>
          </w:p>
        </w:tc>
      </w:tr>
      <w:tr w:rsidR="00E77017" w:rsidRPr="00E16417" w14:paraId="3C92577E" w14:textId="77777777" w:rsidTr="001E2800">
        <w:tc>
          <w:tcPr>
            <w:tcW w:w="1513" w:type="dxa"/>
          </w:tcPr>
          <w:p w14:paraId="0A9DCA79" w14:textId="67F3F12A" w:rsidR="00E77017" w:rsidRPr="00A9440A" w:rsidRDefault="00517918" w:rsidP="00E77017">
            <w:r w:rsidRPr="00A9440A">
              <w:t>09:</w:t>
            </w:r>
            <w:r w:rsidR="00AA6FFF">
              <w:t>2</w:t>
            </w:r>
            <w:r w:rsidR="00F13209">
              <w:t>0</w:t>
            </w:r>
          </w:p>
        </w:tc>
        <w:tc>
          <w:tcPr>
            <w:tcW w:w="5473" w:type="dxa"/>
          </w:tcPr>
          <w:p w14:paraId="626D33AF" w14:textId="70799073" w:rsidR="00E77017" w:rsidRPr="00AA6FFF" w:rsidRDefault="00AA6FFF" w:rsidP="00E77017">
            <w:r w:rsidRPr="00AA6FFF">
              <w:t>Engineering Solutions for Safe Processing of Beryllium at CERN</w:t>
            </w:r>
          </w:p>
        </w:tc>
        <w:tc>
          <w:tcPr>
            <w:tcW w:w="2364" w:type="dxa"/>
          </w:tcPr>
          <w:p w14:paraId="1264B577" w14:textId="2D4AF653" w:rsidR="00E77017" w:rsidRPr="00A9440A" w:rsidRDefault="001710D9" w:rsidP="00E770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Bozzi</w:t>
            </w:r>
            <w:r w:rsidR="00B71CDE">
              <w:rPr>
                <w:sz w:val="21"/>
                <w:szCs w:val="21"/>
              </w:rPr>
              <w:t xml:space="preserve"> et al.</w:t>
            </w:r>
          </w:p>
        </w:tc>
      </w:tr>
      <w:tr w:rsidR="00094FE1" w:rsidRPr="00E16417" w14:paraId="1C06A9F3" w14:textId="77777777" w:rsidTr="001E2800">
        <w:trPr>
          <w:trHeight w:val="278"/>
        </w:trPr>
        <w:tc>
          <w:tcPr>
            <w:tcW w:w="1513" w:type="dxa"/>
          </w:tcPr>
          <w:p w14:paraId="3AFD5DE5" w14:textId="43E2A058" w:rsidR="00094FE1" w:rsidRPr="00A92058" w:rsidRDefault="00094FE1" w:rsidP="00094FE1">
            <w:r w:rsidRPr="00A92058">
              <w:t>09:</w:t>
            </w:r>
            <w:r w:rsidR="007B758B" w:rsidRPr="00A92058">
              <w:t>4</w:t>
            </w:r>
            <w:r w:rsidRPr="00A92058">
              <w:t>0</w:t>
            </w:r>
          </w:p>
        </w:tc>
        <w:tc>
          <w:tcPr>
            <w:tcW w:w="5473" w:type="dxa"/>
          </w:tcPr>
          <w:p w14:paraId="2507EB44" w14:textId="16FA57B7" w:rsidR="00094FE1" w:rsidRPr="00A92058" w:rsidRDefault="007B758B" w:rsidP="00094FE1">
            <w:pPr>
              <w:pStyle w:val="xmsolistparagraph"/>
              <w:shd w:val="clear" w:color="auto" w:fill="FFFFFF"/>
              <w:ind w:left="0"/>
              <w:textAlignment w:val="baseline"/>
              <w:rPr>
                <w:rFonts w:eastAsia="Times New Roman"/>
              </w:rPr>
            </w:pPr>
            <w:r w:rsidRPr="00A92058">
              <w:t>Application of Remote Sensing Technologies in Addressing Beryllium Challenges</w:t>
            </w:r>
          </w:p>
        </w:tc>
        <w:tc>
          <w:tcPr>
            <w:tcW w:w="2364" w:type="dxa"/>
          </w:tcPr>
          <w:p w14:paraId="3BD957B6" w14:textId="069D6065" w:rsidR="00094FE1" w:rsidRPr="00A92058" w:rsidRDefault="00671BD0" w:rsidP="00094FE1">
            <w:pPr>
              <w:rPr>
                <w:rFonts w:eastAsia="Times New Roman"/>
              </w:rPr>
            </w:pPr>
            <w:r w:rsidRPr="00A92058">
              <w:rPr>
                <w:rFonts w:eastAsia="Times New Roman"/>
              </w:rPr>
              <w:t>Sobieraj et al.</w:t>
            </w:r>
          </w:p>
        </w:tc>
      </w:tr>
      <w:tr w:rsidR="00032EBC" w:rsidRPr="00E16417" w14:paraId="65A234A2" w14:textId="77777777" w:rsidTr="001E2800">
        <w:trPr>
          <w:trHeight w:val="278"/>
        </w:trPr>
        <w:tc>
          <w:tcPr>
            <w:tcW w:w="1513" w:type="dxa"/>
          </w:tcPr>
          <w:p w14:paraId="7213A60B" w14:textId="71CC134A" w:rsidR="00032EBC" w:rsidRPr="00A92058" w:rsidRDefault="00032EBC" w:rsidP="00032EBC">
            <w:r w:rsidRPr="00A92058">
              <w:t>10:00</w:t>
            </w:r>
          </w:p>
        </w:tc>
        <w:tc>
          <w:tcPr>
            <w:tcW w:w="5473" w:type="dxa"/>
          </w:tcPr>
          <w:p w14:paraId="76D5F7DE" w14:textId="56136903" w:rsidR="00032EBC" w:rsidRPr="00A92058" w:rsidRDefault="00032EBC" w:rsidP="00032EBC">
            <w:pPr>
              <w:pStyle w:val="xmsolistparagraph"/>
              <w:shd w:val="clear" w:color="auto" w:fill="FFFFFF"/>
              <w:ind w:left="0"/>
              <w:textAlignment w:val="baseline"/>
              <w:rPr>
                <w:rFonts w:eastAsia="Times New Roman"/>
              </w:rPr>
            </w:pPr>
            <w:r w:rsidRPr="00A92058">
              <w:rPr>
                <w:rFonts w:cstheme="minorHAnsi"/>
              </w:rPr>
              <w:t xml:space="preserve">Scaling Up </w:t>
            </w:r>
            <w:proofErr w:type="spellStart"/>
            <w:r w:rsidRPr="00A92058">
              <w:rPr>
                <w:rFonts w:cstheme="minorHAnsi"/>
              </w:rPr>
              <w:t>FLiBe</w:t>
            </w:r>
            <w:proofErr w:type="spellEnd"/>
            <w:r w:rsidRPr="00A92058">
              <w:rPr>
                <w:rFonts w:cstheme="minorHAnsi"/>
              </w:rPr>
              <w:t xml:space="preserve"> Operations in the Fusion Industry</w:t>
            </w:r>
          </w:p>
        </w:tc>
        <w:tc>
          <w:tcPr>
            <w:tcW w:w="2364" w:type="dxa"/>
          </w:tcPr>
          <w:p w14:paraId="0992F3DE" w14:textId="2A151D5E" w:rsidR="00032EBC" w:rsidRPr="00A92058" w:rsidRDefault="00032EBC" w:rsidP="00032EBC">
            <w:pPr>
              <w:rPr>
                <w:rFonts w:eastAsia="Times New Roman"/>
              </w:rPr>
            </w:pPr>
            <w:r w:rsidRPr="00A92058">
              <w:t>Devine</w:t>
            </w:r>
          </w:p>
        </w:tc>
      </w:tr>
      <w:tr w:rsidR="00B8549B" w:rsidRPr="00E16417" w14:paraId="6527A9CB" w14:textId="77777777" w:rsidTr="001E2800">
        <w:trPr>
          <w:trHeight w:val="278"/>
        </w:trPr>
        <w:tc>
          <w:tcPr>
            <w:tcW w:w="1513" w:type="dxa"/>
          </w:tcPr>
          <w:p w14:paraId="3539F02A" w14:textId="7BBD0CE5" w:rsidR="00B8549B" w:rsidRPr="00A92058" w:rsidRDefault="00B8549B" w:rsidP="00B8549B">
            <w:r w:rsidRPr="00A92058">
              <w:t>10:20</w:t>
            </w:r>
          </w:p>
        </w:tc>
        <w:tc>
          <w:tcPr>
            <w:tcW w:w="5473" w:type="dxa"/>
          </w:tcPr>
          <w:p w14:paraId="0ABF4EBB" w14:textId="5CA84530" w:rsidR="00B8549B" w:rsidRPr="00A92058" w:rsidRDefault="00B8549B" w:rsidP="00B8549B">
            <w:pPr>
              <w:pStyle w:val="xmsolistparagraph"/>
              <w:shd w:val="clear" w:color="auto" w:fill="FFFFFF"/>
              <w:ind w:left="0"/>
              <w:textAlignment w:val="baseline"/>
              <w:rPr>
                <w:rFonts w:eastAsia="Times New Roman"/>
              </w:rPr>
            </w:pPr>
            <w:r w:rsidRPr="00A92058">
              <w:rPr>
                <w:b/>
                <w:bCs/>
                <w:i/>
                <w:iCs/>
              </w:rPr>
              <w:t>Break (Group Picture)</w:t>
            </w:r>
          </w:p>
        </w:tc>
        <w:tc>
          <w:tcPr>
            <w:tcW w:w="2364" w:type="dxa"/>
          </w:tcPr>
          <w:p w14:paraId="683C1CBF" w14:textId="77777777" w:rsidR="00B8549B" w:rsidRPr="00A92058" w:rsidRDefault="00B8549B" w:rsidP="00B8549B">
            <w:pPr>
              <w:rPr>
                <w:rFonts w:eastAsia="Times New Roman"/>
              </w:rPr>
            </w:pPr>
          </w:p>
        </w:tc>
      </w:tr>
      <w:tr w:rsidR="00094FE1" w:rsidRPr="00E16417" w14:paraId="58C3A362" w14:textId="77777777" w:rsidTr="001E2800">
        <w:trPr>
          <w:trHeight w:val="278"/>
        </w:trPr>
        <w:tc>
          <w:tcPr>
            <w:tcW w:w="1513" w:type="dxa"/>
          </w:tcPr>
          <w:p w14:paraId="2424A95D" w14:textId="4723BCA7" w:rsidR="00094FE1" w:rsidRPr="00A92058" w:rsidRDefault="00094FE1" w:rsidP="00094FE1">
            <w:r w:rsidRPr="00A92058">
              <w:t>10:</w:t>
            </w:r>
            <w:r w:rsidR="009C38CA" w:rsidRPr="00A92058">
              <w:t>4</w:t>
            </w:r>
            <w:r w:rsidRPr="00A92058">
              <w:t>0</w:t>
            </w:r>
          </w:p>
        </w:tc>
        <w:tc>
          <w:tcPr>
            <w:tcW w:w="5473" w:type="dxa"/>
          </w:tcPr>
          <w:p w14:paraId="2D820903" w14:textId="7407F67E" w:rsidR="00094FE1" w:rsidRPr="00A92058" w:rsidRDefault="00C13B8E" w:rsidP="00094FE1">
            <w:pPr>
              <w:pStyle w:val="xmsolistparagraph"/>
              <w:shd w:val="clear" w:color="auto" w:fill="FFFFFF"/>
              <w:ind w:left="0"/>
              <w:textAlignment w:val="baseline"/>
              <w:rPr>
                <w:bCs/>
              </w:rPr>
            </w:pPr>
            <w:r w:rsidRPr="00A92058">
              <w:t>Challenges and solutions for Respiratory Equipment in Beryllium Industry</w:t>
            </w:r>
          </w:p>
        </w:tc>
        <w:tc>
          <w:tcPr>
            <w:tcW w:w="2364" w:type="dxa"/>
          </w:tcPr>
          <w:p w14:paraId="70A082B7" w14:textId="3312467C" w:rsidR="00094FE1" w:rsidRPr="00A92058" w:rsidRDefault="007A1F98" w:rsidP="00094FE1">
            <w:r w:rsidRPr="00A92058">
              <w:t>Walsh and Darcy</w:t>
            </w:r>
          </w:p>
        </w:tc>
      </w:tr>
      <w:tr w:rsidR="00094FE1" w:rsidRPr="00E16417" w14:paraId="673F3E27" w14:textId="77777777" w:rsidTr="001E2800">
        <w:trPr>
          <w:trHeight w:val="278"/>
        </w:trPr>
        <w:tc>
          <w:tcPr>
            <w:tcW w:w="1513" w:type="dxa"/>
          </w:tcPr>
          <w:p w14:paraId="16AF7FDA" w14:textId="5BEC100D" w:rsidR="00094FE1" w:rsidRPr="00A92058" w:rsidRDefault="00331EF5" w:rsidP="00094FE1">
            <w:r w:rsidRPr="00A92058">
              <w:t>11:00</w:t>
            </w:r>
          </w:p>
        </w:tc>
        <w:tc>
          <w:tcPr>
            <w:tcW w:w="5473" w:type="dxa"/>
          </w:tcPr>
          <w:p w14:paraId="65C88232" w14:textId="0EDE49F6" w:rsidR="00094FE1" w:rsidRPr="00A92058" w:rsidRDefault="003E4D31" w:rsidP="003E4D31">
            <w:pPr>
              <w:pStyle w:val="xmsolistparagraph"/>
              <w:shd w:val="clear" w:color="auto" w:fill="FFFFFF"/>
              <w:ind w:left="0"/>
              <w:textAlignment w:val="baseline"/>
              <w:rPr>
                <w:rFonts w:eastAsia="Times New Roman"/>
              </w:rPr>
            </w:pPr>
            <w:r w:rsidRPr="00A92058">
              <w:t>Quantitative Assessment of Particulate Generation in Beryllium Processing Operations at CERN</w:t>
            </w:r>
          </w:p>
        </w:tc>
        <w:tc>
          <w:tcPr>
            <w:tcW w:w="2364" w:type="dxa"/>
          </w:tcPr>
          <w:p w14:paraId="58379440" w14:textId="33D3604F" w:rsidR="00094FE1" w:rsidRPr="00A92058" w:rsidRDefault="00E63244" w:rsidP="00094FE1">
            <w:proofErr w:type="spellStart"/>
            <w:r w:rsidRPr="00A92058">
              <w:t>Crouvizier</w:t>
            </w:r>
            <w:proofErr w:type="spellEnd"/>
            <w:r w:rsidRPr="00A92058">
              <w:t xml:space="preserve"> et al. </w:t>
            </w:r>
          </w:p>
        </w:tc>
      </w:tr>
      <w:tr w:rsidR="00094FE1" w:rsidRPr="00E16417" w14:paraId="2856F944" w14:textId="77777777" w:rsidTr="001E2800">
        <w:tc>
          <w:tcPr>
            <w:tcW w:w="1513" w:type="dxa"/>
          </w:tcPr>
          <w:p w14:paraId="2BE9B962" w14:textId="20AE29C7" w:rsidR="00094FE1" w:rsidRPr="00A92058" w:rsidRDefault="00094FE1" w:rsidP="00094FE1">
            <w:r w:rsidRPr="00A92058">
              <w:t>11:</w:t>
            </w:r>
            <w:r w:rsidR="003E4D31" w:rsidRPr="00A92058">
              <w:t>20</w:t>
            </w:r>
          </w:p>
        </w:tc>
        <w:tc>
          <w:tcPr>
            <w:tcW w:w="5473" w:type="dxa"/>
          </w:tcPr>
          <w:p w14:paraId="4079B05B" w14:textId="07C7FEF0" w:rsidR="00094FE1" w:rsidRPr="00A92058" w:rsidRDefault="00CD0335" w:rsidP="00CD0335">
            <w:r w:rsidRPr="00A92058">
              <w:t>Beryllium Health &amp; Safety in Fusion Materials Research and Laboratory Decommissioning at KBHF</w:t>
            </w:r>
          </w:p>
        </w:tc>
        <w:tc>
          <w:tcPr>
            <w:tcW w:w="2364" w:type="dxa"/>
          </w:tcPr>
          <w:p w14:paraId="176F6A8A" w14:textId="34742639" w:rsidR="00094FE1" w:rsidRPr="00A92058" w:rsidRDefault="00E63244" w:rsidP="00094FE1">
            <w:r w:rsidRPr="00A92058">
              <w:t>Goraieb</w:t>
            </w:r>
          </w:p>
        </w:tc>
      </w:tr>
      <w:tr w:rsidR="00094FE1" w:rsidRPr="00E16417" w14:paraId="682DEC19" w14:textId="77777777" w:rsidTr="001E2800">
        <w:tc>
          <w:tcPr>
            <w:tcW w:w="1513" w:type="dxa"/>
          </w:tcPr>
          <w:p w14:paraId="0C63E426" w14:textId="5EC0D400" w:rsidR="00094FE1" w:rsidRPr="00A92058" w:rsidRDefault="00094FE1" w:rsidP="00094FE1">
            <w:r w:rsidRPr="00A92058">
              <w:t>11:</w:t>
            </w:r>
            <w:r w:rsidR="00DA4592" w:rsidRPr="00A92058">
              <w:t>40</w:t>
            </w:r>
          </w:p>
        </w:tc>
        <w:tc>
          <w:tcPr>
            <w:tcW w:w="5473" w:type="dxa"/>
          </w:tcPr>
          <w:p w14:paraId="6F3449FD" w14:textId="33855D2C" w:rsidR="00094FE1" w:rsidRPr="00A92058" w:rsidRDefault="00C30FA0" w:rsidP="00094FE1">
            <w:r w:rsidRPr="00A92058">
              <w:t>The Benefits of Wet Decontamination for the Beryllium Industry</w:t>
            </w:r>
          </w:p>
        </w:tc>
        <w:tc>
          <w:tcPr>
            <w:tcW w:w="2364" w:type="dxa"/>
          </w:tcPr>
          <w:p w14:paraId="440753FD" w14:textId="60A69363" w:rsidR="00094FE1" w:rsidRPr="00A92058" w:rsidRDefault="00C30FA0" w:rsidP="00094FE1">
            <w:r w:rsidRPr="00A92058">
              <w:t>Williams</w:t>
            </w:r>
          </w:p>
        </w:tc>
      </w:tr>
      <w:tr w:rsidR="00094FE1" w:rsidRPr="00E16417" w14:paraId="05897F1D" w14:textId="77777777" w:rsidTr="001E2800">
        <w:tc>
          <w:tcPr>
            <w:tcW w:w="1513" w:type="dxa"/>
          </w:tcPr>
          <w:p w14:paraId="1A366BC0" w14:textId="76D72651" w:rsidR="00094FE1" w:rsidRPr="00A92058" w:rsidRDefault="00094FE1" w:rsidP="00094FE1">
            <w:r w:rsidRPr="00A92058">
              <w:t>12:0</w:t>
            </w:r>
            <w:r w:rsidR="00F4773D" w:rsidRPr="00A92058">
              <w:t>0</w:t>
            </w:r>
          </w:p>
        </w:tc>
        <w:tc>
          <w:tcPr>
            <w:tcW w:w="5473" w:type="dxa"/>
          </w:tcPr>
          <w:p w14:paraId="34D06C4F" w14:textId="14DFDC30" w:rsidR="00094FE1" w:rsidRPr="00A92058" w:rsidRDefault="00094FE1" w:rsidP="00094FE1">
            <w:pPr>
              <w:rPr>
                <w:b/>
                <w:bCs/>
              </w:rPr>
            </w:pPr>
            <w:r w:rsidRPr="00A92058">
              <w:rPr>
                <w:b/>
                <w:bCs/>
                <w:i/>
                <w:iCs/>
              </w:rPr>
              <w:t xml:space="preserve">Lunch </w:t>
            </w:r>
          </w:p>
        </w:tc>
        <w:tc>
          <w:tcPr>
            <w:tcW w:w="2364" w:type="dxa"/>
          </w:tcPr>
          <w:p w14:paraId="3AD7D815" w14:textId="77777777" w:rsidR="00094FE1" w:rsidRPr="00A92058" w:rsidRDefault="00094FE1" w:rsidP="00094FE1"/>
        </w:tc>
      </w:tr>
      <w:tr w:rsidR="00094FE1" w:rsidRPr="00E16417" w14:paraId="626874D6" w14:textId="77777777" w:rsidTr="00B757E4">
        <w:tc>
          <w:tcPr>
            <w:tcW w:w="9350" w:type="dxa"/>
            <w:gridSpan w:val="3"/>
            <w:shd w:val="clear" w:color="auto" w:fill="EEECE1" w:themeFill="background2"/>
          </w:tcPr>
          <w:p w14:paraId="3820EE73" w14:textId="1D59090E" w:rsidR="00094FE1" w:rsidRPr="00A92058" w:rsidRDefault="00094FE1" w:rsidP="00094FE1">
            <w:pPr>
              <w:jc w:val="center"/>
              <w:rPr>
                <w:b/>
                <w:bCs/>
              </w:rPr>
            </w:pPr>
            <w:r w:rsidRPr="00A92058">
              <w:rPr>
                <w:b/>
                <w:bCs/>
                <w:i/>
              </w:rPr>
              <w:t>Afternoon (</w:t>
            </w:r>
            <w:r w:rsidR="001A56E7" w:rsidRPr="00A92058">
              <w:rPr>
                <w:b/>
                <w:bCs/>
                <w:i/>
              </w:rPr>
              <w:t>CES</w:t>
            </w:r>
            <w:r w:rsidRPr="00A92058">
              <w:rPr>
                <w:b/>
                <w:bCs/>
                <w:i/>
              </w:rPr>
              <w:t>T) – available via webinar</w:t>
            </w:r>
          </w:p>
        </w:tc>
      </w:tr>
      <w:tr w:rsidR="00094FE1" w:rsidRPr="00E16417" w14:paraId="19AF59B9" w14:textId="77777777" w:rsidTr="001E2800">
        <w:trPr>
          <w:trHeight w:val="287"/>
        </w:trPr>
        <w:tc>
          <w:tcPr>
            <w:tcW w:w="1513" w:type="dxa"/>
          </w:tcPr>
          <w:p w14:paraId="0A540198" w14:textId="2C34991A" w:rsidR="00094FE1" w:rsidRPr="00A92058" w:rsidRDefault="00094FE1" w:rsidP="00094FE1">
            <w:r w:rsidRPr="00A92058">
              <w:t>13:</w:t>
            </w:r>
            <w:r w:rsidR="00DF18E7" w:rsidRPr="00A92058">
              <w:t>0</w:t>
            </w:r>
            <w:r w:rsidR="00F4773D" w:rsidRPr="00A92058">
              <w:t>0</w:t>
            </w:r>
          </w:p>
        </w:tc>
        <w:tc>
          <w:tcPr>
            <w:tcW w:w="5473" w:type="dxa"/>
          </w:tcPr>
          <w:p w14:paraId="53CDE974" w14:textId="6AE820DE" w:rsidR="00094FE1" w:rsidRPr="00A92058" w:rsidRDefault="008B2A8E" w:rsidP="008B2A8E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92058">
              <w:rPr>
                <w:rFonts w:asciiTheme="minorHAnsi" w:hAnsiTheme="minorHAnsi" w:cstheme="minorHAnsi"/>
                <w:b w:val="0"/>
                <w:sz w:val="22"/>
                <w:szCs w:val="22"/>
              </w:rPr>
              <w:t>Preparation and planning considerations for decontamination and decommissioning</w:t>
            </w:r>
          </w:p>
        </w:tc>
        <w:tc>
          <w:tcPr>
            <w:tcW w:w="2364" w:type="dxa"/>
          </w:tcPr>
          <w:p w14:paraId="1D81DAB0" w14:textId="6A8CC008" w:rsidR="00094FE1" w:rsidRPr="00A92058" w:rsidRDefault="00420DD1" w:rsidP="00094FE1">
            <w:r w:rsidRPr="00A92058">
              <w:t>Cousins</w:t>
            </w:r>
            <w:r w:rsidR="006B53FD" w:rsidRPr="00A92058">
              <w:t xml:space="preserve"> and Lewry</w:t>
            </w:r>
          </w:p>
        </w:tc>
      </w:tr>
      <w:tr w:rsidR="00094FE1" w:rsidRPr="00E16417" w14:paraId="6B377664" w14:textId="77777777" w:rsidTr="001E2800">
        <w:tc>
          <w:tcPr>
            <w:tcW w:w="1513" w:type="dxa"/>
          </w:tcPr>
          <w:p w14:paraId="2E09D8DA" w14:textId="0F93A6E8" w:rsidR="00094FE1" w:rsidRPr="00A92058" w:rsidRDefault="00094FE1" w:rsidP="00094FE1">
            <w:r w:rsidRPr="00A92058">
              <w:t>13:</w:t>
            </w:r>
            <w:r w:rsidR="00423FF7" w:rsidRPr="00A92058">
              <w:t>2</w:t>
            </w:r>
            <w:r w:rsidR="00847314" w:rsidRPr="00A92058">
              <w:t>0</w:t>
            </w:r>
          </w:p>
        </w:tc>
        <w:tc>
          <w:tcPr>
            <w:tcW w:w="5473" w:type="dxa"/>
          </w:tcPr>
          <w:p w14:paraId="4AD0F89D" w14:textId="1E35AD32" w:rsidR="00094FE1" w:rsidRPr="00A92058" w:rsidRDefault="00847314" w:rsidP="00847314">
            <w:r w:rsidRPr="00A92058">
              <w:rPr>
                <w:rFonts w:cstheme="minorHAnsi"/>
              </w:rPr>
              <w:t xml:space="preserve">The Origins and Current State of </w:t>
            </w:r>
            <w:proofErr w:type="spellStart"/>
            <w:r w:rsidRPr="00A92058">
              <w:rPr>
                <w:rFonts w:cstheme="minorHAnsi"/>
              </w:rPr>
              <w:t>FLiBe</w:t>
            </w:r>
            <w:proofErr w:type="spellEnd"/>
            <w:r w:rsidRPr="00A92058">
              <w:rPr>
                <w:rFonts w:cstheme="minorHAnsi"/>
              </w:rPr>
              <w:t xml:space="preserve"> Research at U.S. Department of Energy Facilities</w:t>
            </w:r>
          </w:p>
        </w:tc>
        <w:tc>
          <w:tcPr>
            <w:tcW w:w="2364" w:type="dxa"/>
          </w:tcPr>
          <w:p w14:paraId="4DDE7B92" w14:textId="150A0DFC" w:rsidR="00094FE1" w:rsidRPr="00A92058" w:rsidRDefault="0062088B" w:rsidP="00094FE1">
            <w:r w:rsidRPr="00A92058">
              <w:t>Jensen et al.</w:t>
            </w:r>
          </w:p>
        </w:tc>
      </w:tr>
      <w:tr w:rsidR="00A92058" w:rsidRPr="00E16417" w14:paraId="43DF8E66" w14:textId="77777777" w:rsidTr="001E2800">
        <w:tc>
          <w:tcPr>
            <w:tcW w:w="1513" w:type="dxa"/>
          </w:tcPr>
          <w:p w14:paraId="66A96822" w14:textId="360F3BB1" w:rsidR="00A92058" w:rsidRPr="00A92058" w:rsidRDefault="00A92058" w:rsidP="00A92058">
            <w:r w:rsidRPr="00A92058">
              <w:t>13:40</w:t>
            </w:r>
          </w:p>
        </w:tc>
        <w:tc>
          <w:tcPr>
            <w:tcW w:w="5473" w:type="dxa"/>
          </w:tcPr>
          <w:p w14:paraId="0C0CC103" w14:textId="20D0EE1C" w:rsidR="00A92058" w:rsidRPr="00A92058" w:rsidRDefault="00A92058" w:rsidP="00A92058">
            <w:r w:rsidRPr="00A92058">
              <w:t>Satellite-Based Alteration Mapping for Beryllium Resource Delineation at Spor Mountain: A Scalable Framework for Critical Mineral Exploration</w:t>
            </w:r>
          </w:p>
        </w:tc>
        <w:tc>
          <w:tcPr>
            <w:tcW w:w="2364" w:type="dxa"/>
          </w:tcPr>
          <w:p w14:paraId="60554FB4" w14:textId="09F4BACD" w:rsidR="00A92058" w:rsidRPr="00A92058" w:rsidRDefault="00A92058" w:rsidP="00A92058">
            <w:r w:rsidRPr="00A92058">
              <w:rPr>
                <w:rFonts w:eastAsia="Times New Roman"/>
              </w:rPr>
              <w:t>Richards</w:t>
            </w:r>
          </w:p>
        </w:tc>
      </w:tr>
      <w:tr w:rsidR="00A3023A" w:rsidRPr="00E16417" w14:paraId="5DD7B44F" w14:textId="77777777" w:rsidTr="001E2800">
        <w:tc>
          <w:tcPr>
            <w:tcW w:w="1513" w:type="dxa"/>
          </w:tcPr>
          <w:p w14:paraId="52CA2C31" w14:textId="3B534DFB" w:rsidR="00A3023A" w:rsidRPr="00430D18" w:rsidRDefault="00A3023A" w:rsidP="00A3023A">
            <w:r w:rsidRPr="00430D18">
              <w:t>1</w:t>
            </w:r>
            <w:r>
              <w:t>4</w:t>
            </w:r>
            <w:r w:rsidRPr="00430D18">
              <w:t>:</w:t>
            </w:r>
            <w:r>
              <w:t>00</w:t>
            </w:r>
          </w:p>
        </w:tc>
        <w:tc>
          <w:tcPr>
            <w:tcW w:w="5473" w:type="dxa"/>
          </w:tcPr>
          <w:p w14:paraId="310E2DDE" w14:textId="246E1009" w:rsidR="00A3023A" w:rsidRPr="00301C95" w:rsidRDefault="00A3023A" w:rsidP="00A3023A">
            <w:pPr>
              <w:rPr>
                <w:color w:val="FF0000"/>
              </w:rPr>
            </w:pPr>
            <w:r w:rsidRPr="00CF3B63">
              <w:rPr>
                <w:rFonts w:cstheme="minorHAnsi"/>
              </w:rPr>
              <w:t xml:space="preserve">Safety and Health Aspects of </w:t>
            </w:r>
            <w:proofErr w:type="spellStart"/>
            <w:r w:rsidRPr="00CF3B63">
              <w:rPr>
                <w:rFonts w:cstheme="minorHAnsi"/>
              </w:rPr>
              <w:t>FLiBe</w:t>
            </w:r>
            <w:proofErr w:type="spellEnd"/>
          </w:p>
        </w:tc>
        <w:tc>
          <w:tcPr>
            <w:tcW w:w="2364" w:type="dxa"/>
          </w:tcPr>
          <w:p w14:paraId="08025DDE" w14:textId="2D69FEC4" w:rsidR="00A3023A" w:rsidRDefault="00A3023A" w:rsidP="00A3023A">
            <w:r>
              <w:rPr>
                <w:bCs/>
              </w:rPr>
              <w:t>Stefaniak</w:t>
            </w:r>
          </w:p>
        </w:tc>
      </w:tr>
      <w:tr w:rsidR="00EC158A" w:rsidRPr="00E16417" w14:paraId="098BC968" w14:textId="77777777" w:rsidTr="001E2800">
        <w:trPr>
          <w:trHeight w:val="224"/>
        </w:trPr>
        <w:tc>
          <w:tcPr>
            <w:tcW w:w="1513" w:type="dxa"/>
          </w:tcPr>
          <w:p w14:paraId="7292656A" w14:textId="02B4B7B1" w:rsidR="00EC158A" w:rsidRPr="001C53A2" w:rsidRDefault="00EC158A" w:rsidP="00EC158A">
            <w:pPr>
              <w:jc w:val="both"/>
            </w:pPr>
            <w:r w:rsidRPr="001C53A2">
              <w:t>1</w:t>
            </w:r>
            <w:r>
              <w:t>4:20</w:t>
            </w:r>
          </w:p>
        </w:tc>
        <w:tc>
          <w:tcPr>
            <w:tcW w:w="5473" w:type="dxa"/>
          </w:tcPr>
          <w:p w14:paraId="75498B04" w14:textId="3AC5C49F" w:rsidR="00EC158A" w:rsidRPr="00301C95" w:rsidRDefault="00EC158A" w:rsidP="00EC158A">
            <w:pPr>
              <w:rPr>
                <w:rFonts w:cstheme="minorHAnsi"/>
                <w:color w:val="FF0000"/>
              </w:rPr>
            </w:pPr>
            <w:r w:rsidRPr="00F9413B">
              <w:rPr>
                <w:rFonts w:cstheme="minorHAnsi"/>
              </w:rPr>
              <w:t>Exposure Characteristics Relevant for Beryllium Sensitization</w:t>
            </w:r>
          </w:p>
        </w:tc>
        <w:tc>
          <w:tcPr>
            <w:tcW w:w="2364" w:type="dxa"/>
          </w:tcPr>
          <w:p w14:paraId="21670DDE" w14:textId="4C3F4132" w:rsidR="00EC158A" w:rsidRPr="00437037" w:rsidRDefault="00EC158A" w:rsidP="00EC158A">
            <w:r>
              <w:t>Virji and Stefaniak</w:t>
            </w:r>
          </w:p>
        </w:tc>
      </w:tr>
      <w:tr w:rsidR="00835F36" w:rsidRPr="00E16417" w14:paraId="6DE57030" w14:textId="77777777" w:rsidTr="001E2800">
        <w:trPr>
          <w:trHeight w:val="224"/>
        </w:trPr>
        <w:tc>
          <w:tcPr>
            <w:tcW w:w="1513" w:type="dxa"/>
          </w:tcPr>
          <w:p w14:paraId="37345D61" w14:textId="67278499" w:rsidR="00835F36" w:rsidRPr="001C53A2" w:rsidRDefault="00810117" w:rsidP="00835F36">
            <w:pPr>
              <w:jc w:val="both"/>
            </w:pPr>
            <w:r>
              <w:t>14:4</w:t>
            </w:r>
            <w:r w:rsidR="00AB54D6">
              <w:t>0</w:t>
            </w:r>
          </w:p>
        </w:tc>
        <w:tc>
          <w:tcPr>
            <w:tcW w:w="5473" w:type="dxa"/>
          </w:tcPr>
          <w:p w14:paraId="6EEF1D50" w14:textId="1D9B36B5" w:rsidR="00835F36" w:rsidRPr="001219C7" w:rsidRDefault="00810117" w:rsidP="00835F36">
            <w:pPr>
              <w:rPr>
                <w:rFonts w:cstheme="minorHAnsi"/>
                <w:b/>
                <w:bCs/>
              </w:rPr>
            </w:pPr>
            <w:r w:rsidRPr="001219C7">
              <w:rPr>
                <w:rFonts w:cstheme="minorHAnsi"/>
                <w:b/>
                <w:bCs/>
              </w:rPr>
              <w:t>Break / CERN Tour (In-Person Attendees)</w:t>
            </w:r>
          </w:p>
        </w:tc>
        <w:tc>
          <w:tcPr>
            <w:tcW w:w="2364" w:type="dxa"/>
          </w:tcPr>
          <w:p w14:paraId="6644866A" w14:textId="77777777" w:rsidR="00835F36" w:rsidRPr="00437037" w:rsidRDefault="00835F36" w:rsidP="00835F36"/>
        </w:tc>
      </w:tr>
      <w:tr w:rsidR="00835F36" w:rsidRPr="00E16417" w14:paraId="45873CFC" w14:textId="77777777" w:rsidTr="001E2800">
        <w:trPr>
          <w:trHeight w:val="224"/>
        </w:trPr>
        <w:tc>
          <w:tcPr>
            <w:tcW w:w="1513" w:type="dxa"/>
          </w:tcPr>
          <w:p w14:paraId="4C5B972B" w14:textId="729BB0CB" w:rsidR="00835F36" w:rsidRPr="001C53A2" w:rsidRDefault="00810117" w:rsidP="00835F36">
            <w:pPr>
              <w:jc w:val="both"/>
              <w:rPr>
                <w:highlight w:val="yellow"/>
              </w:rPr>
            </w:pPr>
            <w:r>
              <w:t>1</w:t>
            </w:r>
            <w:r w:rsidR="00AB54D6">
              <w:t>9</w:t>
            </w:r>
            <w:r>
              <w:t>:00</w:t>
            </w:r>
          </w:p>
        </w:tc>
        <w:tc>
          <w:tcPr>
            <w:tcW w:w="5473" w:type="dxa"/>
          </w:tcPr>
          <w:p w14:paraId="70C3191F" w14:textId="796B9BB1" w:rsidR="00835F36" w:rsidRPr="001C53A2" w:rsidRDefault="00810117" w:rsidP="00835F36">
            <w:pPr>
              <w:rPr>
                <w:highlight w:val="yellow"/>
              </w:rPr>
            </w:pPr>
            <w:r>
              <w:rPr>
                <w:rFonts w:cstheme="minorHAnsi"/>
              </w:rPr>
              <w:t>Evening Social</w:t>
            </w:r>
          </w:p>
        </w:tc>
        <w:tc>
          <w:tcPr>
            <w:tcW w:w="2364" w:type="dxa"/>
          </w:tcPr>
          <w:p w14:paraId="07A7A590" w14:textId="44A84263" w:rsidR="00835F36" w:rsidRPr="00437037" w:rsidRDefault="00835F36" w:rsidP="00835F36"/>
        </w:tc>
      </w:tr>
      <w:tr w:rsidR="00835F36" w:rsidRPr="00E16417" w14:paraId="033EC5BF" w14:textId="77777777" w:rsidTr="00100124">
        <w:trPr>
          <w:trHeight w:val="224"/>
        </w:trPr>
        <w:tc>
          <w:tcPr>
            <w:tcW w:w="9350" w:type="dxa"/>
            <w:gridSpan w:val="3"/>
          </w:tcPr>
          <w:p w14:paraId="15373D7E" w14:textId="0B6CAE0B" w:rsidR="00835F36" w:rsidRPr="00437037" w:rsidRDefault="00835F36" w:rsidP="00835F36">
            <w:r>
              <w:rPr>
                <w:b/>
              </w:rPr>
              <w:t>End of Day 1</w:t>
            </w:r>
          </w:p>
        </w:tc>
      </w:tr>
    </w:tbl>
    <w:p w14:paraId="7775865E" w14:textId="05E8AFE7" w:rsidR="00502C26" w:rsidRDefault="00B27761" w:rsidP="00502C26">
      <w:pPr>
        <w:spacing w:after="0" w:line="240" w:lineRule="auto"/>
        <w:rPr>
          <w:b/>
        </w:rPr>
      </w:pPr>
      <w:r>
        <w:rPr>
          <w:b/>
        </w:rPr>
        <w:br w:type="page"/>
      </w:r>
      <w:r w:rsidR="00502C26">
        <w:rPr>
          <w:b/>
        </w:rPr>
        <w:lastRenderedPageBreak/>
        <w:t xml:space="preserve">Day 2 – </w:t>
      </w:r>
      <w:r w:rsidR="00E4600B">
        <w:rPr>
          <w:b/>
        </w:rPr>
        <w:t>Thursday, 30 April 2026</w:t>
      </w:r>
    </w:p>
    <w:p w14:paraId="10988ADD" w14:textId="4384D20A" w:rsidR="006F16B9" w:rsidRDefault="008F3CE6" w:rsidP="00502C26">
      <w:pPr>
        <w:spacing w:after="0" w:line="240" w:lineRule="auto"/>
        <w:rPr>
          <w:b/>
          <w:bCs/>
        </w:rPr>
      </w:pPr>
      <w:r>
        <w:rPr>
          <w:b/>
          <w:bCs/>
        </w:rPr>
        <w:t>501 Main Auditorium (CERN)</w:t>
      </w:r>
    </w:p>
    <w:p w14:paraId="4FF5551B" w14:textId="77777777" w:rsidR="008F3CE6" w:rsidRPr="00724C9F" w:rsidRDefault="008F3CE6" w:rsidP="00502C26">
      <w:pPr>
        <w:spacing w:after="0" w:line="240" w:lineRule="auto"/>
        <w:rPr>
          <w:b/>
          <w:bCs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525"/>
        <w:gridCol w:w="5490"/>
        <w:gridCol w:w="2543"/>
      </w:tblGrid>
      <w:tr w:rsidR="009C327F" w:rsidRPr="00F34D17" w14:paraId="29531BB0" w14:textId="77777777" w:rsidTr="006F16B9">
        <w:tc>
          <w:tcPr>
            <w:tcW w:w="1525" w:type="dxa"/>
          </w:tcPr>
          <w:p w14:paraId="1FF09367" w14:textId="6CC3D96F" w:rsidR="009C327F" w:rsidRPr="00F34D17" w:rsidRDefault="009C327F">
            <w:pPr>
              <w:rPr>
                <w:b/>
              </w:rPr>
            </w:pPr>
            <w:r w:rsidRPr="00F34D17">
              <w:rPr>
                <w:b/>
              </w:rPr>
              <w:t>Time</w:t>
            </w:r>
            <w:r w:rsidR="00825E94">
              <w:rPr>
                <w:b/>
              </w:rPr>
              <w:t xml:space="preserve"> (</w:t>
            </w:r>
            <w:r w:rsidR="00423FF7">
              <w:rPr>
                <w:b/>
              </w:rPr>
              <w:t>CEST</w:t>
            </w:r>
            <w:r w:rsidR="00825E94">
              <w:rPr>
                <w:b/>
              </w:rPr>
              <w:t>)</w:t>
            </w:r>
          </w:p>
        </w:tc>
        <w:tc>
          <w:tcPr>
            <w:tcW w:w="5490" w:type="dxa"/>
          </w:tcPr>
          <w:p w14:paraId="6B53A34B" w14:textId="77777777" w:rsidR="009C327F" w:rsidRPr="00F34D17" w:rsidRDefault="009C327F">
            <w:pPr>
              <w:rPr>
                <w:b/>
              </w:rPr>
            </w:pPr>
            <w:r w:rsidRPr="00F34D17">
              <w:rPr>
                <w:b/>
              </w:rPr>
              <w:t>Activity</w:t>
            </w:r>
          </w:p>
        </w:tc>
        <w:tc>
          <w:tcPr>
            <w:tcW w:w="2543" w:type="dxa"/>
          </w:tcPr>
          <w:p w14:paraId="02AC5C07" w14:textId="70E8CF73" w:rsidR="009C327F" w:rsidRPr="00F34D17" w:rsidRDefault="009C327F">
            <w:pPr>
              <w:rPr>
                <w:b/>
              </w:rPr>
            </w:pPr>
            <w:r>
              <w:rPr>
                <w:b/>
              </w:rPr>
              <w:t xml:space="preserve">Task Lead </w:t>
            </w:r>
            <w:r w:rsidR="00295F4B">
              <w:rPr>
                <w:b/>
              </w:rPr>
              <w:t>/</w:t>
            </w:r>
            <w:r>
              <w:rPr>
                <w:b/>
              </w:rPr>
              <w:t xml:space="preserve"> Speaker</w:t>
            </w:r>
          </w:p>
        </w:tc>
      </w:tr>
      <w:tr w:rsidR="009C327F" w14:paraId="3866B8A4" w14:textId="77777777" w:rsidTr="009C327F">
        <w:tc>
          <w:tcPr>
            <w:tcW w:w="9558" w:type="dxa"/>
            <w:gridSpan w:val="3"/>
            <w:shd w:val="clear" w:color="auto" w:fill="EEECE1" w:themeFill="background2"/>
            <w:vAlign w:val="center"/>
          </w:tcPr>
          <w:p w14:paraId="7459E9AE" w14:textId="77C5F4F4" w:rsidR="009C327F" w:rsidRPr="00F20F49" w:rsidRDefault="009C327F" w:rsidP="00A81A91">
            <w:pPr>
              <w:jc w:val="center"/>
              <w:rPr>
                <w:b/>
                <w:bCs/>
                <w:i/>
              </w:rPr>
            </w:pPr>
            <w:r w:rsidRPr="00F20F49">
              <w:rPr>
                <w:b/>
                <w:bCs/>
                <w:i/>
              </w:rPr>
              <w:t>Morning</w:t>
            </w:r>
            <w:r w:rsidR="006B73A2" w:rsidRPr="00F20F49">
              <w:rPr>
                <w:b/>
                <w:bCs/>
                <w:i/>
              </w:rPr>
              <w:t xml:space="preserve"> (</w:t>
            </w:r>
            <w:r w:rsidR="00423FF7">
              <w:rPr>
                <w:b/>
                <w:bCs/>
                <w:i/>
              </w:rPr>
              <w:t>CEST</w:t>
            </w:r>
            <w:r w:rsidR="006B73A2" w:rsidRPr="00F20F49">
              <w:rPr>
                <w:b/>
                <w:bCs/>
                <w:i/>
              </w:rPr>
              <w:t>) –</w:t>
            </w:r>
            <w:r w:rsidR="000678FF" w:rsidRPr="00F20F49">
              <w:rPr>
                <w:b/>
                <w:bCs/>
                <w:i/>
              </w:rPr>
              <w:t xml:space="preserve"> available via webinar</w:t>
            </w:r>
          </w:p>
        </w:tc>
      </w:tr>
      <w:tr w:rsidR="00006EC7" w14:paraId="2C62FE99" w14:textId="77777777" w:rsidTr="006F16B9">
        <w:tc>
          <w:tcPr>
            <w:tcW w:w="1525" w:type="dxa"/>
          </w:tcPr>
          <w:p w14:paraId="57C62BF1" w14:textId="6C1AEF2C" w:rsidR="00006EC7" w:rsidRPr="00A13EA6" w:rsidRDefault="00006EC7" w:rsidP="00006EC7">
            <w:r w:rsidRPr="00A13EA6">
              <w:t>08:</w:t>
            </w:r>
            <w:r w:rsidR="00954E4A">
              <w:t>00</w:t>
            </w:r>
          </w:p>
        </w:tc>
        <w:tc>
          <w:tcPr>
            <w:tcW w:w="5490" w:type="dxa"/>
          </w:tcPr>
          <w:p w14:paraId="0E116A10" w14:textId="06F6264A" w:rsidR="00006EC7" w:rsidRPr="00FD3D15" w:rsidRDefault="00006EC7" w:rsidP="00006EC7">
            <w:pPr>
              <w:rPr>
                <w:b/>
                <w:bCs/>
                <w:i/>
                <w:iCs/>
              </w:rPr>
            </w:pPr>
            <w:r w:rsidRPr="00FD3D15">
              <w:rPr>
                <w:b/>
                <w:bCs/>
              </w:rPr>
              <w:t>Coffee</w:t>
            </w:r>
            <w:r w:rsidR="00954E4A" w:rsidRPr="00FD3D15">
              <w:rPr>
                <w:b/>
                <w:bCs/>
              </w:rPr>
              <w:t xml:space="preserve"> </w:t>
            </w:r>
            <w:r w:rsidR="007A5C91" w:rsidRPr="00FD3D15">
              <w:rPr>
                <w:b/>
                <w:bCs/>
              </w:rPr>
              <w:t>social</w:t>
            </w:r>
          </w:p>
        </w:tc>
        <w:tc>
          <w:tcPr>
            <w:tcW w:w="2543" w:type="dxa"/>
          </w:tcPr>
          <w:p w14:paraId="4D1EA9C0" w14:textId="48DD6D9C" w:rsidR="00006EC7" w:rsidRPr="00A13EA6" w:rsidRDefault="00006EC7" w:rsidP="00006EC7">
            <w:r>
              <w:t>All</w:t>
            </w:r>
          </w:p>
        </w:tc>
      </w:tr>
      <w:tr w:rsidR="00E23495" w14:paraId="70599A2C" w14:textId="77777777" w:rsidTr="006F16B9">
        <w:tc>
          <w:tcPr>
            <w:tcW w:w="1525" w:type="dxa"/>
          </w:tcPr>
          <w:p w14:paraId="6CCDF0DF" w14:textId="498B5A4D" w:rsidR="00E23495" w:rsidRPr="00A13EA6" w:rsidRDefault="00E23495" w:rsidP="00E23495">
            <w:r w:rsidRPr="00A13EA6">
              <w:t>0</w:t>
            </w:r>
            <w:r w:rsidR="00954E4A">
              <w:t>8</w:t>
            </w:r>
            <w:r w:rsidRPr="00A13EA6">
              <w:t>:</w:t>
            </w:r>
            <w:r w:rsidR="00954E4A">
              <w:t>20</w:t>
            </w:r>
          </w:p>
        </w:tc>
        <w:tc>
          <w:tcPr>
            <w:tcW w:w="5490" w:type="dxa"/>
          </w:tcPr>
          <w:p w14:paraId="644E3A67" w14:textId="0F449C4F" w:rsidR="00E23495" w:rsidRPr="00A13EA6" w:rsidRDefault="00E23495" w:rsidP="00E23495">
            <w:pPr>
              <w:rPr>
                <w:i/>
                <w:iCs/>
              </w:rPr>
            </w:pPr>
            <w:r w:rsidRPr="00A13EA6">
              <w:t>Second-day agenda review</w:t>
            </w:r>
            <w:r w:rsidR="00006EC7">
              <w:t xml:space="preserve"> and remarks</w:t>
            </w:r>
          </w:p>
        </w:tc>
        <w:tc>
          <w:tcPr>
            <w:tcW w:w="2543" w:type="dxa"/>
          </w:tcPr>
          <w:p w14:paraId="28236154" w14:textId="57106676" w:rsidR="00E23495" w:rsidRPr="00A13EA6" w:rsidRDefault="00570D82" w:rsidP="00E23495">
            <w:r>
              <w:t xml:space="preserve">Bejar Alonso, </w:t>
            </w:r>
            <w:r w:rsidRPr="00A9440A">
              <w:t>Dorn, Sobieraj, Walker</w:t>
            </w:r>
          </w:p>
        </w:tc>
      </w:tr>
      <w:tr w:rsidR="00647F77" w14:paraId="21608AE0" w14:textId="77777777" w:rsidTr="006F16B9">
        <w:tc>
          <w:tcPr>
            <w:tcW w:w="1525" w:type="dxa"/>
          </w:tcPr>
          <w:p w14:paraId="4D5DC81E" w14:textId="5DE7EF6D" w:rsidR="00647F77" w:rsidRPr="00BB5CCE" w:rsidRDefault="00FD48FB" w:rsidP="00E23495">
            <w:r w:rsidRPr="00BB5CCE">
              <w:t>08:30</w:t>
            </w:r>
          </w:p>
        </w:tc>
        <w:tc>
          <w:tcPr>
            <w:tcW w:w="5490" w:type="dxa"/>
          </w:tcPr>
          <w:p w14:paraId="21D2F979" w14:textId="08B5B37B" w:rsidR="00647F77" w:rsidRPr="00BB5CCE" w:rsidRDefault="00EC616B" w:rsidP="00091CDF">
            <w:pPr>
              <w:rPr>
                <w:color w:val="FF0000"/>
                <w:highlight w:val="yellow"/>
              </w:rPr>
            </w:pPr>
            <w:r w:rsidRPr="00EC616B">
              <w:t>An Introduction to the Beryllium Associated Worker Registry: Past, Present, and Future</w:t>
            </w:r>
          </w:p>
        </w:tc>
        <w:tc>
          <w:tcPr>
            <w:tcW w:w="2543" w:type="dxa"/>
          </w:tcPr>
          <w:p w14:paraId="35B950E1" w14:textId="6154B60D" w:rsidR="00647F77" w:rsidRPr="00BB5CCE" w:rsidRDefault="00C91C92" w:rsidP="00E23495">
            <w:pPr>
              <w:rPr>
                <w:color w:val="FF0000"/>
                <w:highlight w:val="yellow"/>
              </w:rPr>
            </w:pPr>
            <w:r>
              <w:t>N</w:t>
            </w:r>
            <w:r w:rsidR="0067759C">
              <w:t>ichols et al.</w:t>
            </w:r>
          </w:p>
        </w:tc>
      </w:tr>
      <w:tr w:rsidR="001D3073" w14:paraId="6E54FCD8" w14:textId="77777777" w:rsidTr="006F16B9">
        <w:tc>
          <w:tcPr>
            <w:tcW w:w="1525" w:type="dxa"/>
          </w:tcPr>
          <w:p w14:paraId="77415078" w14:textId="1E4331FF" w:rsidR="001D3073" w:rsidRDefault="001D3073" w:rsidP="00E23495">
            <w:r>
              <w:t>0</w:t>
            </w:r>
            <w:r w:rsidR="00091CDF">
              <w:t>8:50</w:t>
            </w:r>
          </w:p>
        </w:tc>
        <w:tc>
          <w:tcPr>
            <w:tcW w:w="5490" w:type="dxa"/>
          </w:tcPr>
          <w:p w14:paraId="1FB8FAB7" w14:textId="1AFE6529" w:rsidR="001D3073" w:rsidRPr="00091CDF" w:rsidRDefault="00091CDF" w:rsidP="00E23495">
            <w:r w:rsidRPr="00091CDF">
              <w:rPr>
                <w:rFonts w:cstheme="minorHAnsi"/>
              </w:rPr>
              <w:t>Integrated Legislative and Training Approach to Beryllium Hazard Control at CERN</w:t>
            </w:r>
          </w:p>
        </w:tc>
        <w:tc>
          <w:tcPr>
            <w:tcW w:w="2543" w:type="dxa"/>
          </w:tcPr>
          <w:p w14:paraId="16770058" w14:textId="47FCC6EA" w:rsidR="001D3073" w:rsidRPr="00A13EA6" w:rsidRDefault="009159B9" w:rsidP="00E23495">
            <w:r>
              <w:t>Gulley et al.</w:t>
            </w:r>
          </w:p>
        </w:tc>
      </w:tr>
      <w:tr w:rsidR="001D3073" w14:paraId="3085AD7D" w14:textId="77777777" w:rsidTr="006F16B9">
        <w:tc>
          <w:tcPr>
            <w:tcW w:w="1525" w:type="dxa"/>
          </w:tcPr>
          <w:p w14:paraId="67A878BF" w14:textId="7D1A589F" w:rsidR="001D3073" w:rsidRDefault="001D3073" w:rsidP="00E23495">
            <w:r>
              <w:t>09:</w:t>
            </w:r>
            <w:r w:rsidR="00743818">
              <w:t>10</w:t>
            </w:r>
          </w:p>
        </w:tc>
        <w:tc>
          <w:tcPr>
            <w:tcW w:w="5490" w:type="dxa"/>
          </w:tcPr>
          <w:p w14:paraId="452D271B" w14:textId="09CA9512" w:rsidR="001D3073" w:rsidRPr="00743818" w:rsidRDefault="00743818" w:rsidP="00E23495">
            <w:r w:rsidRPr="00743818">
              <w:rPr>
                <w:rFonts w:cstheme="minorHAnsi"/>
              </w:rPr>
              <w:t>United States Transuranium and Uranium Registries: Human Data on Beryllium</w:t>
            </w:r>
          </w:p>
        </w:tc>
        <w:tc>
          <w:tcPr>
            <w:tcW w:w="2543" w:type="dxa"/>
          </w:tcPr>
          <w:p w14:paraId="704209FA" w14:textId="11A56926" w:rsidR="001D3073" w:rsidRPr="00A13EA6" w:rsidRDefault="00004FBC" w:rsidP="00E23495">
            <w:r>
              <w:t>Tolmachev and Zhou</w:t>
            </w:r>
          </w:p>
        </w:tc>
      </w:tr>
      <w:tr w:rsidR="00165C27" w14:paraId="1A45A81F" w14:textId="77777777" w:rsidTr="006F16B9">
        <w:tc>
          <w:tcPr>
            <w:tcW w:w="1525" w:type="dxa"/>
          </w:tcPr>
          <w:p w14:paraId="468EC3DB" w14:textId="6B24225B" w:rsidR="00165C27" w:rsidRDefault="00165C27" w:rsidP="00165C27">
            <w:r>
              <w:t>09:30</w:t>
            </w:r>
          </w:p>
        </w:tc>
        <w:tc>
          <w:tcPr>
            <w:tcW w:w="5490" w:type="dxa"/>
          </w:tcPr>
          <w:p w14:paraId="6DFC90C8" w14:textId="402E81B6" w:rsidR="00165C27" w:rsidRPr="00F9413B" w:rsidRDefault="00165C27" w:rsidP="00165C27">
            <w:r w:rsidRPr="00EA075C">
              <w:rPr>
                <w:rFonts w:cstheme="minorHAnsi"/>
                <w:color w:val="000000" w:themeColor="text1"/>
              </w:rPr>
              <w:t>Occupational Hygiene Review of Women’s Occupational Health Issues and Beryllium</w:t>
            </w:r>
          </w:p>
        </w:tc>
        <w:tc>
          <w:tcPr>
            <w:tcW w:w="2543" w:type="dxa"/>
          </w:tcPr>
          <w:p w14:paraId="0D4B3BE6" w14:textId="62D7BA70" w:rsidR="00165C27" w:rsidRPr="00A13EA6" w:rsidRDefault="00165C27" w:rsidP="00165C27">
            <w:r>
              <w:t>Wilk and Gendron</w:t>
            </w:r>
          </w:p>
        </w:tc>
      </w:tr>
      <w:tr w:rsidR="000C6B6E" w14:paraId="78A004BE" w14:textId="77777777" w:rsidTr="006F16B9">
        <w:tc>
          <w:tcPr>
            <w:tcW w:w="1525" w:type="dxa"/>
          </w:tcPr>
          <w:p w14:paraId="15D258E1" w14:textId="182E5AE9" w:rsidR="000C6B6E" w:rsidRPr="00A13EA6" w:rsidRDefault="00A73D7B" w:rsidP="000C6B6E">
            <w:r>
              <w:t>09:50</w:t>
            </w:r>
          </w:p>
        </w:tc>
        <w:tc>
          <w:tcPr>
            <w:tcW w:w="5490" w:type="dxa"/>
          </w:tcPr>
          <w:p w14:paraId="41A8641D" w14:textId="05C779D6" w:rsidR="000C6B6E" w:rsidRPr="00A73D7B" w:rsidRDefault="00A73D7B" w:rsidP="000C6B6E">
            <w:r w:rsidRPr="00A73D7B">
              <w:rPr>
                <w:rFonts w:cstheme="minorHAnsi"/>
              </w:rPr>
              <w:t>Beryllium safety in the Swiss watch industry</w:t>
            </w:r>
          </w:p>
        </w:tc>
        <w:tc>
          <w:tcPr>
            <w:tcW w:w="2543" w:type="dxa"/>
          </w:tcPr>
          <w:p w14:paraId="74158519" w14:textId="4FE58EFB" w:rsidR="000C6B6E" w:rsidRPr="00A13EA6" w:rsidRDefault="000168F7" w:rsidP="000C6B6E">
            <w:proofErr w:type="spellStart"/>
            <w:r w:rsidRPr="000B6CC2">
              <w:t>Pe</w:t>
            </w:r>
            <w:r w:rsidR="000B6CC2" w:rsidRPr="000B6CC2">
              <w:t>s</w:t>
            </w:r>
            <w:r w:rsidRPr="000B6CC2">
              <w:t>eux</w:t>
            </w:r>
            <w:proofErr w:type="spellEnd"/>
          </w:p>
        </w:tc>
      </w:tr>
      <w:tr w:rsidR="001F3B0E" w14:paraId="3B9B3581" w14:textId="77777777" w:rsidTr="006F16B9">
        <w:tc>
          <w:tcPr>
            <w:tcW w:w="1525" w:type="dxa"/>
          </w:tcPr>
          <w:p w14:paraId="5C332ECA" w14:textId="31B9A78B" w:rsidR="001F3B0E" w:rsidRPr="00A13EA6" w:rsidRDefault="00602851" w:rsidP="001F3B0E">
            <w:r>
              <w:t>10:</w:t>
            </w:r>
            <w:r w:rsidR="001219C7">
              <w:t>10</w:t>
            </w:r>
          </w:p>
        </w:tc>
        <w:tc>
          <w:tcPr>
            <w:tcW w:w="5490" w:type="dxa"/>
          </w:tcPr>
          <w:p w14:paraId="3296D96B" w14:textId="6B0F205C" w:rsidR="001F3B0E" w:rsidRPr="00452CD9" w:rsidRDefault="00452CD9" w:rsidP="001F3B0E">
            <w:pPr>
              <w:rPr>
                <w:bCs/>
              </w:rPr>
            </w:pPr>
            <w:r w:rsidRPr="00452CD9">
              <w:rPr>
                <w:bCs/>
              </w:rPr>
              <w:t>Diagnosing Beryllium Sensitization and Chronic Beryllium Disease in Beryllium Exposed Workers</w:t>
            </w:r>
          </w:p>
        </w:tc>
        <w:tc>
          <w:tcPr>
            <w:tcW w:w="2543" w:type="dxa"/>
          </w:tcPr>
          <w:p w14:paraId="601FB623" w14:textId="5EFF302D" w:rsidR="001F3B0E" w:rsidRPr="00A13EA6" w:rsidRDefault="006E543F" w:rsidP="001F3B0E">
            <w:pPr>
              <w:rPr>
                <w:bCs/>
              </w:rPr>
            </w:pPr>
            <w:r>
              <w:rPr>
                <w:bCs/>
              </w:rPr>
              <w:t>Barker</w:t>
            </w:r>
          </w:p>
        </w:tc>
      </w:tr>
      <w:tr w:rsidR="001219C7" w14:paraId="5F53841D" w14:textId="77777777" w:rsidTr="006F16B9">
        <w:tc>
          <w:tcPr>
            <w:tcW w:w="1525" w:type="dxa"/>
          </w:tcPr>
          <w:p w14:paraId="395F7A65" w14:textId="5B541F2B" w:rsidR="001219C7" w:rsidRDefault="001219C7" w:rsidP="001F3B0E">
            <w:r>
              <w:t>10:30</w:t>
            </w:r>
          </w:p>
        </w:tc>
        <w:tc>
          <w:tcPr>
            <w:tcW w:w="5490" w:type="dxa"/>
          </w:tcPr>
          <w:p w14:paraId="1EE73C66" w14:textId="3FD048EA" w:rsidR="001219C7" w:rsidRPr="001219C7" w:rsidRDefault="001219C7" w:rsidP="001F3B0E">
            <w:pPr>
              <w:rPr>
                <w:rFonts w:cstheme="minorHAnsi"/>
                <w:i/>
                <w:iCs/>
              </w:rPr>
            </w:pPr>
            <w:r w:rsidRPr="001219C7">
              <w:rPr>
                <w:rFonts w:cstheme="minorHAnsi"/>
                <w:b/>
                <w:bCs/>
                <w:i/>
                <w:iCs/>
              </w:rPr>
              <w:t>Break</w:t>
            </w:r>
          </w:p>
        </w:tc>
        <w:tc>
          <w:tcPr>
            <w:tcW w:w="2543" w:type="dxa"/>
          </w:tcPr>
          <w:p w14:paraId="2804E860" w14:textId="77777777" w:rsidR="001219C7" w:rsidRPr="00A13EA6" w:rsidRDefault="001219C7" w:rsidP="001F3B0E">
            <w:pPr>
              <w:rPr>
                <w:bCs/>
              </w:rPr>
            </w:pPr>
          </w:p>
        </w:tc>
      </w:tr>
      <w:tr w:rsidR="000C6B6E" w14:paraId="6132B51B" w14:textId="77777777" w:rsidTr="006F16B9">
        <w:tc>
          <w:tcPr>
            <w:tcW w:w="1525" w:type="dxa"/>
          </w:tcPr>
          <w:p w14:paraId="69DEC410" w14:textId="25DDD593" w:rsidR="000C6B6E" w:rsidRPr="00A13EA6" w:rsidRDefault="006331C5" w:rsidP="000C6B6E">
            <w:r>
              <w:t>10:50</w:t>
            </w:r>
          </w:p>
        </w:tc>
        <w:tc>
          <w:tcPr>
            <w:tcW w:w="5490" w:type="dxa"/>
          </w:tcPr>
          <w:p w14:paraId="22147860" w14:textId="0F30200F" w:rsidR="000C6B6E" w:rsidRPr="00363FCF" w:rsidRDefault="00A53794" w:rsidP="000C6B6E">
            <w:r>
              <w:t>Vendor Presentation</w:t>
            </w:r>
          </w:p>
        </w:tc>
        <w:tc>
          <w:tcPr>
            <w:tcW w:w="2543" w:type="dxa"/>
          </w:tcPr>
          <w:p w14:paraId="065AB732" w14:textId="73284743" w:rsidR="000C6B6E" w:rsidRPr="00A13EA6" w:rsidRDefault="000D63EC" w:rsidP="000C6B6E">
            <w:r w:rsidRPr="00C30FA0">
              <w:t>Sundstrom</w:t>
            </w:r>
          </w:p>
        </w:tc>
      </w:tr>
      <w:tr w:rsidR="000C6B6E" w14:paraId="46AC25C1" w14:textId="77777777" w:rsidTr="006F16B9">
        <w:tc>
          <w:tcPr>
            <w:tcW w:w="1525" w:type="dxa"/>
          </w:tcPr>
          <w:p w14:paraId="5848213C" w14:textId="74B133DB" w:rsidR="000C6B6E" w:rsidRPr="00A13EA6" w:rsidRDefault="000C6B6E" w:rsidP="000C6B6E">
            <w:r w:rsidRPr="00A13EA6">
              <w:t>1</w:t>
            </w:r>
            <w:r w:rsidR="00CA6E94">
              <w:t>1</w:t>
            </w:r>
            <w:r w:rsidRPr="00A13EA6">
              <w:t>:</w:t>
            </w:r>
            <w:r w:rsidR="004230BF">
              <w:t>10</w:t>
            </w:r>
          </w:p>
        </w:tc>
        <w:tc>
          <w:tcPr>
            <w:tcW w:w="5490" w:type="dxa"/>
          </w:tcPr>
          <w:p w14:paraId="622FE7E4" w14:textId="28A57B57" w:rsidR="000C6B6E" w:rsidRPr="00363FCF" w:rsidRDefault="00A53794" w:rsidP="000C6B6E">
            <w:r>
              <w:t>Vendor Presentation</w:t>
            </w:r>
          </w:p>
        </w:tc>
        <w:tc>
          <w:tcPr>
            <w:tcW w:w="2543" w:type="dxa"/>
          </w:tcPr>
          <w:p w14:paraId="62E001A6" w14:textId="2DD68129" w:rsidR="000C6B6E" w:rsidRPr="00A13EA6" w:rsidRDefault="000D63EC" w:rsidP="000C6B6E">
            <w:r w:rsidRPr="00C30FA0">
              <w:t>Color Tech Holdings</w:t>
            </w:r>
          </w:p>
        </w:tc>
      </w:tr>
      <w:tr w:rsidR="000C6B6E" w:rsidRPr="0000037F" w14:paraId="1A9FA2E5" w14:textId="77777777" w:rsidTr="006F16B9">
        <w:trPr>
          <w:trHeight w:val="233"/>
        </w:trPr>
        <w:tc>
          <w:tcPr>
            <w:tcW w:w="1525" w:type="dxa"/>
          </w:tcPr>
          <w:p w14:paraId="65221766" w14:textId="68898C25" w:rsidR="000C6B6E" w:rsidRPr="00A13EA6" w:rsidRDefault="00926118" w:rsidP="000C6B6E">
            <w:r>
              <w:t>11:</w:t>
            </w:r>
            <w:r w:rsidR="004230BF">
              <w:t>30</w:t>
            </w:r>
          </w:p>
        </w:tc>
        <w:tc>
          <w:tcPr>
            <w:tcW w:w="5490" w:type="dxa"/>
          </w:tcPr>
          <w:p w14:paraId="67E87DBE" w14:textId="45ACE661" w:rsidR="000C6B6E" w:rsidRPr="00A53794" w:rsidRDefault="00A53794" w:rsidP="000C6B6E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53794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Vendor Presentation</w:t>
            </w:r>
          </w:p>
        </w:tc>
        <w:tc>
          <w:tcPr>
            <w:tcW w:w="2543" w:type="dxa"/>
          </w:tcPr>
          <w:p w14:paraId="5D2CCC1F" w14:textId="26F2C38D" w:rsidR="000C6B6E" w:rsidRPr="00A13EA6" w:rsidRDefault="000D63EC" w:rsidP="000C6B6E">
            <w:pPr>
              <w:rPr>
                <w:bCs/>
              </w:rPr>
            </w:pPr>
            <w:r w:rsidRPr="00C30FA0">
              <w:rPr>
                <w:rFonts w:cstheme="minorHAnsi"/>
                <w:bCs/>
              </w:rPr>
              <w:t>SMH</w:t>
            </w:r>
          </w:p>
        </w:tc>
      </w:tr>
      <w:tr w:rsidR="000C6B6E" w14:paraId="37AFD580" w14:textId="77777777" w:rsidTr="006F16B9">
        <w:tc>
          <w:tcPr>
            <w:tcW w:w="1525" w:type="dxa"/>
          </w:tcPr>
          <w:p w14:paraId="7C10389D" w14:textId="757CEE6E" w:rsidR="000C6B6E" w:rsidRDefault="004A4C84" w:rsidP="000C6B6E">
            <w:r>
              <w:t>1</w:t>
            </w:r>
            <w:r w:rsidR="004230BF">
              <w:t>1</w:t>
            </w:r>
            <w:r>
              <w:t>:</w:t>
            </w:r>
            <w:r w:rsidR="004230BF">
              <w:t>50</w:t>
            </w:r>
          </w:p>
        </w:tc>
        <w:tc>
          <w:tcPr>
            <w:tcW w:w="5490" w:type="dxa"/>
          </w:tcPr>
          <w:p w14:paraId="1558E828" w14:textId="15A30F1C" w:rsidR="000C6B6E" w:rsidRPr="00E11113" w:rsidRDefault="000C6B6E" w:rsidP="000C6B6E">
            <w:pPr>
              <w:rPr>
                <w:b/>
                <w:bCs/>
              </w:rPr>
            </w:pPr>
            <w:r w:rsidRPr="00127AC8">
              <w:rPr>
                <w:b/>
                <w:bCs/>
                <w:i/>
                <w:iCs/>
              </w:rPr>
              <w:t xml:space="preserve">Lunch </w:t>
            </w:r>
          </w:p>
        </w:tc>
        <w:tc>
          <w:tcPr>
            <w:tcW w:w="2543" w:type="dxa"/>
          </w:tcPr>
          <w:p w14:paraId="0ECF0998" w14:textId="77777777" w:rsidR="000C6B6E" w:rsidRPr="00A1521A" w:rsidRDefault="000C6B6E" w:rsidP="000C6B6E"/>
        </w:tc>
      </w:tr>
      <w:tr w:rsidR="000C6B6E" w14:paraId="0E3A4D34" w14:textId="77777777" w:rsidTr="009671BF">
        <w:tc>
          <w:tcPr>
            <w:tcW w:w="9558" w:type="dxa"/>
            <w:gridSpan w:val="3"/>
            <w:shd w:val="clear" w:color="auto" w:fill="EEECE1" w:themeFill="background2"/>
            <w:vAlign w:val="center"/>
          </w:tcPr>
          <w:p w14:paraId="4ADFFEAF" w14:textId="476288BA" w:rsidR="000C6B6E" w:rsidRPr="00F20F49" w:rsidRDefault="000C6B6E" w:rsidP="000C6B6E">
            <w:pPr>
              <w:jc w:val="center"/>
              <w:rPr>
                <w:b/>
                <w:bCs/>
                <w:i/>
              </w:rPr>
            </w:pPr>
            <w:r w:rsidRPr="00F20F49">
              <w:rPr>
                <w:b/>
                <w:bCs/>
                <w:i/>
              </w:rPr>
              <w:t>Afternoon (</w:t>
            </w:r>
            <w:r w:rsidR="00423FF7">
              <w:rPr>
                <w:b/>
                <w:bCs/>
                <w:i/>
              </w:rPr>
              <w:t>CEST</w:t>
            </w:r>
            <w:r w:rsidRPr="00F20F49">
              <w:rPr>
                <w:b/>
                <w:bCs/>
                <w:i/>
              </w:rPr>
              <w:t xml:space="preserve">) – </w:t>
            </w:r>
            <w:r w:rsidR="00D044F2" w:rsidRPr="00F20F49">
              <w:rPr>
                <w:b/>
                <w:bCs/>
                <w:i/>
              </w:rPr>
              <w:t>available via webinar</w:t>
            </w:r>
          </w:p>
        </w:tc>
      </w:tr>
      <w:tr w:rsidR="00A13EA6" w14:paraId="59FA77ED" w14:textId="77777777" w:rsidTr="006F16B9">
        <w:tc>
          <w:tcPr>
            <w:tcW w:w="1525" w:type="dxa"/>
          </w:tcPr>
          <w:p w14:paraId="417E774E" w14:textId="1929A98B" w:rsidR="00A13EA6" w:rsidRPr="006220AF" w:rsidRDefault="004A4C84" w:rsidP="00A13EA6">
            <w:r>
              <w:t>13:00</w:t>
            </w:r>
          </w:p>
        </w:tc>
        <w:tc>
          <w:tcPr>
            <w:tcW w:w="5490" w:type="dxa"/>
          </w:tcPr>
          <w:p w14:paraId="2BB3CC38" w14:textId="790BF525" w:rsidR="00A13EA6" w:rsidRPr="00F5418B" w:rsidRDefault="00F5418B" w:rsidP="002825A2">
            <w:r w:rsidRPr="00F5418B">
              <w:t>Effective Beryllium Release Incident Response</w:t>
            </w:r>
          </w:p>
        </w:tc>
        <w:tc>
          <w:tcPr>
            <w:tcW w:w="2543" w:type="dxa"/>
          </w:tcPr>
          <w:p w14:paraId="2BAE54DD" w14:textId="2DA8A35D" w:rsidR="00A13EA6" w:rsidRPr="006220AF" w:rsidRDefault="00A704A8" w:rsidP="00A13EA6">
            <w:r>
              <w:t>Holden and Nichols</w:t>
            </w:r>
          </w:p>
        </w:tc>
      </w:tr>
      <w:tr w:rsidR="00A13EA6" w14:paraId="3DB1EE4F" w14:textId="77777777" w:rsidTr="006F16B9">
        <w:tc>
          <w:tcPr>
            <w:tcW w:w="1525" w:type="dxa"/>
          </w:tcPr>
          <w:p w14:paraId="747DB29F" w14:textId="5359D8CA" w:rsidR="00A13EA6" w:rsidRDefault="00F5418B" w:rsidP="00A13EA6">
            <w:r>
              <w:t>13:20</w:t>
            </w:r>
          </w:p>
        </w:tc>
        <w:tc>
          <w:tcPr>
            <w:tcW w:w="5490" w:type="dxa"/>
          </w:tcPr>
          <w:p w14:paraId="153A6444" w14:textId="4C90EEB0" w:rsidR="00A13EA6" w:rsidRPr="00F5418B" w:rsidRDefault="00F5418B" w:rsidP="002825A2">
            <w:r w:rsidRPr="00F5418B">
              <w:rPr>
                <w:rFonts w:cstheme="minorHAnsi"/>
              </w:rPr>
              <w:t>AI in Occupational Health &amp; Safety</w:t>
            </w:r>
          </w:p>
        </w:tc>
        <w:tc>
          <w:tcPr>
            <w:tcW w:w="2543" w:type="dxa"/>
          </w:tcPr>
          <w:p w14:paraId="7C254AC2" w14:textId="02D1D702" w:rsidR="00A13EA6" w:rsidRDefault="00D25A17" w:rsidP="00A13EA6">
            <w:r>
              <w:t>Yada et al.</w:t>
            </w:r>
          </w:p>
        </w:tc>
      </w:tr>
      <w:tr w:rsidR="000322F1" w14:paraId="24BD6987" w14:textId="77777777" w:rsidTr="006F16B9">
        <w:tc>
          <w:tcPr>
            <w:tcW w:w="1525" w:type="dxa"/>
          </w:tcPr>
          <w:p w14:paraId="4C9A75E0" w14:textId="06C3F141" w:rsidR="000322F1" w:rsidRDefault="000322F1" w:rsidP="00A13EA6">
            <w:r>
              <w:t>13:</w:t>
            </w:r>
            <w:r w:rsidR="003B1CBE">
              <w:t>40</w:t>
            </w:r>
          </w:p>
        </w:tc>
        <w:tc>
          <w:tcPr>
            <w:tcW w:w="5490" w:type="dxa"/>
          </w:tcPr>
          <w:p w14:paraId="5CA8ED43" w14:textId="7D88D42A" w:rsidR="000322F1" w:rsidRPr="00095FBA" w:rsidRDefault="00095FBA" w:rsidP="002825A2">
            <w:pPr>
              <w:rPr>
                <w:bCs/>
              </w:rPr>
            </w:pPr>
            <w:r w:rsidRPr="00095FBA">
              <w:rPr>
                <w:rFonts w:cstheme="minorHAnsi"/>
              </w:rPr>
              <w:t>Beryllium as an Effect Modifier of Radiation Mortality Risk at the Rocky Flats Plants</w:t>
            </w:r>
          </w:p>
        </w:tc>
        <w:tc>
          <w:tcPr>
            <w:tcW w:w="2543" w:type="dxa"/>
          </w:tcPr>
          <w:p w14:paraId="57A309D7" w14:textId="3F67BEB8" w:rsidR="000322F1" w:rsidRPr="00095FBA" w:rsidRDefault="003F15C1" w:rsidP="00A13EA6">
            <w:pPr>
              <w:rPr>
                <w:bCs/>
              </w:rPr>
            </w:pPr>
            <w:r w:rsidRPr="00095FBA">
              <w:rPr>
                <w:bCs/>
              </w:rPr>
              <w:t xml:space="preserve">Golden </w:t>
            </w:r>
            <w:r w:rsidR="000F47C5">
              <w:rPr>
                <w:bCs/>
              </w:rPr>
              <w:t>and Howard</w:t>
            </w:r>
          </w:p>
        </w:tc>
      </w:tr>
      <w:tr w:rsidR="00E25686" w14:paraId="4C46F062" w14:textId="77777777" w:rsidTr="006F16B9">
        <w:tc>
          <w:tcPr>
            <w:tcW w:w="1525" w:type="dxa"/>
          </w:tcPr>
          <w:p w14:paraId="23C4FC45" w14:textId="6EE1E453" w:rsidR="00E25686" w:rsidRDefault="00301C95" w:rsidP="00A13EA6">
            <w:r>
              <w:t>14:00</w:t>
            </w:r>
          </w:p>
        </w:tc>
        <w:tc>
          <w:tcPr>
            <w:tcW w:w="5490" w:type="dxa"/>
          </w:tcPr>
          <w:p w14:paraId="570EAFA4" w14:textId="07B6F55A" w:rsidR="00E25686" w:rsidRDefault="00E25686" w:rsidP="002825A2">
            <w:r w:rsidRPr="00A13EA6">
              <w:rPr>
                <w:b/>
                <w:i/>
                <w:iCs/>
              </w:rPr>
              <w:t>Break</w:t>
            </w:r>
          </w:p>
        </w:tc>
        <w:tc>
          <w:tcPr>
            <w:tcW w:w="2543" w:type="dxa"/>
          </w:tcPr>
          <w:p w14:paraId="697518D7" w14:textId="77777777" w:rsidR="00E25686" w:rsidRDefault="00E25686" w:rsidP="00A13EA6"/>
        </w:tc>
      </w:tr>
      <w:tr w:rsidR="00A13EA6" w14:paraId="0C542031" w14:textId="77777777" w:rsidTr="006F16B9">
        <w:tc>
          <w:tcPr>
            <w:tcW w:w="1525" w:type="dxa"/>
          </w:tcPr>
          <w:p w14:paraId="5EC90D44" w14:textId="12B79CBE" w:rsidR="00A13EA6" w:rsidRDefault="00A13EA6" w:rsidP="00A13EA6">
            <w:r>
              <w:t>1</w:t>
            </w:r>
            <w:r w:rsidR="008D4FCC">
              <w:t>4</w:t>
            </w:r>
            <w:r>
              <w:t>:</w:t>
            </w:r>
            <w:r w:rsidR="00301C95">
              <w:t>10</w:t>
            </w:r>
          </w:p>
        </w:tc>
        <w:tc>
          <w:tcPr>
            <w:tcW w:w="5490" w:type="dxa"/>
          </w:tcPr>
          <w:p w14:paraId="620ECFC1" w14:textId="2D416423" w:rsidR="00A13EA6" w:rsidRPr="00430D18" w:rsidRDefault="00A13EA6" w:rsidP="002825A2">
            <w:r>
              <w:t>Subcommittee Breakouts</w:t>
            </w:r>
          </w:p>
        </w:tc>
        <w:tc>
          <w:tcPr>
            <w:tcW w:w="2543" w:type="dxa"/>
          </w:tcPr>
          <w:p w14:paraId="6D450816" w14:textId="67AACED1" w:rsidR="00A13EA6" w:rsidRPr="00A1521A" w:rsidRDefault="00F55348" w:rsidP="00A13EA6">
            <w:r>
              <w:t>All</w:t>
            </w:r>
          </w:p>
        </w:tc>
      </w:tr>
      <w:tr w:rsidR="0049650F" w14:paraId="25664BFC" w14:textId="77777777" w:rsidTr="006F16B9">
        <w:tc>
          <w:tcPr>
            <w:tcW w:w="1525" w:type="dxa"/>
          </w:tcPr>
          <w:p w14:paraId="25F709C8" w14:textId="41B1883B" w:rsidR="0049650F" w:rsidRDefault="0049650F" w:rsidP="0049650F">
            <w:r>
              <w:t>14:</w:t>
            </w:r>
            <w:r w:rsidR="00301C95">
              <w:t>40</w:t>
            </w:r>
          </w:p>
        </w:tc>
        <w:tc>
          <w:tcPr>
            <w:tcW w:w="5490" w:type="dxa"/>
          </w:tcPr>
          <w:p w14:paraId="113EFDDF" w14:textId="5559431E" w:rsidR="0049650F" w:rsidRDefault="0049650F" w:rsidP="002825A2">
            <w:r>
              <w:t>Reports from Subcommittee Breakouts</w:t>
            </w:r>
          </w:p>
        </w:tc>
        <w:tc>
          <w:tcPr>
            <w:tcW w:w="2543" w:type="dxa"/>
          </w:tcPr>
          <w:p w14:paraId="389E210A" w14:textId="6BE5C084" w:rsidR="0049650F" w:rsidRDefault="00F55348" w:rsidP="0049650F">
            <w:r>
              <w:t>Subcommittee Chairs</w:t>
            </w:r>
          </w:p>
        </w:tc>
      </w:tr>
      <w:tr w:rsidR="0049650F" w14:paraId="1F96B2A5" w14:textId="77777777" w:rsidTr="006F16B9">
        <w:tc>
          <w:tcPr>
            <w:tcW w:w="1525" w:type="dxa"/>
          </w:tcPr>
          <w:p w14:paraId="0FF60077" w14:textId="6183715C" w:rsidR="0049650F" w:rsidRPr="001B515F" w:rsidRDefault="0049650F" w:rsidP="0049650F">
            <w:r w:rsidRPr="001B515F">
              <w:t>15:</w:t>
            </w:r>
            <w:r w:rsidR="0088119D">
              <w:t>10</w:t>
            </w:r>
          </w:p>
        </w:tc>
        <w:tc>
          <w:tcPr>
            <w:tcW w:w="5490" w:type="dxa"/>
          </w:tcPr>
          <w:p w14:paraId="6B7C94B1" w14:textId="03AA1DD1" w:rsidR="0049650F" w:rsidRPr="00F55858" w:rsidRDefault="0049650F" w:rsidP="0049650F">
            <w:r>
              <w:t>BHSC Business Meeting</w:t>
            </w:r>
          </w:p>
        </w:tc>
        <w:tc>
          <w:tcPr>
            <w:tcW w:w="2543" w:type="dxa"/>
          </w:tcPr>
          <w:p w14:paraId="256144BC" w14:textId="7268C94E" w:rsidR="0049650F" w:rsidRDefault="0044465F" w:rsidP="0049650F">
            <w:r>
              <w:t>All</w:t>
            </w:r>
          </w:p>
        </w:tc>
      </w:tr>
      <w:tr w:rsidR="0049650F" w14:paraId="0C1A4738" w14:textId="77777777" w:rsidTr="006F16B9">
        <w:tc>
          <w:tcPr>
            <w:tcW w:w="1525" w:type="dxa"/>
          </w:tcPr>
          <w:p w14:paraId="0AEAE658" w14:textId="210FD92D" w:rsidR="0049650F" w:rsidRPr="001B515F" w:rsidRDefault="0049650F" w:rsidP="0049650F">
            <w:r>
              <w:t>15:</w:t>
            </w:r>
            <w:r w:rsidR="00807A31">
              <w:t>40</w:t>
            </w:r>
          </w:p>
        </w:tc>
        <w:tc>
          <w:tcPr>
            <w:tcW w:w="5490" w:type="dxa"/>
          </w:tcPr>
          <w:p w14:paraId="70936D8C" w14:textId="0748A596" w:rsidR="0049650F" w:rsidRDefault="0049650F" w:rsidP="0049650F">
            <w:r>
              <w:t xml:space="preserve">Announcement of BHSC 2026 </w:t>
            </w:r>
            <w:r w:rsidR="00B7725F">
              <w:t>Fall</w:t>
            </w:r>
            <w:r>
              <w:t xml:space="preserve"> Meeting</w:t>
            </w:r>
          </w:p>
        </w:tc>
        <w:tc>
          <w:tcPr>
            <w:tcW w:w="2543" w:type="dxa"/>
          </w:tcPr>
          <w:p w14:paraId="62DE7ACF" w14:textId="1103772E" w:rsidR="0049650F" w:rsidRDefault="007D59F7" w:rsidP="0049650F">
            <w:r>
              <w:t xml:space="preserve">BHSC </w:t>
            </w:r>
            <w:r w:rsidR="008360BB">
              <w:t xml:space="preserve">Meeting </w:t>
            </w:r>
            <w:r w:rsidR="00C43CBD">
              <w:t xml:space="preserve"> </w:t>
            </w:r>
            <w:r w:rsidR="008360BB">
              <w:t>Subcommittee</w:t>
            </w:r>
          </w:p>
        </w:tc>
      </w:tr>
      <w:tr w:rsidR="0049650F" w14:paraId="3E19B985" w14:textId="77777777" w:rsidTr="006F16B9">
        <w:tc>
          <w:tcPr>
            <w:tcW w:w="1525" w:type="dxa"/>
          </w:tcPr>
          <w:p w14:paraId="1A376383" w14:textId="23020B93" w:rsidR="0049650F" w:rsidRPr="001B515F" w:rsidRDefault="0049650F" w:rsidP="0049650F">
            <w:r>
              <w:t>15:</w:t>
            </w:r>
            <w:r w:rsidR="00807A31">
              <w:t>50</w:t>
            </w:r>
          </w:p>
        </w:tc>
        <w:tc>
          <w:tcPr>
            <w:tcW w:w="5490" w:type="dxa"/>
          </w:tcPr>
          <w:p w14:paraId="59F16B62" w14:textId="1BB1E3D0" w:rsidR="0049650F" w:rsidRDefault="00401E5A" w:rsidP="0049650F">
            <w:r w:rsidRPr="00401E5A">
              <w:t>Closing Remarks / Wrap-up</w:t>
            </w:r>
          </w:p>
        </w:tc>
        <w:tc>
          <w:tcPr>
            <w:tcW w:w="2543" w:type="dxa"/>
          </w:tcPr>
          <w:p w14:paraId="1DB183CB" w14:textId="60298B3B" w:rsidR="0049650F" w:rsidRDefault="004F1B7D" w:rsidP="0049650F">
            <w:r>
              <w:t xml:space="preserve">Bejar Alonso, </w:t>
            </w:r>
            <w:r w:rsidRPr="00A9440A">
              <w:t>Dorn, Sobieraj, Walker</w:t>
            </w:r>
          </w:p>
        </w:tc>
      </w:tr>
      <w:tr w:rsidR="0049650F" w14:paraId="05561931" w14:textId="77777777" w:rsidTr="006F16B9">
        <w:tc>
          <w:tcPr>
            <w:tcW w:w="1525" w:type="dxa"/>
          </w:tcPr>
          <w:p w14:paraId="3198996F" w14:textId="408EE1C0" w:rsidR="0049650F" w:rsidRPr="001B515F" w:rsidRDefault="0049650F" w:rsidP="0049650F">
            <w:r w:rsidRPr="001B515F">
              <w:t>16:00</w:t>
            </w:r>
          </w:p>
        </w:tc>
        <w:tc>
          <w:tcPr>
            <w:tcW w:w="5490" w:type="dxa"/>
          </w:tcPr>
          <w:p w14:paraId="4643033A" w14:textId="5839D6A4" w:rsidR="0049650F" w:rsidRDefault="0049650F" w:rsidP="0049650F">
            <w:pPr>
              <w:ind w:left="34"/>
            </w:pPr>
            <w:r w:rsidRPr="0082051A">
              <w:rPr>
                <w:b/>
                <w:bCs/>
              </w:rPr>
              <w:t>Adjourn (End of Day)</w:t>
            </w:r>
          </w:p>
        </w:tc>
        <w:tc>
          <w:tcPr>
            <w:tcW w:w="2543" w:type="dxa"/>
          </w:tcPr>
          <w:p w14:paraId="13DFA1FD" w14:textId="0C7A3ADD" w:rsidR="0049650F" w:rsidRDefault="0049650F" w:rsidP="0049650F"/>
        </w:tc>
      </w:tr>
      <w:tr w:rsidR="0049650F" w14:paraId="2DC75FA4" w14:textId="77777777" w:rsidTr="009A66FA">
        <w:tc>
          <w:tcPr>
            <w:tcW w:w="9558" w:type="dxa"/>
            <w:gridSpan w:val="3"/>
          </w:tcPr>
          <w:p w14:paraId="6EAAE95C" w14:textId="60794893" w:rsidR="0049650F" w:rsidRPr="009C327F" w:rsidRDefault="0049650F" w:rsidP="0049650F">
            <w:pPr>
              <w:rPr>
                <w:b/>
              </w:rPr>
            </w:pPr>
            <w:r>
              <w:rPr>
                <w:b/>
              </w:rPr>
              <w:t>End of Day 2</w:t>
            </w:r>
          </w:p>
        </w:tc>
      </w:tr>
    </w:tbl>
    <w:p w14:paraId="14626C20" w14:textId="77777777" w:rsidR="000228CF" w:rsidRDefault="000228CF" w:rsidP="00F27C2A">
      <w:pPr>
        <w:spacing w:after="0"/>
      </w:pPr>
    </w:p>
    <w:p w14:paraId="27DD73E6" w14:textId="1F9ECCEA" w:rsidR="000A4AAB" w:rsidRPr="008D0D94" w:rsidRDefault="000A4AAB" w:rsidP="000A4AAB">
      <w:pPr>
        <w:spacing w:after="0"/>
        <w:rPr>
          <w:b/>
          <w:bCs/>
        </w:rPr>
      </w:pPr>
      <w:r w:rsidRPr="008D0D94">
        <w:rPr>
          <w:b/>
          <w:bCs/>
        </w:rPr>
        <w:t>(</w:t>
      </w:r>
      <w:r w:rsidRPr="00331769">
        <w:rPr>
          <w:b/>
          <w:bCs/>
          <w:i/>
          <w:iCs/>
        </w:rPr>
        <w:t>N</w:t>
      </w:r>
      <w:r w:rsidR="001B515F">
        <w:rPr>
          <w:b/>
          <w:bCs/>
          <w:i/>
          <w:iCs/>
        </w:rPr>
        <w:t>ote</w:t>
      </w:r>
      <w:r w:rsidRPr="00331769">
        <w:rPr>
          <w:b/>
          <w:bCs/>
          <w:i/>
          <w:iCs/>
        </w:rPr>
        <w:t xml:space="preserve">: BHSC Board meeting:  </w:t>
      </w:r>
      <w:r w:rsidR="000B4325">
        <w:rPr>
          <w:b/>
          <w:bCs/>
          <w:i/>
          <w:iCs/>
        </w:rPr>
        <w:t>Tuesday</w:t>
      </w:r>
      <w:r w:rsidRPr="00331769">
        <w:rPr>
          <w:b/>
          <w:bCs/>
          <w:i/>
          <w:iCs/>
        </w:rPr>
        <w:t xml:space="preserve">, </w:t>
      </w:r>
      <w:r w:rsidR="000B4325">
        <w:rPr>
          <w:b/>
          <w:bCs/>
          <w:i/>
          <w:iCs/>
        </w:rPr>
        <w:t>28</w:t>
      </w:r>
      <w:r>
        <w:rPr>
          <w:b/>
          <w:bCs/>
          <w:i/>
          <w:iCs/>
        </w:rPr>
        <w:t xml:space="preserve"> </w:t>
      </w:r>
      <w:r w:rsidR="000B4325">
        <w:rPr>
          <w:b/>
          <w:bCs/>
          <w:i/>
          <w:iCs/>
        </w:rPr>
        <w:t>April</w:t>
      </w:r>
      <w:r w:rsidRPr="00331769">
        <w:rPr>
          <w:b/>
          <w:bCs/>
          <w:i/>
          <w:iCs/>
        </w:rPr>
        <w:t xml:space="preserve"> 202</w:t>
      </w:r>
      <w:r w:rsidR="000B4325">
        <w:rPr>
          <w:b/>
          <w:bCs/>
          <w:i/>
          <w:iCs/>
        </w:rPr>
        <w:t>6</w:t>
      </w:r>
      <w:r w:rsidRPr="008D0D94">
        <w:rPr>
          <w:b/>
          <w:bCs/>
        </w:rPr>
        <w:t>)</w:t>
      </w:r>
    </w:p>
    <w:p w14:paraId="282943EA" w14:textId="416DAEF3" w:rsidR="00D9397C" w:rsidRPr="008D0D94" w:rsidRDefault="00D9397C" w:rsidP="000A4AAB">
      <w:pPr>
        <w:spacing w:after="0"/>
        <w:rPr>
          <w:b/>
          <w:bCs/>
        </w:rPr>
      </w:pPr>
    </w:p>
    <w:sectPr w:rsidR="00D9397C" w:rsidRPr="008D0D94" w:rsidSect="00BB35E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E6E8" w14:textId="77777777" w:rsidR="00521D6A" w:rsidRDefault="00521D6A" w:rsidP="00AB4F49">
      <w:pPr>
        <w:spacing w:after="0" w:line="240" w:lineRule="auto"/>
      </w:pPr>
      <w:r>
        <w:separator/>
      </w:r>
    </w:p>
  </w:endnote>
  <w:endnote w:type="continuationSeparator" w:id="0">
    <w:p w14:paraId="532371C9" w14:textId="77777777" w:rsidR="00521D6A" w:rsidRDefault="00521D6A" w:rsidP="00AB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C75B" w14:textId="413C98DE" w:rsidR="00F22456" w:rsidRPr="00F4330D" w:rsidRDefault="00F4330D" w:rsidP="00F4330D">
    <w:pPr>
      <w:pStyle w:val="Footer"/>
    </w:pPr>
    <w:r>
      <w:t>BHSC 202</w:t>
    </w:r>
    <w:r w:rsidR="00423FF7">
      <w:t>6</w:t>
    </w:r>
    <w:r>
      <w:t xml:space="preserve"> </w:t>
    </w:r>
    <w:r w:rsidR="00423FF7">
      <w:t>Spring</w:t>
    </w:r>
    <w:r>
      <w:t xml:space="preserve"> Meeting Agenda, </w:t>
    </w:r>
    <w:r w:rsidR="00423FF7">
      <w:t xml:space="preserve">29-30 Apr </w:t>
    </w:r>
    <w:r>
      <w:t>202</w:t>
    </w:r>
    <w:r w:rsidR="00423FF7">
      <w:t>6</w:t>
    </w:r>
    <w:r>
      <w:tab/>
    </w:r>
    <w:r>
      <w:tab/>
    </w:r>
    <w:r w:rsidRPr="00FD3063">
      <w:t xml:space="preserve">Page </w:t>
    </w:r>
    <w:r w:rsidRPr="00FD3063">
      <w:rPr>
        <w:bCs/>
      </w:rPr>
      <w:fldChar w:fldCharType="begin"/>
    </w:r>
    <w:r w:rsidRPr="00FD3063">
      <w:rPr>
        <w:bCs/>
      </w:rPr>
      <w:instrText xml:space="preserve"> PAGE  \* Arabic  \* MERGEFORMAT </w:instrText>
    </w:r>
    <w:r w:rsidRPr="00FD3063">
      <w:rPr>
        <w:bCs/>
      </w:rPr>
      <w:fldChar w:fldCharType="separate"/>
    </w:r>
    <w:r>
      <w:rPr>
        <w:bCs/>
      </w:rPr>
      <w:t>2</w:t>
    </w:r>
    <w:r w:rsidRPr="00FD3063">
      <w:rPr>
        <w:bCs/>
      </w:rPr>
      <w:fldChar w:fldCharType="end"/>
    </w:r>
    <w:r w:rsidRPr="00FD3063">
      <w:t xml:space="preserve"> of </w:t>
    </w:r>
    <w:r w:rsidRPr="00FD3063">
      <w:rPr>
        <w:bCs/>
      </w:rPr>
      <w:fldChar w:fldCharType="begin"/>
    </w:r>
    <w:r w:rsidRPr="00FD3063">
      <w:rPr>
        <w:bCs/>
      </w:rPr>
      <w:instrText xml:space="preserve"> NUMPAGES  \* Arabic  \* MERGEFORMAT </w:instrText>
    </w:r>
    <w:r w:rsidRPr="00FD3063">
      <w:rPr>
        <w:bCs/>
      </w:rPr>
      <w:fldChar w:fldCharType="separate"/>
    </w:r>
    <w:r>
      <w:rPr>
        <w:bCs/>
      </w:rPr>
      <w:t>2</w:t>
    </w:r>
    <w:r w:rsidRPr="00FD3063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73EA" w14:textId="77777777" w:rsidR="00521D6A" w:rsidRDefault="00521D6A" w:rsidP="00AB4F49">
      <w:pPr>
        <w:spacing w:after="0" w:line="240" w:lineRule="auto"/>
      </w:pPr>
      <w:r>
        <w:separator/>
      </w:r>
    </w:p>
  </w:footnote>
  <w:footnote w:type="continuationSeparator" w:id="0">
    <w:p w14:paraId="0E1205E8" w14:textId="77777777" w:rsidR="00521D6A" w:rsidRDefault="00521D6A" w:rsidP="00AB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2FF3" w14:textId="42F22557" w:rsidR="00AB4F49" w:rsidRDefault="00631946" w:rsidP="00EE58AD">
    <w:pPr>
      <w:pStyle w:val="Header"/>
      <w:jc w:val="center"/>
    </w:pPr>
    <w:r>
      <w:rPr>
        <w:noProof/>
      </w:rPr>
      <w:drawing>
        <wp:inline distT="0" distB="0" distL="0" distR="0" wp14:anchorId="25BC18F1" wp14:editId="4ED92188">
          <wp:extent cx="1587500" cy="1058333"/>
          <wp:effectExtent l="0" t="0" r="0" b="8890"/>
          <wp:docPr id="1" name="Picture 1" descr="A picture containing weapon,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eapon, objec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500" cy="106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F"/>
    <w:multiLevelType w:val="hybridMultilevel"/>
    <w:tmpl w:val="B2084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041"/>
    <w:multiLevelType w:val="hybridMultilevel"/>
    <w:tmpl w:val="8A00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BF1"/>
    <w:multiLevelType w:val="hybridMultilevel"/>
    <w:tmpl w:val="600C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B5C46"/>
    <w:multiLevelType w:val="hybridMultilevel"/>
    <w:tmpl w:val="84FE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B786F"/>
    <w:multiLevelType w:val="hybridMultilevel"/>
    <w:tmpl w:val="3B326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72564"/>
    <w:multiLevelType w:val="hybridMultilevel"/>
    <w:tmpl w:val="584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4702A"/>
    <w:multiLevelType w:val="hybridMultilevel"/>
    <w:tmpl w:val="8026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68FC"/>
    <w:multiLevelType w:val="hybridMultilevel"/>
    <w:tmpl w:val="A11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70865"/>
    <w:multiLevelType w:val="hybridMultilevel"/>
    <w:tmpl w:val="5D7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1A72"/>
    <w:multiLevelType w:val="hybridMultilevel"/>
    <w:tmpl w:val="8EF4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7031"/>
    <w:multiLevelType w:val="hybridMultilevel"/>
    <w:tmpl w:val="C404454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5ED4FD7"/>
    <w:multiLevelType w:val="hybridMultilevel"/>
    <w:tmpl w:val="6354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139E9"/>
    <w:multiLevelType w:val="hybridMultilevel"/>
    <w:tmpl w:val="BFA2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D0AE4"/>
    <w:multiLevelType w:val="hybridMultilevel"/>
    <w:tmpl w:val="B252A5A2"/>
    <w:lvl w:ilvl="0" w:tplc="C3029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C5E53"/>
    <w:multiLevelType w:val="hybridMultilevel"/>
    <w:tmpl w:val="DE46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56C9A"/>
    <w:multiLevelType w:val="hybridMultilevel"/>
    <w:tmpl w:val="3E88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D4310"/>
    <w:multiLevelType w:val="hybridMultilevel"/>
    <w:tmpl w:val="1EB0A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74C38"/>
    <w:multiLevelType w:val="hybridMultilevel"/>
    <w:tmpl w:val="9E36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E636C"/>
    <w:multiLevelType w:val="hybridMultilevel"/>
    <w:tmpl w:val="FD0E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043BE"/>
    <w:multiLevelType w:val="hybridMultilevel"/>
    <w:tmpl w:val="2404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72ECC"/>
    <w:multiLevelType w:val="hybridMultilevel"/>
    <w:tmpl w:val="164CA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427A6"/>
    <w:multiLevelType w:val="hybridMultilevel"/>
    <w:tmpl w:val="C916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D1351"/>
    <w:multiLevelType w:val="hybridMultilevel"/>
    <w:tmpl w:val="989C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929C6"/>
    <w:multiLevelType w:val="hybridMultilevel"/>
    <w:tmpl w:val="9F4EED3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334F134F"/>
    <w:multiLevelType w:val="multilevel"/>
    <w:tmpl w:val="D086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1D1634"/>
    <w:multiLevelType w:val="hybridMultilevel"/>
    <w:tmpl w:val="E1BE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F3D5B"/>
    <w:multiLevelType w:val="hybridMultilevel"/>
    <w:tmpl w:val="3088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73993"/>
    <w:multiLevelType w:val="hybridMultilevel"/>
    <w:tmpl w:val="4390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832F4"/>
    <w:multiLevelType w:val="hybridMultilevel"/>
    <w:tmpl w:val="F11A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B30BF"/>
    <w:multiLevelType w:val="hybridMultilevel"/>
    <w:tmpl w:val="ACD2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C4BB0"/>
    <w:multiLevelType w:val="hybridMultilevel"/>
    <w:tmpl w:val="E1F8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932E0"/>
    <w:multiLevelType w:val="hybridMultilevel"/>
    <w:tmpl w:val="3692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B2573"/>
    <w:multiLevelType w:val="hybridMultilevel"/>
    <w:tmpl w:val="DCA4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32D05"/>
    <w:multiLevelType w:val="hybridMultilevel"/>
    <w:tmpl w:val="8DC0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165E5"/>
    <w:multiLevelType w:val="hybridMultilevel"/>
    <w:tmpl w:val="AF443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E67FC"/>
    <w:multiLevelType w:val="hybridMultilevel"/>
    <w:tmpl w:val="EEEC948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665C35EB"/>
    <w:multiLevelType w:val="hybridMultilevel"/>
    <w:tmpl w:val="59A8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946E0"/>
    <w:multiLevelType w:val="hybridMultilevel"/>
    <w:tmpl w:val="9136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E1F71"/>
    <w:multiLevelType w:val="hybridMultilevel"/>
    <w:tmpl w:val="F61A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43951"/>
    <w:multiLevelType w:val="hybridMultilevel"/>
    <w:tmpl w:val="0F04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E0557"/>
    <w:multiLevelType w:val="hybridMultilevel"/>
    <w:tmpl w:val="019C2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94E7B"/>
    <w:multiLevelType w:val="hybridMultilevel"/>
    <w:tmpl w:val="0FA6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F741F"/>
    <w:multiLevelType w:val="hybridMultilevel"/>
    <w:tmpl w:val="11A44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72749">
    <w:abstractNumId w:val="18"/>
  </w:num>
  <w:num w:numId="2" w16cid:durableId="1832402960">
    <w:abstractNumId w:val="20"/>
  </w:num>
  <w:num w:numId="3" w16cid:durableId="1346130437">
    <w:abstractNumId w:val="19"/>
  </w:num>
  <w:num w:numId="4" w16cid:durableId="1504202596">
    <w:abstractNumId w:val="4"/>
  </w:num>
  <w:num w:numId="5" w16cid:durableId="1424112604">
    <w:abstractNumId w:val="29"/>
  </w:num>
  <w:num w:numId="6" w16cid:durableId="22633630">
    <w:abstractNumId w:val="42"/>
  </w:num>
  <w:num w:numId="7" w16cid:durableId="165756829">
    <w:abstractNumId w:val="27"/>
  </w:num>
  <w:num w:numId="8" w16cid:durableId="1569606854">
    <w:abstractNumId w:val="6"/>
  </w:num>
  <w:num w:numId="9" w16cid:durableId="2044553048">
    <w:abstractNumId w:val="32"/>
  </w:num>
  <w:num w:numId="10" w16cid:durableId="560286729">
    <w:abstractNumId w:val="9"/>
  </w:num>
  <w:num w:numId="11" w16cid:durableId="2003198802">
    <w:abstractNumId w:val="11"/>
  </w:num>
  <w:num w:numId="12" w16cid:durableId="1813869160">
    <w:abstractNumId w:val="15"/>
  </w:num>
  <w:num w:numId="13" w16cid:durableId="74597711">
    <w:abstractNumId w:val="28"/>
  </w:num>
  <w:num w:numId="14" w16cid:durableId="563181539">
    <w:abstractNumId w:val="14"/>
  </w:num>
  <w:num w:numId="15" w16cid:durableId="1055154424">
    <w:abstractNumId w:val="38"/>
  </w:num>
  <w:num w:numId="16" w16cid:durableId="1793665364">
    <w:abstractNumId w:val="17"/>
  </w:num>
  <w:num w:numId="17" w16cid:durableId="700281880">
    <w:abstractNumId w:val="21"/>
  </w:num>
  <w:num w:numId="18" w16cid:durableId="1963614774">
    <w:abstractNumId w:val="26"/>
  </w:num>
  <w:num w:numId="19" w16cid:durableId="1538160931">
    <w:abstractNumId w:val="13"/>
  </w:num>
  <w:num w:numId="20" w16cid:durableId="1866137898">
    <w:abstractNumId w:val="31"/>
  </w:num>
  <w:num w:numId="21" w16cid:durableId="869687687">
    <w:abstractNumId w:val="25"/>
  </w:num>
  <w:num w:numId="22" w16cid:durableId="1189099473">
    <w:abstractNumId w:val="1"/>
  </w:num>
  <w:num w:numId="23" w16cid:durableId="1087002778">
    <w:abstractNumId w:val="36"/>
  </w:num>
  <w:num w:numId="24" w16cid:durableId="860972023">
    <w:abstractNumId w:val="30"/>
  </w:num>
  <w:num w:numId="25" w16cid:durableId="554969624">
    <w:abstractNumId w:val="12"/>
  </w:num>
  <w:num w:numId="26" w16cid:durableId="1829783729">
    <w:abstractNumId w:val="41"/>
  </w:num>
  <w:num w:numId="27" w16cid:durableId="1601332276">
    <w:abstractNumId w:val="7"/>
  </w:num>
  <w:num w:numId="28" w16cid:durableId="560292630">
    <w:abstractNumId w:val="0"/>
  </w:num>
  <w:num w:numId="29" w16cid:durableId="32389115">
    <w:abstractNumId w:val="2"/>
  </w:num>
  <w:num w:numId="30" w16cid:durableId="213087199">
    <w:abstractNumId w:val="34"/>
  </w:num>
  <w:num w:numId="31" w16cid:durableId="2086879155">
    <w:abstractNumId w:val="33"/>
  </w:num>
  <w:num w:numId="32" w16cid:durableId="2022077420">
    <w:abstractNumId w:val="3"/>
  </w:num>
  <w:num w:numId="33" w16cid:durableId="482086225">
    <w:abstractNumId w:val="40"/>
  </w:num>
  <w:num w:numId="34" w16cid:durableId="475028724">
    <w:abstractNumId w:val="16"/>
  </w:num>
  <w:num w:numId="35" w16cid:durableId="1040858156">
    <w:abstractNumId w:val="10"/>
  </w:num>
  <w:num w:numId="36" w16cid:durableId="557281896">
    <w:abstractNumId w:val="39"/>
  </w:num>
  <w:num w:numId="37" w16cid:durableId="368722877">
    <w:abstractNumId w:val="35"/>
  </w:num>
  <w:num w:numId="38" w16cid:durableId="1229993455">
    <w:abstractNumId w:val="8"/>
  </w:num>
  <w:num w:numId="39" w16cid:durableId="1590190225">
    <w:abstractNumId w:val="37"/>
  </w:num>
  <w:num w:numId="40" w16cid:durableId="1325549796">
    <w:abstractNumId w:val="23"/>
  </w:num>
  <w:num w:numId="41" w16cid:durableId="1066997853">
    <w:abstractNumId w:val="5"/>
  </w:num>
  <w:num w:numId="42" w16cid:durableId="1822309420">
    <w:abstractNumId w:val="24"/>
  </w:num>
  <w:num w:numId="43" w16cid:durableId="21458458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3C"/>
    <w:rsid w:val="0000037F"/>
    <w:rsid w:val="00000D2B"/>
    <w:rsid w:val="000011A2"/>
    <w:rsid w:val="00003563"/>
    <w:rsid w:val="00004CA7"/>
    <w:rsid w:val="00004FBC"/>
    <w:rsid w:val="000067E9"/>
    <w:rsid w:val="00006EC7"/>
    <w:rsid w:val="00007220"/>
    <w:rsid w:val="00010585"/>
    <w:rsid w:val="00010C96"/>
    <w:rsid w:val="00011F9F"/>
    <w:rsid w:val="000120D9"/>
    <w:rsid w:val="00013E4A"/>
    <w:rsid w:val="00014F4D"/>
    <w:rsid w:val="00015242"/>
    <w:rsid w:val="00015B6E"/>
    <w:rsid w:val="00016332"/>
    <w:rsid w:val="000168F7"/>
    <w:rsid w:val="000228CF"/>
    <w:rsid w:val="00023D5A"/>
    <w:rsid w:val="0002482A"/>
    <w:rsid w:val="0002637D"/>
    <w:rsid w:val="000313FE"/>
    <w:rsid w:val="0003165A"/>
    <w:rsid w:val="000322F1"/>
    <w:rsid w:val="00032E3C"/>
    <w:rsid w:val="00032EBC"/>
    <w:rsid w:val="000330A9"/>
    <w:rsid w:val="00033A2A"/>
    <w:rsid w:val="000409FE"/>
    <w:rsid w:val="00042095"/>
    <w:rsid w:val="00043777"/>
    <w:rsid w:val="00044C85"/>
    <w:rsid w:val="00044DF1"/>
    <w:rsid w:val="00060771"/>
    <w:rsid w:val="00061786"/>
    <w:rsid w:val="0006367E"/>
    <w:rsid w:val="000641DF"/>
    <w:rsid w:val="000658D0"/>
    <w:rsid w:val="000678FF"/>
    <w:rsid w:val="000711C1"/>
    <w:rsid w:val="00074322"/>
    <w:rsid w:val="00074C75"/>
    <w:rsid w:val="00075624"/>
    <w:rsid w:val="0007597F"/>
    <w:rsid w:val="00075B21"/>
    <w:rsid w:val="00076650"/>
    <w:rsid w:val="00077795"/>
    <w:rsid w:val="000808D3"/>
    <w:rsid w:val="00090F9F"/>
    <w:rsid w:val="00091CDF"/>
    <w:rsid w:val="00094344"/>
    <w:rsid w:val="00094FE1"/>
    <w:rsid w:val="00095FBA"/>
    <w:rsid w:val="000A18C7"/>
    <w:rsid w:val="000A2141"/>
    <w:rsid w:val="000A2184"/>
    <w:rsid w:val="000A2F61"/>
    <w:rsid w:val="000A333A"/>
    <w:rsid w:val="000A4AAB"/>
    <w:rsid w:val="000A4B3D"/>
    <w:rsid w:val="000B05DA"/>
    <w:rsid w:val="000B2707"/>
    <w:rsid w:val="000B4325"/>
    <w:rsid w:val="000B6CC2"/>
    <w:rsid w:val="000C0C57"/>
    <w:rsid w:val="000C18E7"/>
    <w:rsid w:val="000C36D0"/>
    <w:rsid w:val="000C6B6E"/>
    <w:rsid w:val="000D1774"/>
    <w:rsid w:val="000D18F8"/>
    <w:rsid w:val="000D31A0"/>
    <w:rsid w:val="000D3466"/>
    <w:rsid w:val="000D63EC"/>
    <w:rsid w:val="000D6D96"/>
    <w:rsid w:val="000E4A90"/>
    <w:rsid w:val="000E6951"/>
    <w:rsid w:val="000E731B"/>
    <w:rsid w:val="000E791D"/>
    <w:rsid w:val="000F016B"/>
    <w:rsid w:val="000F0788"/>
    <w:rsid w:val="000F47C5"/>
    <w:rsid w:val="001003A4"/>
    <w:rsid w:val="00100DE6"/>
    <w:rsid w:val="00104AC1"/>
    <w:rsid w:val="00104B16"/>
    <w:rsid w:val="00106EF6"/>
    <w:rsid w:val="00117170"/>
    <w:rsid w:val="0011723A"/>
    <w:rsid w:val="001219C7"/>
    <w:rsid w:val="00122430"/>
    <w:rsid w:val="001231D4"/>
    <w:rsid w:val="0012373C"/>
    <w:rsid w:val="0012739E"/>
    <w:rsid w:val="0013174D"/>
    <w:rsid w:val="001347BF"/>
    <w:rsid w:val="001422BF"/>
    <w:rsid w:val="0014390F"/>
    <w:rsid w:val="001452FB"/>
    <w:rsid w:val="00147665"/>
    <w:rsid w:val="0015171C"/>
    <w:rsid w:val="00152D3B"/>
    <w:rsid w:val="00154CBE"/>
    <w:rsid w:val="00155D1A"/>
    <w:rsid w:val="00157EBD"/>
    <w:rsid w:val="00161855"/>
    <w:rsid w:val="00162CB8"/>
    <w:rsid w:val="00162DA3"/>
    <w:rsid w:val="00163334"/>
    <w:rsid w:val="001634B6"/>
    <w:rsid w:val="00164CE3"/>
    <w:rsid w:val="00165C27"/>
    <w:rsid w:val="001665E6"/>
    <w:rsid w:val="001710D9"/>
    <w:rsid w:val="001716F6"/>
    <w:rsid w:val="00173CBF"/>
    <w:rsid w:val="001747E6"/>
    <w:rsid w:val="001754BC"/>
    <w:rsid w:val="001758B2"/>
    <w:rsid w:val="00176C0A"/>
    <w:rsid w:val="00176FEB"/>
    <w:rsid w:val="0018019F"/>
    <w:rsid w:val="00180A4E"/>
    <w:rsid w:val="00183497"/>
    <w:rsid w:val="001844A5"/>
    <w:rsid w:val="0018544F"/>
    <w:rsid w:val="001900A7"/>
    <w:rsid w:val="0019086B"/>
    <w:rsid w:val="00193103"/>
    <w:rsid w:val="00194014"/>
    <w:rsid w:val="00194A06"/>
    <w:rsid w:val="001952FF"/>
    <w:rsid w:val="001965D3"/>
    <w:rsid w:val="00196D31"/>
    <w:rsid w:val="001978FE"/>
    <w:rsid w:val="001A3F94"/>
    <w:rsid w:val="001A4B54"/>
    <w:rsid w:val="001A4C2A"/>
    <w:rsid w:val="001A4D26"/>
    <w:rsid w:val="001A52F3"/>
    <w:rsid w:val="001A56E7"/>
    <w:rsid w:val="001A78A9"/>
    <w:rsid w:val="001A7EDB"/>
    <w:rsid w:val="001B054B"/>
    <w:rsid w:val="001B18F6"/>
    <w:rsid w:val="001B1F45"/>
    <w:rsid w:val="001B20B1"/>
    <w:rsid w:val="001B2623"/>
    <w:rsid w:val="001B515F"/>
    <w:rsid w:val="001B5C1C"/>
    <w:rsid w:val="001B6BC7"/>
    <w:rsid w:val="001B7F1A"/>
    <w:rsid w:val="001C3453"/>
    <w:rsid w:val="001C4536"/>
    <w:rsid w:val="001C53A2"/>
    <w:rsid w:val="001C5A85"/>
    <w:rsid w:val="001C6360"/>
    <w:rsid w:val="001C6864"/>
    <w:rsid w:val="001C7270"/>
    <w:rsid w:val="001C7EF7"/>
    <w:rsid w:val="001D3073"/>
    <w:rsid w:val="001D3CF6"/>
    <w:rsid w:val="001D4646"/>
    <w:rsid w:val="001D5D30"/>
    <w:rsid w:val="001E2800"/>
    <w:rsid w:val="001E3B5D"/>
    <w:rsid w:val="001E5D43"/>
    <w:rsid w:val="001F0C6C"/>
    <w:rsid w:val="001F1CB7"/>
    <w:rsid w:val="001F3B0E"/>
    <w:rsid w:val="00202A5B"/>
    <w:rsid w:val="00205392"/>
    <w:rsid w:val="00211063"/>
    <w:rsid w:val="00211745"/>
    <w:rsid w:val="00215DAC"/>
    <w:rsid w:val="002205F1"/>
    <w:rsid w:val="0022090E"/>
    <w:rsid w:val="00220DA4"/>
    <w:rsid w:val="00222935"/>
    <w:rsid w:val="00224706"/>
    <w:rsid w:val="0022575D"/>
    <w:rsid w:val="0022738E"/>
    <w:rsid w:val="0023279F"/>
    <w:rsid w:val="00233FF3"/>
    <w:rsid w:val="00236E92"/>
    <w:rsid w:val="00242876"/>
    <w:rsid w:val="00243AFB"/>
    <w:rsid w:val="00244CCE"/>
    <w:rsid w:val="00260CC8"/>
    <w:rsid w:val="002627D8"/>
    <w:rsid w:val="0026355B"/>
    <w:rsid w:val="00263E8A"/>
    <w:rsid w:val="00265173"/>
    <w:rsid w:val="00266F3B"/>
    <w:rsid w:val="002677B4"/>
    <w:rsid w:val="00270582"/>
    <w:rsid w:val="002706A6"/>
    <w:rsid w:val="00273110"/>
    <w:rsid w:val="00273967"/>
    <w:rsid w:val="0027419B"/>
    <w:rsid w:val="00276498"/>
    <w:rsid w:val="002825A2"/>
    <w:rsid w:val="0028406B"/>
    <w:rsid w:val="0028510C"/>
    <w:rsid w:val="00285723"/>
    <w:rsid w:val="00286CF4"/>
    <w:rsid w:val="002870EA"/>
    <w:rsid w:val="002915C6"/>
    <w:rsid w:val="00291683"/>
    <w:rsid w:val="00292A5D"/>
    <w:rsid w:val="00295F4B"/>
    <w:rsid w:val="002A01E5"/>
    <w:rsid w:val="002A1CC1"/>
    <w:rsid w:val="002A3454"/>
    <w:rsid w:val="002A5AF7"/>
    <w:rsid w:val="002A5DE0"/>
    <w:rsid w:val="002A6611"/>
    <w:rsid w:val="002B0C90"/>
    <w:rsid w:val="002B1730"/>
    <w:rsid w:val="002B3C27"/>
    <w:rsid w:val="002B4EB3"/>
    <w:rsid w:val="002B7118"/>
    <w:rsid w:val="002C07D3"/>
    <w:rsid w:val="002C126A"/>
    <w:rsid w:val="002C16F4"/>
    <w:rsid w:val="002C2532"/>
    <w:rsid w:val="002C5576"/>
    <w:rsid w:val="002C60D1"/>
    <w:rsid w:val="002D0D15"/>
    <w:rsid w:val="002D2020"/>
    <w:rsid w:val="002D57B2"/>
    <w:rsid w:val="002D6F60"/>
    <w:rsid w:val="002D7019"/>
    <w:rsid w:val="002D70DF"/>
    <w:rsid w:val="002E0C86"/>
    <w:rsid w:val="002E24F6"/>
    <w:rsid w:val="002F1251"/>
    <w:rsid w:val="002F4924"/>
    <w:rsid w:val="00301C95"/>
    <w:rsid w:val="00301D86"/>
    <w:rsid w:val="003029FB"/>
    <w:rsid w:val="00304398"/>
    <w:rsid w:val="00313D18"/>
    <w:rsid w:val="0031796D"/>
    <w:rsid w:val="0033030A"/>
    <w:rsid w:val="00331769"/>
    <w:rsid w:val="00331EF5"/>
    <w:rsid w:val="00334225"/>
    <w:rsid w:val="0033732F"/>
    <w:rsid w:val="00342A3E"/>
    <w:rsid w:val="00342F4C"/>
    <w:rsid w:val="00343CCE"/>
    <w:rsid w:val="00344102"/>
    <w:rsid w:val="00345E20"/>
    <w:rsid w:val="00346B41"/>
    <w:rsid w:val="00346C71"/>
    <w:rsid w:val="0034730C"/>
    <w:rsid w:val="003526A2"/>
    <w:rsid w:val="00361989"/>
    <w:rsid w:val="00362B58"/>
    <w:rsid w:val="003635EA"/>
    <w:rsid w:val="00363FCF"/>
    <w:rsid w:val="003661AD"/>
    <w:rsid w:val="00367A8D"/>
    <w:rsid w:val="00372197"/>
    <w:rsid w:val="00372EB7"/>
    <w:rsid w:val="003805B1"/>
    <w:rsid w:val="00384A6E"/>
    <w:rsid w:val="00390785"/>
    <w:rsid w:val="00394761"/>
    <w:rsid w:val="003A7A57"/>
    <w:rsid w:val="003B0B60"/>
    <w:rsid w:val="003B1375"/>
    <w:rsid w:val="003B1CBE"/>
    <w:rsid w:val="003B1CD2"/>
    <w:rsid w:val="003B6743"/>
    <w:rsid w:val="003B6E9E"/>
    <w:rsid w:val="003C1496"/>
    <w:rsid w:val="003C38BB"/>
    <w:rsid w:val="003C54D4"/>
    <w:rsid w:val="003C5EB2"/>
    <w:rsid w:val="003C76F1"/>
    <w:rsid w:val="003D098A"/>
    <w:rsid w:val="003D157E"/>
    <w:rsid w:val="003E1672"/>
    <w:rsid w:val="003E457B"/>
    <w:rsid w:val="003E4D31"/>
    <w:rsid w:val="003E4E77"/>
    <w:rsid w:val="003F063F"/>
    <w:rsid w:val="003F15C1"/>
    <w:rsid w:val="003F4717"/>
    <w:rsid w:val="003F4844"/>
    <w:rsid w:val="003F5154"/>
    <w:rsid w:val="004003B1"/>
    <w:rsid w:val="00401173"/>
    <w:rsid w:val="00401E5A"/>
    <w:rsid w:val="00402842"/>
    <w:rsid w:val="004101C1"/>
    <w:rsid w:val="00411359"/>
    <w:rsid w:val="00411453"/>
    <w:rsid w:val="004152F1"/>
    <w:rsid w:val="00417372"/>
    <w:rsid w:val="00420DD1"/>
    <w:rsid w:val="00421B2A"/>
    <w:rsid w:val="00422296"/>
    <w:rsid w:val="004228E7"/>
    <w:rsid w:val="004230BF"/>
    <w:rsid w:val="00423DE5"/>
    <w:rsid w:val="00423FF7"/>
    <w:rsid w:val="0042755C"/>
    <w:rsid w:val="00427B59"/>
    <w:rsid w:val="00430656"/>
    <w:rsid w:val="00430D18"/>
    <w:rsid w:val="00431072"/>
    <w:rsid w:val="00432F39"/>
    <w:rsid w:val="00434EFF"/>
    <w:rsid w:val="00437037"/>
    <w:rsid w:val="00437B08"/>
    <w:rsid w:val="00437FC0"/>
    <w:rsid w:val="00440E38"/>
    <w:rsid w:val="0044381E"/>
    <w:rsid w:val="0044465F"/>
    <w:rsid w:val="00445368"/>
    <w:rsid w:val="00452CD9"/>
    <w:rsid w:val="00453779"/>
    <w:rsid w:val="00453844"/>
    <w:rsid w:val="00453BBC"/>
    <w:rsid w:val="00460E7B"/>
    <w:rsid w:val="004616C4"/>
    <w:rsid w:val="00462818"/>
    <w:rsid w:val="00464625"/>
    <w:rsid w:val="00464CC7"/>
    <w:rsid w:val="00465772"/>
    <w:rsid w:val="004733AC"/>
    <w:rsid w:val="004734E1"/>
    <w:rsid w:val="00473B42"/>
    <w:rsid w:val="0047679A"/>
    <w:rsid w:val="00477909"/>
    <w:rsid w:val="00480D16"/>
    <w:rsid w:val="004873E8"/>
    <w:rsid w:val="00487B99"/>
    <w:rsid w:val="00490332"/>
    <w:rsid w:val="004920C9"/>
    <w:rsid w:val="00493F7A"/>
    <w:rsid w:val="004945C2"/>
    <w:rsid w:val="004956A8"/>
    <w:rsid w:val="0049650F"/>
    <w:rsid w:val="004975D8"/>
    <w:rsid w:val="004A005D"/>
    <w:rsid w:val="004A00C3"/>
    <w:rsid w:val="004A22EB"/>
    <w:rsid w:val="004A300F"/>
    <w:rsid w:val="004A3800"/>
    <w:rsid w:val="004A3D58"/>
    <w:rsid w:val="004A4C84"/>
    <w:rsid w:val="004A5F38"/>
    <w:rsid w:val="004A7243"/>
    <w:rsid w:val="004A786B"/>
    <w:rsid w:val="004B220C"/>
    <w:rsid w:val="004B498D"/>
    <w:rsid w:val="004C4643"/>
    <w:rsid w:val="004D2A0E"/>
    <w:rsid w:val="004D504B"/>
    <w:rsid w:val="004D645E"/>
    <w:rsid w:val="004E1BA9"/>
    <w:rsid w:val="004E7468"/>
    <w:rsid w:val="004E7853"/>
    <w:rsid w:val="004F1083"/>
    <w:rsid w:val="004F10E4"/>
    <w:rsid w:val="004F1B7D"/>
    <w:rsid w:val="004F3106"/>
    <w:rsid w:val="004F3446"/>
    <w:rsid w:val="004F4233"/>
    <w:rsid w:val="00500B38"/>
    <w:rsid w:val="00501E53"/>
    <w:rsid w:val="00501F8B"/>
    <w:rsid w:val="00502B8E"/>
    <w:rsid w:val="00502C26"/>
    <w:rsid w:val="00503F6F"/>
    <w:rsid w:val="00504006"/>
    <w:rsid w:val="005105F8"/>
    <w:rsid w:val="005106D7"/>
    <w:rsid w:val="0051235A"/>
    <w:rsid w:val="00513D60"/>
    <w:rsid w:val="00516C11"/>
    <w:rsid w:val="00517918"/>
    <w:rsid w:val="00517D86"/>
    <w:rsid w:val="00521D6A"/>
    <w:rsid w:val="0052563E"/>
    <w:rsid w:val="0053542E"/>
    <w:rsid w:val="00536195"/>
    <w:rsid w:val="005429D0"/>
    <w:rsid w:val="0054566E"/>
    <w:rsid w:val="00552664"/>
    <w:rsid w:val="00554022"/>
    <w:rsid w:val="00555C06"/>
    <w:rsid w:val="005667A1"/>
    <w:rsid w:val="00570D82"/>
    <w:rsid w:val="00571757"/>
    <w:rsid w:val="00572001"/>
    <w:rsid w:val="00573413"/>
    <w:rsid w:val="0057414A"/>
    <w:rsid w:val="0057447E"/>
    <w:rsid w:val="00577706"/>
    <w:rsid w:val="00580DD7"/>
    <w:rsid w:val="005825DA"/>
    <w:rsid w:val="005832F1"/>
    <w:rsid w:val="0058505D"/>
    <w:rsid w:val="00586CC9"/>
    <w:rsid w:val="00587F31"/>
    <w:rsid w:val="00594126"/>
    <w:rsid w:val="00594805"/>
    <w:rsid w:val="005952B4"/>
    <w:rsid w:val="005955DB"/>
    <w:rsid w:val="005977DB"/>
    <w:rsid w:val="005A157D"/>
    <w:rsid w:val="005A1958"/>
    <w:rsid w:val="005A3F08"/>
    <w:rsid w:val="005A542A"/>
    <w:rsid w:val="005A68B9"/>
    <w:rsid w:val="005B67E8"/>
    <w:rsid w:val="005C2EBA"/>
    <w:rsid w:val="005C41BC"/>
    <w:rsid w:val="005C6FE0"/>
    <w:rsid w:val="005C781C"/>
    <w:rsid w:val="005D0E3B"/>
    <w:rsid w:val="005D0ED6"/>
    <w:rsid w:val="005D5F4E"/>
    <w:rsid w:val="005D6D40"/>
    <w:rsid w:val="005E1947"/>
    <w:rsid w:val="005E2039"/>
    <w:rsid w:val="005E5428"/>
    <w:rsid w:val="005F0399"/>
    <w:rsid w:val="005F2959"/>
    <w:rsid w:val="005F49A2"/>
    <w:rsid w:val="005F4C92"/>
    <w:rsid w:val="005F5728"/>
    <w:rsid w:val="006000BF"/>
    <w:rsid w:val="006007A8"/>
    <w:rsid w:val="00601780"/>
    <w:rsid w:val="0060281D"/>
    <w:rsid w:val="00602851"/>
    <w:rsid w:val="00602CA7"/>
    <w:rsid w:val="00602E2C"/>
    <w:rsid w:val="0060483B"/>
    <w:rsid w:val="00604DBD"/>
    <w:rsid w:val="006051D2"/>
    <w:rsid w:val="00616E38"/>
    <w:rsid w:val="0061795F"/>
    <w:rsid w:val="00620821"/>
    <w:rsid w:val="0062088B"/>
    <w:rsid w:val="006220AF"/>
    <w:rsid w:val="00630FA2"/>
    <w:rsid w:val="00631946"/>
    <w:rsid w:val="006331C5"/>
    <w:rsid w:val="0063471B"/>
    <w:rsid w:val="00634E5F"/>
    <w:rsid w:val="00636226"/>
    <w:rsid w:val="006364A5"/>
    <w:rsid w:val="00641A26"/>
    <w:rsid w:val="006421DF"/>
    <w:rsid w:val="00647150"/>
    <w:rsid w:val="00647A57"/>
    <w:rsid w:val="00647F77"/>
    <w:rsid w:val="00650535"/>
    <w:rsid w:val="006508EC"/>
    <w:rsid w:val="006544E8"/>
    <w:rsid w:val="00656807"/>
    <w:rsid w:val="0065761D"/>
    <w:rsid w:val="00662AA6"/>
    <w:rsid w:val="0066722F"/>
    <w:rsid w:val="00667998"/>
    <w:rsid w:val="00671BD0"/>
    <w:rsid w:val="006737E5"/>
    <w:rsid w:val="0067564E"/>
    <w:rsid w:val="00675C56"/>
    <w:rsid w:val="00676809"/>
    <w:rsid w:val="0067730A"/>
    <w:rsid w:val="0067759C"/>
    <w:rsid w:val="00677F46"/>
    <w:rsid w:val="0068441B"/>
    <w:rsid w:val="00685A67"/>
    <w:rsid w:val="0069056B"/>
    <w:rsid w:val="00696AF2"/>
    <w:rsid w:val="006A070A"/>
    <w:rsid w:val="006A17DA"/>
    <w:rsid w:val="006A1B1C"/>
    <w:rsid w:val="006A2BA9"/>
    <w:rsid w:val="006A63EF"/>
    <w:rsid w:val="006A66AB"/>
    <w:rsid w:val="006A69EA"/>
    <w:rsid w:val="006B2975"/>
    <w:rsid w:val="006B2A84"/>
    <w:rsid w:val="006B2F89"/>
    <w:rsid w:val="006B4FEC"/>
    <w:rsid w:val="006B53FD"/>
    <w:rsid w:val="006B62A9"/>
    <w:rsid w:val="006B73A2"/>
    <w:rsid w:val="006B775B"/>
    <w:rsid w:val="006C1BF6"/>
    <w:rsid w:val="006D0760"/>
    <w:rsid w:val="006E04C9"/>
    <w:rsid w:val="006E0E99"/>
    <w:rsid w:val="006E1590"/>
    <w:rsid w:val="006E1ED2"/>
    <w:rsid w:val="006E2D4A"/>
    <w:rsid w:val="006E3661"/>
    <w:rsid w:val="006E3C5D"/>
    <w:rsid w:val="006E543F"/>
    <w:rsid w:val="006E7CA4"/>
    <w:rsid w:val="006F0164"/>
    <w:rsid w:val="006F16B9"/>
    <w:rsid w:val="006F2E9B"/>
    <w:rsid w:val="006F3A96"/>
    <w:rsid w:val="006F3BA3"/>
    <w:rsid w:val="006F5B4E"/>
    <w:rsid w:val="006F6740"/>
    <w:rsid w:val="00701494"/>
    <w:rsid w:val="00703AB7"/>
    <w:rsid w:val="00710CC9"/>
    <w:rsid w:val="00712BC0"/>
    <w:rsid w:val="00714A6D"/>
    <w:rsid w:val="00714EC7"/>
    <w:rsid w:val="00716445"/>
    <w:rsid w:val="00717B08"/>
    <w:rsid w:val="0072010F"/>
    <w:rsid w:val="00724C9F"/>
    <w:rsid w:val="0073137A"/>
    <w:rsid w:val="0073297E"/>
    <w:rsid w:val="00734614"/>
    <w:rsid w:val="007375FF"/>
    <w:rsid w:val="007379D5"/>
    <w:rsid w:val="00740D84"/>
    <w:rsid w:val="007413EF"/>
    <w:rsid w:val="00743818"/>
    <w:rsid w:val="00747C2B"/>
    <w:rsid w:val="00756DB7"/>
    <w:rsid w:val="00762893"/>
    <w:rsid w:val="00763E00"/>
    <w:rsid w:val="00764624"/>
    <w:rsid w:val="00765893"/>
    <w:rsid w:val="00771DFA"/>
    <w:rsid w:val="00772BB5"/>
    <w:rsid w:val="00774A19"/>
    <w:rsid w:val="007756FB"/>
    <w:rsid w:val="00780896"/>
    <w:rsid w:val="00781B57"/>
    <w:rsid w:val="0078361F"/>
    <w:rsid w:val="00784A43"/>
    <w:rsid w:val="007857E8"/>
    <w:rsid w:val="0078588A"/>
    <w:rsid w:val="007905BE"/>
    <w:rsid w:val="007905FD"/>
    <w:rsid w:val="00795CBE"/>
    <w:rsid w:val="00795F31"/>
    <w:rsid w:val="00797106"/>
    <w:rsid w:val="007A1F98"/>
    <w:rsid w:val="007A2758"/>
    <w:rsid w:val="007A37C1"/>
    <w:rsid w:val="007A3E49"/>
    <w:rsid w:val="007A4598"/>
    <w:rsid w:val="007A5C91"/>
    <w:rsid w:val="007B1AE4"/>
    <w:rsid w:val="007B1FB6"/>
    <w:rsid w:val="007B4007"/>
    <w:rsid w:val="007B44C7"/>
    <w:rsid w:val="007B485F"/>
    <w:rsid w:val="007B50A3"/>
    <w:rsid w:val="007B5B75"/>
    <w:rsid w:val="007B758B"/>
    <w:rsid w:val="007C43CE"/>
    <w:rsid w:val="007C4CC6"/>
    <w:rsid w:val="007C71E9"/>
    <w:rsid w:val="007D3A3F"/>
    <w:rsid w:val="007D3A81"/>
    <w:rsid w:val="007D3FEA"/>
    <w:rsid w:val="007D5316"/>
    <w:rsid w:val="007D59F7"/>
    <w:rsid w:val="007D6504"/>
    <w:rsid w:val="007D6B58"/>
    <w:rsid w:val="007D74BA"/>
    <w:rsid w:val="007E1213"/>
    <w:rsid w:val="007E2F0F"/>
    <w:rsid w:val="007E46E1"/>
    <w:rsid w:val="007F04BB"/>
    <w:rsid w:val="007F0B9E"/>
    <w:rsid w:val="007F21DE"/>
    <w:rsid w:val="007F248C"/>
    <w:rsid w:val="007F2D29"/>
    <w:rsid w:val="007F57AB"/>
    <w:rsid w:val="007F78D5"/>
    <w:rsid w:val="0080002E"/>
    <w:rsid w:val="00801435"/>
    <w:rsid w:val="00801B03"/>
    <w:rsid w:val="00801EB7"/>
    <w:rsid w:val="00804A68"/>
    <w:rsid w:val="00807A31"/>
    <w:rsid w:val="00810117"/>
    <w:rsid w:val="0081243C"/>
    <w:rsid w:val="008147A7"/>
    <w:rsid w:val="0082051A"/>
    <w:rsid w:val="00820BE8"/>
    <w:rsid w:val="008212CF"/>
    <w:rsid w:val="008212DB"/>
    <w:rsid w:val="008241A9"/>
    <w:rsid w:val="00825E94"/>
    <w:rsid w:val="00827ED6"/>
    <w:rsid w:val="0083085A"/>
    <w:rsid w:val="00834121"/>
    <w:rsid w:val="00834422"/>
    <w:rsid w:val="008351CF"/>
    <w:rsid w:val="00835F36"/>
    <w:rsid w:val="008360BB"/>
    <w:rsid w:val="00843AEB"/>
    <w:rsid w:val="00844970"/>
    <w:rsid w:val="00845B3F"/>
    <w:rsid w:val="008467A8"/>
    <w:rsid w:val="00846841"/>
    <w:rsid w:val="00847314"/>
    <w:rsid w:val="00850D02"/>
    <w:rsid w:val="00850F54"/>
    <w:rsid w:val="008513E9"/>
    <w:rsid w:val="008515CB"/>
    <w:rsid w:val="0085234E"/>
    <w:rsid w:val="00853B5E"/>
    <w:rsid w:val="00855FE7"/>
    <w:rsid w:val="00857692"/>
    <w:rsid w:val="00860C43"/>
    <w:rsid w:val="00860F35"/>
    <w:rsid w:val="00860F45"/>
    <w:rsid w:val="00861614"/>
    <w:rsid w:val="00863AFA"/>
    <w:rsid w:val="0086600D"/>
    <w:rsid w:val="008671E9"/>
    <w:rsid w:val="00870443"/>
    <w:rsid w:val="00872C22"/>
    <w:rsid w:val="008736C7"/>
    <w:rsid w:val="00874601"/>
    <w:rsid w:val="008761B0"/>
    <w:rsid w:val="008773AB"/>
    <w:rsid w:val="0088119D"/>
    <w:rsid w:val="0088364E"/>
    <w:rsid w:val="008854C4"/>
    <w:rsid w:val="00886D10"/>
    <w:rsid w:val="00887BD5"/>
    <w:rsid w:val="00893605"/>
    <w:rsid w:val="00895143"/>
    <w:rsid w:val="00896C9C"/>
    <w:rsid w:val="008A013F"/>
    <w:rsid w:val="008A35BA"/>
    <w:rsid w:val="008A3654"/>
    <w:rsid w:val="008A4378"/>
    <w:rsid w:val="008A66E2"/>
    <w:rsid w:val="008A7717"/>
    <w:rsid w:val="008B27F8"/>
    <w:rsid w:val="008B2906"/>
    <w:rsid w:val="008B2A8E"/>
    <w:rsid w:val="008B454F"/>
    <w:rsid w:val="008B76DA"/>
    <w:rsid w:val="008C13B4"/>
    <w:rsid w:val="008C1709"/>
    <w:rsid w:val="008C17FE"/>
    <w:rsid w:val="008C54A6"/>
    <w:rsid w:val="008D0D94"/>
    <w:rsid w:val="008D4FCC"/>
    <w:rsid w:val="008D5939"/>
    <w:rsid w:val="008D7D83"/>
    <w:rsid w:val="008E0C94"/>
    <w:rsid w:val="008E47EC"/>
    <w:rsid w:val="008E551E"/>
    <w:rsid w:val="008E5D8F"/>
    <w:rsid w:val="008E6558"/>
    <w:rsid w:val="008F3CE6"/>
    <w:rsid w:val="008F5EAD"/>
    <w:rsid w:val="009025FB"/>
    <w:rsid w:val="00902629"/>
    <w:rsid w:val="00911F85"/>
    <w:rsid w:val="009159B9"/>
    <w:rsid w:val="00916476"/>
    <w:rsid w:val="0091760C"/>
    <w:rsid w:val="00921E13"/>
    <w:rsid w:val="00922454"/>
    <w:rsid w:val="00922CD1"/>
    <w:rsid w:val="00923373"/>
    <w:rsid w:val="00923AC3"/>
    <w:rsid w:val="009251AA"/>
    <w:rsid w:val="00926118"/>
    <w:rsid w:val="0092772C"/>
    <w:rsid w:val="00927A72"/>
    <w:rsid w:val="00927C01"/>
    <w:rsid w:val="00930C78"/>
    <w:rsid w:val="00931C47"/>
    <w:rsid w:val="00934005"/>
    <w:rsid w:val="0093775A"/>
    <w:rsid w:val="00940A80"/>
    <w:rsid w:val="00943EE9"/>
    <w:rsid w:val="00944305"/>
    <w:rsid w:val="0094645A"/>
    <w:rsid w:val="0095336A"/>
    <w:rsid w:val="00954E4A"/>
    <w:rsid w:val="0095536B"/>
    <w:rsid w:val="00961780"/>
    <w:rsid w:val="00961E4F"/>
    <w:rsid w:val="009631FD"/>
    <w:rsid w:val="00963535"/>
    <w:rsid w:val="00963A3A"/>
    <w:rsid w:val="0096475D"/>
    <w:rsid w:val="00967060"/>
    <w:rsid w:val="00971D55"/>
    <w:rsid w:val="00971EDA"/>
    <w:rsid w:val="009762CE"/>
    <w:rsid w:val="00981CEC"/>
    <w:rsid w:val="009833C0"/>
    <w:rsid w:val="00985A8D"/>
    <w:rsid w:val="00985D30"/>
    <w:rsid w:val="00993CD2"/>
    <w:rsid w:val="009947BF"/>
    <w:rsid w:val="00995E9D"/>
    <w:rsid w:val="00996178"/>
    <w:rsid w:val="00996350"/>
    <w:rsid w:val="00996BBC"/>
    <w:rsid w:val="009970B5"/>
    <w:rsid w:val="00997793"/>
    <w:rsid w:val="009A1560"/>
    <w:rsid w:val="009A3D1D"/>
    <w:rsid w:val="009A403C"/>
    <w:rsid w:val="009A61BB"/>
    <w:rsid w:val="009B186C"/>
    <w:rsid w:val="009B21D3"/>
    <w:rsid w:val="009B3D2D"/>
    <w:rsid w:val="009B4AC5"/>
    <w:rsid w:val="009B7FB3"/>
    <w:rsid w:val="009C0D35"/>
    <w:rsid w:val="009C327F"/>
    <w:rsid w:val="009C3322"/>
    <w:rsid w:val="009C38CA"/>
    <w:rsid w:val="009D3221"/>
    <w:rsid w:val="009D417F"/>
    <w:rsid w:val="009D5D6A"/>
    <w:rsid w:val="009E2032"/>
    <w:rsid w:val="009E2C57"/>
    <w:rsid w:val="009F05B1"/>
    <w:rsid w:val="009F08CD"/>
    <w:rsid w:val="009F24C5"/>
    <w:rsid w:val="009F4C77"/>
    <w:rsid w:val="009F4D47"/>
    <w:rsid w:val="009F4FB7"/>
    <w:rsid w:val="009F5E9D"/>
    <w:rsid w:val="009F62AC"/>
    <w:rsid w:val="009F651C"/>
    <w:rsid w:val="009F7EF7"/>
    <w:rsid w:val="00A00D2E"/>
    <w:rsid w:val="00A01ECE"/>
    <w:rsid w:val="00A02A65"/>
    <w:rsid w:val="00A02D89"/>
    <w:rsid w:val="00A03F8D"/>
    <w:rsid w:val="00A04632"/>
    <w:rsid w:val="00A12FE8"/>
    <w:rsid w:val="00A13E23"/>
    <w:rsid w:val="00A13EA6"/>
    <w:rsid w:val="00A14C60"/>
    <w:rsid w:val="00A1521A"/>
    <w:rsid w:val="00A15E49"/>
    <w:rsid w:val="00A2057D"/>
    <w:rsid w:val="00A205A0"/>
    <w:rsid w:val="00A21C71"/>
    <w:rsid w:val="00A22240"/>
    <w:rsid w:val="00A2598D"/>
    <w:rsid w:val="00A26A30"/>
    <w:rsid w:val="00A26AA3"/>
    <w:rsid w:val="00A26BBC"/>
    <w:rsid w:val="00A3023A"/>
    <w:rsid w:val="00A332CC"/>
    <w:rsid w:val="00A34A59"/>
    <w:rsid w:val="00A41137"/>
    <w:rsid w:val="00A41BD9"/>
    <w:rsid w:val="00A44CA2"/>
    <w:rsid w:val="00A45109"/>
    <w:rsid w:val="00A45BC8"/>
    <w:rsid w:val="00A502EE"/>
    <w:rsid w:val="00A514C4"/>
    <w:rsid w:val="00A526A3"/>
    <w:rsid w:val="00A52A43"/>
    <w:rsid w:val="00A53794"/>
    <w:rsid w:val="00A53DDC"/>
    <w:rsid w:val="00A5782C"/>
    <w:rsid w:val="00A578E4"/>
    <w:rsid w:val="00A609D5"/>
    <w:rsid w:val="00A612DD"/>
    <w:rsid w:val="00A62C3A"/>
    <w:rsid w:val="00A64444"/>
    <w:rsid w:val="00A65FE3"/>
    <w:rsid w:val="00A704A8"/>
    <w:rsid w:val="00A7155E"/>
    <w:rsid w:val="00A739A7"/>
    <w:rsid w:val="00A73D7B"/>
    <w:rsid w:val="00A75F99"/>
    <w:rsid w:val="00A7799A"/>
    <w:rsid w:val="00A80D7B"/>
    <w:rsid w:val="00A829DE"/>
    <w:rsid w:val="00A8364F"/>
    <w:rsid w:val="00A83846"/>
    <w:rsid w:val="00A85141"/>
    <w:rsid w:val="00A85EFE"/>
    <w:rsid w:val="00A8669F"/>
    <w:rsid w:val="00A8683D"/>
    <w:rsid w:val="00A9063A"/>
    <w:rsid w:val="00A92058"/>
    <w:rsid w:val="00A92C4F"/>
    <w:rsid w:val="00A9440A"/>
    <w:rsid w:val="00A951F2"/>
    <w:rsid w:val="00A95DEE"/>
    <w:rsid w:val="00A96F6E"/>
    <w:rsid w:val="00AA060A"/>
    <w:rsid w:val="00AA6CE6"/>
    <w:rsid w:val="00AA6FFF"/>
    <w:rsid w:val="00AB1508"/>
    <w:rsid w:val="00AB265D"/>
    <w:rsid w:val="00AB4F49"/>
    <w:rsid w:val="00AB54D6"/>
    <w:rsid w:val="00AC3B55"/>
    <w:rsid w:val="00AC431C"/>
    <w:rsid w:val="00AC6B85"/>
    <w:rsid w:val="00AD52C0"/>
    <w:rsid w:val="00AD7254"/>
    <w:rsid w:val="00AE03E6"/>
    <w:rsid w:val="00AE05A4"/>
    <w:rsid w:val="00AE25A1"/>
    <w:rsid w:val="00AE4470"/>
    <w:rsid w:val="00AE473E"/>
    <w:rsid w:val="00AF3AA8"/>
    <w:rsid w:val="00AF595B"/>
    <w:rsid w:val="00AF6F6B"/>
    <w:rsid w:val="00B004BC"/>
    <w:rsid w:val="00B03269"/>
    <w:rsid w:val="00B047B1"/>
    <w:rsid w:val="00B13393"/>
    <w:rsid w:val="00B14263"/>
    <w:rsid w:val="00B1676D"/>
    <w:rsid w:val="00B20B54"/>
    <w:rsid w:val="00B20C45"/>
    <w:rsid w:val="00B25452"/>
    <w:rsid w:val="00B25DB2"/>
    <w:rsid w:val="00B2638A"/>
    <w:rsid w:val="00B27761"/>
    <w:rsid w:val="00B33715"/>
    <w:rsid w:val="00B37BA9"/>
    <w:rsid w:val="00B37E54"/>
    <w:rsid w:val="00B404B1"/>
    <w:rsid w:val="00B50D2B"/>
    <w:rsid w:val="00B56C0B"/>
    <w:rsid w:val="00B56C36"/>
    <w:rsid w:val="00B56FDF"/>
    <w:rsid w:val="00B65690"/>
    <w:rsid w:val="00B656A9"/>
    <w:rsid w:val="00B669BE"/>
    <w:rsid w:val="00B71202"/>
    <w:rsid w:val="00B71C0F"/>
    <w:rsid w:val="00B71CDE"/>
    <w:rsid w:val="00B72D22"/>
    <w:rsid w:val="00B7445F"/>
    <w:rsid w:val="00B757E4"/>
    <w:rsid w:val="00B76758"/>
    <w:rsid w:val="00B77159"/>
    <w:rsid w:val="00B7725F"/>
    <w:rsid w:val="00B8060E"/>
    <w:rsid w:val="00B81EE8"/>
    <w:rsid w:val="00B82DCF"/>
    <w:rsid w:val="00B83362"/>
    <w:rsid w:val="00B83C49"/>
    <w:rsid w:val="00B83C91"/>
    <w:rsid w:val="00B85263"/>
    <w:rsid w:val="00B8549B"/>
    <w:rsid w:val="00B919F8"/>
    <w:rsid w:val="00B92484"/>
    <w:rsid w:val="00B96F68"/>
    <w:rsid w:val="00BA056F"/>
    <w:rsid w:val="00BA07B7"/>
    <w:rsid w:val="00BA5FD4"/>
    <w:rsid w:val="00BB0D49"/>
    <w:rsid w:val="00BB35E5"/>
    <w:rsid w:val="00BB3B6E"/>
    <w:rsid w:val="00BB3F1E"/>
    <w:rsid w:val="00BB456B"/>
    <w:rsid w:val="00BB5CCE"/>
    <w:rsid w:val="00BC0167"/>
    <w:rsid w:val="00BC0EB1"/>
    <w:rsid w:val="00BC2C7D"/>
    <w:rsid w:val="00BC3B49"/>
    <w:rsid w:val="00BC5BA7"/>
    <w:rsid w:val="00BC6DA7"/>
    <w:rsid w:val="00BC73DE"/>
    <w:rsid w:val="00BD0564"/>
    <w:rsid w:val="00BD1C31"/>
    <w:rsid w:val="00BD38F4"/>
    <w:rsid w:val="00BD7337"/>
    <w:rsid w:val="00BE172D"/>
    <w:rsid w:val="00BE31A3"/>
    <w:rsid w:val="00BE3CA5"/>
    <w:rsid w:val="00BE46E7"/>
    <w:rsid w:val="00BE5305"/>
    <w:rsid w:val="00BF1231"/>
    <w:rsid w:val="00BF496B"/>
    <w:rsid w:val="00C006D6"/>
    <w:rsid w:val="00C02551"/>
    <w:rsid w:val="00C02CEB"/>
    <w:rsid w:val="00C03414"/>
    <w:rsid w:val="00C04A02"/>
    <w:rsid w:val="00C04AB6"/>
    <w:rsid w:val="00C06603"/>
    <w:rsid w:val="00C112AE"/>
    <w:rsid w:val="00C132A4"/>
    <w:rsid w:val="00C13B8E"/>
    <w:rsid w:val="00C161C4"/>
    <w:rsid w:val="00C16537"/>
    <w:rsid w:val="00C1795A"/>
    <w:rsid w:val="00C25ECE"/>
    <w:rsid w:val="00C26B8B"/>
    <w:rsid w:val="00C30630"/>
    <w:rsid w:val="00C30FA0"/>
    <w:rsid w:val="00C33B8A"/>
    <w:rsid w:val="00C4230A"/>
    <w:rsid w:val="00C42B05"/>
    <w:rsid w:val="00C43CBD"/>
    <w:rsid w:val="00C45F64"/>
    <w:rsid w:val="00C46FA8"/>
    <w:rsid w:val="00C47A93"/>
    <w:rsid w:val="00C47C7E"/>
    <w:rsid w:val="00C507D5"/>
    <w:rsid w:val="00C5089A"/>
    <w:rsid w:val="00C5292F"/>
    <w:rsid w:val="00C5300D"/>
    <w:rsid w:val="00C54C3D"/>
    <w:rsid w:val="00C55575"/>
    <w:rsid w:val="00C6293C"/>
    <w:rsid w:val="00C63557"/>
    <w:rsid w:val="00C650FA"/>
    <w:rsid w:val="00C66835"/>
    <w:rsid w:val="00C678F3"/>
    <w:rsid w:val="00C70319"/>
    <w:rsid w:val="00C710A4"/>
    <w:rsid w:val="00C72988"/>
    <w:rsid w:val="00C745B1"/>
    <w:rsid w:val="00C76899"/>
    <w:rsid w:val="00C774A6"/>
    <w:rsid w:val="00C81AC5"/>
    <w:rsid w:val="00C82FF1"/>
    <w:rsid w:val="00C854BB"/>
    <w:rsid w:val="00C85759"/>
    <w:rsid w:val="00C85960"/>
    <w:rsid w:val="00C8680E"/>
    <w:rsid w:val="00C91C92"/>
    <w:rsid w:val="00C92A8F"/>
    <w:rsid w:val="00C94D1F"/>
    <w:rsid w:val="00C955BE"/>
    <w:rsid w:val="00C971A5"/>
    <w:rsid w:val="00CA1305"/>
    <w:rsid w:val="00CA4D10"/>
    <w:rsid w:val="00CA6E94"/>
    <w:rsid w:val="00CB7903"/>
    <w:rsid w:val="00CB7ACC"/>
    <w:rsid w:val="00CC34FC"/>
    <w:rsid w:val="00CD0335"/>
    <w:rsid w:val="00CD4B44"/>
    <w:rsid w:val="00CD754A"/>
    <w:rsid w:val="00CD75E9"/>
    <w:rsid w:val="00CE181B"/>
    <w:rsid w:val="00CE2429"/>
    <w:rsid w:val="00CE246C"/>
    <w:rsid w:val="00CE3388"/>
    <w:rsid w:val="00CF0963"/>
    <w:rsid w:val="00CF0E25"/>
    <w:rsid w:val="00CF3B63"/>
    <w:rsid w:val="00CF4204"/>
    <w:rsid w:val="00CF6C2E"/>
    <w:rsid w:val="00CF7AF4"/>
    <w:rsid w:val="00CF7BDC"/>
    <w:rsid w:val="00D01006"/>
    <w:rsid w:val="00D026C9"/>
    <w:rsid w:val="00D03746"/>
    <w:rsid w:val="00D038A5"/>
    <w:rsid w:val="00D044F2"/>
    <w:rsid w:val="00D06299"/>
    <w:rsid w:val="00D11828"/>
    <w:rsid w:val="00D16D73"/>
    <w:rsid w:val="00D17061"/>
    <w:rsid w:val="00D1750B"/>
    <w:rsid w:val="00D227E5"/>
    <w:rsid w:val="00D23A26"/>
    <w:rsid w:val="00D25A17"/>
    <w:rsid w:val="00D3131C"/>
    <w:rsid w:val="00D41F10"/>
    <w:rsid w:val="00D42E90"/>
    <w:rsid w:val="00D43D58"/>
    <w:rsid w:val="00D5266A"/>
    <w:rsid w:val="00D53CE4"/>
    <w:rsid w:val="00D55686"/>
    <w:rsid w:val="00D57F90"/>
    <w:rsid w:val="00D600F4"/>
    <w:rsid w:val="00D62D3D"/>
    <w:rsid w:val="00D65CDA"/>
    <w:rsid w:val="00D6712D"/>
    <w:rsid w:val="00D73C90"/>
    <w:rsid w:val="00D77490"/>
    <w:rsid w:val="00D8029F"/>
    <w:rsid w:val="00D82F28"/>
    <w:rsid w:val="00D85909"/>
    <w:rsid w:val="00D90FB8"/>
    <w:rsid w:val="00D930F4"/>
    <w:rsid w:val="00D9397C"/>
    <w:rsid w:val="00D95825"/>
    <w:rsid w:val="00D96832"/>
    <w:rsid w:val="00D96C5D"/>
    <w:rsid w:val="00D96D6B"/>
    <w:rsid w:val="00D96F0A"/>
    <w:rsid w:val="00D9773E"/>
    <w:rsid w:val="00D97EF4"/>
    <w:rsid w:val="00DA105A"/>
    <w:rsid w:val="00DA2099"/>
    <w:rsid w:val="00DA4592"/>
    <w:rsid w:val="00DA4638"/>
    <w:rsid w:val="00DA5B68"/>
    <w:rsid w:val="00DB12E8"/>
    <w:rsid w:val="00DB39D5"/>
    <w:rsid w:val="00DB485A"/>
    <w:rsid w:val="00DB51A5"/>
    <w:rsid w:val="00DB71D5"/>
    <w:rsid w:val="00DC5DBF"/>
    <w:rsid w:val="00DD184A"/>
    <w:rsid w:val="00DD1A78"/>
    <w:rsid w:val="00DD25D7"/>
    <w:rsid w:val="00DD3884"/>
    <w:rsid w:val="00DE2518"/>
    <w:rsid w:val="00DE2DF2"/>
    <w:rsid w:val="00DE3177"/>
    <w:rsid w:val="00DE44EF"/>
    <w:rsid w:val="00DE5A37"/>
    <w:rsid w:val="00DE775C"/>
    <w:rsid w:val="00DF0374"/>
    <w:rsid w:val="00DF08C1"/>
    <w:rsid w:val="00DF18E7"/>
    <w:rsid w:val="00DF1A98"/>
    <w:rsid w:val="00DF5272"/>
    <w:rsid w:val="00DF7FD8"/>
    <w:rsid w:val="00E00336"/>
    <w:rsid w:val="00E01BE9"/>
    <w:rsid w:val="00E04DD8"/>
    <w:rsid w:val="00E0704A"/>
    <w:rsid w:val="00E105A2"/>
    <w:rsid w:val="00E11113"/>
    <w:rsid w:val="00E12423"/>
    <w:rsid w:val="00E157BF"/>
    <w:rsid w:val="00E1588C"/>
    <w:rsid w:val="00E15DD6"/>
    <w:rsid w:val="00E16417"/>
    <w:rsid w:val="00E179CE"/>
    <w:rsid w:val="00E20D0E"/>
    <w:rsid w:val="00E23495"/>
    <w:rsid w:val="00E23AC9"/>
    <w:rsid w:val="00E2445E"/>
    <w:rsid w:val="00E25686"/>
    <w:rsid w:val="00E2707C"/>
    <w:rsid w:val="00E3216F"/>
    <w:rsid w:val="00E34099"/>
    <w:rsid w:val="00E34363"/>
    <w:rsid w:val="00E3543F"/>
    <w:rsid w:val="00E36D78"/>
    <w:rsid w:val="00E378B2"/>
    <w:rsid w:val="00E4600B"/>
    <w:rsid w:val="00E516EF"/>
    <w:rsid w:val="00E51C52"/>
    <w:rsid w:val="00E53CF4"/>
    <w:rsid w:val="00E53DCA"/>
    <w:rsid w:val="00E54836"/>
    <w:rsid w:val="00E56991"/>
    <w:rsid w:val="00E60CC7"/>
    <w:rsid w:val="00E61ACB"/>
    <w:rsid w:val="00E62BC0"/>
    <w:rsid w:val="00E63244"/>
    <w:rsid w:val="00E64DEE"/>
    <w:rsid w:val="00E710BC"/>
    <w:rsid w:val="00E72D97"/>
    <w:rsid w:val="00E74574"/>
    <w:rsid w:val="00E7518C"/>
    <w:rsid w:val="00E77017"/>
    <w:rsid w:val="00E816A3"/>
    <w:rsid w:val="00E8186D"/>
    <w:rsid w:val="00E81B49"/>
    <w:rsid w:val="00E82223"/>
    <w:rsid w:val="00E830BC"/>
    <w:rsid w:val="00E834EC"/>
    <w:rsid w:val="00E84949"/>
    <w:rsid w:val="00E84982"/>
    <w:rsid w:val="00E879FD"/>
    <w:rsid w:val="00E92302"/>
    <w:rsid w:val="00E9367E"/>
    <w:rsid w:val="00E96033"/>
    <w:rsid w:val="00E96DAD"/>
    <w:rsid w:val="00EA075C"/>
    <w:rsid w:val="00EA1EC4"/>
    <w:rsid w:val="00EA3A8B"/>
    <w:rsid w:val="00EA55A6"/>
    <w:rsid w:val="00EA55B8"/>
    <w:rsid w:val="00EB0770"/>
    <w:rsid w:val="00EB1533"/>
    <w:rsid w:val="00EB1673"/>
    <w:rsid w:val="00EB2879"/>
    <w:rsid w:val="00EB2E94"/>
    <w:rsid w:val="00EB3C21"/>
    <w:rsid w:val="00EB60BD"/>
    <w:rsid w:val="00EB7ACE"/>
    <w:rsid w:val="00EC158A"/>
    <w:rsid w:val="00EC27E5"/>
    <w:rsid w:val="00EC38AB"/>
    <w:rsid w:val="00EC3924"/>
    <w:rsid w:val="00EC616B"/>
    <w:rsid w:val="00EC6977"/>
    <w:rsid w:val="00ED6AA0"/>
    <w:rsid w:val="00EE013E"/>
    <w:rsid w:val="00EE05CC"/>
    <w:rsid w:val="00EE44B3"/>
    <w:rsid w:val="00EE58AD"/>
    <w:rsid w:val="00EE663B"/>
    <w:rsid w:val="00EF17E0"/>
    <w:rsid w:val="00EF1800"/>
    <w:rsid w:val="00EF1BA5"/>
    <w:rsid w:val="00EF3282"/>
    <w:rsid w:val="00EF4BE3"/>
    <w:rsid w:val="00EF66EB"/>
    <w:rsid w:val="00EF69EF"/>
    <w:rsid w:val="00EF773C"/>
    <w:rsid w:val="00F00E85"/>
    <w:rsid w:val="00F01B6F"/>
    <w:rsid w:val="00F041CA"/>
    <w:rsid w:val="00F0478F"/>
    <w:rsid w:val="00F04D34"/>
    <w:rsid w:val="00F04DBF"/>
    <w:rsid w:val="00F1041C"/>
    <w:rsid w:val="00F13209"/>
    <w:rsid w:val="00F1485A"/>
    <w:rsid w:val="00F15D0A"/>
    <w:rsid w:val="00F1673D"/>
    <w:rsid w:val="00F175B2"/>
    <w:rsid w:val="00F20A71"/>
    <w:rsid w:val="00F20F49"/>
    <w:rsid w:val="00F22456"/>
    <w:rsid w:val="00F245D9"/>
    <w:rsid w:val="00F25B15"/>
    <w:rsid w:val="00F262C4"/>
    <w:rsid w:val="00F26319"/>
    <w:rsid w:val="00F26E15"/>
    <w:rsid w:val="00F27664"/>
    <w:rsid w:val="00F27C2A"/>
    <w:rsid w:val="00F324FD"/>
    <w:rsid w:val="00F32C8B"/>
    <w:rsid w:val="00F33CB9"/>
    <w:rsid w:val="00F34D17"/>
    <w:rsid w:val="00F369FF"/>
    <w:rsid w:val="00F4006C"/>
    <w:rsid w:val="00F41C2B"/>
    <w:rsid w:val="00F4330D"/>
    <w:rsid w:val="00F466AE"/>
    <w:rsid w:val="00F46BE8"/>
    <w:rsid w:val="00F4773D"/>
    <w:rsid w:val="00F47D3F"/>
    <w:rsid w:val="00F5070E"/>
    <w:rsid w:val="00F51623"/>
    <w:rsid w:val="00F5379D"/>
    <w:rsid w:val="00F5418B"/>
    <w:rsid w:val="00F55348"/>
    <w:rsid w:val="00F554EA"/>
    <w:rsid w:val="00F55858"/>
    <w:rsid w:val="00F560A6"/>
    <w:rsid w:val="00F565FC"/>
    <w:rsid w:val="00F6304C"/>
    <w:rsid w:val="00F64D80"/>
    <w:rsid w:val="00F66AF3"/>
    <w:rsid w:val="00F66DAE"/>
    <w:rsid w:val="00F74CF1"/>
    <w:rsid w:val="00F7574A"/>
    <w:rsid w:val="00F75E38"/>
    <w:rsid w:val="00F8437B"/>
    <w:rsid w:val="00F868D8"/>
    <w:rsid w:val="00F86B60"/>
    <w:rsid w:val="00F8774B"/>
    <w:rsid w:val="00F901BF"/>
    <w:rsid w:val="00F90FB8"/>
    <w:rsid w:val="00F90FDF"/>
    <w:rsid w:val="00F93273"/>
    <w:rsid w:val="00F9350B"/>
    <w:rsid w:val="00F9413B"/>
    <w:rsid w:val="00F97CBD"/>
    <w:rsid w:val="00FA3B8A"/>
    <w:rsid w:val="00FA50BF"/>
    <w:rsid w:val="00FA5BA4"/>
    <w:rsid w:val="00FA7662"/>
    <w:rsid w:val="00FA772D"/>
    <w:rsid w:val="00FB1616"/>
    <w:rsid w:val="00FB2CB7"/>
    <w:rsid w:val="00FB7140"/>
    <w:rsid w:val="00FC0A49"/>
    <w:rsid w:val="00FC1347"/>
    <w:rsid w:val="00FC47B6"/>
    <w:rsid w:val="00FC4A2F"/>
    <w:rsid w:val="00FC4C55"/>
    <w:rsid w:val="00FC5DA5"/>
    <w:rsid w:val="00FC6869"/>
    <w:rsid w:val="00FC726D"/>
    <w:rsid w:val="00FC797E"/>
    <w:rsid w:val="00FC7E98"/>
    <w:rsid w:val="00FD2A87"/>
    <w:rsid w:val="00FD3063"/>
    <w:rsid w:val="00FD3D15"/>
    <w:rsid w:val="00FD48FB"/>
    <w:rsid w:val="00FD63D0"/>
    <w:rsid w:val="00FE2684"/>
    <w:rsid w:val="00FE524D"/>
    <w:rsid w:val="00FF00AF"/>
    <w:rsid w:val="00FF0397"/>
    <w:rsid w:val="00FF1D24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A6E93"/>
  <w15:docId w15:val="{C2B48CCE-97A1-4592-A595-76F85B66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F49"/>
  </w:style>
  <w:style w:type="paragraph" w:styleId="Footer">
    <w:name w:val="footer"/>
    <w:basedOn w:val="Normal"/>
    <w:link w:val="FooterChar"/>
    <w:uiPriority w:val="99"/>
    <w:unhideWhenUsed/>
    <w:rsid w:val="00AB4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F49"/>
  </w:style>
  <w:style w:type="paragraph" w:styleId="BalloonText">
    <w:name w:val="Balloon Text"/>
    <w:basedOn w:val="Normal"/>
    <w:link w:val="BalloonTextChar"/>
    <w:uiPriority w:val="99"/>
    <w:semiHidden/>
    <w:unhideWhenUsed/>
    <w:rsid w:val="007E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E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6899"/>
    <w:pPr>
      <w:spacing w:after="0" w:line="240" w:lineRule="auto"/>
    </w:pPr>
  </w:style>
  <w:style w:type="paragraph" w:customStyle="1" w:styleId="xmsotitle">
    <w:name w:val="x_msotitle"/>
    <w:basedOn w:val="Normal"/>
    <w:rsid w:val="00D9397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msolistparagraph">
    <w:name w:val="x_msolistparagraph"/>
    <w:basedOn w:val="Normal"/>
    <w:rsid w:val="00D9397C"/>
    <w:pPr>
      <w:spacing w:after="0" w:line="240" w:lineRule="auto"/>
      <w:ind w:left="720"/>
    </w:pPr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BB0D49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B0D49"/>
    <w:rPr>
      <w:rFonts w:ascii="Times New Roman" w:eastAsia="MS Mincho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5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0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80847-40B6-4AE4-84DA-603C9811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2922</Characters>
  <Application>Microsoft Office Word</Application>
  <DocSecurity>0</DocSecurity>
  <Lines>171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BRISSON, MICHAEL J</dc:creator>
  <cp:lastModifiedBy>Brown, April</cp:lastModifiedBy>
  <cp:revision>2</cp:revision>
  <cp:lastPrinted>2026-04-20T17:57:00Z</cp:lastPrinted>
  <dcterms:created xsi:type="dcterms:W3CDTF">2026-04-22T12:26:00Z</dcterms:created>
  <dcterms:modified xsi:type="dcterms:W3CDTF">2026-04-22T12:26:00Z</dcterms:modified>
</cp:coreProperties>
</file>