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2153" w14:textId="5D7619AD" w:rsidR="006A475F" w:rsidRPr="006A475F" w:rsidRDefault="006A475F" w:rsidP="006A475F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color w:val="5B5B5B"/>
          <w:sz w:val="28"/>
          <w:szCs w:val="28"/>
        </w:rPr>
      </w:pPr>
      <w:r w:rsidRPr="006A475F">
        <w:rPr>
          <w:rFonts w:asciiTheme="minorHAnsi" w:hAnsiTheme="minorHAnsi" w:cstheme="minorHAnsi"/>
          <w:b/>
          <w:color w:val="5B5B5B"/>
          <w:sz w:val="28"/>
          <w:szCs w:val="28"/>
        </w:rPr>
        <w:t xml:space="preserve">General Contraindications and reasons not to get </w:t>
      </w:r>
      <w:r w:rsidRPr="006A475F">
        <w:rPr>
          <w:rFonts w:asciiTheme="minorHAnsi" w:hAnsiTheme="minorHAnsi" w:cstheme="minorHAnsi"/>
          <w:b/>
          <w:color w:val="5B5B5B"/>
          <w:sz w:val="28"/>
          <w:szCs w:val="28"/>
        </w:rPr>
        <w:t>Plasma Fibroblast</w:t>
      </w:r>
      <w:bookmarkStart w:id="0" w:name="_GoBack"/>
      <w:bookmarkEnd w:id="0"/>
    </w:p>
    <w:p w14:paraId="54812739" w14:textId="21BBD52D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 xml:space="preserve">Contraindications are conditions that may be present on a </w:t>
      </w:r>
      <w:r w:rsidRPr="006A475F">
        <w:rPr>
          <w:rFonts w:asciiTheme="minorHAnsi" w:hAnsiTheme="minorHAnsi" w:cstheme="minorHAnsi"/>
          <w:color w:val="5B5B5B"/>
          <w:sz w:val="22"/>
          <w:szCs w:val="22"/>
        </w:rPr>
        <w:t>client and</w:t>
      </w:r>
      <w:r w:rsidRPr="006A475F">
        <w:rPr>
          <w:rFonts w:asciiTheme="minorHAnsi" w:hAnsiTheme="minorHAnsi" w:cstheme="minorHAnsi"/>
          <w:color w:val="5B5B5B"/>
          <w:sz w:val="22"/>
          <w:szCs w:val="22"/>
        </w:rPr>
        <w:t xml:space="preserve"> are such that you would not be allowed to proceed with the treatment, unless they have written confirmation from their GP that it is safe to do so.</w:t>
      </w:r>
    </w:p>
    <w:p w14:paraId="711F38A9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Current or history of cancer, especially malignant melanoma or recurrent non-melanoma skin cancer, or pre-cancerous lesions or after recovery from cancer till off medication for 6 months and have GP approval prior to commencing treatment</w:t>
      </w:r>
    </w:p>
    <w:p w14:paraId="55CDA17B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Any active infection</w:t>
      </w:r>
    </w:p>
    <w:p w14:paraId="4CB8CFB6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Diseases such as a history of recurrent Herpes Simplex, Systemic Lupus Erythematous or Porphyria</w:t>
      </w:r>
    </w:p>
    <w:p w14:paraId="690565C3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Use of photosensitive medication, and/or herbs that may cause sensitivity to such as, tetracycline or St. John’s Wart</w:t>
      </w:r>
    </w:p>
    <w:p w14:paraId="0F1DD238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Immunosuppressive diseases including AIDS and HIV infection or use of immunosuppressive medications</w:t>
      </w:r>
    </w:p>
    <w:p w14:paraId="061662CC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Diabetes unless under control</w:t>
      </w:r>
    </w:p>
    <w:p w14:paraId="723A4755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History of bleeding coagulopathies or use of anticoagulants</w:t>
      </w:r>
    </w:p>
    <w:p w14:paraId="23D8E548" w14:textId="16C3D7CB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History of keloid scarring</w:t>
      </w:r>
    </w:p>
    <w:p w14:paraId="52E0C556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A history of heart disease (Angina, heart pacemaker, taking anti-coagulant drugs)</w:t>
      </w:r>
    </w:p>
    <w:p w14:paraId="13FF4757" w14:textId="6CF7C4AD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 xml:space="preserve">• Use of oral or topical </w:t>
      </w:r>
      <w:r w:rsidRPr="006A475F">
        <w:rPr>
          <w:rFonts w:asciiTheme="minorHAnsi" w:hAnsiTheme="minorHAnsi" w:cstheme="minorHAnsi"/>
          <w:color w:val="5B5B5B"/>
          <w:sz w:val="22"/>
          <w:szCs w:val="22"/>
        </w:rPr>
        <w:t>A</w:t>
      </w:r>
      <w:r w:rsidRPr="006A475F">
        <w:rPr>
          <w:rFonts w:asciiTheme="minorHAnsi" w:hAnsiTheme="minorHAnsi" w:cstheme="minorHAnsi"/>
          <w:color w:val="5B5B5B"/>
          <w:sz w:val="22"/>
          <w:szCs w:val="22"/>
        </w:rPr>
        <w:t>ccutane or Retin A, vitamin A or other such products in the previous 3 months for the treatment of acne or other dermatological conditions</w:t>
      </w:r>
      <w:r w:rsidRPr="006A475F">
        <w:rPr>
          <w:rFonts w:asciiTheme="minorHAnsi" w:hAnsiTheme="minorHAnsi" w:cstheme="minorHAnsi"/>
          <w:color w:val="5B5B5B"/>
          <w:sz w:val="22"/>
          <w:szCs w:val="22"/>
        </w:rPr>
        <w:t>.</w:t>
      </w:r>
    </w:p>
    <w:p w14:paraId="436098F1" w14:textId="78411A14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Surgery in the past 6 months</w:t>
      </w:r>
    </w:p>
    <w:p w14:paraId="6BD82233" w14:textId="234AE12A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Alcohol or Drug Abuse</w:t>
      </w:r>
    </w:p>
    <w:p w14:paraId="1CC1C9C9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Cuts and abrasions</w:t>
      </w:r>
      <w:r w:rsidRPr="006A475F">
        <w:rPr>
          <w:rFonts w:asciiTheme="minorHAnsi" w:hAnsiTheme="minorHAnsi" w:cstheme="minorHAnsi"/>
          <w:color w:val="5B5B5B"/>
          <w:sz w:val="22"/>
          <w:szCs w:val="22"/>
        </w:rPr>
        <w:br/>
        <w:t>• Deep bruising</w:t>
      </w:r>
    </w:p>
    <w:p w14:paraId="5166E49B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Epilepsy</w:t>
      </w:r>
    </w:p>
    <w:p w14:paraId="735CFE2C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Fever</w:t>
      </w:r>
    </w:p>
    <w:p w14:paraId="0EA1791C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High or low blood pressure</w:t>
      </w:r>
    </w:p>
    <w:p w14:paraId="750C7634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lastRenderedPageBreak/>
        <w:t>• Liver disease and/or any medication that affects the liver function</w:t>
      </w:r>
    </w:p>
    <w:p w14:paraId="7A1F9EAD" w14:textId="301F5BE1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Metal implants/plates or pins</w:t>
      </w:r>
      <w:r w:rsidRPr="006A475F">
        <w:rPr>
          <w:rFonts w:asciiTheme="minorHAnsi" w:hAnsiTheme="minorHAnsi" w:cstheme="minorHAnsi"/>
          <w:color w:val="5B5B5B"/>
          <w:sz w:val="22"/>
          <w:szCs w:val="22"/>
        </w:rPr>
        <w:t xml:space="preserve"> (in treatment area)</w:t>
      </w:r>
    </w:p>
    <w:p w14:paraId="593389FD" w14:textId="43F9D3A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Open wounds/ulcers/sores (on treatment area)</w:t>
      </w:r>
    </w:p>
    <w:p w14:paraId="29419CC2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Pacemaker fitted</w:t>
      </w:r>
    </w:p>
    <w:p w14:paraId="55277CE4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Phlebitis</w:t>
      </w:r>
    </w:p>
    <w:p w14:paraId="66EF1C6E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Poor circulation (blood and lymph)</w:t>
      </w:r>
    </w:p>
    <w:p w14:paraId="7E228D7C" w14:textId="33C18CFF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Pregnancy</w:t>
      </w:r>
      <w:r w:rsidRPr="006A475F">
        <w:rPr>
          <w:rFonts w:asciiTheme="minorHAnsi" w:hAnsiTheme="minorHAnsi" w:cstheme="minorHAnsi"/>
          <w:color w:val="5B5B5B"/>
          <w:sz w:val="22"/>
          <w:szCs w:val="22"/>
        </w:rPr>
        <w:t>/Early Post-Partum/Breast feeding</w:t>
      </w:r>
    </w:p>
    <w:p w14:paraId="0E9AD2F9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Recent scarring to treatment area</w:t>
      </w:r>
    </w:p>
    <w:p w14:paraId="649C56EC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Skin disorders</w:t>
      </w:r>
    </w:p>
    <w:p w14:paraId="5CBF8BFA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Thrombosis</w:t>
      </w:r>
    </w:p>
    <w:p w14:paraId="3B69D368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Thyroid disease or other hormonal disorders</w:t>
      </w:r>
    </w:p>
    <w:p w14:paraId="65E01199" w14:textId="77777777" w:rsidR="006A475F" w:rsidRPr="006A475F" w:rsidRDefault="006A475F" w:rsidP="006A475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5B5B5B"/>
          <w:sz w:val="22"/>
          <w:szCs w:val="22"/>
        </w:rPr>
      </w:pPr>
      <w:r w:rsidRPr="006A475F">
        <w:rPr>
          <w:rFonts w:asciiTheme="minorHAnsi" w:hAnsiTheme="minorHAnsi" w:cstheme="minorHAnsi"/>
          <w:color w:val="5B5B5B"/>
          <w:sz w:val="22"/>
          <w:szCs w:val="22"/>
        </w:rPr>
        <w:t>• Under 18 years of age</w:t>
      </w:r>
    </w:p>
    <w:p w14:paraId="4359F28B" w14:textId="77777777" w:rsidR="00CA21BB" w:rsidRDefault="00CA21BB"/>
    <w:sectPr w:rsidR="00CA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5F"/>
    <w:rsid w:val="006A475F"/>
    <w:rsid w:val="00C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F63A"/>
  <w15:chartTrackingRefBased/>
  <w15:docId w15:val="{E9250A0E-2B6D-4E62-9DEE-9ED2663B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Renda</dc:creator>
  <cp:keywords/>
  <dc:description/>
  <cp:lastModifiedBy>Moriah Renda</cp:lastModifiedBy>
  <cp:revision>1</cp:revision>
  <dcterms:created xsi:type="dcterms:W3CDTF">2018-12-29T02:37:00Z</dcterms:created>
  <dcterms:modified xsi:type="dcterms:W3CDTF">2018-12-29T02:46:00Z</dcterms:modified>
</cp:coreProperties>
</file>