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160" w:firstLine="720"/>
        <w:rPr/>
      </w:pPr>
      <w:r w:rsidDel="00000000" w:rsidR="00000000" w:rsidRPr="00000000">
        <w:rPr>
          <w:rtl w:val="0"/>
        </w:rPr>
        <w:t xml:space="preserve">Description of trigger point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ind w:firstLine="720"/>
        <w:rPr/>
      </w:pPr>
      <w:r w:rsidDel="00000000" w:rsidR="00000000" w:rsidRPr="00000000">
        <w:rPr>
          <w:rtl w:val="0"/>
        </w:rPr>
        <w:t xml:space="preserve">Included in my original routine is trigger point, which uses the intrinsic "stopping point" within our muscle connection to calm nerve centers, during a routine that also utilizes lengthening techniques of myofascial baggage and deep tissue for severe tensions, targeting localized tension in conjunction with globalized connectivity,. </w:t>
      </w:r>
    </w:p>
    <w:p w:rsidR="00000000" w:rsidDel="00000000" w:rsidP="00000000" w:rsidRDefault="00000000" w:rsidRPr="00000000" w14:paraId="00000004">
      <w:pPr>
        <w:ind w:firstLine="720"/>
        <w:rPr/>
      </w:pPr>
      <w:r w:rsidDel="00000000" w:rsidR="00000000" w:rsidRPr="00000000">
        <w:rPr>
          <w:rtl w:val="0"/>
        </w:rPr>
        <w:t xml:space="preserve">For instance treating the upper back through its connection to the bicep or the central foot to the upper neck, using linear connections disrupted by "knots" it is a comprehensive treatment you will feel releases throughout distance and local injury/fatigue/compression/over use, using knowledge of intake of your job descriptions. The basic movements of your day are riddled with repetitive movement and it is not your fault. Our society demands we always lean forward and yet provides us with no lower back support. Think about your car seat or your desk at work, of your lower back arched into the irregular straightness of the chair’s rest. Think of your hands typing constantly when our hands are not designed for cell phones but rather gripping motions. Though constantly flexed, these actions tighten the muscles without strengthening them, lengthen them without stretching them, compress them without asking the muscles next to them to help out as we are virtually stuck between a desk, a wheel, and a bad chair. Stop right now and ask yourself are my legs bent at ninety degrees to my hips and is my back angled forty five degrees from my knees. Are my ankles rested or are they pushed forward as I lean towards the screen because the font is so small! </w:t>
      </w:r>
    </w:p>
    <w:p w:rsidR="00000000" w:rsidDel="00000000" w:rsidP="00000000" w:rsidRDefault="00000000" w:rsidRPr="00000000" w14:paraId="00000005">
      <w:pPr>
        <w:ind w:firstLine="720"/>
        <w:rPr/>
      </w:pPr>
      <w:r w:rsidDel="00000000" w:rsidR="00000000" w:rsidRPr="00000000">
        <w:rPr>
          <w:rtl w:val="0"/>
        </w:rPr>
        <w:t xml:space="preserve">These are the boring examples of what complicate your systems, as society tells you to “life from the knees” which is actually bad advice because you’d rather use your achilles heels first and have your feet square or else the flexion of the knees will be doing all of the work, and damaging the ligaments there. This requires work and diligence, a pattern of mindfulness that throughout your day will make your stronger and less tired as you create a concerted plan forward for when you can remember to breathe and reset your posture, even just to climb one set of stairs, each day, pushing off of your toes as you go up and not thudding down with your heels as you go down. Whether your a boxer or ballerina, this pattern will focus on YOUR needs and are not universally rule-based, but do make exceptions for injuries and need to stay off of a damaged muscle without demanding your entire body to go slack along with it.</w:t>
      </w:r>
    </w:p>
    <w:p w:rsidR="00000000" w:rsidDel="00000000" w:rsidP="00000000" w:rsidRDefault="00000000" w:rsidRPr="00000000" w14:paraId="00000006">
      <w:pPr>
        <w:ind w:firstLine="720"/>
        <w:rPr/>
      </w:pPr>
      <w:r w:rsidDel="00000000" w:rsidR="00000000" w:rsidRPr="00000000">
        <w:rPr>
          <w:rtl w:val="0"/>
        </w:rPr>
        <w:t xml:space="preserve">These exaggerated disruptive actions such as over-extension always create a secondary compensation from it. In short, treat the back not just through the back as it starts at the foot then like traffic moves laterally around the tensions of our disruptive lifestyles, sitting in chairs, staring at phones, or pushing off of an injured ankle while going on a run!</w:t>
      </w:r>
    </w:p>
    <w:p w:rsidR="00000000" w:rsidDel="00000000" w:rsidP="00000000" w:rsidRDefault="00000000" w:rsidRPr="00000000" w14:paraId="00000007">
      <w:pPr>
        <w:ind w:firstLine="720"/>
        <w:rPr/>
      </w:pPr>
      <w:r w:rsidDel="00000000" w:rsidR="00000000" w:rsidRPr="00000000">
        <w:rPr>
          <w:rtl w:val="0"/>
        </w:rPr>
        <w:t xml:space="preserve">Basically, I use the information you provide me about where you are feeling pain, and I locate it by using its source point to find the conjunction area that will feel a twitch response, followed by immense relief. This opens up the neurological tension that “zips” through the deeper layer of the muscle and agitates the myofascia surrounding it. Often times, the original source point will send a signal to more than one separate muscle. As an example the bicep’s rotation corresponds to the rhomboid muscles. So by working first the bicep, we can then afterwards work the rhomboids, working backwards so to speak. It takes time but after one or two sessions, new areas of fatigue will be discovered so that we literally dissect, one by one, the muscle groups, going frmo the bicep them to thte glutes as the lifting of the arms, rests on the obliques which twist the hips back and forth, side to side, and in diagonal patterns between left and right footsteps. </w:t>
      </w:r>
    </w:p>
    <w:p w:rsidR="00000000" w:rsidDel="00000000" w:rsidP="00000000" w:rsidRDefault="00000000" w:rsidRPr="00000000" w14:paraId="00000008">
      <w:pPr>
        <w:ind w:firstLine="720"/>
        <w:rPr/>
      </w:pPr>
      <w:r w:rsidDel="00000000" w:rsidR="00000000" w:rsidRPr="00000000">
        <w:rPr>
          <w:rtl w:val="0"/>
        </w:rPr>
        <w:t xml:space="preserve">One must cure the spot the tension is sitting at, and then after, work in deep tissue fashion on the localized tense area. This technique works quickly and deflates the muscle so that visibly, the practitioner can see the muscles “breathe” as oxygen returns to them, blood flow increases, and headaches subside or disappear. </w:t>
      </w:r>
    </w:p>
    <w:p w:rsidR="00000000" w:rsidDel="00000000" w:rsidP="00000000" w:rsidRDefault="00000000" w:rsidRPr="00000000" w14:paraId="00000009">
      <w:pPr>
        <w:ind w:firstLine="720"/>
        <w:rPr/>
      </w:pPr>
      <w:r w:rsidDel="00000000" w:rsidR="00000000" w:rsidRPr="00000000">
        <w:rPr>
          <w:rtl w:val="0"/>
        </w:rPr>
        <w:t xml:space="preserve">Within any given treatment, progress is made and trigger point is especially useful for “Neurotic” and “obsessive” individuals whose cognitive thinking patterns are oftentimes, due to intelligence processing, overworked, and pushing too hard to solve emotional/complex life patterns. I have references available, including working with veterans for trauma and lyme disease, and scoliosis spinal tension as these trigger points ultimately connect back to the brain, and the spine, and a push button right under the skull’s orbital point is called the suboccipital points, nodes, which when worked on, have a drastic calming effect, akin to any pain killer or synthetic treatment available and trigger a response throughout the parasympathetic nervous system, which does its best to manage sensory input, as that is what trigger point truly manages. Imagine that within your body, there are tangled usbs cords, and that by working these external outputs, the sockets can be retied and straightened out, so that power, chi, frequency, hormones, oxygen, and thought, can resume its original course. </w:t>
      </w:r>
    </w:p>
    <w:p w:rsidR="00000000" w:rsidDel="00000000" w:rsidP="00000000" w:rsidRDefault="00000000" w:rsidRPr="00000000" w14:paraId="0000000A">
      <w:pPr>
        <w:ind w:firstLine="720"/>
        <w:rPr/>
      </w:pPr>
      <w:r w:rsidDel="00000000" w:rsidR="00000000" w:rsidRPr="00000000">
        <w:rPr>
          <w:rtl w:val="0"/>
        </w:rPr>
        <w:t xml:space="preserve">The treatment does not promise infinite results as life does go on, traffic gets worse, and who knows what else, but for at least four hours after the treatment, the river will flow south again. I have been amazed that during my experience, the general theory of trigger point is exercised by physical trainers who use high amounts of force to get the athlete “straightened out.” In general, I find that manipulation of the trigger point requires more care, finesse, and diligence, rather than the johnny fix it approach of simple exerted pressure, which yes, also does work, but not always as often if you are a weight lifter, the muscle is fatigued, rather than simple stiff or tight, which are words that are very general, whereas these nervous system points are hyper specific so that you may feel a twitch in your left foot, coming from your right shoulder, likely because your left foot is corked off to the side of the accelerator  pad, and your right shoulder is slumped forward onto the wheel, causing a tangle between two distant points, which though minor, demonstrates just how concise trigger point can become.</w:t>
      </w:r>
    </w:p>
    <w:p w:rsidR="00000000" w:rsidDel="00000000" w:rsidP="00000000" w:rsidRDefault="00000000" w:rsidRPr="00000000" w14:paraId="0000000B">
      <w:pPr>
        <w:ind w:firstLine="720"/>
        <w:rPr/>
      </w:pPr>
      <w:r w:rsidDel="00000000" w:rsidR="00000000" w:rsidRPr="00000000">
        <w:rPr>
          <w:rtl w:val="0"/>
        </w:rPr>
        <w:t xml:space="preserve">It is a lot to understand and if in reading this, you feel like you missed out on what I was trying to say, I understand that as well as admittedly, when I first meet a client, it is a battle of comprehension, and the IQ only comes out of what is gathered within the session, and I promise you will know at that point, that at least this routine DOES WORK, and in essence, that is all I know otherwise, other than to look up and study the actual origin points for trigger points, and process by understanding just what a warehouse worker or a sprinter, would be moving like and how that would twist and separate the smooth coordination of a realigned energy flow, from foot to brain, and all large and minor muscles in between. Your bones need a break too and so with the dropping of the muscles, your skeletal system will sink back into its original shape, more similar to the strong, yet less hyper-elevated and hiked up shoulder bones, and bottom-curved hips. Thanks!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