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12D61" w14:textId="77777777" w:rsidR="00847DF0" w:rsidRPr="00956348" w:rsidRDefault="00847DF0" w:rsidP="00847DF0">
      <w:pPr>
        <w:spacing w:before="100" w:beforeAutospacing="1" w:after="100" w:afterAutospacing="1" w:line="240" w:lineRule="auto"/>
        <w:jc w:val="center"/>
        <w:outlineLvl w:val="2"/>
        <w:rPr>
          <w:rFonts w:eastAsia="Times New Roman" w:cs="Times New Roman"/>
          <w:bCs/>
          <w:i/>
          <w:sz w:val="28"/>
          <w:szCs w:val="28"/>
        </w:rPr>
      </w:pPr>
      <w:r w:rsidRPr="00956348">
        <w:rPr>
          <w:rFonts w:eastAsia="Times New Roman" w:cs="Times New Roman"/>
          <w:b/>
          <w:bCs/>
          <w:sz w:val="28"/>
          <w:szCs w:val="28"/>
        </w:rPr>
        <w:t>Instructions for Use of Dosimeter</w:t>
      </w:r>
    </w:p>
    <w:p w14:paraId="0926D75B" w14:textId="77777777" w:rsidR="00847DF0" w:rsidRPr="00847DF0" w:rsidRDefault="00847DF0" w:rsidP="00847DF0">
      <w:pPr>
        <w:spacing w:before="100" w:beforeAutospacing="1" w:after="100" w:afterAutospacing="1" w:line="240" w:lineRule="auto"/>
        <w:rPr>
          <w:rFonts w:eastAsia="Times New Roman" w:cs="Times New Roman"/>
        </w:rPr>
      </w:pPr>
      <w:r w:rsidRPr="00847DF0">
        <w:rPr>
          <w:rFonts w:eastAsia="Times New Roman" w:cs="Times New Roman"/>
        </w:rPr>
        <w:t xml:space="preserve">Environmental Health &amp; Safety provides individual monitoring devices to any individual who is likely to receive, in one year, from sources external to the body, a dose </w:t>
      </w:r>
      <w:proofErr w:type="gramStart"/>
      <w:r w:rsidRPr="00847DF0">
        <w:rPr>
          <w:rFonts w:eastAsia="Times New Roman" w:cs="Times New Roman"/>
        </w:rPr>
        <w:t>in excess of</w:t>
      </w:r>
      <w:proofErr w:type="gramEnd"/>
      <w:r w:rsidRPr="00847DF0">
        <w:rPr>
          <w:rFonts w:eastAsia="Times New Roman" w:cs="Times New Roman"/>
        </w:rPr>
        <w:t xml:space="preserve"> 10 percent of the limits listed below or who enters a high or very high radiation area. The dosimeters issued to University personnel are effective for measuring </w:t>
      </w:r>
      <w:proofErr w:type="gramStart"/>
      <w:r w:rsidRPr="00847DF0">
        <w:rPr>
          <w:rFonts w:eastAsia="Times New Roman" w:cs="Times New Roman"/>
        </w:rPr>
        <w:t>dose</w:t>
      </w:r>
      <w:proofErr w:type="gramEnd"/>
      <w:r w:rsidRPr="00847DF0">
        <w:rPr>
          <w:rFonts w:eastAsia="Times New Roman" w:cs="Times New Roman"/>
        </w:rPr>
        <w:t xml:space="preserve"> resulting from exposure to high</w:t>
      </w:r>
      <w:r w:rsidR="00956348">
        <w:rPr>
          <w:rFonts w:eastAsia="Times New Roman" w:cs="Times New Roman"/>
        </w:rPr>
        <w:t xml:space="preserve"> energy betas, x and gamma rays.</w:t>
      </w:r>
    </w:p>
    <w:p w14:paraId="32206DDD" w14:textId="77777777" w:rsidR="00847DF0" w:rsidRPr="00847DF0" w:rsidRDefault="00847DF0" w:rsidP="00847DF0">
      <w:pPr>
        <w:spacing w:after="120" w:line="240" w:lineRule="auto"/>
        <w:jc w:val="center"/>
        <w:rPr>
          <w:rFonts w:eastAsia="Times New Roman" w:cs="Times New Roman"/>
        </w:rPr>
      </w:pPr>
      <w:r w:rsidRPr="00847DF0">
        <w:rPr>
          <w:rFonts w:eastAsia="Times New Roman" w:cs="Times New Roman"/>
        </w:rPr>
        <w:t>Total Effective Dose Equivalent (whole body) - 5 rem per year</w:t>
      </w:r>
    </w:p>
    <w:p w14:paraId="21238CC8" w14:textId="77777777" w:rsidR="00847DF0" w:rsidRPr="00847DF0" w:rsidRDefault="00847DF0" w:rsidP="00847DF0">
      <w:pPr>
        <w:spacing w:before="120" w:after="120" w:line="240" w:lineRule="auto"/>
        <w:jc w:val="center"/>
        <w:rPr>
          <w:rFonts w:eastAsia="Times New Roman" w:cs="Times New Roman"/>
        </w:rPr>
      </w:pPr>
      <w:r w:rsidRPr="00847DF0">
        <w:rPr>
          <w:rFonts w:eastAsia="Times New Roman" w:cs="Times New Roman"/>
        </w:rPr>
        <w:t>Lens of the eye - 15 rem per year</w:t>
      </w:r>
    </w:p>
    <w:p w14:paraId="6BDC91CC" w14:textId="77777777" w:rsidR="00847DF0" w:rsidRPr="00847DF0" w:rsidRDefault="00847DF0" w:rsidP="00847DF0">
      <w:pPr>
        <w:spacing w:before="120" w:after="120" w:line="240" w:lineRule="auto"/>
        <w:jc w:val="center"/>
        <w:rPr>
          <w:rFonts w:eastAsia="Times New Roman" w:cs="Times New Roman"/>
        </w:rPr>
      </w:pPr>
      <w:r w:rsidRPr="00847DF0">
        <w:rPr>
          <w:rFonts w:eastAsia="Times New Roman" w:cs="Times New Roman"/>
        </w:rPr>
        <w:t>Skin</w:t>
      </w:r>
      <w:r w:rsidR="00956348">
        <w:rPr>
          <w:rFonts w:eastAsia="Times New Roman" w:cs="Times New Roman"/>
        </w:rPr>
        <w:t xml:space="preserve"> of whole body</w:t>
      </w:r>
      <w:r w:rsidRPr="00847DF0">
        <w:rPr>
          <w:rFonts w:eastAsia="Times New Roman" w:cs="Times New Roman"/>
        </w:rPr>
        <w:t xml:space="preserve"> or</w:t>
      </w:r>
      <w:r w:rsidR="00956348">
        <w:rPr>
          <w:rFonts w:eastAsia="Times New Roman" w:cs="Times New Roman"/>
        </w:rPr>
        <w:t xml:space="preserve"> skin of</w:t>
      </w:r>
      <w:r w:rsidRPr="00847DF0">
        <w:rPr>
          <w:rFonts w:eastAsia="Times New Roman" w:cs="Times New Roman"/>
        </w:rPr>
        <w:t xml:space="preserve"> any extremity - 50 rem per year</w:t>
      </w:r>
    </w:p>
    <w:p w14:paraId="07D22158" w14:textId="77777777" w:rsidR="00847DF0" w:rsidRPr="00847DF0" w:rsidRDefault="00847DF0" w:rsidP="00847DF0">
      <w:pPr>
        <w:spacing w:before="100" w:beforeAutospacing="1" w:after="0" w:line="240" w:lineRule="auto"/>
        <w:rPr>
          <w:rFonts w:eastAsia="Times New Roman" w:cs="Times New Roman"/>
        </w:rPr>
      </w:pPr>
      <w:r w:rsidRPr="00847DF0">
        <w:rPr>
          <w:rFonts w:eastAsia="Times New Roman" w:cs="Times New Roman"/>
          <w:b/>
          <w:bCs/>
        </w:rPr>
        <w:t>The following rules should be observed by all dosimeter wearers:</w:t>
      </w:r>
    </w:p>
    <w:p w14:paraId="2355E58B" w14:textId="77777777" w:rsidR="00847DF0" w:rsidRPr="00847DF0" w:rsidRDefault="00847DF0" w:rsidP="00847DF0">
      <w:pPr>
        <w:numPr>
          <w:ilvl w:val="0"/>
          <w:numId w:val="1"/>
        </w:numPr>
        <w:spacing w:before="120" w:after="100" w:afterAutospacing="1" w:line="240" w:lineRule="auto"/>
        <w:rPr>
          <w:rFonts w:eastAsia="Times New Roman" w:cs="Times New Roman"/>
        </w:rPr>
      </w:pPr>
      <w:r w:rsidRPr="00847DF0">
        <w:rPr>
          <w:rFonts w:eastAsia="Times New Roman" w:cs="Times New Roman"/>
        </w:rPr>
        <w:t>The dosimeter is non-transferable. All exposures to the dosimeter are added to an individual's account as indicated by the identification code.</w:t>
      </w:r>
    </w:p>
    <w:p w14:paraId="3153BE4B" w14:textId="77777777" w:rsidR="00847DF0" w:rsidRPr="00847DF0" w:rsidRDefault="00847DF0" w:rsidP="00847DF0">
      <w:pPr>
        <w:numPr>
          <w:ilvl w:val="0"/>
          <w:numId w:val="1"/>
        </w:numPr>
        <w:spacing w:before="100" w:beforeAutospacing="1" w:after="100" w:afterAutospacing="1" w:line="240" w:lineRule="auto"/>
        <w:rPr>
          <w:rFonts w:eastAsia="Times New Roman" w:cs="Times New Roman"/>
        </w:rPr>
      </w:pPr>
      <w:r w:rsidRPr="00847DF0">
        <w:rPr>
          <w:rFonts w:eastAsia="Times New Roman" w:cs="Times New Roman"/>
        </w:rPr>
        <w:t xml:space="preserve">The dosimeter should not be worn outside of the work environment. It is intended to monitor your exposure to radiation at work only. They are to be </w:t>
      </w:r>
      <w:proofErr w:type="gramStart"/>
      <w:r w:rsidRPr="00847DF0">
        <w:rPr>
          <w:rFonts w:eastAsia="Times New Roman" w:cs="Times New Roman"/>
        </w:rPr>
        <w:t>worn at all times</w:t>
      </w:r>
      <w:proofErr w:type="gramEnd"/>
      <w:r w:rsidRPr="00847DF0">
        <w:rPr>
          <w:rFonts w:eastAsia="Times New Roman" w:cs="Times New Roman"/>
        </w:rPr>
        <w:t xml:space="preserve"> when you are working with radioactive material or radiation producing equipment.</w:t>
      </w:r>
    </w:p>
    <w:p w14:paraId="74B810F2" w14:textId="538BBB32" w:rsidR="00847DF0" w:rsidRPr="00847DF0" w:rsidRDefault="00847DF0" w:rsidP="00847DF0">
      <w:pPr>
        <w:numPr>
          <w:ilvl w:val="0"/>
          <w:numId w:val="1"/>
        </w:numPr>
        <w:spacing w:before="100" w:beforeAutospacing="1" w:after="100" w:afterAutospacing="1" w:line="240" w:lineRule="auto"/>
        <w:rPr>
          <w:rFonts w:eastAsia="Times New Roman" w:cs="Times New Roman"/>
        </w:rPr>
      </w:pPr>
      <w:r w:rsidRPr="00847DF0">
        <w:rPr>
          <w:rFonts w:eastAsia="Times New Roman" w:cs="Times New Roman"/>
        </w:rPr>
        <w:t>To report a lost or damaged dosimeter, contact EHS immediately (434-</w:t>
      </w:r>
      <w:r w:rsidR="00322DD9">
        <w:rPr>
          <w:rFonts w:eastAsia="Times New Roman" w:cs="Times New Roman"/>
        </w:rPr>
        <w:t>982</w:t>
      </w:r>
      <w:r w:rsidRPr="00847DF0">
        <w:rPr>
          <w:rFonts w:eastAsia="Times New Roman" w:cs="Times New Roman"/>
        </w:rPr>
        <w:t>-</w:t>
      </w:r>
      <w:r w:rsidR="00322DD9">
        <w:rPr>
          <w:rFonts w:eastAsia="Times New Roman" w:cs="Times New Roman"/>
        </w:rPr>
        <w:t>4911</w:t>
      </w:r>
      <w:r w:rsidRPr="00847DF0">
        <w:rPr>
          <w:rFonts w:eastAsia="Times New Roman" w:cs="Times New Roman"/>
        </w:rPr>
        <w:t xml:space="preserve"> or </w:t>
      </w:r>
      <w:hyperlink r:id="rId5" w:history="1">
        <w:r w:rsidR="00CA1425" w:rsidRPr="00E04F36">
          <w:rPr>
            <w:rStyle w:val="Hyperlink"/>
            <w:rFonts w:eastAsia="Times New Roman" w:cs="Times New Roman"/>
          </w:rPr>
          <w:t>grm4na@virginia.edu</w:t>
        </w:r>
      </w:hyperlink>
      <w:r w:rsidRPr="00847DF0">
        <w:rPr>
          <w:rFonts w:eastAsia="Times New Roman" w:cs="Times New Roman"/>
        </w:rPr>
        <w:t xml:space="preserve">) so that a temporary replacement dosimeter can be issued. Return your dosimeter at the end of each wear period to the designated person in your </w:t>
      </w:r>
      <w:r w:rsidR="00E12C16" w:rsidRPr="00847DF0">
        <w:rPr>
          <w:rFonts w:eastAsia="Times New Roman" w:cs="Times New Roman"/>
        </w:rPr>
        <w:t>department and</w:t>
      </w:r>
      <w:r w:rsidRPr="00847DF0">
        <w:rPr>
          <w:rFonts w:eastAsia="Times New Roman" w:cs="Times New Roman"/>
        </w:rPr>
        <w:t xml:space="preserve"> pick up your new dosimeter. An unreturned dosimeter provides no information. Your department will be charged for late or unreturned badges.</w:t>
      </w:r>
    </w:p>
    <w:p w14:paraId="546EFB9D" w14:textId="77777777" w:rsidR="00847DF0" w:rsidRPr="00847DF0" w:rsidRDefault="00847DF0" w:rsidP="00847DF0">
      <w:pPr>
        <w:numPr>
          <w:ilvl w:val="0"/>
          <w:numId w:val="1"/>
        </w:numPr>
        <w:spacing w:before="100" w:beforeAutospacing="1" w:after="100" w:afterAutospacing="1" w:line="240" w:lineRule="auto"/>
        <w:rPr>
          <w:rFonts w:eastAsia="Times New Roman" w:cs="Times New Roman"/>
        </w:rPr>
      </w:pPr>
      <w:r w:rsidRPr="00847DF0">
        <w:rPr>
          <w:rFonts w:eastAsia="Times New Roman" w:cs="Times New Roman"/>
          <w:b/>
          <w:bCs/>
        </w:rPr>
        <w:t xml:space="preserve">The dosimeter indicates only the exposure at the position at which it is worn, and for that reason, should be worn on the part of the body most likely to receive the highest exposure. It is important that the badges are </w:t>
      </w:r>
      <w:proofErr w:type="gramStart"/>
      <w:r w:rsidRPr="00847DF0">
        <w:rPr>
          <w:rFonts w:eastAsia="Times New Roman" w:cs="Times New Roman"/>
          <w:b/>
          <w:bCs/>
        </w:rPr>
        <w:t>worn properly at all times</w:t>
      </w:r>
      <w:proofErr w:type="gramEnd"/>
      <w:r w:rsidRPr="00847DF0">
        <w:rPr>
          <w:rFonts w:eastAsia="Times New Roman" w:cs="Times New Roman"/>
          <w:b/>
          <w:bCs/>
        </w:rPr>
        <w:t>.</w:t>
      </w:r>
      <w:r w:rsidRPr="00847DF0">
        <w:rPr>
          <w:rFonts w:eastAsia="Times New Roman" w:cs="Times New Roman"/>
        </w:rPr>
        <w:t xml:space="preserve"> If they are worn improperly (or not worn when required), the dose recorded will not be an accurate record of the dose you </w:t>
      </w:r>
      <w:proofErr w:type="gramStart"/>
      <w:r w:rsidRPr="00847DF0">
        <w:rPr>
          <w:rFonts w:eastAsia="Times New Roman" w:cs="Times New Roman"/>
        </w:rPr>
        <w:t>actually received</w:t>
      </w:r>
      <w:proofErr w:type="gramEnd"/>
      <w:r w:rsidRPr="00847DF0">
        <w:rPr>
          <w:rFonts w:eastAsia="Times New Roman" w:cs="Times New Roman"/>
        </w:rPr>
        <w:t>.</w:t>
      </w:r>
    </w:p>
    <w:p w14:paraId="40B79EDC" w14:textId="77777777" w:rsidR="00847DF0" w:rsidRPr="00847DF0" w:rsidRDefault="00847DF0" w:rsidP="00847DF0">
      <w:pPr>
        <w:spacing w:before="100" w:beforeAutospacing="1" w:after="100" w:afterAutospacing="1" w:line="240" w:lineRule="auto"/>
        <w:rPr>
          <w:rFonts w:eastAsia="Times New Roman" w:cs="Times New Roman"/>
        </w:rPr>
      </w:pPr>
      <w:r w:rsidRPr="00847DF0">
        <w:rPr>
          <w:rFonts w:eastAsia="Times New Roman" w:cs="Times New Roman"/>
        </w:rPr>
        <w:t xml:space="preserve">If it is likely that the body may be exposed </w:t>
      </w:r>
      <w:proofErr w:type="gramStart"/>
      <w:r w:rsidRPr="00847DF0">
        <w:rPr>
          <w:rFonts w:eastAsia="Times New Roman" w:cs="Times New Roman"/>
        </w:rPr>
        <w:t>fairly uniformly</w:t>
      </w:r>
      <w:proofErr w:type="gramEnd"/>
      <w:r w:rsidRPr="00847DF0">
        <w:rPr>
          <w:rFonts w:eastAsia="Times New Roman" w:cs="Times New Roman"/>
        </w:rPr>
        <w:t xml:space="preserve">, a dosimeter should be worn on the trunk of the body since the gonads and most of the blood-forming organs that constitute the principal critical organs for whole-body exposure are located in the trunk. Suitable locations are the breast pockets, lapels, and the belt. Dosimeters should be worn so that they </w:t>
      </w:r>
      <w:proofErr w:type="gramStart"/>
      <w:r w:rsidRPr="00847DF0">
        <w:rPr>
          <w:rFonts w:eastAsia="Times New Roman" w:cs="Times New Roman"/>
        </w:rPr>
        <w:t>are visible at all times</w:t>
      </w:r>
      <w:proofErr w:type="gramEnd"/>
      <w:r w:rsidRPr="00847DF0">
        <w:rPr>
          <w:rFonts w:eastAsia="Times New Roman" w:cs="Times New Roman"/>
        </w:rPr>
        <w:t xml:space="preserve">, except when they are intentionally covered by a shield. This prevents unintentional shielding by clothing or by items in a pocket. </w:t>
      </w:r>
      <w:r w:rsidRPr="00847DF0">
        <w:rPr>
          <w:rFonts w:eastAsia="Times New Roman" w:cs="Times New Roman"/>
          <w:b/>
          <w:bCs/>
        </w:rPr>
        <w:t>In situations where the trunk of the body is shielded but the head region is not, the dosimeter should be worn on the collar to monitor exposure to the thyroid and lens</w:t>
      </w:r>
      <w:r w:rsidR="00956348">
        <w:rPr>
          <w:rFonts w:eastAsia="Times New Roman" w:cs="Times New Roman"/>
          <w:b/>
          <w:bCs/>
        </w:rPr>
        <w:t>es</w:t>
      </w:r>
      <w:r w:rsidRPr="00847DF0">
        <w:rPr>
          <w:rFonts w:eastAsia="Times New Roman" w:cs="Times New Roman"/>
          <w:b/>
          <w:bCs/>
        </w:rPr>
        <w:t xml:space="preserve"> of the eyes.</w:t>
      </w:r>
      <w:r w:rsidRPr="00847DF0">
        <w:rPr>
          <w:rFonts w:eastAsia="Times New Roman" w:cs="Times New Roman"/>
        </w:rPr>
        <w:t xml:space="preserve"> A </w:t>
      </w:r>
      <w:proofErr w:type="gramStart"/>
      <w:r w:rsidRPr="00847DF0">
        <w:rPr>
          <w:rFonts w:eastAsia="Times New Roman" w:cs="Times New Roman"/>
        </w:rPr>
        <w:t>whole body</w:t>
      </w:r>
      <w:proofErr w:type="gramEnd"/>
      <w:r w:rsidRPr="00847DF0">
        <w:rPr>
          <w:rFonts w:eastAsia="Times New Roman" w:cs="Times New Roman"/>
        </w:rPr>
        <w:t xml:space="preserve"> dosimeter should not be used to monitor radiation exposure to extremities. A rin</w:t>
      </w:r>
      <w:r w:rsidR="00956348">
        <w:rPr>
          <w:rFonts w:eastAsia="Times New Roman" w:cs="Times New Roman"/>
        </w:rPr>
        <w:t>g badge will be issued to you</w:t>
      </w:r>
      <w:r w:rsidRPr="00847DF0">
        <w:rPr>
          <w:rFonts w:eastAsia="Times New Roman" w:cs="Times New Roman"/>
        </w:rPr>
        <w:t xml:space="preserve"> for this purpose if necessary.</w:t>
      </w:r>
    </w:p>
    <w:p w14:paraId="5F563C2E" w14:textId="77777777" w:rsidR="00847DF0" w:rsidRPr="00847DF0" w:rsidRDefault="00847DF0" w:rsidP="00847DF0">
      <w:pPr>
        <w:spacing w:before="100" w:beforeAutospacing="1" w:after="100" w:afterAutospacing="1" w:line="240" w:lineRule="auto"/>
        <w:rPr>
          <w:rFonts w:eastAsia="Times New Roman" w:cs="Times New Roman"/>
        </w:rPr>
      </w:pPr>
      <w:r w:rsidRPr="00847DF0">
        <w:rPr>
          <w:rFonts w:eastAsia="Times New Roman" w:cs="Times New Roman"/>
          <w:b/>
          <w:bCs/>
        </w:rPr>
        <w:t>Extremity Dosimeters</w:t>
      </w:r>
      <w:r w:rsidRPr="00847DF0">
        <w:rPr>
          <w:rFonts w:eastAsia="Times New Roman" w:cs="Times New Roman"/>
        </w:rPr>
        <w:t xml:space="preserve"> - In non-uniform radiation fields where an extremity may receive a significant exposure, extremity dosimeters should be worn as near to the point of maximum exposure as possible (e.g. finger or wrist) and should not be shielded by the extremity. Ring badges may be issued for one or both hands. Ring badges are marked with </w:t>
      </w:r>
      <w:proofErr w:type="gramStart"/>
      <w:r w:rsidRPr="00847DF0">
        <w:rPr>
          <w:rFonts w:eastAsia="Times New Roman" w:cs="Times New Roman"/>
        </w:rPr>
        <w:t>right and left hand</w:t>
      </w:r>
      <w:proofErr w:type="gramEnd"/>
      <w:r w:rsidRPr="00847DF0">
        <w:rPr>
          <w:rFonts w:eastAsia="Times New Roman" w:cs="Times New Roman"/>
        </w:rPr>
        <w:t xml:space="preserve"> indicators. Do not interchange them. When protective gloves are being worn while handling radioactive material, the ring badge(s) should always be worn under the gloves to prevent contamination of the badge.</w:t>
      </w:r>
      <w:r w:rsidR="00956348">
        <w:rPr>
          <w:rFonts w:eastAsia="Times New Roman" w:cs="Times New Roman"/>
        </w:rPr>
        <w:t xml:space="preserve">  Wear the ring with the label facing the source (for example, if handling material, toward the palm).</w:t>
      </w:r>
    </w:p>
    <w:p w14:paraId="0A4F9DE3" w14:textId="77777777" w:rsidR="00847DF0" w:rsidRPr="00847DF0" w:rsidRDefault="00847DF0" w:rsidP="00847DF0">
      <w:pPr>
        <w:spacing w:before="100" w:beforeAutospacing="1" w:after="100" w:afterAutospacing="1" w:line="240" w:lineRule="auto"/>
        <w:rPr>
          <w:rFonts w:eastAsia="Times New Roman" w:cs="Times New Roman"/>
        </w:rPr>
      </w:pPr>
      <w:r w:rsidRPr="00847DF0">
        <w:rPr>
          <w:rFonts w:eastAsia="Times New Roman" w:cs="Times New Roman"/>
          <w:b/>
          <w:bCs/>
        </w:rPr>
        <w:t>NOTE: The dosimeter is not an indication of authorization to use radioactive material. The authorization to use radioactive material is an independent process that is initiated by the completion of applicable training and a General or Qualified User application.</w:t>
      </w:r>
    </w:p>
    <w:p w14:paraId="2B68B388" w14:textId="50C97BF5" w:rsidR="007D3BDB" w:rsidRDefault="00847DF0" w:rsidP="00847DF0">
      <w:pPr>
        <w:spacing w:before="100" w:beforeAutospacing="1" w:after="100" w:afterAutospacing="1" w:line="240" w:lineRule="auto"/>
        <w:jc w:val="center"/>
        <w:rPr>
          <w:rFonts w:eastAsia="Times New Roman" w:cs="Times New Roman"/>
          <w:sz w:val="20"/>
          <w:szCs w:val="20"/>
        </w:rPr>
      </w:pPr>
      <w:r w:rsidRPr="00847DF0">
        <w:rPr>
          <w:rFonts w:eastAsia="Times New Roman" w:cs="Times New Roman"/>
          <w:i/>
          <w:iCs/>
          <w:sz w:val="20"/>
          <w:szCs w:val="20"/>
        </w:rPr>
        <w:t>Radiation Dosimetry Program</w:t>
      </w:r>
      <w:r w:rsidRPr="00847DF0">
        <w:rPr>
          <w:rFonts w:eastAsia="Times New Roman" w:cs="Times New Roman"/>
          <w:sz w:val="20"/>
          <w:szCs w:val="20"/>
        </w:rPr>
        <w:br/>
        <w:t>Environmental Health &amp; Safety</w:t>
      </w:r>
      <w:r w:rsidRPr="00847DF0">
        <w:rPr>
          <w:rFonts w:eastAsia="Times New Roman" w:cs="Times New Roman"/>
          <w:sz w:val="20"/>
          <w:szCs w:val="20"/>
        </w:rPr>
        <w:br/>
        <w:t xml:space="preserve">Contact: </w:t>
      </w:r>
      <w:r w:rsidR="00E12C16">
        <w:rPr>
          <w:rFonts w:eastAsia="Times New Roman" w:cs="Times New Roman"/>
          <w:sz w:val="20"/>
          <w:szCs w:val="20"/>
        </w:rPr>
        <w:t xml:space="preserve">Karen Hyde at 0-3147 or </w:t>
      </w:r>
      <w:hyperlink r:id="rId6" w:history="1">
        <w:r w:rsidR="00E12C16" w:rsidRPr="00657680">
          <w:rPr>
            <w:rStyle w:val="Hyperlink"/>
            <w:rFonts w:eastAsia="Times New Roman" w:cs="Times New Roman"/>
            <w:sz w:val="20"/>
            <w:szCs w:val="20"/>
          </w:rPr>
          <w:t>grm4na@virginia.edu</w:t>
        </w:r>
      </w:hyperlink>
    </w:p>
    <w:sectPr w:rsidR="007D3BDB" w:rsidSect="00847DF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D70FF"/>
    <w:multiLevelType w:val="multilevel"/>
    <w:tmpl w:val="704A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57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F0"/>
    <w:rsid w:val="00290977"/>
    <w:rsid w:val="00322DD9"/>
    <w:rsid w:val="007D3BDB"/>
    <w:rsid w:val="00847DF0"/>
    <w:rsid w:val="00956348"/>
    <w:rsid w:val="00987B7E"/>
    <w:rsid w:val="00BD604E"/>
    <w:rsid w:val="00CA1425"/>
    <w:rsid w:val="00E12C16"/>
    <w:rsid w:val="00FE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ECAB"/>
  <w15:docId w15:val="{7353DF53-BE08-4A88-93F6-034AF81D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DD9"/>
    <w:rPr>
      <w:color w:val="0000FF" w:themeColor="hyperlink"/>
      <w:u w:val="single"/>
    </w:rPr>
  </w:style>
  <w:style w:type="character" w:styleId="UnresolvedMention">
    <w:name w:val="Unresolved Mention"/>
    <w:basedOn w:val="DefaultParagraphFont"/>
    <w:uiPriority w:val="99"/>
    <w:semiHidden/>
    <w:unhideWhenUsed/>
    <w:rsid w:val="00CA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8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m4na@virginia.edu" TargetMode="External"/><Relationship Id="rId5" Type="http://schemas.openxmlformats.org/officeDocument/2006/relationships/hyperlink" Target="mailto:grm4na@virgini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dps3c</dc:creator>
  <cp:lastModifiedBy>Heather Dorrell</cp:lastModifiedBy>
  <cp:revision>2</cp:revision>
  <cp:lastPrinted>2022-04-06T12:02:00Z</cp:lastPrinted>
  <dcterms:created xsi:type="dcterms:W3CDTF">2024-07-21T14:19:00Z</dcterms:created>
  <dcterms:modified xsi:type="dcterms:W3CDTF">2024-07-21T14:19:00Z</dcterms:modified>
</cp:coreProperties>
</file>