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20EC8A" w14:textId="34E5339B" w:rsidR="00AA5B1C" w:rsidRPr="0068194F" w:rsidRDefault="001C362C" w:rsidP="00B37F03">
      <w:pPr>
        <w:pStyle w:val="NoSpacing"/>
        <w:jc w:val="center"/>
        <w:rPr>
          <w:rFonts w:ascii="Times New Roman" w:hAnsi="Times New Roman" w:cs="Times New Roman"/>
          <w:sz w:val="72"/>
          <w:szCs w:val="72"/>
        </w:rPr>
      </w:pPr>
      <w:r w:rsidRPr="0068194F">
        <w:rPr>
          <w:rFonts w:ascii="Times New Roman" w:hAnsi="Times New Roman" w:cs="Times New Roman"/>
          <w:sz w:val="72"/>
          <w:szCs w:val="72"/>
        </w:rPr>
        <w:t>Tax</w:t>
      </w:r>
      <w:r w:rsidR="003515B2" w:rsidRPr="0068194F">
        <w:rPr>
          <w:rFonts w:ascii="Times New Roman" w:hAnsi="Times New Roman" w:cs="Times New Roman"/>
          <w:sz w:val="72"/>
          <w:szCs w:val="72"/>
        </w:rPr>
        <w:t>-</w:t>
      </w:r>
      <w:r w:rsidRPr="0068194F">
        <w:rPr>
          <w:rFonts w:ascii="Times New Roman" w:hAnsi="Times New Roman" w:cs="Times New Roman"/>
          <w:sz w:val="72"/>
          <w:szCs w:val="72"/>
        </w:rPr>
        <w:t>Saving Tips</w:t>
      </w:r>
    </w:p>
    <w:p w14:paraId="57F9A3FD" w14:textId="3057290E" w:rsidR="004278C6" w:rsidRPr="0068194F" w:rsidRDefault="004278C6" w:rsidP="00B37F03">
      <w:pPr>
        <w:pStyle w:val="NoSpacing"/>
        <w:jc w:val="center"/>
        <w:rPr>
          <w:rFonts w:ascii="Times New Roman" w:hAnsi="Times New Roman" w:cs="Times New Roman"/>
          <w:sz w:val="36"/>
          <w:szCs w:val="36"/>
        </w:rPr>
      </w:pPr>
      <w:r w:rsidRPr="0068194F">
        <w:rPr>
          <w:rFonts w:ascii="Times New Roman" w:hAnsi="Times New Roman" w:cs="Times New Roman"/>
          <w:sz w:val="36"/>
          <w:szCs w:val="36"/>
        </w:rPr>
        <w:t xml:space="preserve">2020 Year-End </w:t>
      </w:r>
      <w:r w:rsidR="00460AF9" w:rsidRPr="0068194F">
        <w:rPr>
          <w:rFonts w:ascii="Times New Roman" w:hAnsi="Times New Roman" w:cs="Times New Roman"/>
          <w:sz w:val="36"/>
          <w:szCs w:val="36"/>
        </w:rPr>
        <w:t xml:space="preserve">Tax-Planning </w:t>
      </w:r>
      <w:r w:rsidRPr="0068194F">
        <w:rPr>
          <w:rFonts w:ascii="Times New Roman" w:hAnsi="Times New Roman" w:cs="Times New Roman"/>
          <w:sz w:val="36"/>
          <w:szCs w:val="36"/>
        </w:rPr>
        <w:t>Edition</w:t>
      </w:r>
    </w:p>
    <w:p w14:paraId="3A1F6B3C" w14:textId="64D7839E" w:rsidR="001C362C" w:rsidRPr="0068194F" w:rsidRDefault="00AE1B18">
      <w:pPr>
        <w:rPr>
          <w:rFonts w:ascii="Times New Roman" w:hAnsi="Times New Roman" w:cs="Times New Roman"/>
          <w:sz w:val="24"/>
          <w:szCs w:val="24"/>
        </w:rPr>
      </w:pPr>
      <w:r w:rsidRPr="0068194F">
        <w:rPr>
          <w:rFonts w:ascii="Times New Roman" w:hAnsi="Times New Roman" w:cs="Times New Roman"/>
          <w:sz w:val="24"/>
          <w:szCs w:val="24"/>
        </w:rPr>
        <w:t>Novem</w:t>
      </w:r>
      <w:r w:rsidR="00D11427" w:rsidRPr="0068194F">
        <w:rPr>
          <w:rFonts w:ascii="Times New Roman" w:hAnsi="Times New Roman" w:cs="Times New Roman"/>
          <w:sz w:val="24"/>
          <w:szCs w:val="24"/>
        </w:rPr>
        <w:t>ber</w:t>
      </w:r>
      <w:r w:rsidR="001C362C" w:rsidRPr="0068194F">
        <w:rPr>
          <w:rFonts w:ascii="Times New Roman" w:hAnsi="Times New Roman" w:cs="Times New Roman"/>
          <w:sz w:val="24"/>
          <w:szCs w:val="24"/>
        </w:rPr>
        <w:t xml:space="preserve"> 20</w:t>
      </w:r>
      <w:r w:rsidR="000836E1" w:rsidRPr="0068194F">
        <w:rPr>
          <w:rFonts w:ascii="Times New Roman" w:hAnsi="Times New Roman" w:cs="Times New Roman"/>
          <w:sz w:val="24"/>
          <w:szCs w:val="24"/>
        </w:rPr>
        <w:t>20</w:t>
      </w:r>
    </w:p>
    <w:p w14:paraId="6261B56F" w14:textId="77777777" w:rsidR="001C362C" w:rsidRPr="0068194F" w:rsidRDefault="001C362C" w:rsidP="001C362C">
      <w:pPr>
        <w:pStyle w:val="NoSpacing"/>
        <w:rPr>
          <w:rFonts w:ascii="Times New Roman" w:hAnsi="Times New Roman" w:cs="Times New Roman"/>
        </w:rPr>
      </w:pPr>
    </w:p>
    <w:p w14:paraId="5139E386" w14:textId="6E017223" w:rsidR="00C75DBA" w:rsidRPr="0068194F" w:rsidRDefault="004278C6" w:rsidP="006B72FD">
      <w:pPr>
        <w:pStyle w:val="NoSpacing"/>
        <w:rPr>
          <w:rFonts w:ascii="Times New Roman" w:hAnsi="Times New Roman" w:cs="Times New Roman"/>
          <w:b/>
          <w:sz w:val="32"/>
          <w:szCs w:val="32"/>
          <w:u w:val="single"/>
        </w:rPr>
      </w:pPr>
      <w:r w:rsidRPr="0068194F">
        <w:rPr>
          <w:rFonts w:ascii="Times New Roman" w:hAnsi="Times New Roman" w:cs="Times New Roman"/>
          <w:b/>
          <w:sz w:val="32"/>
          <w:szCs w:val="32"/>
          <w:u w:val="single"/>
        </w:rPr>
        <w:t>2020 Last-Minute Year-End General Business Income Tax Deductions</w:t>
      </w:r>
    </w:p>
    <w:p w14:paraId="1872BF28" w14:textId="77777777" w:rsidR="00E35ED3" w:rsidRPr="0068194F" w:rsidRDefault="00E35ED3" w:rsidP="00D11427">
      <w:pPr>
        <w:pStyle w:val="NoSpacing"/>
        <w:rPr>
          <w:rFonts w:ascii="Times New Roman" w:hAnsi="Times New Roman" w:cs="Times New Roman"/>
          <w:sz w:val="24"/>
          <w:szCs w:val="24"/>
        </w:rPr>
      </w:pPr>
    </w:p>
    <w:p w14:paraId="2F342269" w14:textId="6BD12986" w:rsidR="00210E32" w:rsidRPr="0068194F" w:rsidRDefault="00210E32" w:rsidP="00210E32">
      <w:pPr>
        <w:pStyle w:val="NoSpacing"/>
        <w:rPr>
          <w:rFonts w:ascii="Times New Roman" w:hAnsi="Times New Roman" w:cs="Times New Roman"/>
          <w:sz w:val="24"/>
          <w:szCs w:val="24"/>
        </w:rPr>
      </w:pPr>
      <w:r w:rsidRPr="0068194F">
        <w:rPr>
          <w:rFonts w:ascii="Times New Roman" w:hAnsi="Times New Roman" w:cs="Times New Roman"/>
          <w:sz w:val="24"/>
          <w:szCs w:val="24"/>
        </w:rPr>
        <w:t xml:space="preserve">Your goal should be to get the IRS to owe </w:t>
      </w:r>
      <w:r w:rsidRPr="0068194F">
        <w:rPr>
          <w:rFonts w:ascii="Times New Roman" w:hAnsi="Times New Roman" w:cs="Times New Roman"/>
          <w:i/>
          <w:iCs/>
          <w:sz w:val="24"/>
          <w:szCs w:val="24"/>
        </w:rPr>
        <w:t>you</w:t>
      </w:r>
      <w:r w:rsidRPr="0068194F">
        <w:rPr>
          <w:rFonts w:ascii="Times New Roman" w:hAnsi="Times New Roman" w:cs="Times New Roman"/>
          <w:sz w:val="24"/>
          <w:szCs w:val="24"/>
        </w:rPr>
        <w:t xml:space="preserve"> money. Of course, the IRS is not likely to cut you a check for this money (although in the right circumstances, that will happen), but you’ll realize the cash when you pay less in taxes.</w:t>
      </w:r>
    </w:p>
    <w:p w14:paraId="7E18D60E" w14:textId="77777777" w:rsidR="00210E32" w:rsidRPr="0068194F" w:rsidRDefault="00210E32" w:rsidP="00210E32">
      <w:pPr>
        <w:pStyle w:val="NoSpacing"/>
        <w:rPr>
          <w:rFonts w:ascii="Times New Roman" w:hAnsi="Times New Roman" w:cs="Times New Roman"/>
          <w:sz w:val="24"/>
          <w:szCs w:val="24"/>
        </w:rPr>
      </w:pPr>
    </w:p>
    <w:p w14:paraId="19D8D4F8" w14:textId="3F2C0BAE" w:rsidR="00210E32" w:rsidRPr="0068194F" w:rsidRDefault="00210E32" w:rsidP="00210E32">
      <w:pPr>
        <w:pStyle w:val="NoSpacing"/>
        <w:rPr>
          <w:rFonts w:ascii="Times New Roman" w:hAnsi="Times New Roman" w:cs="Times New Roman"/>
          <w:sz w:val="24"/>
          <w:szCs w:val="24"/>
        </w:rPr>
      </w:pPr>
      <w:r w:rsidRPr="0068194F">
        <w:rPr>
          <w:rFonts w:ascii="Times New Roman" w:hAnsi="Times New Roman" w:cs="Times New Roman"/>
          <w:sz w:val="24"/>
          <w:szCs w:val="24"/>
        </w:rPr>
        <w:t>Here are seven powerful business tax</w:t>
      </w:r>
      <w:r w:rsidR="0068194F">
        <w:rPr>
          <w:rFonts w:ascii="Times New Roman" w:hAnsi="Times New Roman" w:cs="Times New Roman"/>
          <w:sz w:val="24"/>
          <w:szCs w:val="24"/>
        </w:rPr>
        <w:t>-</w:t>
      </w:r>
      <w:r w:rsidRPr="0068194F">
        <w:rPr>
          <w:rFonts w:ascii="Times New Roman" w:hAnsi="Times New Roman" w:cs="Times New Roman"/>
          <w:sz w:val="24"/>
          <w:szCs w:val="24"/>
        </w:rPr>
        <w:t xml:space="preserve">deduction strategies that you can easily understand and implement before the end of 2020. </w:t>
      </w:r>
    </w:p>
    <w:p w14:paraId="2E6EE791" w14:textId="77777777" w:rsidR="00210E32" w:rsidRPr="0068194F" w:rsidRDefault="00210E32" w:rsidP="00210E32">
      <w:pPr>
        <w:pStyle w:val="NoSpacing"/>
        <w:rPr>
          <w:rFonts w:ascii="Times New Roman" w:hAnsi="Times New Roman" w:cs="Times New Roman"/>
          <w:sz w:val="24"/>
          <w:szCs w:val="24"/>
        </w:rPr>
      </w:pPr>
    </w:p>
    <w:p w14:paraId="6FB6655D" w14:textId="77777777" w:rsidR="00210E32" w:rsidRPr="0068194F" w:rsidRDefault="00210E32" w:rsidP="00210E32">
      <w:pPr>
        <w:pStyle w:val="NoSpacing"/>
        <w:rPr>
          <w:rFonts w:ascii="Times New Roman" w:hAnsi="Times New Roman" w:cs="Times New Roman"/>
          <w:b/>
          <w:bCs/>
          <w:sz w:val="24"/>
          <w:szCs w:val="24"/>
        </w:rPr>
      </w:pPr>
      <w:r w:rsidRPr="0068194F">
        <w:rPr>
          <w:rFonts w:ascii="Times New Roman" w:hAnsi="Times New Roman" w:cs="Times New Roman"/>
          <w:b/>
          <w:bCs/>
          <w:sz w:val="24"/>
          <w:szCs w:val="24"/>
        </w:rPr>
        <w:t>1. Prepay Expenses Using the IRS Safe Harbor</w:t>
      </w:r>
    </w:p>
    <w:p w14:paraId="435B89C3" w14:textId="77777777" w:rsidR="00210E32" w:rsidRPr="0068194F" w:rsidRDefault="00210E32" w:rsidP="00210E32">
      <w:pPr>
        <w:pStyle w:val="NoSpacing"/>
        <w:rPr>
          <w:rFonts w:ascii="Times New Roman" w:hAnsi="Times New Roman" w:cs="Times New Roman"/>
          <w:sz w:val="24"/>
          <w:szCs w:val="24"/>
        </w:rPr>
      </w:pPr>
    </w:p>
    <w:p w14:paraId="39215393" w14:textId="0783F20B" w:rsidR="00210E32" w:rsidRPr="0068194F" w:rsidRDefault="00210E32" w:rsidP="00210E32">
      <w:pPr>
        <w:pStyle w:val="NoSpacing"/>
        <w:rPr>
          <w:rFonts w:ascii="Times New Roman" w:hAnsi="Times New Roman" w:cs="Times New Roman"/>
          <w:sz w:val="24"/>
          <w:szCs w:val="24"/>
        </w:rPr>
      </w:pPr>
      <w:r w:rsidRPr="0068194F">
        <w:rPr>
          <w:rFonts w:ascii="Times New Roman" w:hAnsi="Times New Roman" w:cs="Times New Roman"/>
          <w:sz w:val="24"/>
          <w:szCs w:val="24"/>
        </w:rPr>
        <w:t>You just have to thank the IRS for its tax-deduction safe harbors. IRS regulations contain a safe-harbor rule that allows cash-basis taxpayers to prepay and deduct qualifying expenses up to 12 months in advance without challenge, adjustment, or change by the IRS.</w:t>
      </w:r>
    </w:p>
    <w:p w14:paraId="4E900C10" w14:textId="77777777" w:rsidR="00210E32" w:rsidRPr="0068194F" w:rsidRDefault="00210E32" w:rsidP="00210E32">
      <w:pPr>
        <w:pStyle w:val="NoSpacing"/>
        <w:rPr>
          <w:rFonts w:ascii="Times New Roman" w:hAnsi="Times New Roman" w:cs="Times New Roman"/>
          <w:sz w:val="24"/>
          <w:szCs w:val="24"/>
        </w:rPr>
      </w:pPr>
    </w:p>
    <w:p w14:paraId="072B9D9A" w14:textId="77777777" w:rsidR="00210E32" w:rsidRPr="0068194F" w:rsidRDefault="00210E32" w:rsidP="00210E32">
      <w:pPr>
        <w:pStyle w:val="NoSpacing"/>
        <w:rPr>
          <w:rFonts w:ascii="Times New Roman" w:hAnsi="Times New Roman" w:cs="Times New Roman"/>
          <w:sz w:val="24"/>
          <w:szCs w:val="24"/>
        </w:rPr>
      </w:pPr>
      <w:r w:rsidRPr="0068194F">
        <w:rPr>
          <w:rFonts w:ascii="Times New Roman" w:hAnsi="Times New Roman" w:cs="Times New Roman"/>
          <w:sz w:val="24"/>
          <w:szCs w:val="24"/>
        </w:rPr>
        <w:t>Under this safe harbor, your 2020 prepayments cannot go into 2022. This makes sense, because you can prepay only 12 months of qualifying expenses under the safe-harbor rule.</w:t>
      </w:r>
    </w:p>
    <w:p w14:paraId="2F49E3FB" w14:textId="77777777" w:rsidR="00210E32" w:rsidRPr="0068194F" w:rsidRDefault="00210E32" w:rsidP="00210E32">
      <w:pPr>
        <w:pStyle w:val="NoSpacing"/>
        <w:rPr>
          <w:rFonts w:ascii="Times New Roman" w:hAnsi="Times New Roman" w:cs="Times New Roman"/>
          <w:sz w:val="24"/>
          <w:szCs w:val="24"/>
        </w:rPr>
      </w:pPr>
    </w:p>
    <w:p w14:paraId="40BBCF27" w14:textId="77777777" w:rsidR="00210E32" w:rsidRPr="0068194F" w:rsidRDefault="00210E32" w:rsidP="00210E32">
      <w:pPr>
        <w:pStyle w:val="NoSpacing"/>
        <w:rPr>
          <w:rFonts w:ascii="Times New Roman" w:hAnsi="Times New Roman" w:cs="Times New Roman"/>
          <w:sz w:val="24"/>
          <w:szCs w:val="24"/>
        </w:rPr>
      </w:pPr>
      <w:r w:rsidRPr="0068194F">
        <w:rPr>
          <w:rFonts w:ascii="Times New Roman" w:hAnsi="Times New Roman" w:cs="Times New Roman"/>
          <w:sz w:val="24"/>
          <w:szCs w:val="24"/>
        </w:rPr>
        <w:t>For a cash-basis taxpayer, qualifying expenses include lease payments on business vehicles, rent payments on offices and machinery, and business and malpractice insurance premiums.</w:t>
      </w:r>
    </w:p>
    <w:p w14:paraId="0006E323" w14:textId="77777777" w:rsidR="00210E32" w:rsidRPr="0068194F" w:rsidRDefault="00210E32" w:rsidP="00210E32">
      <w:pPr>
        <w:pStyle w:val="NoSpacing"/>
        <w:rPr>
          <w:rFonts w:ascii="Times New Roman" w:hAnsi="Times New Roman" w:cs="Times New Roman"/>
          <w:sz w:val="24"/>
          <w:szCs w:val="24"/>
        </w:rPr>
      </w:pPr>
    </w:p>
    <w:p w14:paraId="234472A2" w14:textId="77777777" w:rsidR="00210E32" w:rsidRPr="0068194F" w:rsidRDefault="00210E32" w:rsidP="00210E32">
      <w:pPr>
        <w:pStyle w:val="NoSpacing"/>
        <w:rPr>
          <w:rFonts w:ascii="Times New Roman" w:hAnsi="Times New Roman" w:cs="Times New Roman"/>
          <w:sz w:val="24"/>
          <w:szCs w:val="24"/>
        </w:rPr>
      </w:pPr>
      <w:r w:rsidRPr="0068194F">
        <w:rPr>
          <w:rFonts w:ascii="Times New Roman" w:hAnsi="Times New Roman" w:cs="Times New Roman"/>
          <w:b/>
          <w:sz w:val="24"/>
          <w:szCs w:val="24"/>
        </w:rPr>
        <w:t>Example.</w:t>
      </w:r>
      <w:r w:rsidRPr="0068194F">
        <w:rPr>
          <w:rFonts w:ascii="Times New Roman" w:hAnsi="Times New Roman" w:cs="Times New Roman"/>
          <w:sz w:val="24"/>
          <w:szCs w:val="24"/>
        </w:rPr>
        <w:t xml:space="preserve"> You pay $3,000 a month in rent and would like a $36,000 deduction this year. So on Thursday, December 31, 2020, you mail a rent check for $36,000 to cover all of your 2021 rent. Your landlord does not receive the payment in the mail until Tuesday, January 5, 2021. Here are the results:</w:t>
      </w:r>
    </w:p>
    <w:p w14:paraId="13EE7E2F" w14:textId="77777777" w:rsidR="00210E32" w:rsidRPr="0068194F" w:rsidRDefault="00210E32" w:rsidP="00210E32">
      <w:pPr>
        <w:pStyle w:val="NoSpacing"/>
        <w:rPr>
          <w:rFonts w:ascii="Times New Roman" w:hAnsi="Times New Roman" w:cs="Times New Roman"/>
          <w:sz w:val="24"/>
          <w:szCs w:val="24"/>
        </w:rPr>
      </w:pPr>
    </w:p>
    <w:p w14:paraId="3F6B7D35" w14:textId="77777777" w:rsidR="00210E32" w:rsidRPr="0068194F" w:rsidRDefault="00210E32" w:rsidP="00C87485">
      <w:pPr>
        <w:pStyle w:val="NoSpacing"/>
        <w:numPr>
          <w:ilvl w:val="0"/>
          <w:numId w:val="1"/>
        </w:numPr>
        <w:rPr>
          <w:rFonts w:ascii="Times New Roman" w:hAnsi="Times New Roman" w:cs="Times New Roman"/>
          <w:sz w:val="24"/>
          <w:szCs w:val="24"/>
        </w:rPr>
      </w:pPr>
      <w:r w:rsidRPr="0068194F">
        <w:rPr>
          <w:rFonts w:ascii="Times New Roman" w:hAnsi="Times New Roman" w:cs="Times New Roman"/>
          <w:sz w:val="24"/>
          <w:szCs w:val="24"/>
        </w:rPr>
        <w:t>You deduct $36,000 in 2020 (the year you paid the money).</w:t>
      </w:r>
    </w:p>
    <w:p w14:paraId="19AF3392" w14:textId="77777777" w:rsidR="00210E32" w:rsidRPr="0068194F" w:rsidRDefault="00210E32" w:rsidP="00C87485">
      <w:pPr>
        <w:pStyle w:val="NoSpacing"/>
        <w:numPr>
          <w:ilvl w:val="0"/>
          <w:numId w:val="1"/>
        </w:numPr>
        <w:rPr>
          <w:rFonts w:ascii="Times New Roman" w:hAnsi="Times New Roman" w:cs="Times New Roman"/>
          <w:sz w:val="24"/>
          <w:szCs w:val="24"/>
        </w:rPr>
      </w:pPr>
      <w:r w:rsidRPr="0068194F">
        <w:rPr>
          <w:rFonts w:ascii="Times New Roman" w:hAnsi="Times New Roman" w:cs="Times New Roman"/>
          <w:sz w:val="24"/>
          <w:szCs w:val="24"/>
        </w:rPr>
        <w:t>The landlord reports taxable income of $36,000 in 2021 (the year he received the money).</w:t>
      </w:r>
    </w:p>
    <w:p w14:paraId="715A2F4B" w14:textId="77777777" w:rsidR="00210E32" w:rsidRPr="0068194F" w:rsidRDefault="00210E32" w:rsidP="00210E32">
      <w:pPr>
        <w:pStyle w:val="NoSpacing"/>
        <w:rPr>
          <w:rFonts w:ascii="Times New Roman" w:hAnsi="Times New Roman" w:cs="Times New Roman"/>
          <w:sz w:val="24"/>
          <w:szCs w:val="24"/>
        </w:rPr>
      </w:pPr>
    </w:p>
    <w:p w14:paraId="36F35A73" w14:textId="34AA0C4E" w:rsidR="00210E32" w:rsidRPr="0068194F" w:rsidRDefault="00210E32" w:rsidP="00210E32">
      <w:pPr>
        <w:pStyle w:val="NoSpacing"/>
        <w:rPr>
          <w:rFonts w:ascii="Times New Roman" w:hAnsi="Times New Roman" w:cs="Times New Roman"/>
          <w:sz w:val="24"/>
          <w:szCs w:val="24"/>
        </w:rPr>
      </w:pPr>
      <w:r w:rsidRPr="0068194F">
        <w:rPr>
          <w:rFonts w:ascii="Times New Roman" w:hAnsi="Times New Roman" w:cs="Times New Roman"/>
          <w:sz w:val="24"/>
          <w:szCs w:val="24"/>
        </w:rPr>
        <w:t xml:space="preserve">You get what you want—the deduction this year. The landlord gets what he wants—next year’s entire rent in advance, eliminating any collection problems while keeping the rent taxable in the year he expects it to be taxable. </w:t>
      </w:r>
    </w:p>
    <w:p w14:paraId="30E1CEA9" w14:textId="77777777" w:rsidR="00210E32" w:rsidRPr="0068194F" w:rsidRDefault="00210E32" w:rsidP="00210E32">
      <w:pPr>
        <w:pStyle w:val="NoSpacing"/>
        <w:rPr>
          <w:rFonts w:ascii="Times New Roman" w:hAnsi="Times New Roman" w:cs="Times New Roman"/>
          <w:sz w:val="24"/>
          <w:szCs w:val="24"/>
        </w:rPr>
      </w:pPr>
    </w:p>
    <w:p w14:paraId="61C1FDE9" w14:textId="77777777" w:rsidR="00210E32" w:rsidRPr="0068194F" w:rsidRDefault="00210E32" w:rsidP="00210E32">
      <w:pPr>
        <w:pStyle w:val="NoSpacing"/>
        <w:rPr>
          <w:rFonts w:ascii="Times New Roman" w:hAnsi="Times New Roman" w:cs="Times New Roman"/>
          <w:sz w:val="24"/>
          <w:szCs w:val="24"/>
        </w:rPr>
      </w:pPr>
      <w:r w:rsidRPr="0068194F">
        <w:rPr>
          <w:rFonts w:ascii="Times New Roman" w:hAnsi="Times New Roman" w:cs="Times New Roman"/>
          <w:sz w:val="24"/>
          <w:szCs w:val="24"/>
        </w:rPr>
        <w:t xml:space="preserve">Don’t surprise your landlord: if he had received the $36,000 of rent paid in advance in 2020, he would have had to pay taxes on the rent money in tax year 2020. </w:t>
      </w:r>
    </w:p>
    <w:p w14:paraId="6A36CFA6" w14:textId="77777777" w:rsidR="00210E32" w:rsidRPr="0068194F" w:rsidRDefault="00210E32" w:rsidP="00210E32">
      <w:pPr>
        <w:pStyle w:val="NoSpacing"/>
        <w:rPr>
          <w:rFonts w:ascii="Times New Roman" w:hAnsi="Times New Roman" w:cs="Times New Roman"/>
          <w:sz w:val="24"/>
          <w:szCs w:val="24"/>
        </w:rPr>
      </w:pPr>
    </w:p>
    <w:p w14:paraId="53C904BF" w14:textId="77777777" w:rsidR="00210E32" w:rsidRPr="0068194F" w:rsidRDefault="00210E32" w:rsidP="00210E32">
      <w:pPr>
        <w:pStyle w:val="NoSpacing"/>
        <w:rPr>
          <w:rFonts w:ascii="Times New Roman" w:hAnsi="Times New Roman" w:cs="Times New Roman"/>
          <w:b/>
          <w:bCs/>
          <w:sz w:val="24"/>
          <w:szCs w:val="24"/>
        </w:rPr>
      </w:pPr>
      <w:r w:rsidRPr="0068194F">
        <w:rPr>
          <w:rFonts w:ascii="Times New Roman" w:hAnsi="Times New Roman" w:cs="Times New Roman"/>
          <w:b/>
          <w:bCs/>
          <w:sz w:val="24"/>
          <w:szCs w:val="24"/>
        </w:rPr>
        <w:t>2. Stop Billing Customers, Clients, and Patients</w:t>
      </w:r>
    </w:p>
    <w:p w14:paraId="61C7ED60" w14:textId="77777777" w:rsidR="00210E32" w:rsidRPr="0068194F" w:rsidRDefault="00210E32" w:rsidP="00210E32">
      <w:pPr>
        <w:pStyle w:val="NoSpacing"/>
        <w:rPr>
          <w:rFonts w:ascii="Times New Roman" w:hAnsi="Times New Roman" w:cs="Times New Roman"/>
          <w:sz w:val="24"/>
          <w:szCs w:val="24"/>
        </w:rPr>
      </w:pPr>
    </w:p>
    <w:p w14:paraId="4DEA5B7C" w14:textId="77777777" w:rsidR="00210E32" w:rsidRPr="0068194F" w:rsidRDefault="00210E32" w:rsidP="00210E32">
      <w:pPr>
        <w:pStyle w:val="NoSpacing"/>
        <w:rPr>
          <w:rFonts w:ascii="Times New Roman" w:hAnsi="Times New Roman" w:cs="Times New Roman"/>
          <w:sz w:val="24"/>
          <w:szCs w:val="24"/>
        </w:rPr>
      </w:pPr>
      <w:r w:rsidRPr="0068194F">
        <w:rPr>
          <w:rFonts w:ascii="Times New Roman" w:hAnsi="Times New Roman" w:cs="Times New Roman"/>
          <w:sz w:val="24"/>
          <w:szCs w:val="24"/>
        </w:rPr>
        <w:lastRenderedPageBreak/>
        <w:t>Here is one rock-solid, time-tested, easy strategy to reduce your taxable income for this year: stop billing your customers, clients, and patients until after December 31, 2020. (We assume here that you or your corporation is on a cash basis and operates on the calendar year.)</w:t>
      </w:r>
    </w:p>
    <w:p w14:paraId="32C47532" w14:textId="77777777" w:rsidR="00210E32" w:rsidRPr="0068194F" w:rsidRDefault="00210E32" w:rsidP="00210E32">
      <w:pPr>
        <w:pStyle w:val="NoSpacing"/>
        <w:rPr>
          <w:rFonts w:ascii="Times New Roman" w:hAnsi="Times New Roman" w:cs="Times New Roman"/>
          <w:sz w:val="24"/>
          <w:szCs w:val="24"/>
        </w:rPr>
      </w:pPr>
    </w:p>
    <w:p w14:paraId="35D0CE24" w14:textId="77777777" w:rsidR="00210E32" w:rsidRPr="0068194F" w:rsidRDefault="00210E32" w:rsidP="00210E32">
      <w:pPr>
        <w:pStyle w:val="NoSpacing"/>
        <w:rPr>
          <w:rFonts w:ascii="Times New Roman" w:hAnsi="Times New Roman" w:cs="Times New Roman"/>
          <w:sz w:val="24"/>
          <w:szCs w:val="24"/>
        </w:rPr>
      </w:pPr>
      <w:r w:rsidRPr="0068194F">
        <w:rPr>
          <w:rFonts w:ascii="Times New Roman" w:hAnsi="Times New Roman" w:cs="Times New Roman"/>
          <w:sz w:val="24"/>
          <w:szCs w:val="24"/>
        </w:rPr>
        <w:t>Customers, clients, patients, and insurance companies generally don’t pay until billed. Not billing customers and patients is a time-tested tax-planning strategy that business owners have used successfully for years.</w:t>
      </w:r>
    </w:p>
    <w:p w14:paraId="2680FFCA" w14:textId="77777777" w:rsidR="00210E32" w:rsidRPr="0068194F" w:rsidRDefault="00210E32" w:rsidP="00210E32">
      <w:pPr>
        <w:pStyle w:val="NoSpacing"/>
        <w:rPr>
          <w:rFonts w:ascii="Times New Roman" w:hAnsi="Times New Roman" w:cs="Times New Roman"/>
          <w:sz w:val="24"/>
          <w:szCs w:val="24"/>
        </w:rPr>
      </w:pPr>
    </w:p>
    <w:p w14:paraId="3DE1B183" w14:textId="78CEEFBB" w:rsidR="00210E32" w:rsidRPr="0068194F" w:rsidRDefault="00210E32" w:rsidP="00210E32">
      <w:pPr>
        <w:pStyle w:val="NoSpacing"/>
        <w:rPr>
          <w:rFonts w:ascii="Times New Roman" w:hAnsi="Times New Roman" w:cs="Times New Roman"/>
          <w:sz w:val="24"/>
          <w:szCs w:val="24"/>
        </w:rPr>
      </w:pPr>
      <w:r w:rsidRPr="0068194F">
        <w:rPr>
          <w:rFonts w:ascii="Times New Roman" w:hAnsi="Times New Roman" w:cs="Times New Roman"/>
          <w:b/>
          <w:sz w:val="24"/>
          <w:szCs w:val="24"/>
        </w:rPr>
        <w:t>Example.</w:t>
      </w:r>
      <w:r w:rsidRPr="0068194F">
        <w:rPr>
          <w:rFonts w:ascii="Times New Roman" w:hAnsi="Times New Roman" w:cs="Times New Roman"/>
          <w:sz w:val="24"/>
          <w:szCs w:val="24"/>
        </w:rPr>
        <w:t xml:space="preserve"> Jim, a dentist, usually bills his patients and the insurance companies at the end of each week; however, in December, he sends no bills. Instead, he gathers up those bills and mails them the first week of January. Presto! He just postponed paying taxes on his December 2020 income by moving that income to 2021.</w:t>
      </w:r>
    </w:p>
    <w:p w14:paraId="1663D339" w14:textId="77777777" w:rsidR="00210E32" w:rsidRPr="0068194F" w:rsidRDefault="00210E32" w:rsidP="00210E32">
      <w:pPr>
        <w:pStyle w:val="NoSpacing"/>
        <w:rPr>
          <w:rFonts w:ascii="Times New Roman" w:hAnsi="Times New Roman" w:cs="Times New Roman"/>
          <w:sz w:val="24"/>
          <w:szCs w:val="24"/>
        </w:rPr>
      </w:pPr>
    </w:p>
    <w:p w14:paraId="0EAAE303" w14:textId="77777777" w:rsidR="00210E32" w:rsidRPr="0068194F" w:rsidRDefault="00210E32" w:rsidP="00210E32">
      <w:pPr>
        <w:pStyle w:val="NoSpacing"/>
        <w:rPr>
          <w:rFonts w:ascii="Times New Roman" w:hAnsi="Times New Roman" w:cs="Times New Roman"/>
          <w:b/>
          <w:bCs/>
          <w:sz w:val="24"/>
          <w:szCs w:val="24"/>
        </w:rPr>
      </w:pPr>
      <w:r w:rsidRPr="0068194F">
        <w:rPr>
          <w:rFonts w:ascii="Times New Roman" w:hAnsi="Times New Roman" w:cs="Times New Roman"/>
          <w:b/>
          <w:bCs/>
          <w:sz w:val="24"/>
          <w:szCs w:val="24"/>
        </w:rPr>
        <w:t>3. Buy Office Equipment</w:t>
      </w:r>
    </w:p>
    <w:p w14:paraId="4CD3B17F" w14:textId="77777777" w:rsidR="00210E32" w:rsidRPr="0068194F" w:rsidRDefault="00210E32" w:rsidP="00210E32">
      <w:pPr>
        <w:pStyle w:val="NoSpacing"/>
        <w:rPr>
          <w:rFonts w:ascii="Times New Roman" w:hAnsi="Times New Roman" w:cs="Times New Roman"/>
          <w:sz w:val="24"/>
          <w:szCs w:val="24"/>
        </w:rPr>
      </w:pPr>
    </w:p>
    <w:p w14:paraId="704D32F2" w14:textId="77777777" w:rsidR="00210E32" w:rsidRPr="0068194F" w:rsidRDefault="00210E32" w:rsidP="00210E32">
      <w:pPr>
        <w:pStyle w:val="NoSpacing"/>
        <w:rPr>
          <w:rFonts w:ascii="Times New Roman" w:hAnsi="Times New Roman" w:cs="Times New Roman"/>
          <w:sz w:val="24"/>
          <w:szCs w:val="24"/>
        </w:rPr>
      </w:pPr>
      <w:r w:rsidRPr="0068194F">
        <w:rPr>
          <w:rFonts w:ascii="Times New Roman" w:hAnsi="Times New Roman" w:cs="Times New Roman"/>
          <w:sz w:val="24"/>
          <w:szCs w:val="24"/>
        </w:rPr>
        <w:t>With bonus depreciation now at 100 percent along with increased limits for Section 179 expensing, buy your equipment or machinery and place it in service before December 31, and get a deduction for 100 percent of the cost in 2020.</w:t>
      </w:r>
    </w:p>
    <w:p w14:paraId="5CA857A3" w14:textId="77777777" w:rsidR="00210E32" w:rsidRPr="0068194F" w:rsidRDefault="00210E32" w:rsidP="00210E32">
      <w:pPr>
        <w:pStyle w:val="NoSpacing"/>
        <w:rPr>
          <w:rFonts w:ascii="Times New Roman" w:hAnsi="Times New Roman" w:cs="Times New Roman"/>
          <w:sz w:val="24"/>
          <w:szCs w:val="24"/>
        </w:rPr>
      </w:pPr>
    </w:p>
    <w:p w14:paraId="4136ED71" w14:textId="77777777" w:rsidR="00210E32" w:rsidRPr="0068194F" w:rsidRDefault="00210E32" w:rsidP="00210E32">
      <w:pPr>
        <w:pStyle w:val="NoSpacing"/>
        <w:rPr>
          <w:rFonts w:ascii="Times New Roman" w:hAnsi="Times New Roman" w:cs="Times New Roman"/>
          <w:sz w:val="24"/>
          <w:szCs w:val="24"/>
        </w:rPr>
      </w:pPr>
      <w:r w:rsidRPr="0068194F">
        <w:rPr>
          <w:rFonts w:ascii="Times New Roman" w:hAnsi="Times New Roman" w:cs="Times New Roman"/>
          <w:sz w:val="24"/>
          <w:szCs w:val="24"/>
        </w:rPr>
        <w:t>Qualifying bonus depreciation and Section 179 purchases include new and used personal property such as machinery, equipment, computers, desks, chairs, and other furniture (and certain qualifying vehicles).</w:t>
      </w:r>
    </w:p>
    <w:p w14:paraId="733FF119" w14:textId="77777777" w:rsidR="00210E32" w:rsidRPr="0068194F" w:rsidRDefault="00210E32" w:rsidP="00210E32">
      <w:pPr>
        <w:pStyle w:val="NoSpacing"/>
        <w:rPr>
          <w:rFonts w:ascii="Times New Roman" w:hAnsi="Times New Roman" w:cs="Times New Roman"/>
          <w:sz w:val="24"/>
          <w:szCs w:val="24"/>
        </w:rPr>
      </w:pPr>
    </w:p>
    <w:p w14:paraId="77113F3E" w14:textId="77777777" w:rsidR="00210E32" w:rsidRPr="0068194F" w:rsidRDefault="00210E32" w:rsidP="00210E32">
      <w:pPr>
        <w:pStyle w:val="NoSpacing"/>
        <w:rPr>
          <w:rFonts w:ascii="Times New Roman" w:hAnsi="Times New Roman" w:cs="Times New Roman"/>
          <w:b/>
          <w:bCs/>
          <w:sz w:val="24"/>
          <w:szCs w:val="24"/>
        </w:rPr>
      </w:pPr>
      <w:r w:rsidRPr="0068194F">
        <w:rPr>
          <w:rFonts w:ascii="Times New Roman" w:hAnsi="Times New Roman" w:cs="Times New Roman"/>
          <w:b/>
          <w:bCs/>
          <w:sz w:val="24"/>
          <w:szCs w:val="24"/>
        </w:rPr>
        <w:t>4. Use Your Credit Cards</w:t>
      </w:r>
    </w:p>
    <w:p w14:paraId="6BB434C4" w14:textId="77777777" w:rsidR="00210E32" w:rsidRPr="0068194F" w:rsidRDefault="00210E32" w:rsidP="00210E32">
      <w:pPr>
        <w:pStyle w:val="NoSpacing"/>
        <w:rPr>
          <w:rFonts w:ascii="Times New Roman" w:hAnsi="Times New Roman" w:cs="Times New Roman"/>
          <w:sz w:val="24"/>
          <w:szCs w:val="24"/>
        </w:rPr>
      </w:pPr>
    </w:p>
    <w:p w14:paraId="7B593E28" w14:textId="77777777" w:rsidR="00210E32" w:rsidRPr="0068194F" w:rsidRDefault="00210E32" w:rsidP="00210E32">
      <w:pPr>
        <w:pStyle w:val="NoSpacing"/>
        <w:rPr>
          <w:rFonts w:ascii="Times New Roman" w:hAnsi="Times New Roman" w:cs="Times New Roman"/>
          <w:sz w:val="24"/>
          <w:szCs w:val="24"/>
        </w:rPr>
      </w:pPr>
      <w:r w:rsidRPr="0068194F">
        <w:rPr>
          <w:rFonts w:ascii="Times New Roman" w:hAnsi="Times New Roman" w:cs="Times New Roman"/>
          <w:sz w:val="24"/>
          <w:szCs w:val="24"/>
        </w:rPr>
        <w:t>If you are a single-member LLC or sole proprietor filing Schedule C for your business, the day you charge a purchase to your business or personal credit card is the day you deduct the expense. Therefore, as a Schedule C taxpayer, you should consider using your credit card for last-minute purchases of office supplies and other business necessities.</w:t>
      </w:r>
    </w:p>
    <w:p w14:paraId="29B28795" w14:textId="77777777" w:rsidR="00210E32" w:rsidRPr="0068194F" w:rsidRDefault="00210E32" w:rsidP="00210E32">
      <w:pPr>
        <w:pStyle w:val="NoSpacing"/>
        <w:rPr>
          <w:rFonts w:ascii="Times New Roman" w:hAnsi="Times New Roman" w:cs="Times New Roman"/>
          <w:sz w:val="24"/>
          <w:szCs w:val="24"/>
        </w:rPr>
      </w:pPr>
    </w:p>
    <w:p w14:paraId="41082D21" w14:textId="77777777" w:rsidR="00210E32" w:rsidRPr="0068194F" w:rsidRDefault="00210E32" w:rsidP="00210E32">
      <w:pPr>
        <w:pStyle w:val="NoSpacing"/>
        <w:rPr>
          <w:rFonts w:ascii="Times New Roman" w:hAnsi="Times New Roman" w:cs="Times New Roman"/>
          <w:sz w:val="24"/>
          <w:szCs w:val="24"/>
        </w:rPr>
      </w:pPr>
      <w:r w:rsidRPr="0068194F">
        <w:rPr>
          <w:rFonts w:ascii="Times New Roman" w:hAnsi="Times New Roman" w:cs="Times New Roman"/>
          <w:sz w:val="24"/>
          <w:szCs w:val="24"/>
        </w:rPr>
        <w:t>If you operate your business as a corporation, and if the corporation has a credit card in the corporate name, the same rule applies: the date of charge is the date of deduction for the corporation.</w:t>
      </w:r>
    </w:p>
    <w:p w14:paraId="71B82832" w14:textId="77777777" w:rsidR="00210E32" w:rsidRPr="0068194F" w:rsidRDefault="00210E32" w:rsidP="00210E32">
      <w:pPr>
        <w:pStyle w:val="NoSpacing"/>
        <w:rPr>
          <w:rFonts w:ascii="Times New Roman" w:hAnsi="Times New Roman" w:cs="Times New Roman"/>
          <w:sz w:val="24"/>
          <w:szCs w:val="24"/>
        </w:rPr>
      </w:pPr>
    </w:p>
    <w:p w14:paraId="40EB04DE" w14:textId="77777777" w:rsidR="00210E32" w:rsidRPr="0068194F" w:rsidRDefault="00210E32" w:rsidP="00210E32">
      <w:pPr>
        <w:pStyle w:val="NoSpacing"/>
        <w:rPr>
          <w:rFonts w:ascii="Times New Roman" w:hAnsi="Times New Roman" w:cs="Times New Roman"/>
          <w:sz w:val="24"/>
          <w:szCs w:val="24"/>
        </w:rPr>
      </w:pPr>
      <w:r w:rsidRPr="0068194F">
        <w:rPr>
          <w:rFonts w:ascii="Times New Roman" w:hAnsi="Times New Roman" w:cs="Times New Roman"/>
          <w:sz w:val="24"/>
          <w:szCs w:val="24"/>
        </w:rPr>
        <w:t>But if you operate your business as a corporation and you are the personal owner of the credit card, the corporation must reimburse you if you want the corporation to realize the tax deduction, and that happens on the date of reimbursement. Thus, submit your expense report and have your corporation make its reimbursements to you before midnight on December 31.</w:t>
      </w:r>
    </w:p>
    <w:p w14:paraId="1326987C" w14:textId="77777777" w:rsidR="00210E32" w:rsidRPr="0068194F" w:rsidRDefault="00210E32" w:rsidP="00210E32">
      <w:pPr>
        <w:pStyle w:val="NoSpacing"/>
        <w:rPr>
          <w:rFonts w:ascii="Times New Roman" w:hAnsi="Times New Roman" w:cs="Times New Roman"/>
          <w:sz w:val="24"/>
          <w:szCs w:val="24"/>
        </w:rPr>
      </w:pPr>
    </w:p>
    <w:p w14:paraId="4AB48CBC" w14:textId="77777777" w:rsidR="00210E32" w:rsidRPr="0068194F" w:rsidRDefault="00210E32" w:rsidP="00210E32">
      <w:pPr>
        <w:pStyle w:val="NoSpacing"/>
        <w:rPr>
          <w:rFonts w:ascii="Times New Roman" w:hAnsi="Times New Roman" w:cs="Times New Roman"/>
          <w:b/>
          <w:bCs/>
          <w:sz w:val="24"/>
          <w:szCs w:val="24"/>
        </w:rPr>
      </w:pPr>
      <w:r w:rsidRPr="0068194F">
        <w:rPr>
          <w:rFonts w:ascii="Times New Roman" w:hAnsi="Times New Roman" w:cs="Times New Roman"/>
          <w:b/>
          <w:bCs/>
          <w:sz w:val="24"/>
          <w:szCs w:val="24"/>
        </w:rPr>
        <w:t>5. Don’t Assume You Are Taking Too Many Deductions</w:t>
      </w:r>
    </w:p>
    <w:p w14:paraId="0B87F146" w14:textId="77777777" w:rsidR="00210E32" w:rsidRPr="0068194F" w:rsidRDefault="00210E32" w:rsidP="00210E32">
      <w:pPr>
        <w:pStyle w:val="NoSpacing"/>
        <w:rPr>
          <w:rFonts w:ascii="Times New Roman" w:hAnsi="Times New Roman" w:cs="Times New Roman"/>
          <w:sz w:val="24"/>
          <w:szCs w:val="24"/>
        </w:rPr>
      </w:pPr>
    </w:p>
    <w:p w14:paraId="793FD042" w14:textId="77777777" w:rsidR="00210E32" w:rsidRPr="0068194F" w:rsidRDefault="00210E32" w:rsidP="00210E32">
      <w:pPr>
        <w:pStyle w:val="NoSpacing"/>
        <w:rPr>
          <w:rFonts w:ascii="Times New Roman" w:hAnsi="Times New Roman" w:cs="Times New Roman"/>
          <w:sz w:val="24"/>
          <w:szCs w:val="24"/>
        </w:rPr>
      </w:pPr>
      <w:r w:rsidRPr="0068194F">
        <w:rPr>
          <w:rFonts w:ascii="Times New Roman" w:hAnsi="Times New Roman" w:cs="Times New Roman"/>
          <w:sz w:val="24"/>
          <w:szCs w:val="24"/>
        </w:rPr>
        <w:t>If your business deductions exceed your business income, you have a tax loss for the year. With a few modifications to the loss, tax law calls this a “net operating loss,” or NOL.</w:t>
      </w:r>
    </w:p>
    <w:p w14:paraId="20257F45" w14:textId="77777777" w:rsidR="00210E32" w:rsidRPr="0068194F" w:rsidRDefault="00210E32" w:rsidP="00210E32">
      <w:pPr>
        <w:pStyle w:val="NoSpacing"/>
        <w:rPr>
          <w:rFonts w:ascii="Times New Roman" w:hAnsi="Times New Roman" w:cs="Times New Roman"/>
          <w:sz w:val="24"/>
          <w:szCs w:val="24"/>
        </w:rPr>
      </w:pPr>
    </w:p>
    <w:p w14:paraId="59904751" w14:textId="77777777" w:rsidR="00210E32" w:rsidRPr="0068194F" w:rsidRDefault="00210E32" w:rsidP="00210E32">
      <w:pPr>
        <w:pStyle w:val="NoSpacing"/>
        <w:rPr>
          <w:rFonts w:ascii="Times New Roman" w:hAnsi="Times New Roman" w:cs="Times New Roman"/>
          <w:sz w:val="24"/>
          <w:szCs w:val="24"/>
        </w:rPr>
      </w:pPr>
      <w:r w:rsidRPr="0068194F">
        <w:rPr>
          <w:rFonts w:ascii="Times New Roman" w:hAnsi="Times New Roman" w:cs="Times New Roman"/>
          <w:sz w:val="24"/>
          <w:szCs w:val="24"/>
        </w:rPr>
        <w:t>If you are just starting your business, you could very possibly have an NOL. You could have a loss year even with an ongoing, successful business.</w:t>
      </w:r>
    </w:p>
    <w:p w14:paraId="0F0CD2AF" w14:textId="77777777" w:rsidR="00210E32" w:rsidRPr="0068194F" w:rsidRDefault="00210E32" w:rsidP="00210E32">
      <w:pPr>
        <w:pStyle w:val="NoSpacing"/>
        <w:rPr>
          <w:rFonts w:ascii="Times New Roman" w:hAnsi="Times New Roman" w:cs="Times New Roman"/>
          <w:sz w:val="24"/>
          <w:szCs w:val="24"/>
        </w:rPr>
      </w:pPr>
    </w:p>
    <w:p w14:paraId="79FB3865" w14:textId="77777777" w:rsidR="00210E32" w:rsidRPr="0068194F" w:rsidRDefault="00210E32" w:rsidP="00210E32">
      <w:pPr>
        <w:pStyle w:val="NoSpacing"/>
        <w:rPr>
          <w:rFonts w:ascii="Times New Roman" w:hAnsi="Times New Roman" w:cs="Times New Roman"/>
          <w:sz w:val="24"/>
          <w:szCs w:val="24"/>
        </w:rPr>
      </w:pPr>
      <w:r w:rsidRPr="0068194F">
        <w:rPr>
          <w:rFonts w:ascii="Times New Roman" w:hAnsi="Times New Roman" w:cs="Times New Roman"/>
          <w:sz w:val="24"/>
          <w:szCs w:val="24"/>
        </w:rPr>
        <w:t>You used to be able to carry back your NOL two years and get immediate tax refunds from prior years; however, the Tax Cuts and Jobs Act (TCJA) eliminated this provision. Now, you can only carry your NOL forward, and it can only offset up to 80 percent of your taxable income in any one future year.</w:t>
      </w:r>
    </w:p>
    <w:p w14:paraId="35AF7D11" w14:textId="77777777" w:rsidR="00210E32" w:rsidRPr="0068194F" w:rsidRDefault="00210E32" w:rsidP="00210E32">
      <w:pPr>
        <w:pStyle w:val="NoSpacing"/>
        <w:rPr>
          <w:rFonts w:ascii="Times New Roman" w:hAnsi="Times New Roman" w:cs="Times New Roman"/>
          <w:sz w:val="24"/>
          <w:szCs w:val="24"/>
        </w:rPr>
      </w:pPr>
    </w:p>
    <w:p w14:paraId="285DD11D" w14:textId="74B425FB" w:rsidR="00210E32" w:rsidRPr="0068194F" w:rsidRDefault="00210E32" w:rsidP="00210E32">
      <w:pPr>
        <w:pStyle w:val="NoSpacing"/>
        <w:rPr>
          <w:rFonts w:ascii="Times New Roman" w:hAnsi="Times New Roman" w:cs="Times New Roman"/>
          <w:sz w:val="24"/>
          <w:szCs w:val="24"/>
        </w:rPr>
      </w:pPr>
      <w:r w:rsidRPr="0068194F">
        <w:rPr>
          <w:rFonts w:ascii="Times New Roman" w:hAnsi="Times New Roman" w:cs="Times New Roman"/>
          <w:sz w:val="24"/>
          <w:szCs w:val="24"/>
        </w:rPr>
        <w:t xml:space="preserve">What does </w:t>
      </w:r>
      <w:r w:rsidR="00A50A3D" w:rsidRPr="0068194F">
        <w:rPr>
          <w:rFonts w:ascii="Times New Roman" w:hAnsi="Times New Roman" w:cs="Times New Roman"/>
          <w:sz w:val="24"/>
          <w:szCs w:val="24"/>
        </w:rPr>
        <w:t xml:space="preserve">all </w:t>
      </w:r>
      <w:r w:rsidRPr="0068194F">
        <w:rPr>
          <w:rFonts w:ascii="Times New Roman" w:hAnsi="Times New Roman" w:cs="Times New Roman"/>
          <w:sz w:val="24"/>
          <w:szCs w:val="24"/>
        </w:rPr>
        <w:t>this mean? You should never stop documenting your deductions, and you should always claim all your rightful deductions. We have spoken with far too many business owners, especially new owners, who don’t claim all their deductions when those deductions would produce a tax loss.</w:t>
      </w:r>
    </w:p>
    <w:p w14:paraId="322C1A81" w14:textId="77777777" w:rsidR="00210E32" w:rsidRPr="0068194F" w:rsidRDefault="00210E32" w:rsidP="00210E32">
      <w:pPr>
        <w:pStyle w:val="NoSpacing"/>
        <w:rPr>
          <w:rFonts w:ascii="Times New Roman" w:hAnsi="Times New Roman" w:cs="Times New Roman"/>
          <w:sz w:val="24"/>
          <w:szCs w:val="24"/>
        </w:rPr>
      </w:pPr>
    </w:p>
    <w:p w14:paraId="61019FF4" w14:textId="77777777" w:rsidR="00210E32" w:rsidRPr="0068194F" w:rsidRDefault="00210E32" w:rsidP="00210E32">
      <w:pPr>
        <w:pStyle w:val="NoSpacing"/>
        <w:rPr>
          <w:rFonts w:ascii="Times New Roman" w:hAnsi="Times New Roman" w:cs="Times New Roman"/>
          <w:sz w:val="24"/>
          <w:szCs w:val="24"/>
        </w:rPr>
      </w:pPr>
      <w:r w:rsidRPr="0068194F">
        <w:rPr>
          <w:rFonts w:ascii="Times New Roman" w:hAnsi="Times New Roman" w:cs="Times New Roman"/>
          <w:b/>
          <w:bCs/>
          <w:sz w:val="24"/>
          <w:szCs w:val="24"/>
        </w:rPr>
        <w:t>6. Thank COVID-19</w:t>
      </w:r>
    </w:p>
    <w:p w14:paraId="16622C5C" w14:textId="77777777" w:rsidR="00210E32" w:rsidRPr="0068194F" w:rsidRDefault="00210E32" w:rsidP="00210E32">
      <w:pPr>
        <w:pStyle w:val="NoSpacing"/>
        <w:rPr>
          <w:rFonts w:ascii="Times New Roman" w:hAnsi="Times New Roman" w:cs="Times New Roman"/>
          <w:sz w:val="24"/>
          <w:szCs w:val="24"/>
        </w:rPr>
      </w:pPr>
    </w:p>
    <w:p w14:paraId="4F4C7B4B" w14:textId="6801ABD5" w:rsidR="00210E32" w:rsidRPr="0068194F" w:rsidRDefault="00210E32" w:rsidP="00210E32">
      <w:pPr>
        <w:pStyle w:val="NoSpacing"/>
        <w:rPr>
          <w:rFonts w:ascii="Times New Roman" w:hAnsi="Times New Roman" w:cs="Times New Roman"/>
          <w:sz w:val="24"/>
          <w:szCs w:val="24"/>
        </w:rPr>
      </w:pPr>
      <w:r w:rsidRPr="0068194F">
        <w:rPr>
          <w:rFonts w:ascii="Times New Roman" w:hAnsi="Times New Roman" w:cs="Times New Roman"/>
          <w:sz w:val="24"/>
          <w:szCs w:val="24"/>
        </w:rPr>
        <w:t xml:space="preserve">Let’s be real: there’s little to be grateful for with COVID-19, </w:t>
      </w:r>
      <w:r w:rsidR="0096457C">
        <w:rPr>
          <w:rFonts w:ascii="Times New Roman" w:hAnsi="Times New Roman" w:cs="Times New Roman"/>
          <w:sz w:val="24"/>
          <w:szCs w:val="24"/>
        </w:rPr>
        <w:t>but</w:t>
      </w:r>
      <w:r w:rsidRPr="0068194F">
        <w:rPr>
          <w:rFonts w:ascii="Times New Roman" w:hAnsi="Times New Roman" w:cs="Times New Roman"/>
          <w:sz w:val="24"/>
          <w:szCs w:val="24"/>
        </w:rPr>
        <w:t xml:space="preserve"> one of the several exceptions </w:t>
      </w:r>
      <w:r w:rsidR="0096457C">
        <w:rPr>
          <w:rFonts w:ascii="Times New Roman" w:hAnsi="Times New Roman" w:cs="Times New Roman"/>
          <w:sz w:val="24"/>
          <w:szCs w:val="24"/>
        </w:rPr>
        <w:t>is</w:t>
      </w:r>
      <w:r w:rsidRPr="0068194F">
        <w:rPr>
          <w:rFonts w:ascii="Times New Roman" w:hAnsi="Times New Roman" w:cs="Times New Roman"/>
          <w:sz w:val="24"/>
          <w:szCs w:val="24"/>
        </w:rPr>
        <w:t xml:space="preserve"> the potential opportunit</w:t>
      </w:r>
      <w:r w:rsidR="0096457C">
        <w:rPr>
          <w:rFonts w:ascii="Times New Roman" w:hAnsi="Times New Roman" w:cs="Times New Roman"/>
          <w:sz w:val="24"/>
          <w:szCs w:val="24"/>
        </w:rPr>
        <w:t>y</w:t>
      </w:r>
      <w:r w:rsidRPr="0068194F">
        <w:rPr>
          <w:rFonts w:ascii="Times New Roman" w:hAnsi="Times New Roman" w:cs="Times New Roman"/>
          <w:sz w:val="24"/>
          <w:szCs w:val="24"/>
        </w:rPr>
        <w:t xml:space="preserve"> to turn NOLs into cash for your business. </w:t>
      </w:r>
    </w:p>
    <w:p w14:paraId="4422DD17" w14:textId="77777777" w:rsidR="00210E32" w:rsidRPr="0068194F" w:rsidRDefault="00210E32" w:rsidP="00210E32">
      <w:pPr>
        <w:pStyle w:val="NoSpacing"/>
        <w:rPr>
          <w:rFonts w:ascii="Times New Roman" w:hAnsi="Times New Roman" w:cs="Times New Roman"/>
          <w:sz w:val="24"/>
          <w:szCs w:val="24"/>
        </w:rPr>
      </w:pPr>
    </w:p>
    <w:p w14:paraId="088883F7" w14:textId="77777777" w:rsidR="00210E32" w:rsidRPr="0068194F" w:rsidRDefault="00210E32" w:rsidP="00210E32">
      <w:pPr>
        <w:pStyle w:val="NoSpacing"/>
        <w:rPr>
          <w:rFonts w:ascii="Times New Roman" w:hAnsi="Times New Roman" w:cs="Times New Roman"/>
          <w:sz w:val="24"/>
          <w:szCs w:val="24"/>
        </w:rPr>
      </w:pPr>
      <w:r w:rsidRPr="0068194F">
        <w:rPr>
          <w:rFonts w:ascii="Times New Roman" w:hAnsi="Times New Roman" w:cs="Times New Roman"/>
          <w:sz w:val="24"/>
          <w:szCs w:val="24"/>
        </w:rPr>
        <w:t>Two NOL opportunities come from the Coronavirus Aid, Relief, and Economic Security (CARES) Act:</w:t>
      </w:r>
    </w:p>
    <w:p w14:paraId="783B4E94" w14:textId="77777777" w:rsidR="00210E32" w:rsidRPr="0068194F" w:rsidRDefault="00210E32" w:rsidP="00210E32">
      <w:pPr>
        <w:pStyle w:val="NoSpacing"/>
        <w:rPr>
          <w:rFonts w:ascii="Times New Roman" w:hAnsi="Times New Roman" w:cs="Times New Roman"/>
          <w:sz w:val="24"/>
          <w:szCs w:val="24"/>
        </w:rPr>
      </w:pPr>
    </w:p>
    <w:p w14:paraId="16427848" w14:textId="77777777" w:rsidR="00210E32" w:rsidRPr="0068194F" w:rsidRDefault="00210E32" w:rsidP="00C87485">
      <w:pPr>
        <w:pStyle w:val="NoSpacing"/>
        <w:numPr>
          <w:ilvl w:val="0"/>
          <w:numId w:val="2"/>
        </w:numPr>
        <w:rPr>
          <w:rFonts w:ascii="Times New Roman" w:hAnsi="Times New Roman" w:cs="Times New Roman"/>
          <w:sz w:val="24"/>
          <w:szCs w:val="24"/>
        </w:rPr>
      </w:pPr>
      <w:r w:rsidRPr="0068194F">
        <w:rPr>
          <w:rFonts w:ascii="Times New Roman" w:hAnsi="Times New Roman" w:cs="Times New Roman"/>
          <w:sz w:val="24"/>
          <w:szCs w:val="24"/>
        </w:rPr>
        <w:t>The CARES Act allows NOLs arising in tax years beginning in 2018, 2019, and 2020 to be carried back five years for refunds against prior taxes.</w:t>
      </w:r>
    </w:p>
    <w:p w14:paraId="0F0D2705" w14:textId="77777777" w:rsidR="00210E32" w:rsidRPr="0068194F" w:rsidRDefault="00210E32" w:rsidP="00C87485">
      <w:pPr>
        <w:pStyle w:val="NoSpacing"/>
        <w:numPr>
          <w:ilvl w:val="0"/>
          <w:numId w:val="2"/>
        </w:numPr>
        <w:rPr>
          <w:rFonts w:ascii="Times New Roman" w:hAnsi="Times New Roman" w:cs="Times New Roman"/>
          <w:sz w:val="24"/>
          <w:szCs w:val="24"/>
        </w:rPr>
      </w:pPr>
      <w:r w:rsidRPr="0068194F">
        <w:rPr>
          <w:rFonts w:ascii="Times New Roman" w:hAnsi="Times New Roman" w:cs="Times New Roman"/>
          <w:sz w:val="24"/>
          <w:szCs w:val="24"/>
        </w:rPr>
        <w:t>The CARES Act allows application of 100 percent of the NOL to the carryback years.</w:t>
      </w:r>
    </w:p>
    <w:p w14:paraId="069E9B86" w14:textId="77777777" w:rsidR="00210E32" w:rsidRPr="0068194F" w:rsidRDefault="00210E32" w:rsidP="00210E32">
      <w:pPr>
        <w:pStyle w:val="NoSpacing"/>
        <w:rPr>
          <w:rFonts w:ascii="Times New Roman" w:hAnsi="Times New Roman" w:cs="Times New Roman"/>
          <w:sz w:val="24"/>
          <w:szCs w:val="24"/>
        </w:rPr>
      </w:pPr>
    </w:p>
    <w:p w14:paraId="0DC119B5" w14:textId="77777777" w:rsidR="00210E32" w:rsidRPr="0068194F" w:rsidRDefault="00210E32" w:rsidP="00210E32">
      <w:pPr>
        <w:pStyle w:val="NoSpacing"/>
        <w:rPr>
          <w:rFonts w:ascii="Times New Roman" w:hAnsi="Times New Roman" w:cs="Times New Roman"/>
          <w:sz w:val="24"/>
          <w:szCs w:val="24"/>
        </w:rPr>
      </w:pPr>
      <w:r w:rsidRPr="0068194F">
        <w:rPr>
          <w:rFonts w:ascii="Times New Roman" w:hAnsi="Times New Roman" w:cs="Times New Roman"/>
          <w:sz w:val="24"/>
          <w:szCs w:val="24"/>
        </w:rPr>
        <w:t xml:space="preserve">Before the CARES Act, you could </w:t>
      </w:r>
      <w:r w:rsidRPr="0068194F">
        <w:rPr>
          <w:rFonts w:ascii="Times New Roman" w:hAnsi="Times New Roman" w:cs="Times New Roman"/>
          <w:i/>
          <w:iCs/>
          <w:sz w:val="24"/>
          <w:szCs w:val="24"/>
        </w:rPr>
        <w:t>not</w:t>
      </w:r>
      <w:r w:rsidRPr="0068194F">
        <w:rPr>
          <w:rFonts w:ascii="Times New Roman" w:hAnsi="Times New Roman" w:cs="Times New Roman"/>
          <w:sz w:val="24"/>
          <w:szCs w:val="24"/>
        </w:rPr>
        <w:t xml:space="preserve"> carry back your 2018, 2019, or 2020 losses, and your NOL could offset only up to 80 percent of taxable income before your Section 199A deduction.</w:t>
      </w:r>
    </w:p>
    <w:p w14:paraId="4403E6CE" w14:textId="77777777" w:rsidR="00210E32" w:rsidRPr="0068194F" w:rsidRDefault="00210E32" w:rsidP="00210E32">
      <w:pPr>
        <w:pStyle w:val="NoSpacing"/>
        <w:rPr>
          <w:rFonts w:ascii="Times New Roman" w:hAnsi="Times New Roman" w:cs="Times New Roman"/>
          <w:sz w:val="24"/>
          <w:szCs w:val="24"/>
        </w:rPr>
      </w:pPr>
    </w:p>
    <w:p w14:paraId="64BA5390" w14:textId="0101E34E" w:rsidR="00210E32" w:rsidRPr="0068194F" w:rsidRDefault="00210E32" w:rsidP="00210E32">
      <w:pPr>
        <w:pStyle w:val="NoSpacing"/>
        <w:rPr>
          <w:rFonts w:ascii="Times New Roman" w:hAnsi="Times New Roman" w:cs="Times New Roman"/>
          <w:b/>
          <w:bCs/>
          <w:sz w:val="24"/>
          <w:szCs w:val="24"/>
        </w:rPr>
      </w:pPr>
      <w:r w:rsidRPr="0068194F">
        <w:rPr>
          <w:rFonts w:ascii="Times New Roman" w:hAnsi="Times New Roman" w:cs="Times New Roman"/>
          <w:b/>
          <w:bCs/>
          <w:sz w:val="24"/>
          <w:szCs w:val="24"/>
        </w:rPr>
        <w:t>7. Deal with Your Qualified Improvement Property</w:t>
      </w:r>
    </w:p>
    <w:p w14:paraId="5B249646" w14:textId="77777777" w:rsidR="00210E32" w:rsidRPr="0068194F" w:rsidRDefault="00210E32" w:rsidP="00210E32">
      <w:pPr>
        <w:pStyle w:val="NoSpacing"/>
        <w:rPr>
          <w:rFonts w:ascii="Times New Roman" w:hAnsi="Times New Roman" w:cs="Times New Roman"/>
          <w:sz w:val="24"/>
          <w:szCs w:val="24"/>
        </w:rPr>
      </w:pPr>
    </w:p>
    <w:p w14:paraId="25A5E8E7" w14:textId="77777777" w:rsidR="00210E32" w:rsidRPr="0068194F" w:rsidRDefault="00210E32" w:rsidP="00210E32">
      <w:pPr>
        <w:pStyle w:val="NoSpacing"/>
        <w:rPr>
          <w:rFonts w:ascii="Times New Roman" w:hAnsi="Times New Roman" w:cs="Times New Roman"/>
          <w:sz w:val="24"/>
          <w:szCs w:val="24"/>
        </w:rPr>
      </w:pPr>
      <w:r w:rsidRPr="0068194F">
        <w:rPr>
          <w:rFonts w:ascii="Times New Roman" w:hAnsi="Times New Roman" w:cs="Times New Roman"/>
          <w:sz w:val="24"/>
          <w:szCs w:val="24"/>
        </w:rPr>
        <w:t>In the CARES Act, Congress finally fixed the qualified improvement property (QIP) error that it made in the TCJA.</w:t>
      </w:r>
    </w:p>
    <w:p w14:paraId="68E4A7DA" w14:textId="77777777" w:rsidR="00210E32" w:rsidRPr="0068194F" w:rsidRDefault="00210E32" w:rsidP="00210E32">
      <w:pPr>
        <w:pStyle w:val="NoSpacing"/>
        <w:rPr>
          <w:rFonts w:ascii="Times New Roman" w:hAnsi="Times New Roman" w:cs="Times New Roman"/>
          <w:sz w:val="24"/>
          <w:szCs w:val="24"/>
        </w:rPr>
      </w:pPr>
    </w:p>
    <w:p w14:paraId="27085068" w14:textId="77777777" w:rsidR="00210E32" w:rsidRPr="0068194F" w:rsidRDefault="00210E32" w:rsidP="00210E32">
      <w:pPr>
        <w:pStyle w:val="NoSpacing"/>
        <w:rPr>
          <w:rFonts w:ascii="Times New Roman" w:hAnsi="Times New Roman" w:cs="Times New Roman"/>
          <w:sz w:val="24"/>
          <w:szCs w:val="24"/>
        </w:rPr>
      </w:pPr>
      <w:r w:rsidRPr="0068194F">
        <w:rPr>
          <w:rFonts w:ascii="Times New Roman" w:hAnsi="Times New Roman" w:cs="Times New Roman"/>
          <w:sz w:val="24"/>
          <w:szCs w:val="24"/>
        </w:rPr>
        <w:t>QIP is any improvement made by the taxpayer to the interior portion of a building that is non-residential real property (think office buildings, retail stores, and shopping centers) if you place the improvement in service after the date you place the building in service.</w:t>
      </w:r>
    </w:p>
    <w:p w14:paraId="05016314" w14:textId="77777777" w:rsidR="00210E32" w:rsidRPr="0068194F" w:rsidRDefault="00210E32" w:rsidP="00210E32">
      <w:pPr>
        <w:pStyle w:val="NoSpacing"/>
        <w:rPr>
          <w:rFonts w:ascii="Times New Roman" w:hAnsi="Times New Roman" w:cs="Times New Roman"/>
          <w:sz w:val="24"/>
          <w:szCs w:val="24"/>
        </w:rPr>
      </w:pPr>
    </w:p>
    <w:p w14:paraId="214299B5" w14:textId="77777777" w:rsidR="00210E32" w:rsidRPr="0068194F" w:rsidRDefault="00210E32" w:rsidP="00210E32">
      <w:pPr>
        <w:pStyle w:val="NoSpacing"/>
        <w:rPr>
          <w:rFonts w:ascii="Times New Roman" w:hAnsi="Times New Roman" w:cs="Times New Roman"/>
          <w:sz w:val="24"/>
          <w:szCs w:val="24"/>
        </w:rPr>
      </w:pPr>
      <w:r w:rsidRPr="0068194F">
        <w:rPr>
          <w:rFonts w:ascii="Times New Roman" w:hAnsi="Times New Roman" w:cs="Times New Roman"/>
          <w:sz w:val="24"/>
          <w:szCs w:val="24"/>
        </w:rPr>
        <w:t>If you have such property on an already filed 2018 or 2019 return, it’s on that return as 39-year property. You now have to change it to 15-year property, eligible for both bonus depreciation and Section 179 expensing.</w:t>
      </w:r>
    </w:p>
    <w:p w14:paraId="630795BA" w14:textId="77777777" w:rsidR="00E35ED3" w:rsidRPr="0068194F" w:rsidRDefault="00E35ED3" w:rsidP="00D11427">
      <w:pPr>
        <w:pStyle w:val="NoSpacing"/>
        <w:rPr>
          <w:rFonts w:ascii="Times New Roman" w:hAnsi="Times New Roman" w:cs="Times New Roman"/>
          <w:sz w:val="24"/>
          <w:szCs w:val="24"/>
        </w:rPr>
      </w:pPr>
    </w:p>
    <w:p w14:paraId="205DC47D" w14:textId="1F790277" w:rsidR="00A10D6E" w:rsidRPr="0068194F" w:rsidRDefault="0019152F" w:rsidP="00A10D6E">
      <w:pPr>
        <w:pStyle w:val="NoSpacing"/>
        <w:rPr>
          <w:rFonts w:ascii="Times New Roman" w:hAnsi="Times New Roman" w:cs="Times New Roman"/>
          <w:b/>
          <w:sz w:val="32"/>
          <w:szCs w:val="32"/>
          <w:u w:val="single"/>
        </w:rPr>
      </w:pPr>
      <w:r w:rsidRPr="0068194F">
        <w:rPr>
          <w:rFonts w:ascii="Times New Roman" w:hAnsi="Times New Roman" w:cs="Times New Roman"/>
          <w:b/>
          <w:sz w:val="32"/>
          <w:szCs w:val="32"/>
          <w:u w:val="single"/>
        </w:rPr>
        <w:t>2020 Last-Minute Section 199A Tax Reduction Strategie</w:t>
      </w:r>
      <w:r w:rsidR="007A6A5A" w:rsidRPr="0068194F">
        <w:rPr>
          <w:rFonts w:ascii="Times New Roman" w:hAnsi="Times New Roman" w:cs="Times New Roman"/>
          <w:b/>
          <w:sz w:val="32"/>
          <w:szCs w:val="32"/>
          <w:u w:val="single"/>
        </w:rPr>
        <w:t>s</w:t>
      </w:r>
    </w:p>
    <w:p w14:paraId="1858CFF8" w14:textId="2B2511AB" w:rsidR="00E35ED3" w:rsidRPr="0068194F" w:rsidRDefault="00E35ED3" w:rsidP="007A6A5A">
      <w:pPr>
        <w:pStyle w:val="NoSpacing"/>
        <w:rPr>
          <w:rFonts w:ascii="Times New Roman" w:hAnsi="Times New Roman" w:cs="Times New Roman"/>
          <w:sz w:val="24"/>
          <w:szCs w:val="24"/>
        </w:rPr>
      </w:pPr>
    </w:p>
    <w:p w14:paraId="20539802" w14:textId="77777777" w:rsidR="007A6A5A" w:rsidRPr="0068194F" w:rsidRDefault="007A6A5A" w:rsidP="007A6A5A">
      <w:pPr>
        <w:pStyle w:val="NoSpacing"/>
        <w:rPr>
          <w:rFonts w:ascii="Times New Roman" w:hAnsi="Times New Roman" w:cs="Times New Roman"/>
          <w:sz w:val="24"/>
          <w:szCs w:val="24"/>
        </w:rPr>
      </w:pPr>
      <w:r w:rsidRPr="0068194F">
        <w:rPr>
          <w:rFonts w:ascii="Times New Roman" w:hAnsi="Times New Roman" w:cs="Times New Roman"/>
          <w:sz w:val="24"/>
          <w:szCs w:val="24"/>
        </w:rPr>
        <w:t xml:space="preserve">Remember to consider your Section 199A deduction in your year-end tax planning. </w:t>
      </w:r>
    </w:p>
    <w:p w14:paraId="41FB5919" w14:textId="77777777" w:rsidR="007A6A5A" w:rsidRPr="0068194F" w:rsidRDefault="007A6A5A" w:rsidP="007A6A5A">
      <w:pPr>
        <w:pStyle w:val="NoSpacing"/>
        <w:rPr>
          <w:rFonts w:ascii="Times New Roman" w:hAnsi="Times New Roman" w:cs="Times New Roman"/>
          <w:sz w:val="24"/>
          <w:szCs w:val="24"/>
        </w:rPr>
      </w:pPr>
    </w:p>
    <w:p w14:paraId="6295DBC9" w14:textId="77777777" w:rsidR="007A6A5A" w:rsidRPr="0068194F" w:rsidRDefault="007A6A5A" w:rsidP="007A6A5A">
      <w:pPr>
        <w:pStyle w:val="NoSpacing"/>
        <w:rPr>
          <w:rFonts w:ascii="Times New Roman" w:hAnsi="Times New Roman" w:cs="Times New Roman"/>
          <w:sz w:val="24"/>
          <w:szCs w:val="24"/>
        </w:rPr>
      </w:pPr>
      <w:r w:rsidRPr="0068194F">
        <w:rPr>
          <w:rFonts w:ascii="Times New Roman" w:hAnsi="Times New Roman" w:cs="Times New Roman"/>
          <w:sz w:val="24"/>
          <w:szCs w:val="24"/>
        </w:rPr>
        <w:t>If you don’t, you could end up with a big fat $0 for your deduction amount. We’ll review three year-end moves that (a) reduce your income taxes and (b) boost your Section 199A deduction at the same time.</w:t>
      </w:r>
    </w:p>
    <w:p w14:paraId="2A1DA7B4" w14:textId="77777777" w:rsidR="007A6A5A" w:rsidRPr="0068194F" w:rsidRDefault="007A6A5A" w:rsidP="007A6A5A">
      <w:pPr>
        <w:pStyle w:val="NoSpacing"/>
        <w:rPr>
          <w:rFonts w:ascii="Times New Roman" w:hAnsi="Times New Roman" w:cs="Times New Roman"/>
          <w:sz w:val="24"/>
          <w:szCs w:val="24"/>
        </w:rPr>
      </w:pPr>
    </w:p>
    <w:p w14:paraId="4EB77DA1" w14:textId="77777777" w:rsidR="007A6A5A" w:rsidRPr="0068194F" w:rsidRDefault="007A6A5A" w:rsidP="007A6A5A">
      <w:pPr>
        <w:pStyle w:val="NoSpacing"/>
        <w:rPr>
          <w:rFonts w:ascii="Times New Roman" w:hAnsi="Times New Roman" w:cs="Times New Roman"/>
          <w:b/>
          <w:bCs/>
          <w:sz w:val="24"/>
          <w:szCs w:val="24"/>
        </w:rPr>
      </w:pPr>
      <w:r w:rsidRPr="0068194F">
        <w:rPr>
          <w:rFonts w:ascii="Times New Roman" w:hAnsi="Times New Roman" w:cs="Times New Roman"/>
          <w:b/>
          <w:bCs/>
          <w:sz w:val="24"/>
          <w:szCs w:val="24"/>
        </w:rPr>
        <w:t>First Things First</w:t>
      </w:r>
    </w:p>
    <w:p w14:paraId="705B7023" w14:textId="77777777" w:rsidR="007A6A5A" w:rsidRPr="0068194F" w:rsidRDefault="007A6A5A" w:rsidP="007A6A5A">
      <w:pPr>
        <w:pStyle w:val="NoSpacing"/>
        <w:rPr>
          <w:rFonts w:ascii="Times New Roman" w:hAnsi="Times New Roman" w:cs="Times New Roman"/>
          <w:sz w:val="24"/>
          <w:szCs w:val="24"/>
        </w:rPr>
      </w:pPr>
    </w:p>
    <w:p w14:paraId="7EE9E912" w14:textId="77777777" w:rsidR="007A6A5A" w:rsidRPr="0068194F" w:rsidRDefault="007A6A5A" w:rsidP="007A6A5A">
      <w:pPr>
        <w:pStyle w:val="NoSpacing"/>
        <w:rPr>
          <w:rFonts w:ascii="Times New Roman" w:hAnsi="Times New Roman" w:cs="Times New Roman"/>
          <w:sz w:val="24"/>
          <w:szCs w:val="24"/>
        </w:rPr>
      </w:pPr>
      <w:r w:rsidRPr="0068194F">
        <w:rPr>
          <w:rFonts w:ascii="Times New Roman" w:hAnsi="Times New Roman" w:cs="Times New Roman"/>
          <w:sz w:val="24"/>
          <w:szCs w:val="24"/>
        </w:rPr>
        <w:t>If your taxable income is above $163,300 (or $326,600 on a joint return), then your type of business, wages paid, and property can reduce and/or eliminate your Section 199A tax deduction.</w:t>
      </w:r>
    </w:p>
    <w:p w14:paraId="6E9F4934" w14:textId="77777777" w:rsidR="007A6A5A" w:rsidRPr="0068194F" w:rsidRDefault="007A6A5A" w:rsidP="007A6A5A">
      <w:pPr>
        <w:pStyle w:val="NoSpacing"/>
        <w:rPr>
          <w:rFonts w:ascii="Times New Roman" w:hAnsi="Times New Roman" w:cs="Times New Roman"/>
          <w:sz w:val="24"/>
          <w:szCs w:val="24"/>
        </w:rPr>
      </w:pPr>
    </w:p>
    <w:p w14:paraId="6FC83EDB" w14:textId="77777777" w:rsidR="007A6A5A" w:rsidRPr="0068194F" w:rsidRDefault="007A6A5A" w:rsidP="007A6A5A">
      <w:pPr>
        <w:pStyle w:val="NoSpacing"/>
        <w:rPr>
          <w:rFonts w:ascii="Times New Roman" w:hAnsi="Times New Roman" w:cs="Times New Roman"/>
          <w:sz w:val="24"/>
          <w:szCs w:val="24"/>
        </w:rPr>
      </w:pPr>
      <w:r w:rsidRPr="0068194F">
        <w:rPr>
          <w:rFonts w:ascii="Times New Roman" w:hAnsi="Times New Roman" w:cs="Times New Roman"/>
          <w:sz w:val="24"/>
          <w:szCs w:val="24"/>
        </w:rPr>
        <w:t>If your deduction amount is less than 20 percent of your qualified business income (QBI), then consider using one or more of the strategies described below to increase your Section 199A deduction.</w:t>
      </w:r>
    </w:p>
    <w:p w14:paraId="70205835" w14:textId="77777777" w:rsidR="007A6A5A" w:rsidRPr="0068194F" w:rsidRDefault="007A6A5A" w:rsidP="007A6A5A">
      <w:pPr>
        <w:pStyle w:val="NoSpacing"/>
        <w:rPr>
          <w:rFonts w:ascii="Times New Roman" w:hAnsi="Times New Roman" w:cs="Times New Roman"/>
          <w:sz w:val="24"/>
          <w:szCs w:val="24"/>
        </w:rPr>
      </w:pPr>
    </w:p>
    <w:p w14:paraId="23E4E4D0" w14:textId="77777777" w:rsidR="007A6A5A" w:rsidRPr="0068194F" w:rsidRDefault="007A6A5A" w:rsidP="007A6A5A">
      <w:pPr>
        <w:pStyle w:val="NoSpacing"/>
        <w:rPr>
          <w:rFonts w:ascii="Times New Roman" w:hAnsi="Times New Roman" w:cs="Times New Roman"/>
          <w:b/>
          <w:bCs/>
          <w:sz w:val="24"/>
          <w:szCs w:val="24"/>
        </w:rPr>
      </w:pPr>
      <w:r w:rsidRPr="0068194F">
        <w:rPr>
          <w:rFonts w:ascii="Times New Roman" w:hAnsi="Times New Roman" w:cs="Times New Roman"/>
          <w:b/>
          <w:bCs/>
          <w:sz w:val="24"/>
          <w:szCs w:val="24"/>
        </w:rPr>
        <w:t>Strategy 1: Harvest Capital Losses</w:t>
      </w:r>
    </w:p>
    <w:p w14:paraId="1F2AC745" w14:textId="77777777" w:rsidR="007A6A5A" w:rsidRPr="0068194F" w:rsidRDefault="007A6A5A" w:rsidP="007A6A5A">
      <w:pPr>
        <w:pStyle w:val="NoSpacing"/>
        <w:rPr>
          <w:rFonts w:ascii="Times New Roman" w:hAnsi="Times New Roman" w:cs="Times New Roman"/>
          <w:sz w:val="24"/>
          <w:szCs w:val="24"/>
        </w:rPr>
      </w:pPr>
    </w:p>
    <w:p w14:paraId="472B7563" w14:textId="77777777" w:rsidR="007A6A5A" w:rsidRPr="0068194F" w:rsidRDefault="007A6A5A" w:rsidP="007A6A5A">
      <w:pPr>
        <w:pStyle w:val="NoSpacing"/>
        <w:rPr>
          <w:rFonts w:ascii="Times New Roman" w:hAnsi="Times New Roman" w:cs="Times New Roman"/>
          <w:sz w:val="24"/>
          <w:szCs w:val="24"/>
        </w:rPr>
      </w:pPr>
      <w:r w:rsidRPr="0068194F">
        <w:rPr>
          <w:rFonts w:ascii="Times New Roman" w:hAnsi="Times New Roman" w:cs="Times New Roman"/>
          <w:sz w:val="24"/>
          <w:szCs w:val="24"/>
        </w:rPr>
        <w:t xml:space="preserve">Capital gains add to your taxable income, which is the income that </w:t>
      </w:r>
    </w:p>
    <w:p w14:paraId="69433034" w14:textId="77777777" w:rsidR="007A6A5A" w:rsidRPr="0068194F" w:rsidRDefault="007A6A5A" w:rsidP="007A6A5A">
      <w:pPr>
        <w:pStyle w:val="NoSpacing"/>
        <w:rPr>
          <w:rFonts w:ascii="Times New Roman" w:hAnsi="Times New Roman" w:cs="Times New Roman"/>
          <w:sz w:val="24"/>
          <w:szCs w:val="24"/>
        </w:rPr>
      </w:pPr>
    </w:p>
    <w:p w14:paraId="519D218B" w14:textId="77777777" w:rsidR="007A6A5A" w:rsidRPr="0068194F" w:rsidRDefault="007A6A5A" w:rsidP="00C87485">
      <w:pPr>
        <w:pStyle w:val="NoSpacing"/>
        <w:numPr>
          <w:ilvl w:val="0"/>
          <w:numId w:val="3"/>
        </w:numPr>
        <w:rPr>
          <w:rFonts w:ascii="Times New Roman" w:hAnsi="Times New Roman" w:cs="Times New Roman"/>
          <w:sz w:val="24"/>
          <w:szCs w:val="24"/>
        </w:rPr>
      </w:pPr>
      <w:r w:rsidRPr="0068194F">
        <w:rPr>
          <w:rFonts w:ascii="Times New Roman" w:hAnsi="Times New Roman" w:cs="Times New Roman"/>
          <w:sz w:val="24"/>
          <w:szCs w:val="24"/>
        </w:rPr>
        <w:t>determines your eligibility for the Section 199A tax deduction,</w:t>
      </w:r>
    </w:p>
    <w:p w14:paraId="141CA57E" w14:textId="77777777" w:rsidR="007A6A5A" w:rsidRPr="0068194F" w:rsidRDefault="007A6A5A" w:rsidP="00C87485">
      <w:pPr>
        <w:pStyle w:val="NoSpacing"/>
        <w:numPr>
          <w:ilvl w:val="0"/>
          <w:numId w:val="3"/>
        </w:numPr>
        <w:rPr>
          <w:rFonts w:ascii="Times New Roman" w:hAnsi="Times New Roman" w:cs="Times New Roman"/>
          <w:sz w:val="24"/>
          <w:szCs w:val="24"/>
        </w:rPr>
      </w:pPr>
      <w:r w:rsidRPr="0068194F">
        <w:rPr>
          <w:rFonts w:ascii="Times New Roman" w:hAnsi="Times New Roman" w:cs="Times New Roman"/>
          <w:sz w:val="24"/>
          <w:szCs w:val="24"/>
        </w:rPr>
        <w:t>sets the upper limit (ceiling) on the amount of your Section 199A tax deduction, and</w:t>
      </w:r>
    </w:p>
    <w:p w14:paraId="2A059E01" w14:textId="1F2ADF76" w:rsidR="007A6A5A" w:rsidRPr="0068194F" w:rsidRDefault="007A6A5A" w:rsidP="00C87485">
      <w:pPr>
        <w:pStyle w:val="NoSpacing"/>
        <w:numPr>
          <w:ilvl w:val="0"/>
          <w:numId w:val="3"/>
        </w:numPr>
        <w:rPr>
          <w:rFonts w:ascii="Times New Roman" w:hAnsi="Times New Roman" w:cs="Times New Roman"/>
          <w:sz w:val="24"/>
          <w:szCs w:val="24"/>
        </w:rPr>
      </w:pPr>
      <w:r w:rsidRPr="0068194F">
        <w:rPr>
          <w:rFonts w:ascii="Times New Roman" w:hAnsi="Times New Roman" w:cs="Times New Roman"/>
          <w:sz w:val="24"/>
          <w:szCs w:val="24"/>
        </w:rPr>
        <w:t>establishes when you need wages and</w:t>
      </w:r>
      <w:r w:rsidR="00C951D8">
        <w:rPr>
          <w:rFonts w:ascii="Times New Roman" w:hAnsi="Times New Roman" w:cs="Times New Roman"/>
          <w:sz w:val="24"/>
          <w:szCs w:val="24"/>
        </w:rPr>
        <w:t>/</w:t>
      </w:r>
      <w:r w:rsidRPr="0068194F">
        <w:rPr>
          <w:rFonts w:ascii="Times New Roman" w:hAnsi="Times New Roman" w:cs="Times New Roman"/>
          <w:sz w:val="24"/>
          <w:szCs w:val="24"/>
        </w:rPr>
        <w:t>or property to obtain your maximum deductions.</w:t>
      </w:r>
    </w:p>
    <w:p w14:paraId="348B4DED" w14:textId="77777777" w:rsidR="007A6A5A" w:rsidRPr="0068194F" w:rsidRDefault="007A6A5A" w:rsidP="007A6A5A">
      <w:pPr>
        <w:pStyle w:val="NoSpacing"/>
        <w:rPr>
          <w:rFonts w:ascii="Times New Roman" w:hAnsi="Times New Roman" w:cs="Times New Roman"/>
          <w:sz w:val="24"/>
          <w:szCs w:val="24"/>
        </w:rPr>
      </w:pPr>
    </w:p>
    <w:p w14:paraId="5F395476" w14:textId="77777777" w:rsidR="007A6A5A" w:rsidRPr="0068194F" w:rsidRDefault="007A6A5A" w:rsidP="007A6A5A">
      <w:pPr>
        <w:pStyle w:val="NoSpacing"/>
        <w:rPr>
          <w:rFonts w:ascii="Times New Roman" w:hAnsi="Times New Roman" w:cs="Times New Roman"/>
          <w:sz w:val="24"/>
          <w:szCs w:val="24"/>
        </w:rPr>
      </w:pPr>
      <w:r w:rsidRPr="0068194F">
        <w:rPr>
          <w:rFonts w:ascii="Times New Roman" w:hAnsi="Times New Roman" w:cs="Times New Roman"/>
          <w:sz w:val="24"/>
          <w:szCs w:val="24"/>
        </w:rPr>
        <w:t>If the capital gains are hurting your Section 199A deduction, you have time before the end of the year to harvest capital losses to offset those harmful gains.</w:t>
      </w:r>
    </w:p>
    <w:p w14:paraId="356A2B21" w14:textId="77777777" w:rsidR="007A6A5A" w:rsidRPr="0068194F" w:rsidRDefault="007A6A5A" w:rsidP="007A6A5A">
      <w:pPr>
        <w:pStyle w:val="NoSpacing"/>
        <w:rPr>
          <w:rFonts w:ascii="Times New Roman" w:hAnsi="Times New Roman" w:cs="Times New Roman"/>
          <w:sz w:val="24"/>
          <w:szCs w:val="24"/>
        </w:rPr>
      </w:pPr>
    </w:p>
    <w:p w14:paraId="450558EB" w14:textId="77777777" w:rsidR="007A6A5A" w:rsidRPr="0068194F" w:rsidRDefault="007A6A5A" w:rsidP="007A6A5A">
      <w:pPr>
        <w:pStyle w:val="NoSpacing"/>
        <w:rPr>
          <w:rFonts w:ascii="Times New Roman" w:hAnsi="Times New Roman" w:cs="Times New Roman"/>
          <w:b/>
          <w:bCs/>
          <w:sz w:val="24"/>
          <w:szCs w:val="24"/>
        </w:rPr>
      </w:pPr>
      <w:r w:rsidRPr="0068194F">
        <w:rPr>
          <w:rFonts w:ascii="Times New Roman" w:hAnsi="Times New Roman" w:cs="Times New Roman"/>
          <w:b/>
          <w:bCs/>
          <w:sz w:val="24"/>
          <w:szCs w:val="24"/>
        </w:rPr>
        <w:t>Strategy 2: Make Charitable Contributions</w:t>
      </w:r>
    </w:p>
    <w:p w14:paraId="79311798" w14:textId="77777777" w:rsidR="007A6A5A" w:rsidRPr="0068194F" w:rsidRDefault="007A6A5A" w:rsidP="007A6A5A">
      <w:pPr>
        <w:pStyle w:val="NoSpacing"/>
        <w:rPr>
          <w:rFonts w:ascii="Times New Roman" w:hAnsi="Times New Roman" w:cs="Times New Roman"/>
          <w:sz w:val="24"/>
          <w:szCs w:val="24"/>
        </w:rPr>
      </w:pPr>
    </w:p>
    <w:p w14:paraId="6B631575" w14:textId="77777777" w:rsidR="007A6A5A" w:rsidRPr="0068194F" w:rsidRDefault="007A6A5A" w:rsidP="007A6A5A">
      <w:pPr>
        <w:pStyle w:val="NoSpacing"/>
        <w:rPr>
          <w:rFonts w:ascii="Times New Roman" w:hAnsi="Times New Roman" w:cs="Times New Roman"/>
          <w:sz w:val="24"/>
          <w:szCs w:val="24"/>
        </w:rPr>
      </w:pPr>
      <w:r w:rsidRPr="0068194F">
        <w:rPr>
          <w:rFonts w:ascii="Times New Roman" w:hAnsi="Times New Roman" w:cs="Times New Roman"/>
          <w:sz w:val="24"/>
          <w:szCs w:val="24"/>
        </w:rPr>
        <w:t>Since the Section 199A deduction uses taxable income for its thresholds, you can use itemized deductions to reduce and/or eliminate threshold problems and increase your Section 199A deduction.</w:t>
      </w:r>
    </w:p>
    <w:p w14:paraId="533B116E" w14:textId="77777777" w:rsidR="007A6A5A" w:rsidRPr="0068194F" w:rsidRDefault="007A6A5A" w:rsidP="007A6A5A">
      <w:pPr>
        <w:pStyle w:val="NoSpacing"/>
        <w:rPr>
          <w:rFonts w:ascii="Times New Roman" w:hAnsi="Times New Roman" w:cs="Times New Roman"/>
          <w:sz w:val="24"/>
          <w:szCs w:val="24"/>
        </w:rPr>
      </w:pPr>
    </w:p>
    <w:p w14:paraId="1C188068" w14:textId="77777777" w:rsidR="007A6A5A" w:rsidRPr="0068194F" w:rsidRDefault="007A6A5A" w:rsidP="007A6A5A">
      <w:pPr>
        <w:pStyle w:val="NoSpacing"/>
        <w:rPr>
          <w:rFonts w:ascii="Times New Roman" w:hAnsi="Times New Roman" w:cs="Times New Roman"/>
          <w:sz w:val="24"/>
          <w:szCs w:val="24"/>
        </w:rPr>
      </w:pPr>
      <w:r w:rsidRPr="0068194F">
        <w:rPr>
          <w:rFonts w:ascii="Times New Roman" w:hAnsi="Times New Roman" w:cs="Times New Roman"/>
          <w:sz w:val="24"/>
          <w:szCs w:val="24"/>
        </w:rPr>
        <w:t>Charitable contribution deductions are the easiest way to increase your itemized deductions before the end of the year (assuming you already itemize).</w:t>
      </w:r>
    </w:p>
    <w:p w14:paraId="7302C848" w14:textId="77777777" w:rsidR="007A6A5A" w:rsidRPr="0068194F" w:rsidRDefault="007A6A5A" w:rsidP="007A6A5A">
      <w:pPr>
        <w:pStyle w:val="NoSpacing"/>
        <w:rPr>
          <w:rFonts w:ascii="Times New Roman" w:hAnsi="Times New Roman" w:cs="Times New Roman"/>
          <w:sz w:val="24"/>
          <w:szCs w:val="24"/>
        </w:rPr>
      </w:pPr>
    </w:p>
    <w:p w14:paraId="4CCA5C54" w14:textId="77777777" w:rsidR="007A6A5A" w:rsidRPr="0068194F" w:rsidRDefault="007A6A5A" w:rsidP="007A6A5A">
      <w:pPr>
        <w:pStyle w:val="NoSpacing"/>
        <w:rPr>
          <w:rFonts w:ascii="Times New Roman" w:hAnsi="Times New Roman" w:cs="Times New Roman"/>
          <w:b/>
          <w:bCs/>
          <w:sz w:val="24"/>
          <w:szCs w:val="24"/>
        </w:rPr>
      </w:pPr>
      <w:r w:rsidRPr="0068194F">
        <w:rPr>
          <w:rFonts w:ascii="Times New Roman" w:hAnsi="Times New Roman" w:cs="Times New Roman"/>
          <w:b/>
          <w:bCs/>
          <w:sz w:val="24"/>
          <w:szCs w:val="24"/>
        </w:rPr>
        <w:t>Strategy 3: Buy Business Assets</w:t>
      </w:r>
    </w:p>
    <w:p w14:paraId="0A44EB32" w14:textId="77777777" w:rsidR="007A6A5A" w:rsidRPr="0068194F" w:rsidRDefault="007A6A5A" w:rsidP="007A6A5A">
      <w:pPr>
        <w:pStyle w:val="NoSpacing"/>
        <w:rPr>
          <w:rFonts w:ascii="Times New Roman" w:hAnsi="Times New Roman" w:cs="Times New Roman"/>
          <w:sz w:val="24"/>
          <w:szCs w:val="24"/>
        </w:rPr>
      </w:pPr>
    </w:p>
    <w:p w14:paraId="10FF8721" w14:textId="77777777" w:rsidR="007A6A5A" w:rsidRPr="0068194F" w:rsidRDefault="007A6A5A" w:rsidP="007A6A5A">
      <w:pPr>
        <w:pStyle w:val="NoSpacing"/>
        <w:rPr>
          <w:rFonts w:ascii="Times New Roman" w:hAnsi="Times New Roman" w:cs="Times New Roman"/>
          <w:sz w:val="24"/>
          <w:szCs w:val="24"/>
        </w:rPr>
      </w:pPr>
      <w:r w:rsidRPr="0068194F">
        <w:rPr>
          <w:rFonts w:ascii="Times New Roman" w:hAnsi="Times New Roman" w:cs="Times New Roman"/>
          <w:sz w:val="24"/>
          <w:szCs w:val="24"/>
        </w:rPr>
        <w:t>Thanks to 100 percent bonus depreciation and Section 179 expensing, you can write off the entire cost of most assets you buy and place in service before December 31, 2020.</w:t>
      </w:r>
    </w:p>
    <w:p w14:paraId="35EFA5AD" w14:textId="77777777" w:rsidR="007A6A5A" w:rsidRPr="0068194F" w:rsidRDefault="007A6A5A" w:rsidP="007A6A5A">
      <w:pPr>
        <w:pStyle w:val="NoSpacing"/>
        <w:rPr>
          <w:rFonts w:ascii="Times New Roman" w:hAnsi="Times New Roman" w:cs="Times New Roman"/>
          <w:sz w:val="24"/>
          <w:szCs w:val="24"/>
        </w:rPr>
      </w:pPr>
    </w:p>
    <w:p w14:paraId="45B3A986" w14:textId="77777777" w:rsidR="007A6A5A" w:rsidRPr="0068194F" w:rsidRDefault="007A6A5A" w:rsidP="007A6A5A">
      <w:pPr>
        <w:pStyle w:val="NoSpacing"/>
        <w:rPr>
          <w:rFonts w:ascii="Times New Roman" w:hAnsi="Times New Roman" w:cs="Times New Roman"/>
          <w:sz w:val="24"/>
          <w:szCs w:val="24"/>
        </w:rPr>
      </w:pPr>
      <w:r w:rsidRPr="0068194F">
        <w:rPr>
          <w:rFonts w:ascii="Times New Roman" w:hAnsi="Times New Roman" w:cs="Times New Roman"/>
          <w:sz w:val="24"/>
          <w:szCs w:val="24"/>
        </w:rPr>
        <w:t>This can help your Section 199A deduction in two ways:</w:t>
      </w:r>
    </w:p>
    <w:p w14:paraId="187B650E" w14:textId="77777777" w:rsidR="007A6A5A" w:rsidRPr="0068194F" w:rsidRDefault="007A6A5A" w:rsidP="007A6A5A">
      <w:pPr>
        <w:pStyle w:val="NoSpacing"/>
        <w:rPr>
          <w:rFonts w:ascii="Times New Roman" w:hAnsi="Times New Roman" w:cs="Times New Roman"/>
          <w:sz w:val="24"/>
          <w:szCs w:val="24"/>
        </w:rPr>
      </w:pPr>
    </w:p>
    <w:p w14:paraId="50E088BA" w14:textId="77777777" w:rsidR="007A6A5A" w:rsidRPr="0068194F" w:rsidRDefault="007A6A5A" w:rsidP="00C87485">
      <w:pPr>
        <w:pStyle w:val="NoSpacing"/>
        <w:numPr>
          <w:ilvl w:val="0"/>
          <w:numId w:val="4"/>
        </w:numPr>
        <w:rPr>
          <w:rFonts w:ascii="Times New Roman" w:hAnsi="Times New Roman" w:cs="Times New Roman"/>
          <w:sz w:val="24"/>
          <w:szCs w:val="24"/>
        </w:rPr>
      </w:pPr>
      <w:r w:rsidRPr="0068194F">
        <w:rPr>
          <w:rFonts w:ascii="Times New Roman" w:hAnsi="Times New Roman" w:cs="Times New Roman"/>
          <w:sz w:val="24"/>
          <w:szCs w:val="24"/>
        </w:rPr>
        <w:t>The big asset purchase and write-off can reduce your taxable income and increase your Section 199A deduction when it can get your taxable income under the threshold.</w:t>
      </w:r>
    </w:p>
    <w:p w14:paraId="50EA1BB7" w14:textId="77777777" w:rsidR="007A6A5A" w:rsidRPr="0068194F" w:rsidRDefault="007A6A5A" w:rsidP="00C87485">
      <w:pPr>
        <w:pStyle w:val="NoSpacing"/>
        <w:numPr>
          <w:ilvl w:val="0"/>
          <w:numId w:val="4"/>
        </w:numPr>
        <w:rPr>
          <w:rFonts w:ascii="Times New Roman" w:hAnsi="Times New Roman" w:cs="Times New Roman"/>
          <w:sz w:val="24"/>
          <w:szCs w:val="24"/>
        </w:rPr>
      </w:pPr>
      <w:r w:rsidRPr="0068194F">
        <w:rPr>
          <w:rFonts w:ascii="Times New Roman" w:hAnsi="Times New Roman" w:cs="Times New Roman"/>
          <w:sz w:val="24"/>
          <w:szCs w:val="24"/>
        </w:rPr>
        <w:t>The big asset purchase and write-off can contribute to an increased Section 199A deduction if your Section 199A deduction currently uses the calculation that includes the 2.5 percent of unadjusted basis in your business’s qualified property. In this scenario, your asset purchases increase your qualified property, which in turn increases the deduction you already depend on.</w:t>
      </w:r>
    </w:p>
    <w:p w14:paraId="6F750231" w14:textId="77777777" w:rsidR="00660C48" w:rsidRPr="0068194F" w:rsidRDefault="00660C48" w:rsidP="002A7B8F">
      <w:pPr>
        <w:pStyle w:val="NoSpacing"/>
        <w:rPr>
          <w:rFonts w:ascii="Times New Roman" w:hAnsi="Times New Roman" w:cs="Times New Roman"/>
          <w:sz w:val="24"/>
          <w:szCs w:val="24"/>
        </w:rPr>
      </w:pPr>
    </w:p>
    <w:p w14:paraId="33711049" w14:textId="77777777" w:rsidR="007A6A5A" w:rsidRPr="0068194F" w:rsidRDefault="007A6A5A" w:rsidP="00F238F0">
      <w:pPr>
        <w:pStyle w:val="NoSpacing"/>
        <w:rPr>
          <w:rFonts w:ascii="Times New Roman" w:hAnsi="Times New Roman" w:cs="Times New Roman"/>
          <w:b/>
          <w:sz w:val="32"/>
          <w:szCs w:val="32"/>
          <w:u w:val="single"/>
        </w:rPr>
      </w:pPr>
    </w:p>
    <w:p w14:paraId="141AA5ED" w14:textId="379392BC" w:rsidR="00F238F0" w:rsidRPr="0068194F" w:rsidRDefault="007A6A5A" w:rsidP="00F238F0">
      <w:pPr>
        <w:pStyle w:val="NoSpacing"/>
        <w:rPr>
          <w:rFonts w:ascii="Times New Roman" w:hAnsi="Times New Roman" w:cs="Times New Roman"/>
          <w:b/>
          <w:sz w:val="32"/>
          <w:szCs w:val="32"/>
          <w:u w:val="single"/>
        </w:rPr>
      </w:pPr>
      <w:r w:rsidRPr="0068194F">
        <w:rPr>
          <w:rFonts w:ascii="Times New Roman" w:hAnsi="Times New Roman" w:cs="Times New Roman"/>
          <w:b/>
          <w:sz w:val="32"/>
          <w:szCs w:val="32"/>
          <w:u w:val="single"/>
        </w:rPr>
        <w:lastRenderedPageBreak/>
        <w:t>2020 Last-Minute Year-End Tax Strategies for Your Stock Portfolio</w:t>
      </w:r>
    </w:p>
    <w:p w14:paraId="59A2E47E" w14:textId="77777777" w:rsidR="00660C48" w:rsidRPr="0068194F" w:rsidRDefault="00660C48" w:rsidP="007A6A5A">
      <w:pPr>
        <w:pStyle w:val="NoSpacing"/>
        <w:rPr>
          <w:rFonts w:ascii="Times New Roman" w:hAnsi="Times New Roman" w:cs="Times New Roman"/>
          <w:sz w:val="24"/>
          <w:szCs w:val="24"/>
        </w:rPr>
      </w:pPr>
    </w:p>
    <w:p w14:paraId="65D01F4C" w14:textId="77777777" w:rsidR="007A6A5A" w:rsidRPr="0068194F" w:rsidRDefault="007A6A5A" w:rsidP="007A6A5A">
      <w:pPr>
        <w:pStyle w:val="NoSpacing"/>
        <w:rPr>
          <w:rFonts w:ascii="Times New Roman" w:hAnsi="Times New Roman" w:cs="Times New Roman"/>
          <w:sz w:val="24"/>
          <w:szCs w:val="24"/>
        </w:rPr>
      </w:pPr>
      <w:r w:rsidRPr="0068194F">
        <w:rPr>
          <w:rFonts w:ascii="Times New Roman" w:hAnsi="Times New Roman" w:cs="Times New Roman"/>
          <w:sz w:val="24"/>
          <w:szCs w:val="24"/>
        </w:rPr>
        <w:t xml:space="preserve">When you take advantage of the tax code’s offset game, your stock market portfolio can represent a little gold mine of opportunities to reduce your 2020 income taxes. </w:t>
      </w:r>
    </w:p>
    <w:p w14:paraId="7C4D9A5F" w14:textId="77777777" w:rsidR="007A6A5A" w:rsidRPr="0068194F" w:rsidRDefault="007A6A5A" w:rsidP="007A6A5A">
      <w:pPr>
        <w:pStyle w:val="NoSpacing"/>
        <w:rPr>
          <w:rFonts w:ascii="Times New Roman" w:hAnsi="Times New Roman" w:cs="Times New Roman"/>
          <w:sz w:val="24"/>
          <w:szCs w:val="24"/>
        </w:rPr>
      </w:pPr>
    </w:p>
    <w:p w14:paraId="482820B4" w14:textId="77777777" w:rsidR="007A6A5A" w:rsidRPr="0068194F" w:rsidRDefault="007A6A5A" w:rsidP="007A6A5A">
      <w:pPr>
        <w:pStyle w:val="NoSpacing"/>
        <w:rPr>
          <w:rFonts w:ascii="Times New Roman" w:hAnsi="Times New Roman" w:cs="Times New Roman"/>
          <w:sz w:val="24"/>
          <w:szCs w:val="24"/>
        </w:rPr>
      </w:pPr>
      <w:r w:rsidRPr="0068194F">
        <w:rPr>
          <w:rFonts w:ascii="Times New Roman" w:hAnsi="Times New Roman" w:cs="Times New Roman"/>
          <w:sz w:val="24"/>
          <w:szCs w:val="24"/>
        </w:rPr>
        <w:t xml:space="preserve">The tax code contains the basic rules for this game, and once you know the rules, you can apply the correct strategies. </w:t>
      </w:r>
      <w:bookmarkStart w:id="0" w:name="_Hlk23090524"/>
    </w:p>
    <w:bookmarkEnd w:id="0"/>
    <w:p w14:paraId="467B6C56" w14:textId="77777777" w:rsidR="007A6A5A" w:rsidRPr="0068194F" w:rsidRDefault="007A6A5A" w:rsidP="007A6A5A">
      <w:pPr>
        <w:pStyle w:val="NoSpacing"/>
        <w:rPr>
          <w:rFonts w:ascii="Times New Roman" w:hAnsi="Times New Roman" w:cs="Times New Roman"/>
          <w:sz w:val="24"/>
          <w:szCs w:val="24"/>
        </w:rPr>
      </w:pPr>
    </w:p>
    <w:p w14:paraId="300BB191" w14:textId="77777777" w:rsidR="007A6A5A" w:rsidRPr="0068194F" w:rsidRDefault="007A6A5A" w:rsidP="007A6A5A">
      <w:pPr>
        <w:pStyle w:val="NoSpacing"/>
        <w:rPr>
          <w:rFonts w:ascii="Times New Roman" w:hAnsi="Times New Roman" w:cs="Times New Roman"/>
          <w:sz w:val="24"/>
          <w:szCs w:val="24"/>
        </w:rPr>
      </w:pPr>
      <w:r w:rsidRPr="0068194F">
        <w:rPr>
          <w:rFonts w:ascii="Times New Roman" w:hAnsi="Times New Roman" w:cs="Times New Roman"/>
          <w:sz w:val="24"/>
          <w:szCs w:val="24"/>
        </w:rPr>
        <w:t xml:space="preserve">Here’s the basic strategy: </w:t>
      </w:r>
    </w:p>
    <w:p w14:paraId="36D0C119" w14:textId="379025EC" w:rsidR="007A6A5A" w:rsidRPr="0068194F" w:rsidRDefault="007A6A5A" w:rsidP="00C87485">
      <w:pPr>
        <w:pStyle w:val="NoSpacing"/>
        <w:numPr>
          <w:ilvl w:val="0"/>
          <w:numId w:val="5"/>
        </w:numPr>
        <w:rPr>
          <w:rFonts w:ascii="Times New Roman" w:hAnsi="Times New Roman" w:cs="Times New Roman"/>
          <w:sz w:val="24"/>
          <w:szCs w:val="24"/>
        </w:rPr>
      </w:pPr>
      <w:r w:rsidRPr="0068194F">
        <w:rPr>
          <w:rFonts w:ascii="Times New Roman" w:hAnsi="Times New Roman" w:cs="Times New Roman"/>
          <w:sz w:val="24"/>
          <w:szCs w:val="24"/>
        </w:rPr>
        <w:t>Avoid the high taxes (up to 40.8 percent) on short-term capital gains and ordinary income.</w:t>
      </w:r>
    </w:p>
    <w:p w14:paraId="018CB8EC" w14:textId="77777777" w:rsidR="007A6A5A" w:rsidRPr="0068194F" w:rsidRDefault="007A6A5A" w:rsidP="00C87485">
      <w:pPr>
        <w:pStyle w:val="NoSpacing"/>
        <w:numPr>
          <w:ilvl w:val="0"/>
          <w:numId w:val="5"/>
        </w:numPr>
        <w:rPr>
          <w:rFonts w:ascii="Times New Roman" w:hAnsi="Times New Roman" w:cs="Times New Roman"/>
          <w:sz w:val="24"/>
          <w:szCs w:val="24"/>
        </w:rPr>
      </w:pPr>
      <w:r w:rsidRPr="0068194F">
        <w:rPr>
          <w:rFonts w:ascii="Times New Roman" w:hAnsi="Times New Roman" w:cs="Times New Roman"/>
          <w:sz w:val="24"/>
          <w:szCs w:val="24"/>
        </w:rPr>
        <w:t>Lower the taxes to zero—or if you can’t do that, then lower them to 23.8 percent or less by making the profits subject to long-term capital gains.</w:t>
      </w:r>
    </w:p>
    <w:p w14:paraId="0E9EEB3D" w14:textId="77777777" w:rsidR="007A6A5A" w:rsidRPr="0068194F" w:rsidRDefault="007A6A5A" w:rsidP="007A6A5A">
      <w:pPr>
        <w:pStyle w:val="NoSpacing"/>
        <w:rPr>
          <w:rFonts w:ascii="Times New Roman" w:hAnsi="Times New Roman" w:cs="Times New Roman"/>
          <w:sz w:val="24"/>
          <w:szCs w:val="24"/>
        </w:rPr>
      </w:pPr>
    </w:p>
    <w:p w14:paraId="01B32ACD" w14:textId="77777777" w:rsidR="007A6A5A" w:rsidRPr="0068194F" w:rsidRDefault="007A6A5A" w:rsidP="007A6A5A">
      <w:pPr>
        <w:pStyle w:val="NoSpacing"/>
        <w:rPr>
          <w:rFonts w:ascii="Times New Roman" w:hAnsi="Times New Roman" w:cs="Times New Roman"/>
          <w:sz w:val="24"/>
          <w:szCs w:val="24"/>
        </w:rPr>
      </w:pPr>
      <w:r w:rsidRPr="0068194F">
        <w:rPr>
          <w:rFonts w:ascii="Times New Roman" w:hAnsi="Times New Roman" w:cs="Times New Roman"/>
          <w:sz w:val="24"/>
          <w:szCs w:val="24"/>
        </w:rPr>
        <w:t xml:space="preserve">Think of this: you are paying taxes at a 71.4 percent higher rate when you pay at 40.8 percent rather than the tax-favored 23.8 percent. </w:t>
      </w:r>
    </w:p>
    <w:p w14:paraId="517DBCD2" w14:textId="77777777" w:rsidR="007A6A5A" w:rsidRPr="0068194F" w:rsidRDefault="007A6A5A" w:rsidP="007A6A5A">
      <w:pPr>
        <w:pStyle w:val="NoSpacing"/>
        <w:rPr>
          <w:rFonts w:ascii="Times New Roman" w:hAnsi="Times New Roman" w:cs="Times New Roman"/>
          <w:sz w:val="24"/>
          <w:szCs w:val="24"/>
        </w:rPr>
      </w:pPr>
    </w:p>
    <w:p w14:paraId="5FC1AB47" w14:textId="4ACB6C50" w:rsidR="007A6A5A" w:rsidRPr="0068194F" w:rsidRDefault="007A6A5A" w:rsidP="007A6A5A">
      <w:pPr>
        <w:pStyle w:val="NoSpacing"/>
        <w:rPr>
          <w:rFonts w:ascii="Times New Roman" w:hAnsi="Times New Roman" w:cs="Times New Roman"/>
          <w:sz w:val="24"/>
          <w:szCs w:val="24"/>
        </w:rPr>
      </w:pPr>
      <w:r w:rsidRPr="0068194F">
        <w:rPr>
          <w:rFonts w:ascii="Times New Roman" w:hAnsi="Times New Roman" w:cs="Times New Roman"/>
          <w:sz w:val="24"/>
          <w:szCs w:val="24"/>
        </w:rPr>
        <w:t>To avoid the higher rates, here are seven possible tax</w:t>
      </w:r>
      <w:r w:rsidR="0018561F">
        <w:rPr>
          <w:rFonts w:ascii="Times New Roman" w:hAnsi="Times New Roman" w:cs="Times New Roman"/>
          <w:sz w:val="24"/>
          <w:szCs w:val="24"/>
        </w:rPr>
        <w:t>-</w:t>
      </w:r>
      <w:r w:rsidRPr="0068194F">
        <w:rPr>
          <w:rFonts w:ascii="Times New Roman" w:hAnsi="Times New Roman" w:cs="Times New Roman"/>
          <w:sz w:val="24"/>
          <w:szCs w:val="24"/>
        </w:rPr>
        <w:t>planning strategies.</w:t>
      </w:r>
    </w:p>
    <w:p w14:paraId="23D4B9EE" w14:textId="77777777" w:rsidR="007A6A5A" w:rsidRPr="0068194F" w:rsidRDefault="007A6A5A" w:rsidP="007A6A5A">
      <w:pPr>
        <w:pStyle w:val="NoSpacing"/>
        <w:rPr>
          <w:rFonts w:ascii="Times New Roman" w:hAnsi="Times New Roman" w:cs="Times New Roman"/>
          <w:sz w:val="24"/>
          <w:szCs w:val="24"/>
        </w:rPr>
      </w:pPr>
    </w:p>
    <w:p w14:paraId="32EDB1F5" w14:textId="77777777" w:rsidR="007A6A5A" w:rsidRPr="0068194F" w:rsidRDefault="007A6A5A" w:rsidP="007A6A5A">
      <w:pPr>
        <w:pStyle w:val="NoSpacing"/>
        <w:rPr>
          <w:rFonts w:ascii="Times New Roman" w:hAnsi="Times New Roman" w:cs="Times New Roman"/>
          <w:b/>
          <w:bCs/>
          <w:sz w:val="24"/>
          <w:szCs w:val="24"/>
        </w:rPr>
      </w:pPr>
      <w:r w:rsidRPr="0068194F">
        <w:rPr>
          <w:rFonts w:ascii="Times New Roman" w:hAnsi="Times New Roman" w:cs="Times New Roman"/>
          <w:b/>
          <w:bCs/>
          <w:sz w:val="24"/>
          <w:szCs w:val="24"/>
        </w:rPr>
        <w:t>Strategy 1</w:t>
      </w:r>
    </w:p>
    <w:p w14:paraId="63D0DD51" w14:textId="77777777" w:rsidR="007A6A5A" w:rsidRPr="0068194F" w:rsidRDefault="007A6A5A" w:rsidP="007A6A5A">
      <w:pPr>
        <w:pStyle w:val="NoSpacing"/>
        <w:rPr>
          <w:rFonts w:ascii="Times New Roman" w:hAnsi="Times New Roman" w:cs="Times New Roman"/>
          <w:sz w:val="24"/>
          <w:szCs w:val="24"/>
        </w:rPr>
      </w:pPr>
    </w:p>
    <w:p w14:paraId="5EC75A0B" w14:textId="77777777" w:rsidR="007A6A5A" w:rsidRPr="0068194F" w:rsidRDefault="007A6A5A" w:rsidP="007A6A5A">
      <w:pPr>
        <w:pStyle w:val="NoSpacing"/>
        <w:rPr>
          <w:rFonts w:ascii="Times New Roman" w:hAnsi="Times New Roman" w:cs="Times New Roman"/>
          <w:sz w:val="24"/>
          <w:szCs w:val="24"/>
        </w:rPr>
      </w:pPr>
      <w:r w:rsidRPr="0068194F">
        <w:rPr>
          <w:rFonts w:ascii="Times New Roman" w:hAnsi="Times New Roman" w:cs="Times New Roman"/>
          <w:sz w:val="24"/>
          <w:szCs w:val="24"/>
        </w:rPr>
        <w:t xml:space="preserve">Examine your portfolio for stocks that you want to unload, and make sales where you offset </w:t>
      </w:r>
      <w:r w:rsidRPr="0068194F">
        <w:rPr>
          <w:rFonts w:ascii="Times New Roman" w:hAnsi="Times New Roman" w:cs="Times New Roman"/>
          <w:i/>
          <w:sz w:val="24"/>
          <w:szCs w:val="24"/>
        </w:rPr>
        <w:t>short-term</w:t>
      </w:r>
      <w:r w:rsidRPr="0068194F">
        <w:rPr>
          <w:rFonts w:ascii="Times New Roman" w:hAnsi="Times New Roman" w:cs="Times New Roman"/>
          <w:sz w:val="24"/>
          <w:szCs w:val="24"/>
        </w:rPr>
        <w:t xml:space="preserve"> gains subject to a high tax rate such as 40.8 percent with </w:t>
      </w:r>
      <w:r w:rsidRPr="0068194F">
        <w:rPr>
          <w:rFonts w:ascii="Times New Roman" w:hAnsi="Times New Roman" w:cs="Times New Roman"/>
          <w:i/>
          <w:sz w:val="24"/>
          <w:szCs w:val="24"/>
        </w:rPr>
        <w:t>long-term</w:t>
      </w:r>
      <w:r w:rsidRPr="0068194F">
        <w:rPr>
          <w:rFonts w:ascii="Times New Roman" w:hAnsi="Times New Roman" w:cs="Times New Roman"/>
          <w:sz w:val="24"/>
          <w:szCs w:val="24"/>
        </w:rPr>
        <w:t xml:space="preserve"> losses (up to 23.8 percent). </w:t>
      </w:r>
    </w:p>
    <w:p w14:paraId="20D64E3C" w14:textId="77777777" w:rsidR="007A6A5A" w:rsidRPr="0068194F" w:rsidRDefault="007A6A5A" w:rsidP="007A6A5A">
      <w:pPr>
        <w:pStyle w:val="NoSpacing"/>
        <w:rPr>
          <w:rFonts w:ascii="Times New Roman" w:hAnsi="Times New Roman" w:cs="Times New Roman"/>
          <w:sz w:val="24"/>
          <w:szCs w:val="24"/>
        </w:rPr>
      </w:pPr>
    </w:p>
    <w:p w14:paraId="58841F66" w14:textId="77777777" w:rsidR="007A6A5A" w:rsidRPr="0068194F" w:rsidRDefault="007A6A5A" w:rsidP="007A6A5A">
      <w:pPr>
        <w:pStyle w:val="NoSpacing"/>
        <w:rPr>
          <w:rFonts w:ascii="Times New Roman" w:hAnsi="Times New Roman" w:cs="Times New Roman"/>
          <w:sz w:val="24"/>
          <w:szCs w:val="24"/>
        </w:rPr>
      </w:pPr>
      <w:r w:rsidRPr="0068194F">
        <w:rPr>
          <w:rFonts w:ascii="Times New Roman" w:hAnsi="Times New Roman" w:cs="Times New Roman"/>
          <w:sz w:val="24"/>
          <w:szCs w:val="24"/>
        </w:rPr>
        <w:t>In other words, make the high taxes disappear by offsetting them with low-taxed losses, and pocket the difference.</w:t>
      </w:r>
    </w:p>
    <w:p w14:paraId="5FB57075" w14:textId="77777777" w:rsidR="007A6A5A" w:rsidRPr="0068194F" w:rsidRDefault="007A6A5A" w:rsidP="007A6A5A">
      <w:pPr>
        <w:pStyle w:val="NoSpacing"/>
        <w:rPr>
          <w:rFonts w:ascii="Times New Roman" w:hAnsi="Times New Roman" w:cs="Times New Roman"/>
          <w:sz w:val="24"/>
          <w:szCs w:val="24"/>
        </w:rPr>
      </w:pPr>
    </w:p>
    <w:p w14:paraId="4EA821A1" w14:textId="77777777" w:rsidR="007A6A5A" w:rsidRPr="0068194F" w:rsidRDefault="007A6A5A" w:rsidP="007A6A5A">
      <w:pPr>
        <w:pStyle w:val="NoSpacing"/>
        <w:rPr>
          <w:rFonts w:ascii="Times New Roman" w:hAnsi="Times New Roman" w:cs="Times New Roman"/>
          <w:b/>
          <w:bCs/>
          <w:sz w:val="24"/>
          <w:szCs w:val="24"/>
        </w:rPr>
      </w:pPr>
      <w:r w:rsidRPr="0068194F">
        <w:rPr>
          <w:rFonts w:ascii="Times New Roman" w:hAnsi="Times New Roman" w:cs="Times New Roman"/>
          <w:b/>
          <w:bCs/>
          <w:sz w:val="24"/>
          <w:szCs w:val="24"/>
        </w:rPr>
        <w:t>Strategy 2</w:t>
      </w:r>
    </w:p>
    <w:p w14:paraId="231EF143" w14:textId="77777777" w:rsidR="007A6A5A" w:rsidRPr="0068194F" w:rsidRDefault="007A6A5A" w:rsidP="007A6A5A">
      <w:pPr>
        <w:pStyle w:val="NoSpacing"/>
        <w:rPr>
          <w:rFonts w:ascii="Times New Roman" w:hAnsi="Times New Roman" w:cs="Times New Roman"/>
          <w:sz w:val="24"/>
          <w:szCs w:val="24"/>
        </w:rPr>
      </w:pPr>
    </w:p>
    <w:p w14:paraId="751A4DA9" w14:textId="77777777" w:rsidR="007A6A5A" w:rsidRPr="0068194F" w:rsidRDefault="007A6A5A" w:rsidP="007A6A5A">
      <w:pPr>
        <w:pStyle w:val="NoSpacing"/>
        <w:rPr>
          <w:rFonts w:ascii="Times New Roman" w:hAnsi="Times New Roman" w:cs="Times New Roman"/>
          <w:sz w:val="24"/>
          <w:szCs w:val="24"/>
        </w:rPr>
      </w:pPr>
      <w:r w:rsidRPr="0068194F">
        <w:rPr>
          <w:rFonts w:ascii="Times New Roman" w:hAnsi="Times New Roman" w:cs="Times New Roman"/>
          <w:sz w:val="24"/>
          <w:szCs w:val="24"/>
        </w:rPr>
        <w:t xml:space="preserve">Use </w:t>
      </w:r>
      <w:r w:rsidRPr="0068194F">
        <w:rPr>
          <w:rFonts w:ascii="Times New Roman" w:hAnsi="Times New Roman" w:cs="Times New Roman"/>
          <w:i/>
          <w:sz w:val="24"/>
          <w:szCs w:val="24"/>
        </w:rPr>
        <w:t>long-term</w:t>
      </w:r>
      <w:r w:rsidRPr="0068194F">
        <w:rPr>
          <w:rFonts w:ascii="Times New Roman" w:hAnsi="Times New Roman" w:cs="Times New Roman"/>
          <w:sz w:val="24"/>
          <w:szCs w:val="24"/>
        </w:rPr>
        <w:t xml:space="preserve"> losses to create the $3,000 deduction allowed against ordinary income. </w:t>
      </w:r>
    </w:p>
    <w:p w14:paraId="0D2240B0" w14:textId="77777777" w:rsidR="007A6A5A" w:rsidRPr="0068194F" w:rsidRDefault="007A6A5A" w:rsidP="007A6A5A">
      <w:pPr>
        <w:pStyle w:val="NoSpacing"/>
        <w:rPr>
          <w:rFonts w:ascii="Times New Roman" w:hAnsi="Times New Roman" w:cs="Times New Roman"/>
          <w:sz w:val="24"/>
          <w:szCs w:val="24"/>
        </w:rPr>
      </w:pPr>
    </w:p>
    <w:p w14:paraId="76184FD0" w14:textId="77777777" w:rsidR="007A6A5A" w:rsidRPr="0068194F" w:rsidRDefault="007A6A5A" w:rsidP="007A6A5A">
      <w:pPr>
        <w:pStyle w:val="NoSpacing"/>
        <w:rPr>
          <w:rFonts w:ascii="Times New Roman" w:hAnsi="Times New Roman" w:cs="Times New Roman"/>
          <w:sz w:val="24"/>
          <w:szCs w:val="24"/>
        </w:rPr>
      </w:pPr>
      <w:r w:rsidRPr="0068194F">
        <w:rPr>
          <w:rFonts w:ascii="Times New Roman" w:hAnsi="Times New Roman" w:cs="Times New Roman"/>
          <w:sz w:val="24"/>
          <w:szCs w:val="24"/>
        </w:rPr>
        <w:t>Again, you are trying to use the 23.8 percent loss to kill a 40.8 percent rate of tax (or a 0 percent loss to kill a 12 percent tax, if you are in the 12 percent or lower tax bracket).</w:t>
      </w:r>
    </w:p>
    <w:p w14:paraId="1DBAE164" w14:textId="77777777" w:rsidR="007A6A5A" w:rsidRPr="0068194F" w:rsidRDefault="007A6A5A" w:rsidP="007A6A5A">
      <w:pPr>
        <w:pStyle w:val="NoSpacing"/>
        <w:rPr>
          <w:rFonts w:ascii="Times New Roman" w:hAnsi="Times New Roman" w:cs="Times New Roman"/>
          <w:sz w:val="24"/>
          <w:szCs w:val="24"/>
        </w:rPr>
      </w:pPr>
    </w:p>
    <w:p w14:paraId="25657280" w14:textId="77777777" w:rsidR="007A6A5A" w:rsidRPr="0068194F" w:rsidRDefault="007A6A5A" w:rsidP="007A6A5A">
      <w:pPr>
        <w:pStyle w:val="NoSpacing"/>
        <w:rPr>
          <w:rFonts w:ascii="Times New Roman" w:hAnsi="Times New Roman" w:cs="Times New Roman"/>
          <w:b/>
          <w:bCs/>
          <w:sz w:val="24"/>
          <w:szCs w:val="24"/>
        </w:rPr>
      </w:pPr>
      <w:r w:rsidRPr="0068194F">
        <w:rPr>
          <w:rFonts w:ascii="Times New Roman" w:hAnsi="Times New Roman" w:cs="Times New Roman"/>
          <w:b/>
          <w:bCs/>
          <w:sz w:val="24"/>
          <w:szCs w:val="24"/>
        </w:rPr>
        <w:t>Strategy 3</w:t>
      </w:r>
    </w:p>
    <w:p w14:paraId="3FE662AE" w14:textId="77777777" w:rsidR="007A6A5A" w:rsidRPr="0068194F" w:rsidRDefault="007A6A5A" w:rsidP="007A6A5A">
      <w:pPr>
        <w:pStyle w:val="NoSpacing"/>
        <w:rPr>
          <w:rFonts w:ascii="Times New Roman" w:hAnsi="Times New Roman" w:cs="Times New Roman"/>
          <w:sz w:val="24"/>
          <w:szCs w:val="24"/>
        </w:rPr>
      </w:pPr>
    </w:p>
    <w:p w14:paraId="0464804F" w14:textId="77777777" w:rsidR="007A6A5A" w:rsidRPr="0068194F" w:rsidRDefault="007A6A5A" w:rsidP="007A6A5A">
      <w:pPr>
        <w:pStyle w:val="NoSpacing"/>
        <w:rPr>
          <w:rFonts w:ascii="Times New Roman" w:hAnsi="Times New Roman" w:cs="Times New Roman"/>
          <w:sz w:val="24"/>
          <w:szCs w:val="24"/>
        </w:rPr>
      </w:pPr>
      <w:r w:rsidRPr="0068194F">
        <w:rPr>
          <w:rFonts w:ascii="Times New Roman" w:hAnsi="Times New Roman" w:cs="Times New Roman"/>
          <w:sz w:val="24"/>
          <w:szCs w:val="24"/>
        </w:rPr>
        <w:t xml:space="preserve">As an individual investor, avoid the wash-sale loss rule. </w:t>
      </w:r>
    </w:p>
    <w:p w14:paraId="1E9B1B09" w14:textId="77777777" w:rsidR="007A6A5A" w:rsidRPr="0068194F" w:rsidRDefault="007A6A5A" w:rsidP="007A6A5A">
      <w:pPr>
        <w:pStyle w:val="NoSpacing"/>
        <w:rPr>
          <w:rFonts w:ascii="Times New Roman" w:hAnsi="Times New Roman" w:cs="Times New Roman"/>
          <w:sz w:val="24"/>
          <w:szCs w:val="24"/>
        </w:rPr>
      </w:pPr>
    </w:p>
    <w:p w14:paraId="3F68F4EC" w14:textId="77777777" w:rsidR="007A6A5A" w:rsidRPr="0068194F" w:rsidRDefault="007A6A5A" w:rsidP="007A6A5A">
      <w:pPr>
        <w:pStyle w:val="NoSpacing"/>
        <w:rPr>
          <w:rFonts w:ascii="Times New Roman" w:hAnsi="Times New Roman" w:cs="Times New Roman"/>
          <w:sz w:val="24"/>
          <w:szCs w:val="24"/>
        </w:rPr>
      </w:pPr>
      <w:r w:rsidRPr="0068194F">
        <w:rPr>
          <w:rFonts w:ascii="Times New Roman" w:hAnsi="Times New Roman" w:cs="Times New Roman"/>
          <w:sz w:val="24"/>
          <w:szCs w:val="24"/>
        </w:rPr>
        <w:t>Under the wash-sale loss rule, if you sell a stock or other security and purchase substantially identical stock or securities within 30 days before or after the date of sale, you don’t recognize your loss on that sale. Instead, the code makes you add the loss amount to the basis of your new stock.</w:t>
      </w:r>
    </w:p>
    <w:p w14:paraId="3888D49B" w14:textId="77777777" w:rsidR="007A6A5A" w:rsidRPr="0068194F" w:rsidRDefault="007A6A5A" w:rsidP="007A6A5A">
      <w:pPr>
        <w:pStyle w:val="NoSpacing"/>
        <w:rPr>
          <w:rFonts w:ascii="Times New Roman" w:hAnsi="Times New Roman" w:cs="Times New Roman"/>
          <w:sz w:val="24"/>
          <w:szCs w:val="24"/>
        </w:rPr>
      </w:pPr>
    </w:p>
    <w:p w14:paraId="74511419" w14:textId="77777777" w:rsidR="007A6A5A" w:rsidRPr="0068194F" w:rsidRDefault="007A6A5A" w:rsidP="007A6A5A">
      <w:pPr>
        <w:pStyle w:val="NoSpacing"/>
        <w:rPr>
          <w:rFonts w:ascii="Times New Roman" w:hAnsi="Times New Roman" w:cs="Times New Roman"/>
          <w:sz w:val="24"/>
          <w:szCs w:val="24"/>
        </w:rPr>
      </w:pPr>
      <w:r w:rsidRPr="0068194F">
        <w:rPr>
          <w:rFonts w:ascii="Times New Roman" w:hAnsi="Times New Roman" w:cs="Times New Roman"/>
          <w:sz w:val="24"/>
          <w:szCs w:val="24"/>
        </w:rPr>
        <w:t>If you want to use the loss in 2020, then you’ll have to sell the stock and sit on your hands for more than 30 days before repurchasing that stock.</w:t>
      </w:r>
    </w:p>
    <w:p w14:paraId="657D0275" w14:textId="77777777" w:rsidR="007A6A5A" w:rsidRPr="0068194F" w:rsidRDefault="007A6A5A" w:rsidP="007A6A5A">
      <w:pPr>
        <w:pStyle w:val="NoSpacing"/>
        <w:rPr>
          <w:rFonts w:ascii="Times New Roman" w:hAnsi="Times New Roman" w:cs="Times New Roman"/>
          <w:sz w:val="24"/>
          <w:szCs w:val="24"/>
        </w:rPr>
      </w:pPr>
    </w:p>
    <w:p w14:paraId="07D43A9E" w14:textId="77777777" w:rsidR="007A6A5A" w:rsidRPr="0068194F" w:rsidRDefault="007A6A5A" w:rsidP="007A6A5A">
      <w:pPr>
        <w:pStyle w:val="NoSpacing"/>
        <w:rPr>
          <w:rFonts w:ascii="Times New Roman" w:hAnsi="Times New Roman" w:cs="Times New Roman"/>
          <w:b/>
          <w:bCs/>
          <w:sz w:val="24"/>
          <w:szCs w:val="24"/>
        </w:rPr>
      </w:pPr>
      <w:r w:rsidRPr="0068194F">
        <w:rPr>
          <w:rFonts w:ascii="Times New Roman" w:hAnsi="Times New Roman" w:cs="Times New Roman"/>
          <w:b/>
          <w:bCs/>
          <w:sz w:val="24"/>
          <w:szCs w:val="24"/>
        </w:rPr>
        <w:t>Strategy 4</w:t>
      </w:r>
    </w:p>
    <w:p w14:paraId="73D97964" w14:textId="77777777" w:rsidR="007A6A5A" w:rsidRPr="0068194F" w:rsidRDefault="007A6A5A" w:rsidP="007A6A5A">
      <w:pPr>
        <w:pStyle w:val="NoSpacing"/>
        <w:rPr>
          <w:rFonts w:ascii="Times New Roman" w:hAnsi="Times New Roman" w:cs="Times New Roman"/>
          <w:sz w:val="24"/>
          <w:szCs w:val="24"/>
        </w:rPr>
      </w:pPr>
    </w:p>
    <w:p w14:paraId="7912E1CB" w14:textId="77777777" w:rsidR="007A6A5A" w:rsidRPr="0068194F" w:rsidRDefault="007A6A5A" w:rsidP="007A6A5A">
      <w:pPr>
        <w:pStyle w:val="NoSpacing"/>
        <w:rPr>
          <w:rFonts w:ascii="Times New Roman" w:hAnsi="Times New Roman" w:cs="Times New Roman"/>
          <w:sz w:val="24"/>
          <w:szCs w:val="24"/>
        </w:rPr>
      </w:pPr>
      <w:r w:rsidRPr="0068194F">
        <w:rPr>
          <w:rFonts w:ascii="Times New Roman" w:hAnsi="Times New Roman" w:cs="Times New Roman"/>
          <w:sz w:val="24"/>
          <w:szCs w:val="24"/>
        </w:rPr>
        <w:t>If you have lots of capital losses or capital loss carryovers and the $3,000 allowance is looking extra tiny, sell additional stocks, rental properties, and other assets to create offsetting capital gains.</w:t>
      </w:r>
    </w:p>
    <w:p w14:paraId="646D1B4F" w14:textId="77777777" w:rsidR="007A6A5A" w:rsidRPr="0068194F" w:rsidRDefault="007A6A5A" w:rsidP="007A6A5A">
      <w:pPr>
        <w:pStyle w:val="NoSpacing"/>
        <w:rPr>
          <w:rFonts w:ascii="Times New Roman" w:hAnsi="Times New Roman" w:cs="Times New Roman"/>
          <w:sz w:val="24"/>
          <w:szCs w:val="24"/>
        </w:rPr>
      </w:pPr>
    </w:p>
    <w:p w14:paraId="48BD9B90" w14:textId="77777777" w:rsidR="007A6A5A" w:rsidRPr="0068194F" w:rsidRDefault="007A6A5A" w:rsidP="007A6A5A">
      <w:pPr>
        <w:pStyle w:val="NoSpacing"/>
        <w:rPr>
          <w:rFonts w:ascii="Times New Roman" w:hAnsi="Times New Roman" w:cs="Times New Roman"/>
          <w:sz w:val="24"/>
          <w:szCs w:val="24"/>
        </w:rPr>
      </w:pPr>
      <w:r w:rsidRPr="0068194F">
        <w:rPr>
          <w:rFonts w:ascii="Times New Roman" w:hAnsi="Times New Roman" w:cs="Times New Roman"/>
          <w:sz w:val="24"/>
          <w:szCs w:val="24"/>
        </w:rPr>
        <w:t>If you sell stocks to purge the capital losses, you can immediately repurchase the stock after you sell it—there’s no wash-sale “gain” rule.</w:t>
      </w:r>
    </w:p>
    <w:p w14:paraId="2D05B270" w14:textId="77777777" w:rsidR="007A6A5A" w:rsidRPr="0068194F" w:rsidRDefault="007A6A5A" w:rsidP="007A6A5A">
      <w:pPr>
        <w:pStyle w:val="NoSpacing"/>
        <w:rPr>
          <w:rFonts w:ascii="Times New Roman" w:hAnsi="Times New Roman" w:cs="Times New Roman"/>
          <w:sz w:val="24"/>
          <w:szCs w:val="24"/>
        </w:rPr>
      </w:pPr>
    </w:p>
    <w:p w14:paraId="4E9B4555" w14:textId="77777777" w:rsidR="007A6A5A" w:rsidRPr="0068194F" w:rsidRDefault="007A6A5A" w:rsidP="007A6A5A">
      <w:pPr>
        <w:pStyle w:val="NoSpacing"/>
        <w:rPr>
          <w:rFonts w:ascii="Times New Roman" w:hAnsi="Times New Roman" w:cs="Times New Roman"/>
          <w:b/>
          <w:bCs/>
          <w:sz w:val="24"/>
          <w:szCs w:val="24"/>
        </w:rPr>
      </w:pPr>
      <w:r w:rsidRPr="0068194F">
        <w:rPr>
          <w:rFonts w:ascii="Times New Roman" w:hAnsi="Times New Roman" w:cs="Times New Roman"/>
          <w:b/>
          <w:bCs/>
          <w:sz w:val="24"/>
          <w:szCs w:val="24"/>
        </w:rPr>
        <w:t>Strategy 5</w:t>
      </w:r>
    </w:p>
    <w:p w14:paraId="35BFB522" w14:textId="77777777" w:rsidR="007A6A5A" w:rsidRPr="0068194F" w:rsidRDefault="007A6A5A" w:rsidP="007A6A5A">
      <w:pPr>
        <w:pStyle w:val="NoSpacing"/>
        <w:rPr>
          <w:rFonts w:ascii="Times New Roman" w:hAnsi="Times New Roman" w:cs="Times New Roman"/>
          <w:sz w:val="24"/>
          <w:szCs w:val="24"/>
        </w:rPr>
      </w:pPr>
    </w:p>
    <w:p w14:paraId="1694985E" w14:textId="77777777" w:rsidR="007A6A5A" w:rsidRPr="0068194F" w:rsidRDefault="007A6A5A" w:rsidP="007A6A5A">
      <w:pPr>
        <w:pStyle w:val="NoSpacing"/>
        <w:rPr>
          <w:rFonts w:ascii="Times New Roman" w:hAnsi="Times New Roman" w:cs="Times New Roman"/>
          <w:sz w:val="24"/>
          <w:szCs w:val="24"/>
        </w:rPr>
      </w:pPr>
      <w:r w:rsidRPr="0068194F">
        <w:rPr>
          <w:rFonts w:ascii="Times New Roman" w:hAnsi="Times New Roman" w:cs="Times New Roman"/>
          <w:sz w:val="24"/>
          <w:szCs w:val="24"/>
        </w:rPr>
        <w:t>Do you give money to your parents to assist them with their retirement or living expenses? How about children (specifically, children not subject to the kiddie tax)?</w:t>
      </w:r>
    </w:p>
    <w:p w14:paraId="5DA61EC5" w14:textId="77777777" w:rsidR="007A6A5A" w:rsidRPr="0068194F" w:rsidRDefault="007A6A5A" w:rsidP="007A6A5A">
      <w:pPr>
        <w:pStyle w:val="NoSpacing"/>
        <w:rPr>
          <w:rFonts w:ascii="Times New Roman" w:hAnsi="Times New Roman" w:cs="Times New Roman"/>
          <w:sz w:val="24"/>
          <w:szCs w:val="24"/>
        </w:rPr>
      </w:pPr>
    </w:p>
    <w:p w14:paraId="48F7567D" w14:textId="77777777" w:rsidR="007A6A5A" w:rsidRPr="0068194F" w:rsidRDefault="007A6A5A" w:rsidP="007A6A5A">
      <w:pPr>
        <w:pStyle w:val="NoSpacing"/>
        <w:rPr>
          <w:rFonts w:ascii="Times New Roman" w:hAnsi="Times New Roman" w:cs="Times New Roman"/>
          <w:sz w:val="24"/>
          <w:szCs w:val="24"/>
        </w:rPr>
      </w:pPr>
      <w:r w:rsidRPr="0068194F">
        <w:rPr>
          <w:rFonts w:ascii="Times New Roman" w:hAnsi="Times New Roman" w:cs="Times New Roman"/>
          <w:sz w:val="24"/>
          <w:szCs w:val="24"/>
        </w:rPr>
        <w:t xml:space="preserve">If so, consider giving appreciated stock to your parents and your non-kiddie-tax children. Why? If the parents or children are in lower tax brackets than you are, you get a bigger bang for your buck by </w:t>
      </w:r>
    </w:p>
    <w:p w14:paraId="53BDDAF7" w14:textId="77777777" w:rsidR="007A6A5A" w:rsidRPr="0068194F" w:rsidRDefault="007A6A5A" w:rsidP="007A6A5A">
      <w:pPr>
        <w:pStyle w:val="NoSpacing"/>
        <w:rPr>
          <w:rFonts w:ascii="Times New Roman" w:hAnsi="Times New Roman" w:cs="Times New Roman"/>
          <w:sz w:val="24"/>
          <w:szCs w:val="24"/>
        </w:rPr>
      </w:pPr>
    </w:p>
    <w:p w14:paraId="3586229A" w14:textId="77777777" w:rsidR="007A6A5A" w:rsidRPr="0068194F" w:rsidRDefault="007A6A5A" w:rsidP="00C87485">
      <w:pPr>
        <w:pStyle w:val="NoSpacing"/>
        <w:numPr>
          <w:ilvl w:val="0"/>
          <w:numId w:val="6"/>
        </w:numPr>
        <w:rPr>
          <w:rFonts w:ascii="Times New Roman" w:hAnsi="Times New Roman" w:cs="Times New Roman"/>
          <w:sz w:val="24"/>
          <w:szCs w:val="24"/>
        </w:rPr>
      </w:pPr>
      <w:r w:rsidRPr="0068194F">
        <w:rPr>
          <w:rFonts w:ascii="Times New Roman" w:hAnsi="Times New Roman" w:cs="Times New Roman"/>
          <w:sz w:val="24"/>
          <w:szCs w:val="24"/>
        </w:rPr>
        <w:t xml:space="preserve">gifting them stock, </w:t>
      </w:r>
    </w:p>
    <w:p w14:paraId="75EA44DC" w14:textId="77777777" w:rsidR="007A6A5A" w:rsidRPr="0068194F" w:rsidRDefault="007A6A5A" w:rsidP="00C87485">
      <w:pPr>
        <w:pStyle w:val="NoSpacing"/>
        <w:numPr>
          <w:ilvl w:val="0"/>
          <w:numId w:val="6"/>
        </w:numPr>
        <w:rPr>
          <w:rFonts w:ascii="Times New Roman" w:hAnsi="Times New Roman" w:cs="Times New Roman"/>
          <w:sz w:val="24"/>
          <w:szCs w:val="24"/>
        </w:rPr>
      </w:pPr>
      <w:r w:rsidRPr="0068194F">
        <w:rPr>
          <w:rFonts w:ascii="Times New Roman" w:hAnsi="Times New Roman" w:cs="Times New Roman"/>
          <w:sz w:val="24"/>
          <w:szCs w:val="24"/>
        </w:rPr>
        <w:t>having them sell the stock, and then</w:t>
      </w:r>
    </w:p>
    <w:p w14:paraId="3760A0BC" w14:textId="77777777" w:rsidR="007A6A5A" w:rsidRPr="0068194F" w:rsidRDefault="007A6A5A" w:rsidP="00C87485">
      <w:pPr>
        <w:pStyle w:val="NoSpacing"/>
        <w:numPr>
          <w:ilvl w:val="0"/>
          <w:numId w:val="6"/>
        </w:numPr>
        <w:rPr>
          <w:rFonts w:ascii="Times New Roman" w:hAnsi="Times New Roman" w:cs="Times New Roman"/>
          <w:sz w:val="24"/>
          <w:szCs w:val="24"/>
        </w:rPr>
      </w:pPr>
      <w:r w:rsidRPr="0068194F">
        <w:rPr>
          <w:rFonts w:ascii="Times New Roman" w:hAnsi="Times New Roman" w:cs="Times New Roman"/>
          <w:sz w:val="24"/>
          <w:szCs w:val="24"/>
        </w:rPr>
        <w:t>having them pay taxes on the stock sale at their lower tax rates.</w:t>
      </w:r>
    </w:p>
    <w:p w14:paraId="11032D08" w14:textId="77777777" w:rsidR="007A6A5A" w:rsidRPr="0068194F" w:rsidRDefault="007A6A5A" w:rsidP="007A6A5A">
      <w:pPr>
        <w:pStyle w:val="NoSpacing"/>
        <w:rPr>
          <w:rFonts w:ascii="Times New Roman" w:hAnsi="Times New Roman" w:cs="Times New Roman"/>
          <w:sz w:val="24"/>
          <w:szCs w:val="24"/>
        </w:rPr>
      </w:pPr>
    </w:p>
    <w:p w14:paraId="41E3527D" w14:textId="77777777" w:rsidR="007A6A5A" w:rsidRPr="0068194F" w:rsidRDefault="007A6A5A" w:rsidP="007A6A5A">
      <w:pPr>
        <w:pStyle w:val="NoSpacing"/>
        <w:rPr>
          <w:rFonts w:ascii="Times New Roman" w:hAnsi="Times New Roman" w:cs="Times New Roman"/>
          <w:b/>
          <w:bCs/>
          <w:sz w:val="24"/>
          <w:szCs w:val="24"/>
        </w:rPr>
      </w:pPr>
      <w:r w:rsidRPr="0068194F">
        <w:rPr>
          <w:rFonts w:ascii="Times New Roman" w:hAnsi="Times New Roman" w:cs="Times New Roman"/>
          <w:b/>
          <w:bCs/>
          <w:sz w:val="24"/>
          <w:szCs w:val="24"/>
        </w:rPr>
        <w:t>Strategy 6</w:t>
      </w:r>
    </w:p>
    <w:p w14:paraId="48E0634C" w14:textId="77777777" w:rsidR="007A6A5A" w:rsidRPr="0068194F" w:rsidRDefault="007A6A5A" w:rsidP="007A6A5A">
      <w:pPr>
        <w:pStyle w:val="NoSpacing"/>
        <w:rPr>
          <w:rFonts w:ascii="Times New Roman" w:hAnsi="Times New Roman" w:cs="Times New Roman"/>
          <w:sz w:val="24"/>
          <w:szCs w:val="24"/>
        </w:rPr>
      </w:pPr>
    </w:p>
    <w:p w14:paraId="634E24F0" w14:textId="77777777" w:rsidR="007A6A5A" w:rsidRPr="0068194F" w:rsidRDefault="007A6A5A" w:rsidP="007A6A5A">
      <w:pPr>
        <w:pStyle w:val="NoSpacing"/>
        <w:rPr>
          <w:rFonts w:ascii="Times New Roman" w:hAnsi="Times New Roman" w:cs="Times New Roman"/>
          <w:sz w:val="24"/>
          <w:szCs w:val="24"/>
        </w:rPr>
      </w:pPr>
      <w:r w:rsidRPr="0068194F">
        <w:rPr>
          <w:rFonts w:ascii="Times New Roman" w:hAnsi="Times New Roman" w:cs="Times New Roman"/>
          <w:sz w:val="24"/>
          <w:szCs w:val="24"/>
        </w:rPr>
        <w:t>If you are going to make a donation to a charity, consider appreciated stock rather than cash, because a donation of appreciated stock gives you more tax benefit.</w:t>
      </w:r>
    </w:p>
    <w:p w14:paraId="47EBEC38" w14:textId="77777777" w:rsidR="007A6A5A" w:rsidRPr="0068194F" w:rsidRDefault="007A6A5A" w:rsidP="007A6A5A">
      <w:pPr>
        <w:pStyle w:val="NoSpacing"/>
        <w:rPr>
          <w:rFonts w:ascii="Times New Roman" w:hAnsi="Times New Roman" w:cs="Times New Roman"/>
          <w:sz w:val="24"/>
          <w:szCs w:val="24"/>
        </w:rPr>
      </w:pPr>
    </w:p>
    <w:p w14:paraId="40D202CD" w14:textId="77777777" w:rsidR="007A6A5A" w:rsidRPr="0068194F" w:rsidRDefault="007A6A5A" w:rsidP="007A6A5A">
      <w:pPr>
        <w:pStyle w:val="NoSpacing"/>
        <w:rPr>
          <w:rFonts w:ascii="Times New Roman" w:hAnsi="Times New Roman" w:cs="Times New Roman"/>
          <w:sz w:val="24"/>
          <w:szCs w:val="24"/>
        </w:rPr>
      </w:pPr>
      <w:r w:rsidRPr="0068194F">
        <w:rPr>
          <w:rFonts w:ascii="Times New Roman" w:hAnsi="Times New Roman" w:cs="Times New Roman"/>
          <w:sz w:val="24"/>
          <w:szCs w:val="24"/>
        </w:rPr>
        <w:t xml:space="preserve">It works like this: </w:t>
      </w:r>
    </w:p>
    <w:p w14:paraId="53C23FDF" w14:textId="77777777" w:rsidR="007A6A5A" w:rsidRPr="0068194F" w:rsidRDefault="007A6A5A" w:rsidP="007A6A5A">
      <w:pPr>
        <w:pStyle w:val="NoSpacing"/>
        <w:rPr>
          <w:rFonts w:ascii="Times New Roman" w:hAnsi="Times New Roman" w:cs="Times New Roman"/>
          <w:sz w:val="24"/>
          <w:szCs w:val="24"/>
        </w:rPr>
      </w:pPr>
    </w:p>
    <w:p w14:paraId="5E194033" w14:textId="77777777" w:rsidR="007A6A5A" w:rsidRPr="0068194F" w:rsidRDefault="007A6A5A" w:rsidP="00C87485">
      <w:pPr>
        <w:pStyle w:val="NoSpacing"/>
        <w:numPr>
          <w:ilvl w:val="0"/>
          <w:numId w:val="7"/>
        </w:numPr>
        <w:rPr>
          <w:rFonts w:ascii="Times New Roman" w:hAnsi="Times New Roman" w:cs="Times New Roman"/>
          <w:sz w:val="24"/>
          <w:szCs w:val="24"/>
        </w:rPr>
      </w:pPr>
      <w:r w:rsidRPr="0068194F">
        <w:rPr>
          <w:rFonts w:ascii="Times New Roman" w:hAnsi="Times New Roman" w:cs="Times New Roman"/>
          <w:b/>
          <w:sz w:val="24"/>
          <w:szCs w:val="24"/>
        </w:rPr>
        <w:t>Benefit 1.</w:t>
      </w:r>
      <w:r w:rsidRPr="0068194F">
        <w:rPr>
          <w:rFonts w:ascii="Times New Roman" w:hAnsi="Times New Roman" w:cs="Times New Roman"/>
          <w:sz w:val="24"/>
          <w:szCs w:val="24"/>
        </w:rPr>
        <w:t xml:space="preserve"> You deduct the fair market value of the stock as a charitable donation.</w:t>
      </w:r>
    </w:p>
    <w:p w14:paraId="09C0DDD7" w14:textId="77777777" w:rsidR="007A6A5A" w:rsidRPr="0068194F" w:rsidRDefault="007A6A5A" w:rsidP="00C87485">
      <w:pPr>
        <w:pStyle w:val="NoSpacing"/>
        <w:numPr>
          <w:ilvl w:val="0"/>
          <w:numId w:val="7"/>
        </w:numPr>
        <w:rPr>
          <w:rFonts w:ascii="Times New Roman" w:hAnsi="Times New Roman" w:cs="Times New Roman"/>
          <w:sz w:val="24"/>
          <w:szCs w:val="24"/>
        </w:rPr>
      </w:pPr>
      <w:r w:rsidRPr="0068194F">
        <w:rPr>
          <w:rFonts w:ascii="Times New Roman" w:hAnsi="Times New Roman" w:cs="Times New Roman"/>
          <w:b/>
          <w:sz w:val="24"/>
          <w:szCs w:val="24"/>
        </w:rPr>
        <w:t>Benefit 2.</w:t>
      </w:r>
      <w:r w:rsidRPr="0068194F">
        <w:rPr>
          <w:rFonts w:ascii="Times New Roman" w:hAnsi="Times New Roman" w:cs="Times New Roman"/>
          <w:sz w:val="24"/>
          <w:szCs w:val="24"/>
        </w:rPr>
        <w:t xml:space="preserve"> You don’t pay any of the taxes you would have had to pay if you sold the stock.</w:t>
      </w:r>
    </w:p>
    <w:p w14:paraId="470B3781" w14:textId="77777777" w:rsidR="007A6A5A" w:rsidRPr="0068194F" w:rsidRDefault="007A6A5A" w:rsidP="007A6A5A">
      <w:pPr>
        <w:pStyle w:val="NoSpacing"/>
        <w:rPr>
          <w:rFonts w:ascii="Times New Roman" w:hAnsi="Times New Roman" w:cs="Times New Roman"/>
          <w:sz w:val="24"/>
          <w:szCs w:val="24"/>
        </w:rPr>
      </w:pPr>
    </w:p>
    <w:p w14:paraId="145D24C3" w14:textId="77777777" w:rsidR="007A6A5A" w:rsidRPr="0068194F" w:rsidRDefault="007A6A5A" w:rsidP="007A6A5A">
      <w:pPr>
        <w:pStyle w:val="NoSpacing"/>
        <w:rPr>
          <w:rFonts w:ascii="Times New Roman" w:hAnsi="Times New Roman" w:cs="Times New Roman"/>
          <w:sz w:val="24"/>
          <w:szCs w:val="24"/>
        </w:rPr>
      </w:pPr>
      <w:r w:rsidRPr="0068194F">
        <w:rPr>
          <w:rFonts w:ascii="Times New Roman" w:hAnsi="Times New Roman" w:cs="Times New Roman"/>
          <w:b/>
          <w:sz w:val="24"/>
          <w:szCs w:val="24"/>
        </w:rPr>
        <w:t>Example.</w:t>
      </w:r>
      <w:r w:rsidRPr="0068194F">
        <w:rPr>
          <w:rFonts w:ascii="Times New Roman" w:hAnsi="Times New Roman" w:cs="Times New Roman"/>
          <w:sz w:val="24"/>
          <w:szCs w:val="24"/>
        </w:rPr>
        <w:t xml:space="preserve"> You bought a publicly traded stock for $1,000, and it’s now worth $11,000. You give it to a 501(c)(3) charity, and the following happens:</w:t>
      </w:r>
    </w:p>
    <w:p w14:paraId="5457F899" w14:textId="77777777" w:rsidR="007A6A5A" w:rsidRPr="0068194F" w:rsidRDefault="007A6A5A" w:rsidP="007A6A5A">
      <w:pPr>
        <w:pStyle w:val="NoSpacing"/>
        <w:rPr>
          <w:rFonts w:ascii="Times New Roman" w:hAnsi="Times New Roman" w:cs="Times New Roman"/>
          <w:sz w:val="24"/>
          <w:szCs w:val="24"/>
        </w:rPr>
      </w:pPr>
    </w:p>
    <w:p w14:paraId="4DE8E26B" w14:textId="77777777" w:rsidR="007A6A5A" w:rsidRPr="0068194F" w:rsidRDefault="007A6A5A" w:rsidP="00C87485">
      <w:pPr>
        <w:pStyle w:val="NoSpacing"/>
        <w:numPr>
          <w:ilvl w:val="0"/>
          <w:numId w:val="8"/>
        </w:numPr>
        <w:rPr>
          <w:rFonts w:ascii="Times New Roman" w:hAnsi="Times New Roman" w:cs="Times New Roman"/>
          <w:sz w:val="24"/>
          <w:szCs w:val="24"/>
        </w:rPr>
      </w:pPr>
      <w:r w:rsidRPr="0068194F">
        <w:rPr>
          <w:rFonts w:ascii="Times New Roman" w:hAnsi="Times New Roman" w:cs="Times New Roman"/>
          <w:sz w:val="24"/>
          <w:szCs w:val="24"/>
        </w:rPr>
        <w:t xml:space="preserve">You get a tax deduction for $11,000. </w:t>
      </w:r>
    </w:p>
    <w:p w14:paraId="7A42FEBB" w14:textId="77777777" w:rsidR="007A6A5A" w:rsidRPr="0068194F" w:rsidRDefault="007A6A5A" w:rsidP="00C87485">
      <w:pPr>
        <w:pStyle w:val="NoSpacing"/>
        <w:numPr>
          <w:ilvl w:val="0"/>
          <w:numId w:val="8"/>
        </w:numPr>
        <w:rPr>
          <w:rFonts w:ascii="Times New Roman" w:hAnsi="Times New Roman" w:cs="Times New Roman"/>
          <w:sz w:val="24"/>
          <w:szCs w:val="24"/>
        </w:rPr>
      </w:pPr>
      <w:r w:rsidRPr="0068194F">
        <w:rPr>
          <w:rFonts w:ascii="Times New Roman" w:hAnsi="Times New Roman" w:cs="Times New Roman"/>
          <w:sz w:val="24"/>
          <w:szCs w:val="24"/>
        </w:rPr>
        <w:t>You pay no taxes on the $10,000 profit.</w:t>
      </w:r>
    </w:p>
    <w:p w14:paraId="7733404B" w14:textId="77777777" w:rsidR="007A6A5A" w:rsidRPr="0068194F" w:rsidRDefault="007A6A5A" w:rsidP="007A6A5A">
      <w:pPr>
        <w:pStyle w:val="NoSpacing"/>
        <w:rPr>
          <w:rFonts w:ascii="Times New Roman" w:hAnsi="Times New Roman" w:cs="Times New Roman"/>
          <w:sz w:val="24"/>
          <w:szCs w:val="24"/>
        </w:rPr>
      </w:pPr>
    </w:p>
    <w:p w14:paraId="043680E6" w14:textId="77777777" w:rsidR="007A6A5A" w:rsidRPr="0068194F" w:rsidRDefault="007A6A5A" w:rsidP="007A6A5A">
      <w:pPr>
        <w:pStyle w:val="NoSpacing"/>
        <w:rPr>
          <w:rFonts w:ascii="Times New Roman" w:hAnsi="Times New Roman" w:cs="Times New Roman"/>
          <w:sz w:val="24"/>
          <w:szCs w:val="24"/>
        </w:rPr>
      </w:pPr>
      <w:r w:rsidRPr="0068194F">
        <w:rPr>
          <w:rFonts w:ascii="Times New Roman" w:hAnsi="Times New Roman" w:cs="Times New Roman"/>
          <w:sz w:val="24"/>
          <w:szCs w:val="24"/>
        </w:rPr>
        <w:t>Two rules to know:</w:t>
      </w:r>
    </w:p>
    <w:p w14:paraId="39FBB093" w14:textId="77777777" w:rsidR="007A6A5A" w:rsidRPr="0068194F" w:rsidRDefault="007A6A5A" w:rsidP="007A6A5A">
      <w:pPr>
        <w:pStyle w:val="NoSpacing"/>
        <w:rPr>
          <w:rFonts w:ascii="Times New Roman" w:hAnsi="Times New Roman" w:cs="Times New Roman"/>
          <w:sz w:val="24"/>
          <w:szCs w:val="24"/>
        </w:rPr>
      </w:pPr>
    </w:p>
    <w:p w14:paraId="07B1DA03" w14:textId="77777777" w:rsidR="007A6A5A" w:rsidRPr="0068194F" w:rsidRDefault="007A6A5A" w:rsidP="00C87485">
      <w:pPr>
        <w:pStyle w:val="NoSpacing"/>
        <w:numPr>
          <w:ilvl w:val="0"/>
          <w:numId w:val="9"/>
        </w:numPr>
        <w:rPr>
          <w:rFonts w:ascii="Times New Roman" w:hAnsi="Times New Roman" w:cs="Times New Roman"/>
          <w:sz w:val="24"/>
          <w:szCs w:val="24"/>
        </w:rPr>
      </w:pPr>
      <w:r w:rsidRPr="0068194F">
        <w:rPr>
          <w:rFonts w:ascii="Times New Roman" w:hAnsi="Times New Roman" w:cs="Times New Roman"/>
          <w:sz w:val="24"/>
          <w:szCs w:val="24"/>
        </w:rPr>
        <w:t>Your deductions for donating appreciated stocks to 501(c)(3) organizations may not exceed 30 percent of your adjusted gross income.</w:t>
      </w:r>
    </w:p>
    <w:p w14:paraId="4D055A10" w14:textId="77777777" w:rsidR="007A6A5A" w:rsidRPr="0068194F" w:rsidRDefault="007A6A5A" w:rsidP="00C87485">
      <w:pPr>
        <w:pStyle w:val="NoSpacing"/>
        <w:numPr>
          <w:ilvl w:val="0"/>
          <w:numId w:val="9"/>
        </w:numPr>
        <w:rPr>
          <w:rFonts w:ascii="Times New Roman" w:hAnsi="Times New Roman" w:cs="Times New Roman"/>
          <w:sz w:val="24"/>
          <w:szCs w:val="24"/>
        </w:rPr>
      </w:pPr>
      <w:r w:rsidRPr="0068194F">
        <w:rPr>
          <w:rFonts w:ascii="Times New Roman" w:hAnsi="Times New Roman" w:cs="Times New Roman"/>
          <w:sz w:val="24"/>
          <w:szCs w:val="24"/>
        </w:rPr>
        <w:t>If your publicly traded stock donation exceeds the 30 percent, no problem. Tax law allows you to carry forward the excess until used, for up to five years.</w:t>
      </w:r>
    </w:p>
    <w:p w14:paraId="615D01C2" w14:textId="77777777" w:rsidR="007A6A5A" w:rsidRPr="0068194F" w:rsidRDefault="007A6A5A" w:rsidP="007A6A5A">
      <w:pPr>
        <w:pStyle w:val="NoSpacing"/>
        <w:rPr>
          <w:rFonts w:ascii="Times New Roman" w:hAnsi="Times New Roman" w:cs="Times New Roman"/>
          <w:sz w:val="24"/>
          <w:szCs w:val="24"/>
        </w:rPr>
      </w:pPr>
    </w:p>
    <w:p w14:paraId="48196989" w14:textId="77777777" w:rsidR="007A6A5A" w:rsidRPr="0068194F" w:rsidRDefault="007A6A5A" w:rsidP="007A6A5A">
      <w:pPr>
        <w:pStyle w:val="NoSpacing"/>
        <w:rPr>
          <w:rFonts w:ascii="Times New Roman" w:hAnsi="Times New Roman" w:cs="Times New Roman"/>
          <w:b/>
          <w:bCs/>
          <w:sz w:val="24"/>
          <w:szCs w:val="24"/>
        </w:rPr>
      </w:pPr>
      <w:r w:rsidRPr="0068194F">
        <w:rPr>
          <w:rFonts w:ascii="Times New Roman" w:hAnsi="Times New Roman" w:cs="Times New Roman"/>
          <w:b/>
          <w:bCs/>
          <w:sz w:val="24"/>
          <w:szCs w:val="24"/>
        </w:rPr>
        <w:t>Strategy 7</w:t>
      </w:r>
    </w:p>
    <w:p w14:paraId="11F2827E" w14:textId="77777777" w:rsidR="007A6A5A" w:rsidRPr="0068194F" w:rsidRDefault="007A6A5A" w:rsidP="007A6A5A">
      <w:pPr>
        <w:pStyle w:val="NoSpacing"/>
        <w:rPr>
          <w:rFonts w:ascii="Times New Roman" w:hAnsi="Times New Roman" w:cs="Times New Roman"/>
          <w:sz w:val="24"/>
          <w:szCs w:val="24"/>
        </w:rPr>
      </w:pPr>
    </w:p>
    <w:p w14:paraId="1F84C775" w14:textId="5F8ABB3C" w:rsidR="007A6A5A" w:rsidRPr="0068194F" w:rsidRDefault="007A6A5A" w:rsidP="007A6A5A">
      <w:pPr>
        <w:pStyle w:val="NoSpacing"/>
        <w:rPr>
          <w:rFonts w:ascii="Times New Roman" w:hAnsi="Times New Roman" w:cs="Times New Roman"/>
          <w:sz w:val="24"/>
          <w:szCs w:val="24"/>
        </w:rPr>
      </w:pPr>
      <w:r w:rsidRPr="0068194F">
        <w:rPr>
          <w:rFonts w:ascii="Times New Roman" w:hAnsi="Times New Roman" w:cs="Times New Roman"/>
          <w:sz w:val="24"/>
          <w:szCs w:val="24"/>
        </w:rPr>
        <w:t xml:space="preserve">If you could sell a publicly traded stock at a loss, </w:t>
      </w:r>
      <w:r w:rsidRPr="0068194F">
        <w:rPr>
          <w:rFonts w:ascii="Times New Roman" w:hAnsi="Times New Roman" w:cs="Times New Roman"/>
          <w:i/>
          <w:sz w:val="24"/>
          <w:szCs w:val="24"/>
        </w:rPr>
        <w:t>do not</w:t>
      </w:r>
      <w:r w:rsidRPr="0068194F">
        <w:rPr>
          <w:rFonts w:ascii="Times New Roman" w:hAnsi="Times New Roman" w:cs="Times New Roman"/>
          <w:sz w:val="24"/>
          <w:szCs w:val="24"/>
        </w:rPr>
        <w:t xml:space="preserve"> give that loss-deduction stock to a 501(c)(3) charity. Why? If you sell the stock, you have a tax loss that you can deduct. If you give the stock to a charity, you get no deduction for the loss—in other words, you </w:t>
      </w:r>
      <w:r w:rsidR="00C55392" w:rsidRPr="0068194F">
        <w:rPr>
          <w:rFonts w:ascii="Times New Roman" w:hAnsi="Times New Roman" w:cs="Times New Roman"/>
          <w:sz w:val="24"/>
          <w:szCs w:val="24"/>
        </w:rPr>
        <w:t>miss out on</w:t>
      </w:r>
      <w:r w:rsidRPr="0068194F">
        <w:rPr>
          <w:rFonts w:ascii="Times New Roman" w:hAnsi="Times New Roman" w:cs="Times New Roman"/>
          <w:sz w:val="24"/>
          <w:szCs w:val="24"/>
        </w:rPr>
        <w:t xml:space="preserve"> that tax-reducing loss.</w:t>
      </w:r>
    </w:p>
    <w:p w14:paraId="4C569450" w14:textId="77777777" w:rsidR="00660C48" w:rsidRPr="0068194F" w:rsidRDefault="00660C48" w:rsidP="004E6BDF">
      <w:pPr>
        <w:pStyle w:val="NoSpacing"/>
        <w:rPr>
          <w:rFonts w:ascii="Times New Roman" w:hAnsi="Times New Roman" w:cs="Times New Roman"/>
          <w:sz w:val="24"/>
          <w:szCs w:val="24"/>
        </w:rPr>
      </w:pPr>
    </w:p>
    <w:p w14:paraId="1029A701" w14:textId="480A132F" w:rsidR="00251C9F" w:rsidRPr="0068194F" w:rsidRDefault="00DB7579" w:rsidP="00251C9F">
      <w:pPr>
        <w:pStyle w:val="NoSpacing"/>
        <w:rPr>
          <w:rFonts w:ascii="Times New Roman" w:hAnsi="Times New Roman" w:cs="Times New Roman"/>
          <w:b/>
          <w:sz w:val="32"/>
          <w:szCs w:val="32"/>
          <w:u w:val="single"/>
        </w:rPr>
      </w:pPr>
      <w:r w:rsidRPr="0068194F">
        <w:rPr>
          <w:rFonts w:ascii="Times New Roman" w:hAnsi="Times New Roman" w:cs="Times New Roman"/>
          <w:b/>
          <w:sz w:val="32"/>
          <w:szCs w:val="32"/>
          <w:u w:val="single"/>
        </w:rPr>
        <w:t>2020 Last-Minute Year-End Tax Strategies for Marriage, Kids, and Family</w:t>
      </w:r>
    </w:p>
    <w:p w14:paraId="6AB8BBC5" w14:textId="77777777" w:rsidR="00660C48" w:rsidRPr="0068194F" w:rsidRDefault="00660C48" w:rsidP="00E72E24">
      <w:pPr>
        <w:pStyle w:val="NoSpacing"/>
        <w:rPr>
          <w:rFonts w:ascii="Times New Roman" w:hAnsi="Times New Roman"/>
          <w:sz w:val="24"/>
        </w:rPr>
      </w:pPr>
    </w:p>
    <w:p w14:paraId="0917351B" w14:textId="77777777" w:rsidR="00DB7579" w:rsidRPr="0068194F" w:rsidRDefault="00DB7579" w:rsidP="00DB7579">
      <w:pPr>
        <w:pStyle w:val="NoSpacing"/>
        <w:rPr>
          <w:rFonts w:ascii="Times New Roman" w:hAnsi="Times New Roman" w:cs="Times New Roman"/>
          <w:sz w:val="24"/>
          <w:szCs w:val="24"/>
        </w:rPr>
      </w:pPr>
      <w:r w:rsidRPr="0068194F">
        <w:rPr>
          <w:rFonts w:ascii="Times New Roman" w:hAnsi="Times New Roman" w:cs="Times New Roman"/>
          <w:sz w:val="24"/>
          <w:szCs w:val="24"/>
        </w:rPr>
        <w:t xml:space="preserve">If you are thinking of getting married or divorced, you need to consider December 31, 2020, in your tax planning. </w:t>
      </w:r>
    </w:p>
    <w:p w14:paraId="5A5D029B" w14:textId="77777777" w:rsidR="00DB7579" w:rsidRPr="0068194F" w:rsidRDefault="00DB7579" w:rsidP="00DB7579">
      <w:pPr>
        <w:pStyle w:val="NoSpacing"/>
        <w:rPr>
          <w:rFonts w:ascii="Times New Roman" w:hAnsi="Times New Roman" w:cs="Times New Roman"/>
          <w:sz w:val="24"/>
          <w:szCs w:val="24"/>
        </w:rPr>
      </w:pPr>
    </w:p>
    <w:p w14:paraId="3D39DE2F" w14:textId="77777777" w:rsidR="00DB7579" w:rsidRPr="0068194F" w:rsidRDefault="00DB7579" w:rsidP="00DB7579">
      <w:pPr>
        <w:pStyle w:val="NoSpacing"/>
        <w:rPr>
          <w:rFonts w:ascii="Times New Roman" w:hAnsi="Times New Roman" w:cs="Times New Roman"/>
          <w:sz w:val="24"/>
          <w:szCs w:val="24"/>
        </w:rPr>
      </w:pPr>
      <w:r w:rsidRPr="0068194F">
        <w:rPr>
          <w:rFonts w:ascii="Times New Roman" w:hAnsi="Times New Roman" w:cs="Times New Roman"/>
          <w:sz w:val="24"/>
          <w:szCs w:val="24"/>
        </w:rPr>
        <w:t xml:space="preserve">Here’s another planning question: Do you give money to family or friends (other than your children, who are subject to the kiddie tax)? If so, you need to consider the zero-taxes planning strategy. </w:t>
      </w:r>
    </w:p>
    <w:p w14:paraId="700D7DCC" w14:textId="77777777" w:rsidR="00DB7579" w:rsidRPr="0068194F" w:rsidRDefault="00DB7579" w:rsidP="00DB7579">
      <w:pPr>
        <w:pStyle w:val="NoSpacing"/>
        <w:rPr>
          <w:rFonts w:ascii="Times New Roman" w:hAnsi="Times New Roman" w:cs="Times New Roman"/>
          <w:sz w:val="24"/>
          <w:szCs w:val="24"/>
        </w:rPr>
      </w:pPr>
    </w:p>
    <w:p w14:paraId="509FFB50" w14:textId="77777777" w:rsidR="00DB7579" w:rsidRPr="0068194F" w:rsidRDefault="00DB7579" w:rsidP="00DB7579">
      <w:pPr>
        <w:pStyle w:val="NoSpacing"/>
        <w:rPr>
          <w:rFonts w:ascii="Times New Roman" w:hAnsi="Times New Roman" w:cs="Times New Roman"/>
          <w:sz w:val="24"/>
          <w:szCs w:val="24"/>
        </w:rPr>
      </w:pPr>
      <w:r w:rsidRPr="0068194F">
        <w:rPr>
          <w:rFonts w:ascii="Times New Roman" w:hAnsi="Times New Roman" w:cs="Times New Roman"/>
          <w:sz w:val="24"/>
          <w:szCs w:val="24"/>
        </w:rPr>
        <w:t>And now, consider your children who are under age 18. Have you paid them for work they’ve done for your business? Have you paid them the right way?</w:t>
      </w:r>
    </w:p>
    <w:p w14:paraId="2478FDD0" w14:textId="77777777" w:rsidR="00DB7579" w:rsidRPr="0068194F" w:rsidRDefault="00DB7579" w:rsidP="00DB7579">
      <w:pPr>
        <w:pStyle w:val="NoSpacing"/>
        <w:rPr>
          <w:rFonts w:ascii="Times New Roman" w:hAnsi="Times New Roman" w:cs="Times New Roman"/>
          <w:sz w:val="24"/>
          <w:szCs w:val="24"/>
        </w:rPr>
      </w:pPr>
    </w:p>
    <w:p w14:paraId="50ADCE8E" w14:textId="77777777" w:rsidR="00DB7579" w:rsidRPr="0068194F" w:rsidRDefault="00DB7579" w:rsidP="00DB7579">
      <w:pPr>
        <w:pStyle w:val="NoSpacing"/>
        <w:rPr>
          <w:rFonts w:ascii="Times New Roman" w:hAnsi="Times New Roman" w:cs="Times New Roman"/>
          <w:sz w:val="24"/>
          <w:szCs w:val="24"/>
        </w:rPr>
      </w:pPr>
      <w:r w:rsidRPr="0068194F">
        <w:rPr>
          <w:rFonts w:ascii="Times New Roman" w:hAnsi="Times New Roman" w:cs="Times New Roman"/>
          <w:sz w:val="24"/>
          <w:szCs w:val="24"/>
        </w:rPr>
        <w:t>Here are five strategies to consider as we come to the end of 2020.</w:t>
      </w:r>
    </w:p>
    <w:p w14:paraId="36DA0E0E" w14:textId="77777777" w:rsidR="00DB7579" w:rsidRPr="0068194F" w:rsidRDefault="00DB7579" w:rsidP="00DB7579">
      <w:pPr>
        <w:pStyle w:val="NoSpacing"/>
        <w:rPr>
          <w:rFonts w:ascii="Times New Roman" w:hAnsi="Times New Roman" w:cs="Times New Roman"/>
          <w:sz w:val="24"/>
          <w:szCs w:val="24"/>
        </w:rPr>
      </w:pPr>
    </w:p>
    <w:p w14:paraId="6659FB36" w14:textId="77777777" w:rsidR="00DB7579" w:rsidRPr="0068194F" w:rsidRDefault="00DB7579" w:rsidP="00DB7579">
      <w:pPr>
        <w:pStyle w:val="NoSpacing"/>
        <w:rPr>
          <w:rFonts w:ascii="Times New Roman" w:hAnsi="Times New Roman" w:cs="Times New Roman"/>
          <w:b/>
          <w:bCs/>
          <w:sz w:val="24"/>
          <w:szCs w:val="24"/>
        </w:rPr>
      </w:pPr>
      <w:r w:rsidRPr="0068194F">
        <w:rPr>
          <w:rFonts w:ascii="Times New Roman" w:hAnsi="Times New Roman" w:cs="Times New Roman"/>
          <w:b/>
          <w:bCs/>
          <w:sz w:val="24"/>
          <w:szCs w:val="24"/>
        </w:rPr>
        <w:t>1. Put Your Children on Your Payroll</w:t>
      </w:r>
    </w:p>
    <w:p w14:paraId="25073570" w14:textId="77777777" w:rsidR="00DB7579" w:rsidRPr="0068194F" w:rsidRDefault="00DB7579" w:rsidP="00DB7579">
      <w:pPr>
        <w:pStyle w:val="NoSpacing"/>
        <w:rPr>
          <w:rFonts w:ascii="Times New Roman" w:hAnsi="Times New Roman" w:cs="Times New Roman"/>
          <w:sz w:val="24"/>
          <w:szCs w:val="24"/>
        </w:rPr>
      </w:pPr>
    </w:p>
    <w:p w14:paraId="2099D5F7" w14:textId="77777777" w:rsidR="00DB7579" w:rsidRPr="0068194F" w:rsidRDefault="00DB7579" w:rsidP="00DB7579">
      <w:pPr>
        <w:pStyle w:val="NoSpacing"/>
        <w:rPr>
          <w:rFonts w:ascii="Times New Roman" w:hAnsi="Times New Roman" w:cs="Times New Roman"/>
          <w:sz w:val="24"/>
          <w:szCs w:val="24"/>
        </w:rPr>
      </w:pPr>
      <w:r w:rsidRPr="0068194F">
        <w:rPr>
          <w:rFonts w:ascii="Times New Roman" w:hAnsi="Times New Roman" w:cs="Times New Roman"/>
          <w:sz w:val="24"/>
          <w:szCs w:val="24"/>
        </w:rPr>
        <w:t xml:space="preserve">If you have a child under the age of 18 and you operate your business as a Schedule C sole proprietor or as a spousal partnership, you absolutely need to consider having that child on your payroll. Why? </w:t>
      </w:r>
    </w:p>
    <w:p w14:paraId="48B23B1F" w14:textId="77777777" w:rsidR="00DB7579" w:rsidRPr="0068194F" w:rsidRDefault="00DB7579" w:rsidP="00DB7579">
      <w:pPr>
        <w:pStyle w:val="NoSpacing"/>
        <w:rPr>
          <w:rFonts w:ascii="Times New Roman" w:hAnsi="Times New Roman" w:cs="Times New Roman"/>
          <w:sz w:val="24"/>
          <w:szCs w:val="24"/>
        </w:rPr>
      </w:pPr>
    </w:p>
    <w:p w14:paraId="7892FEA8" w14:textId="059C709A" w:rsidR="00DB7579" w:rsidRDefault="00DB7579" w:rsidP="00DB7579">
      <w:pPr>
        <w:pStyle w:val="NoSpacing"/>
        <w:rPr>
          <w:rFonts w:ascii="Times New Roman" w:hAnsi="Times New Roman" w:cs="Times New Roman"/>
          <w:sz w:val="24"/>
          <w:szCs w:val="24"/>
        </w:rPr>
      </w:pPr>
      <w:r w:rsidRPr="0068194F">
        <w:rPr>
          <w:rFonts w:ascii="Times New Roman" w:hAnsi="Times New Roman" w:cs="Times New Roman"/>
          <w:sz w:val="24"/>
          <w:szCs w:val="24"/>
        </w:rPr>
        <w:t xml:space="preserve">First, neither you nor your child would pay payroll taxes on the child’s income. </w:t>
      </w:r>
    </w:p>
    <w:p w14:paraId="5D98898D" w14:textId="77777777" w:rsidR="00C53B5F" w:rsidRPr="0068194F" w:rsidRDefault="00C53B5F" w:rsidP="00DB7579">
      <w:pPr>
        <w:pStyle w:val="NoSpacing"/>
        <w:rPr>
          <w:rFonts w:ascii="Times New Roman" w:hAnsi="Times New Roman" w:cs="Times New Roman"/>
          <w:sz w:val="24"/>
          <w:szCs w:val="24"/>
        </w:rPr>
      </w:pPr>
    </w:p>
    <w:p w14:paraId="3A407089" w14:textId="77777777" w:rsidR="00DB7579" w:rsidRPr="0068194F" w:rsidRDefault="00DB7579" w:rsidP="00DB7579">
      <w:pPr>
        <w:pStyle w:val="NoSpacing"/>
        <w:rPr>
          <w:rFonts w:ascii="Times New Roman" w:hAnsi="Times New Roman" w:cs="Times New Roman"/>
          <w:sz w:val="24"/>
          <w:szCs w:val="24"/>
        </w:rPr>
      </w:pPr>
      <w:r w:rsidRPr="0068194F">
        <w:rPr>
          <w:rFonts w:ascii="Times New Roman" w:hAnsi="Times New Roman" w:cs="Times New Roman"/>
          <w:sz w:val="24"/>
          <w:szCs w:val="24"/>
        </w:rPr>
        <w:t>Second, with a traditional IRA, the child can avoid all federal income taxes on up to $18,400 in income.</w:t>
      </w:r>
    </w:p>
    <w:p w14:paraId="552A1B33" w14:textId="77777777" w:rsidR="00DB7579" w:rsidRPr="0068194F" w:rsidRDefault="00DB7579" w:rsidP="00DB7579">
      <w:pPr>
        <w:pStyle w:val="NoSpacing"/>
        <w:rPr>
          <w:rFonts w:ascii="Times New Roman" w:hAnsi="Times New Roman" w:cs="Times New Roman"/>
          <w:sz w:val="24"/>
          <w:szCs w:val="24"/>
        </w:rPr>
      </w:pPr>
    </w:p>
    <w:p w14:paraId="4B624ECA" w14:textId="77777777" w:rsidR="00DB7579" w:rsidRPr="0068194F" w:rsidRDefault="00DB7579" w:rsidP="00DB7579">
      <w:pPr>
        <w:pStyle w:val="NoSpacing"/>
        <w:rPr>
          <w:rFonts w:ascii="Times New Roman" w:hAnsi="Times New Roman" w:cs="Times New Roman"/>
          <w:sz w:val="24"/>
          <w:szCs w:val="24"/>
        </w:rPr>
      </w:pPr>
      <w:r w:rsidRPr="0068194F">
        <w:rPr>
          <w:rFonts w:ascii="Times New Roman" w:hAnsi="Times New Roman" w:cs="Times New Roman"/>
          <w:sz w:val="24"/>
          <w:szCs w:val="24"/>
        </w:rPr>
        <w:t>If you operate your business as a corporation, you can still benefit by employing the child even though both your corporation and your child suffer payroll taxes.</w:t>
      </w:r>
    </w:p>
    <w:p w14:paraId="15757E5E" w14:textId="77777777" w:rsidR="00DB7579" w:rsidRPr="0068194F" w:rsidRDefault="00DB7579" w:rsidP="00DB7579">
      <w:pPr>
        <w:pStyle w:val="NoSpacing"/>
        <w:rPr>
          <w:rFonts w:ascii="Times New Roman" w:hAnsi="Times New Roman" w:cs="Times New Roman"/>
          <w:sz w:val="24"/>
          <w:szCs w:val="24"/>
        </w:rPr>
      </w:pPr>
    </w:p>
    <w:p w14:paraId="577D8D9A" w14:textId="77777777" w:rsidR="00DB7579" w:rsidRPr="0068194F" w:rsidRDefault="00DB7579" w:rsidP="00DB7579">
      <w:pPr>
        <w:pStyle w:val="NoSpacing"/>
        <w:rPr>
          <w:rFonts w:ascii="Times New Roman" w:hAnsi="Times New Roman" w:cs="Times New Roman"/>
          <w:b/>
          <w:bCs/>
          <w:sz w:val="24"/>
          <w:szCs w:val="24"/>
        </w:rPr>
      </w:pPr>
      <w:r w:rsidRPr="0068194F">
        <w:rPr>
          <w:rFonts w:ascii="Times New Roman" w:hAnsi="Times New Roman" w:cs="Times New Roman"/>
          <w:b/>
          <w:bCs/>
          <w:sz w:val="24"/>
          <w:szCs w:val="24"/>
        </w:rPr>
        <w:t>2. Get Divorced after December 31</w:t>
      </w:r>
    </w:p>
    <w:p w14:paraId="06AE224B" w14:textId="77777777" w:rsidR="00DB7579" w:rsidRPr="0068194F" w:rsidRDefault="00DB7579" w:rsidP="00DB7579">
      <w:pPr>
        <w:pStyle w:val="NoSpacing"/>
        <w:rPr>
          <w:rFonts w:ascii="Times New Roman" w:hAnsi="Times New Roman" w:cs="Times New Roman"/>
          <w:sz w:val="24"/>
          <w:szCs w:val="24"/>
        </w:rPr>
      </w:pPr>
    </w:p>
    <w:p w14:paraId="61664673" w14:textId="77777777" w:rsidR="00DB7579" w:rsidRPr="0068194F" w:rsidRDefault="00DB7579" w:rsidP="00DB7579">
      <w:pPr>
        <w:pStyle w:val="NoSpacing"/>
        <w:rPr>
          <w:rFonts w:ascii="Times New Roman" w:hAnsi="Times New Roman" w:cs="Times New Roman"/>
          <w:sz w:val="24"/>
          <w:szCs w:val="24"/>
        </w:rPr>
      </w:pPr>
      <w:r w:rsidRPr="0068194F">
        <w:rPr>
          <w:rFonts w:ascii="Times New Roman" w:hAnsi="Times New Roman" w:cs="Times New Roman"/>
          <w:sz w:val="24"/>
          <w:szCs w:val="24"/>
        </w:rPr>
        <w:t>The marriage rule works like this: you are considered married for the entire year if you are married on December 31.</w:t>
      </w:r>
    </w:p>
    <w:p w14:paraId="2BA99441" w14:textId="77777777" w:rsidR="00DB7579" w:rsidRPr="0068194F" w:rsidRDefault="00DB7579" w:rsidP="00DB7579">
      <w:pPr>
        <w:pStyle w:val="NoSpacing"/>
        <w:rPr>
          <w:rFonts w:ascii="Times New Roman" w:hAnsi="Times New Roman" w:cs="Times New Roman"/>
          <w:sz w:val="24"/>
          <w:szCs w:val="24"/>
        </w:rPr>
      </w:pPr>
    </w:p>
    <w:p w14:paraId="23A9395D" w14:textId="77777777" w:rsidR="00DB7579" w:rsidRPr="0068194F" w:rsidRDefault="00DB7579" w:rsidP="00DB7579">
      <w:pPr>
        <w:pStyle w:val="NoSpacing"/>
        <w:rPr>
          <w:rFonts w:ascii="Times New Roman" w:hAnsi="Times New Roman" w:cs="Times New Roman"/>
          <w:sz w:val="24"/>
          <w:szCs w:val="24"/>
        </w:rPr>
      </w:pPr>
      <w:r w:rsidRPr="0068194F">
        <w:rPr>
          <w:rFonts w:ascii="Times New Roman" w:hAnsi="Times New Roman" w:cs="Times New Roman"/>
          <w:sz w:val="24"/>
          <w:szCs w:val="24"/>
        </w:rPr>
        <w:t>Although lawmakers have made many changes to eliminate the differences between married and single taxpayers, in most cases the joint return will work to your advantage.</w:t>
      </w:r>
    </w:p>
    <w:p w14:paraId="2E0A5DA8" w14:textId="77777777" w:rsidR="00DB7579" w:rsidRPr="0068194F" w:rsidRDefault="00DB7579" w:rsidP="00DB7579">
      <w:pPr>
        <w:pStyle w:val="NoSpacing"/>
        <w:rPr>
          <w:rFonts w:ascii="Times New Roman" w:hAnsi="Times New Roman" w:cs="Times New Roman"/>
          <w:sz w:val="24"/>
          <w:szCs w:val="24"/>
        </w:rPr>
      </w:pPr>
    </w:p>
    <w:p w14:paraId="5EB7CAB3" w14:textId="54579D9B" w:rsidR="00DB7579" w:rsidRPr="0068194F" w:rsidRDefault="00DB7579" w:rsidP="00DB7579">
      <w:pPr>
        <w:pStyle w:val="NoSpacing"/>
        <w:rPr>
          <w:rFonts w:ascii="Times New Roman" w:hAnsi="Times New Roman" w:cs="Times New Roman"/>
          <w:sz w:val="24"/>
          <w:szCs w:val="24"/>
        </w:rPr>
      </w:pPr>
      <w:r w:rsidRPr="0068194F">
        <w:rPr>
          <w:rFonts w:ascii="Times New Roman" w:hAnsi="Times New Roman" w:cs="Times New Roman"/>
          <w:b/>
          <w:sz w:val="24"/>
          <w:szCs w:val="24"/>
        </w:rPr>
        <w:lastRenderedPageBreak/>
        <w:t>Warning on alimony!</w:t>
      </w:r>
      <w:r w:rsidRPr="0068194F">
        <w:rPr>
          <w:rFonts w:ascii="Times New Roman" w:hAnsi="Times New Roman" w:cs="Times New Roman"/>
          <w:sz w:val="24"/>
          <w:szCs w:val="24"/>
        </w:rPr>
        <w:t xml:space="preserve"> The TCJA</w:t>
      </w:r>
      <w:r w:rsidR="00060CE2" w:rsidRPr="0068194F">
        <w:rPr>
          <w:rFonts w:ascii="Times New Roman" w:hAnsi="Times New Roman" w:cs="Times New Roman"/>
          <w:sz w:val="24"/>
          <w:szCs w:val="24"/>
        </w:rPr>
        <w:t xml:space="preserve"> </w:t>
      </w:r>
      <w:r w:rsidRPr="0068194F">
        <w:rPr>
          <w:rFonts w:ascii="Times New Roman" w:hAnsi="Times New Roman" w:cs="Times New Roman"/>
          <w:sz w:val="24"/>
          <w:szCs w:val="24"/>
        </w:rPr>
        <w:t xml:space="preserve">changed the tax treatment of alimony payments under divorce and separate maintenance agreements executed </w:t>
      </w:r>
      <w:r w:rsidRPr="0068194F">
        <w:rPr>
          <w:rFonts w:ascii="Times New Roman" w:hAnsi="Times New Roman" w:cs="Times New Roman"/>
          <w:iCs/>
          <w:sz w:val="24"/>
          <w:szCs w:val="24"/>
        </w:rPr>
        <w:t>after December 31, 2018</w:t>
      </w:r>
      <w:r w:rsidRPr="0068194F">
        <w:rPr>
          <w:rFonts w:ascii="Times New Roman" w:hAnsi="Times New Roman" w:cs="Times New Roman"/>
          <w:sz w:val="24"/>
          <w:szCs w:val="24"/>
        </w:rPr>
        <w:t>:</w:t>
      </w:r>
    </w:p>
    <w:p w14:paraId="4BE8189B" w14:textId="77777777" w:rsidR="00DB7579" w:rsidRPr="0068194F" w:rsidRDefault="00DB7579" w:rsidP="00DB7579">
      <w:pPr>
        <w:pStyle w:val="NoSpacing"/>
        <w:rPr>
          <w:rFonts w:ascii="Times New Roman" w:hAnsi="Times New Roman" w:cs="Times New Roman"/>
          <w:sz w:val="24"/>
          <w:szCs w:val="24"/>
        </w:rPr>
      </w:pPr>
    </w:p>
    <w:p w14:paraId="2204DB83" w14:textId="77777777" w:rsidR="00DB7579" w:rsidRPr="0068194F" w:rsidRDefault="00DB7579" w:rsidP="00C87485">
      <w:pPr>
        <w:pStyle w:val="NoSpacing"/>
        <w:numPr>
          <w:ilvl w:val="0"/>
          <w:numId w:val="10"/>
        </w:numPr>
        <w:rPr>
          <w:rFonts w:ascii="Times New Roman" w:hAnsi="Times New Roman" w:cs="Times New Roman"/>
          <w:sz w:val="24"/>
          <w:szCs w:val="24"/>
        </w:rPr>
      </w:pPr>
      <w:r w:rsidRPr="0068194F">
        <w:rPr>
          <w:rFonts w:ascii="Times New Roman" w:hAnsi="Times New Roman" w:cs="Times New Roman"/>
          <w:sz w:val="24"/>
          <w:szCs w:val="24"/>
        </w:rPr>
        <w:t>Under the old rules, the payor deducts alimony payments and the recipient includes the payments in income.</w:t>
      </w:r>
    </w:p>
    <w:p w14:paraId="2F65E4F7" w14:textId="77777777" w:rsidR="00DB7579" w:rsidRPr="0068194F" w:rsidRDefault="00DB7579" w:rsidP="00C87485">
      <w:pPr>
        <w:pStyle w:val="NoSpacing"/>
        <w:numPr>
          <w:ilvl w:val="0"/>
          <w:numId w:val="10"/>
        </w:numPr>
        <w:rPr>
          <w:rFonts w:ascii="Times New Roman" w:hAnsi="Times New Roman" w:cs="Times New Roman"/>
          <w:sz w:val="24"/>
          <w:szCs w:val="24"/>
        </w:rPr>
      </w:pPr>
      <w:r w:rsidRPr="0068194F">
        <w:rPr>
          <w:rFonts w:ascii="Times New Roman" w:hAnsi="Times New Roman" w:cs="Times New Roman"/>
          <w:sz w:val="24"/>
          <w:szCs w:val="24"/>
        </w:rPr>
        <w:t>Under the new rules, which apply to all agreements executed after December 31, 2018, the payor gets no tax deduction and the recipient does not recognize income.</w:t>
      </w:r>
    </w:p>
    <w:p w14:paraId="730DB04B" w14:textId="77777777" w:rsidR="00DB7579" w:rsidRPr="0068194F" w:rsidRDefault="00DB7579" w:rsidP="00DB7579">
      <w:pPr>
        <w:pStyle w:val="NoSpacing"/>
        <w:rPr>
          <w:rFonts w:ascii="Times New Roman" w:hAnsi="Times New Roman" w:cs="Times New Roman"/>
          <w:sz w:val="24"/>
          <w:szCs w:val="24"/>
        </w:rPr>
      </w:pPr>
    </w:p>
    <w:p w14:paraId="6F3121E8" w14:textId="77777777" w:rsidR="00DB7579" w:rsidRPr="0068194F" w:rsidRDefault="00DB7579" w:rsidP="00DB7579">
      <w:pPr>
        <w:pStyle w:val="NoSpacing"/>
        <w:rPr>
          <w:rFonts w:ascii="Times New Roman" w:hAnsi="Times New Roman" w:cs="Times New Roman"/>
          <w:b/>
          <w:bCs/>
          <w:sz w:val="24"/>
          <w:szCs w:val="24"/>
        </w:rPr>
      </w:pPr>
      <w:r w:rsidRPr="0068194F">
        <w:rPr>
          <w:rFonts w:ascii="Times New Roman" w:hAnsi="Times New Roman" w:cs="Times New Roman"/>
          <w:b/>
          <w:bCs/>
          <w:sz w:val="24"/>
          <w:szCs w:val="24"/>
        </w:rPr>
        <w:t>3. Stay Single to Increase Mortgage Deductions</w:t>
      </w:r>
    </w:p>
    <w:p w14:paraId="4AEEBA71" w14:textId="77777777" w:rsidR="00DB7579" w:rsidRPr="0068194F" w:rsidRDefault="00DB7579" w:rsidP="00DB7579">
      <w:pPr>
        <w:pStyle w:val="NoSpacing"/>
        <w:rPr>
          <w:rFonts w:ascii="Times New Roman" w:hAnsi="Times New Roman" w:cs="Times New Roman"/>
          <w:sz w:val="24"/>
          <w:szCs w:val="24"/>
        </w:rPr>
      </w:pPr>
    </w:p>
    <w:p w14:paraId="43734FF3" w14:textId="77777777" w:rsidR="00DB7579" w:rsidRPr="0068194F" w:rsidRDefault="00DB7579" w:rsidP="00DB7579">
      <w:pPr>
        <w:pStyle w:val="NoSpacing"/>
        <w:rPr>
          <w:rFonts w:ascii="Times New Roman" w:hAnsi="Times New Roman" w:cs="Times New Roman"/>
          <w:color w:val="000000"/>
          <w:sz w:val="24"/>
          <w:szCs w:val="24"/>
        </w:rPr>
      </w:pPr>
      <w:r w:rsidRPr="0068194F">
        <w:rPr>
          <w:rFonts w:ascii="Times New Roman" w:hAnsi="Times New Roman" w:cs="Times New Roman"/>
          <w:color w:val="000000"/>
          <w:sz w:val="24"/>
          <w:szCs w:val="24"/>
        </w:rPr>
        <w:t xml:space="preserve">Two single people can deduct more mortgage interest than a married couple. </w:t>
      </w:r>
    </w:p>
    <w:p w14:paraId="39CF0162" w14:textId="77777777" w:rsidR="00DB7579" w:rsidRPr="0068194F" w:rsidRDefault="00DB7579" w:rsidP="00DB7579">
      <w:pPr>
        <w:pStyle w:val="NoSpacing"/>
        <w:rPr>
          <w:rFonts w:ascii="Times New Roman" w:hAnsi="Times New Roman" w:cs="Times New Roman"/>
          <w:color w:val="000000"/>
          <w:sz w:val="24"/>
          <w:szCs w:val="24"/>
        </w:rPr>
      </w:pPr>
    </w:p>
    <w:p w14:paraId="5574D9DA" w14:textId="77777777" w:rsidR="00DB7579" w:rsidRPr="0068194F" w:rsidRDefault="00DB7579" w:rsidP="00DB7579">
      <w:pPr>
        <w:pStyle w:val="NoSpacing"/>
        <w:rPr>
          <w:rFonts w:ascii="Times New Roman" w:hAnsi="Times New Roman" w:cs="Times New Roman"/>
          <w:color w:val="000000"/>
          <w:sz w:val="24"/>
          <w:szCs w:val="24"/>
        </w:rPr>
      </w:pPr>
      <w:r w:rsidRPr="0068194F">
        <w:rPr>
          <w:rFonts w:ascii="Times New Roman" w:hAnsi="Times New Roman" w:cs="Times New Roman"/>
          <w:color w:val="000000"/>
          <w:sz w:val="24"/>
          <w:szCs w:val="24"/>
        </w:rPr>
        <w:t xml:space="preserve">If you own a home with someone other than a spouse, and you bought it on or before December 15, 2017, you individually can deduct mortgage interest on up to $1 million of a qualifying mortgage. </w:t>
      </w:r>
    </w:p>
    <w:p w14:paraId="7ED66472" w14:textId="77777777" w:rsidR="00DB7579" w:rsidRPr="0068194F" w:rsidRDefault="00DB7579" w:rsidP="00DB7579">
      <w:pPr>
        <w:pStyle w:val="NoSpacing"/>
        <w:rPr>
          <w:rFonts w:ascii="Times New Roman" w:hAnsi="Times New Roman" w:cs="Times New Roman"/>
          <w:color w:val="000000"/>
          <w:sz w:val="24"/>
          <w:szCs w:val="24"/>
        </w:rPr>
      </w:pPr>
    </w:p>
    <w:p w14:paraId="01D86AF8" w14:textId="77777777" w:rsidR="00DB7579" w:rsidRPr="0068194F" w:rsidRDefault="00DB7579" w:rsidP="00DB7579">
      <w:pPr>
        <w:pStyle w:val="NoSpacing"/>
        <w:rPr>
          <w:rFonts w:ascii="Times New Roman" w:hAnsi="Times New Roman" w:cs="Times New Roman"/>
          <w:color w:val="000000"/>
          <w:sz w:val="24"/>
          <w:szCs w:val="24"/>
        </w:rPr>
      </w:pPr>
      <w:r w:rsidRPr="0068194F">
        <w:rPr>
          <w:rFonts w:ascii="Times New Roman" w:hAnsi="Times New Roman" w:cs="Times New Roman"/>
          <w:color w:val="000000"/>
          <w:sz w:val="24"/>
          <w:szCs w:val="24"/>
        </w:rPr>
        <w:t>For example, if you and your unmarried partner live together and own the home together, the mortgage ceiling on deductions for the two of you is $2 million. If you get married, the ceiling drops to $1 million.</w:t>
      </w:r>
    </w:p>
    <w:p w14:paraId="668C61D1" w14:textId="77777777" w:rsidR="00DB7579" w:rsidRPr="0068194F" w:rsidRDefault="00DB7579" w:rsidP="00DB7579">
      <w:pPr>
        <w:pStyle w:val="NoSpacing"/>
        <w:rPr>
          <w:rFonts w:ascii="Times New Roman" w:hAnsi="Times New Roman" w:cs="Times New Roman"/>
          <w:sz w:val="24"/>
          <w:szCs w:val="24"/>
        </w:rPr>
      </w:pPr>
    </w:p>
    <w:p w14:paraId="329171D6" w14:textId="77777777" w:rsidR="00DB7579" w:rsidRPr="0068194F" w:rsidRDefault="00DB7579" w:rsidP="00DB7579">
      <w:pPr>
        <w:pStyle w:val="NoSpacing"/>
        <w:rPr>
          <w:rFonts w:ascii="Times New Roman" w:hAnsi="Times New Roman" w:cs="Times New Roman"/>
          <w:sz w:val="24"/>
          <w:szCs w:val="24"/>
        </w:rPr>
      </w:pPr>
      <w:r w:rsidRPr="0068194F">
        <w:rPr>
          <w:rFonts w:ascii="Times New Roman" w:hAnsi="Times New Roman" w:cs="Times New Roman"/>
          <w:sz w:val="24"/>
          <w:szCs w:val="24"/>
        </w:rPr>
        <w:t>If you bought your house after December 15, 2017, then the reduced $750,000 mortgage limit from the TCJA applies. In that case, for two single people, the maximum deduction for mortgage interest is based on a ceiling of $1.5 million.</w:t>
      </w:r>
    </w:p>
    <w:p w14:paraId="10C8E03C" w14:textId="77777777" w:rsidR="00DB7579" w:rsidRPr="0068194F" w:rsidRDefault="00DB7579" w:rsidP="00DB7579">
      <w:pPr>
        <w:pStyle w:val="NoSpacing"/>
        <w:rPr>
          <w:rFonts w:ascii="Times New Roman" w:hAnsi="Times New Roman" w:cs="Times New Roman"/>
          <w:sz w:val="24"/>
          <w:szCs w:val="24"/>
        </w:rPr>
      </w:pPr>
    </w:p>
    <w:p w14:paraId="054F07D6" w14:textId="77777777" w:rsidR="00DB7579" w:rsidRPr="0068194F" w:rsidRDefault="00DB7579" w:rsidP="00DB7579">
      <w:pPr>
        <w:pStyle w:val="NoSpacing"/>
        <w:rPr>
          <w:rFonts w:ascii="Times New Roman" w:hAnsi="Times New Roman" w:cs="Times New Roman"/>
          <w:b/>
          <w:bCs/>
          <w:sz w:val="24"/>
          <w:szCs w:val="24"/>
        </w:rPr>
      </w:pPr>
      <w:r w:rsidRPr="0068194F">
        <w:rPr>
          <w:rFonts w:ascii="Times New Roman" w:hAnsi="Times New Roman" w:cs="Times New Roman"/>
          <w:b/>
          <w:bCs/>
          <w:sz w:val="24"/>
          <w:szCs w:val="24"/>
        </w:rPr>
        <w:t>4. Get Married on or before December 31</w:t>
      </w:r>
    </w:p>
    <w:p w14:paraId="43EC4C66" w14:textId="77777777" w:rsidR="00DB7579" w:rsidRPr="0068194F" w:rsidRDefault="00DB7579" w:rsidP="00DB7579">
      <w:pPr>
        <w:pStyle w:val="NoSpacing"/>
        <w:rPr>
          <w:rFonts w:ascii="Times New Roman" w:hAnsi="Times New Roman" w:cs="Times New Roman"/>
          <w:sz w:val="24"/>
          <w:szCs w:val="24"/>
        </w:rPr>
      </w:pPr>
    </w:p>
    <w:p w14:paraId="5B3BAC9C" w14:textId="77777777" w:rsidR="00DB7579" w:rsidRPr="0068194F" w:rsidRDefault="00DB7579" w:rsidP="00DB7579">
      <w:pPr>
        <w:pStyle w:val="NoSpacing"/>
        <w:rPr>
          <w:rFonts w:ascii="Times New Roman" w:hAnsi="Times New Roman" w:cs="Times New Roman"/>
          <w:sz w:val="24"/>
          <w:szCs w:val="24"/>
        </w:rPr>
      </w:pPr>
      <w:r w:rsidRPr="0068194F">
        <w:rPr>
          <w:rFonts w:ascii="Times New Roman" w:hAnsi="Times New Roman" w:cs="Times New Roman"/>
          <w:sz w:val="24"/>
          <w:szCs w:val="24"/>
        </w:rPr>
        <w:t>Remember, if you are married on December 31, you are married for the entire year.</w:t>
      </w:r>
    </w:p>
    <w:p w14:paraId="1B59C86C" w14:textId="77777777" w:rsidR="00DB7579" w:rsidRPr="0068194F" w:rsidRDefault="00DB7579" w:rsidP="00DB7579">
      <w:pPr>
        <w:pStyle w:val="NoSpacing"/>
        <w:rPr>
          <w:rFonts w:ascii="Times New Roman" w:hAnsi="Times New Roman" w:cs="Times New Roman"/>
          <w:sz w:val="24"/>
          <w:szCs w:val="24"/>
        </w:rPr>
      </w:pPr>
    </w:p>
    <w:p w14:paraId="5E6A925A" w14:textId="1D958ECD" w:rsidR="00DB7579" w:rsidRPr="0068194F" w:rsidRDefault="00DB7579" w:rsidP="00DB7579">
      <w:pPr>
        <w:pStyle w:val="NoSpacing"/>
        <w:rPr>
          <w:rFonts w:ascii="Times New Roman" w:hAnsi="Times New Roman" w:cs="Times New Roman"/>
          <w:sz w:val="24"/>
          <w:szCs w:val="24"/>
        </w:rPr>
      </w:pPr>
      <w:r w:rsidRPr="0068194F">
        <w:rPr>
          <w:rFonts w:ascii="Times New Roman" w:hAnsi="Times New Roman" w:cs="Times New Roman"/>
          <w:sz w:val="24"/>
          <w:szCs w:val="24"/>
        </w:rPr>
        <w:t>If you are thinking of getting married in 202</w:t>
      </w:r>
      <w:r w:rsidR="00C53B5F">
        <w:rPr>
          <w:rFonts w:ascii="Times New Roman" w:hAnsi="Times New Roman" w:cs="Times New Roman"/>
          <w:sz w:val="24"/>
          <w:szCs w:val="24"/>
        </w:rPr>
        <w:t>1</w:t>
      </w:r>
      <w:r w:rsidRPr="0068194F">
        <w:rPr>
          <w:rFonts w:ascii="Times New Roman" w:hAnsi="Times New Roman" w:cs="Times New Roman"/>
          <w:sz w:val="24"/>
          <w:szCs w:val="24"/>
        </w:rPr>
        <w:t>, you might want to rethink that plan for the same reasons that apply in a divorce (as described above). The IRS could make big savings available to you if you get married on or before December 31, 2020.</w:t>
      </w:r>
    </w:p>
    <w:p w14:paraId="397D6C99" w14:textId="77777777" w:rsidR="00DB7579" w:rsidRPr="0068194F" w:rsidRDefault="00DB7579" w:rsidP="00DB7579">
      <w:pPr>
        <w:pStyle w:val="NoSpacing"/>
        <w:rPr>
          <w:rFonts w:ascii="Times New Roman" w:hAnsi="Times New Roman" w:cs="Times New Roman"/>
          <w:sz w:val="24"/>
          <w:szCs w:val="24"/>
        </w:rPr>
      </w:pPr>
    </w:p>
    <w:p w14:paraId="1BBC049F" w14:textId="77777777" w:rsidR="00DB7579" w:rsidRPr="0068194F" w:rsidRDefault="00DB7579" w:rsidP="00DB7579">
      <w:pPr>
        <w:pStyle w:val="NoSpacing"/>
        <w:rPr>
          <w:rFonts w:ascii="Times New Roman" w:hAnsi="Times New Roman" w:cs="Times New Roman"/>
          <w:sz w:val="24"/>
          <w:szCs w:val="24"/>
        </w:rPr>
      </w:pPr>
      <w:r w:rsidRPr="0068194F">
        <w:rPr>
          <w:rFonts w:ascii="Times New Roman" w:hAnsi="Times New Roman" w:cs="Times New Roman"/>
          <w:sz w:val="24"/>
          <w:szCs w:val="24"/>
        </w:rPr>
        <w:t>You have to run the numbers in your tax return both ways to know the tax benefits and detriments for your particular case. But a quick trip to the courthouse may save you thousands.</w:t>
      </w:r>
    </w:p>
    <w:p w14:paraId="170A15D7" w14:textId="77777777" w:rsidR="00DB7579" w:rsidRPr="0068194F" w:rsidRDefault="00DB7579" w:rsidP="00DB7579">
      <w:pPr>
        <w:pStyle w:val="NoSpacing"/>
        <w:rPr>
          <w:rFonts w:ascii="Times New Roman" w:hAnsi="Times New Roman" w:cs="Times New Roman"/>
          <w:sz w:val="24"/>
          <w:szCs w:val="24"/>
        </w:rPr>
      </w:pPr>
    </w:p>
    <w:p w14:paraId="78F496EB" w14:textId="77777777" w:rsidR="00DB7579" w:rsidRPr="0068194F" w:rsidRDefault="00DB7579" w:rsidP="00DB7579">
      <w:pPr>
        <w:pStyle w:val="NoSpacing"/>
        <w:rPr>
          <w:rFonts w:ascii="Times New Roman" w:hAnsi="Times New Roman" w:cs="Times New Roman"/>
          <w:b/>
          <w:bCs/>
          <w:sz w:val="24"/>
          <w:szCs w:val="24"/>
        </w:rPr>
      </w:pPr>
      <w:r w:rsidRPr="0068194F">
        <w:rPr>
          <w:rFonts w:ascii="Times New Roman" w:hAnsi="Times New Roman" w:cs="Times New Roman"/>
          <w:b/>
          <w:bCs/>
          <w:sz w:val="24"/>
          <w:szCs w:val="24"/>
        </w:rPr>
        <w:t>5. Make Use of the 0 Percent Tax Bracket</w:t>
      </w:r>
    </w:p>
    <w:p w14:paraId="5A4EAFF4" w14:textId="77777777" w:rsidR="00DB7579" w:rsidRPr="0068194F" w:rsidRDefault="00DB7579" w:rsidP="00DB7579">
      <w:pPr>
        <w:pStyle w:val="NoSpacing"/>
        <w:rPr>
          <w:rFonts w:ascii="Times New Roman" w:hAnsi="Times New Roman" w:cs="Times New Roman"/>
          <w:sz w:val="24"/>
          <w:szCs w:val="24"/>
        </w:rPr>
      </w:pPr>
    </w:p>
    <w:p w14:paraId="17C103C7" w14:textId="77777777" w:rsidR="00DB7579" w:rsidRPr="0068194F" w:rsidRDefault="00DB7579" w:rsidP="00DB7579">
      <w:pPr>
        <w:pStyle w:val="NoSpacing"/>
        <w:rPr>
          <w:rFonts w:ascii="Times New Roman" w:hAnsi="Times New Roman" w:cs="Times New Roman"/>
          <w:sz w:val="24"/>
          <w:szCs w:val="24"/>
        </w:rPr>
      </w:pPr>
      <w:r w:rsidRPr="0068194F">
        <w:rPr>
          <w:rFonts w:ascii="Times New Roman" w:hAnsi="Times New Roman" w:cs="Times New Roman"/>
          <w:sz w:val="24"/>
          <w:szCs w:val="24"/>
        </w:rPr>
        <w:t xml:space="preserve">In the old days, you used this strategy with your college student. Today, this strategy does not work with the college student, because the kiddie tax now applies to students up to age 24. </w:t>
      </w:r>
    </w:p>
    <w:p w14:paraId="62BA9E7E" w14:textId="77777777" w:rsidR="00DB7579" w:rsidRPr="0068194F" w:rsidRDefault="00DB7579" w:rsidP="00DB7579">
      <w:pPr>
        <w:pStyle w:val="NoSpacing"/>
        <w:rPr>
          <w:rFonts w:ascii="Times New Roman" w:hAnsi="Times New Roman" w:cs="Times New Roman"/>
          <w:sz w:val="24"/>
          <w:szCs w:val="24"/>
        </w:rPr>
      </w:pPr>
    </w:p>
    <w:p w14:paraId="2C5F2044" w14:textId="7AE5AA45" w:rsidR="00DB7579" w:rsidRPr="0068194F" w:rsidRDefault="00DB7579" w:rsidP="00DB7579">
      <w:pPr>
        <w:pStyle w:val="NoSpacing"/>
        <w:rPr>
          <w:rFonts w:ascii="Times New Roman" w:hAnsi="Times New Roman" w:cs="Times New Roman"/>
          <w:sz w:val="24"/>
          <w:szCs w:val="24"/>
        </w:rPr>
      </w:pPr>
      <w:r w:rsidRPr="0068194F">
        <w:rPr>
          <w:rFonts w:ascii="Times New Roman" w:hAnsi="Times New Roman" w:cs="Times New Roman"/>
          <w:sz w:val="24"/>
          <w:szCs w:val="24"/>
        </w:rPr>
        <w:t>But this strategy is a good one, so ask yourself this question: Do I give money to my parents or other loved ones to make their lives more comfortable?</w:t>
      </w:r>
    </w:p>
    <w:p w14:paraId="58659809" w14:textId="77777777" w:rsidR="00DB7579" w:rsidRPr="0068194F" w:rsidRDefault="00DB7579" w:rsidP="00DB7579">
      <w:pPr>
        <w:pStyle w:val="NoSpacing"/>
        <w:rPr>
          <w:rFonts w:ascii="Times New Roman" w:hAnsi="Times New Roman" w:cs="Times New Roman"/>
          <w:sz w:val="24"/>
          <w:szCs w:val="24"/>
        </w:rPr>
      </w:pPr>
    </w:p>
    <w:p w14:paraId="4C86681C" w14:textId="77777777" w:rsidR="00DB7579" w:rsidRPr="0068194F" w:rsidRDefault="00DB7579" w:rsidP="00DB7579">
      <w:pPr>
        <w:pStyle w:val="NoSpacing"/>
        <w:rPr>
          <w:rFonts w:ascii="Times New Roman" w:hAnsi="Times New Roman" w:cs="Times New Roman"/>
          <w:sz w:val="24"/>
          <w:szCs w:val="24"/>
        </w:rPr>
      </w:pPr>
      <w:r w:rsidRPr="0068194F">
        <w:rPr>
          <w:rFonts w:ascii="Times New Roman" w:hAnsi="Times New Roman" w:cs="Times New Roman"/>
          <w:sz w:val="24"/>
          <w:szCs w:val="24"/>
        </w:rPr>
        <w:t>If the answer is yes, is your loved one in the 0 percent capital gains tax bracket? The 0 percent capital gains tax bracket applies to a single person with less than $40,000 in taxable income and to a married couple with less than $80,000 in taxable income.</w:t>
      </w:r>
    </w:p>
    <w:p w14:paraId="5B54E804" w14:textId="77777777" w:rsidR="00DB7579" w:rsidRPr="0068194F" w:rsidRDefault="00DB7579" w:rsidP="00DB7579">
      <w:pPr>
        <w:pStyle w:val="NoSpacing"/>
        <w:rPr>
          <w:rFonts w:ascii="Times New Roman" w:hAnsi="Times New Roman" w:cs="Times New Roman"/>
          <w:sz w:val="24"/>
          <w:szCs w:val="24"/>
        </w:rPr>
      </w:pPr>
    </w:p>
    <w:p w14:paraId="6355C63B" w14:textId="77777777" w:rsidR="00DB7579" w:rsidRPr="0068194F" w:rsidRDefault="00DB7579" w:rsidP="00DB7579">
      <w:pPr>
        <w:pStyle w:val="NoSpacing"/>
        <w:rPr>
          <w:rFonts w:ascii="Times New Roman" w:hAnsi="Times New Roman" w:cs="Times New Roman"/>
          <w:sz w:val="24"/>
          <w:szCs w:val="24"/>
        </w:rPr>
      </w:pPr>
      <w:r w:rsidRPr="0068194F">
        <w:rPr>
          <w:rFonts w:ascii="Times New Roman" w:hAnsi="Times New Roman" w:cs="Times New Roman"/>
          <w:sz w:val="24"/>
          <w:szCs w:val="24"/>
        </w:rPr>
        <w:t>If the parent or other loved one is in the 0 percent capital gains tax bracket, you can get extra bang for your buck by giving this person appreciated stock rather than cash.</w:t>
      </w:r>
    </w:p>
    <w:p w14:paraId="6CA2AB09" w14:textId="77777777" w:rsidR="00DB7579" w:rsidRPr="0068194F" w:rsidRDefault="00DB7579" w:rsidP="00DB7579">
      <w:pPr>
        <w:pStyle w:val="NoSpacing"/>
        <w:rPr>
          <w:rFonts w:ascii="Times New Roman" w:hAnsi="Times New Roman" w:cs="Times New Roman"/>
          <w:sz w:val="24"/>
          <w:szCs w:val="24"/>
        </w:rPr>
      </w:pPr>
    </w:p>
    <w:p w14:paraId="37885DCC" w14:textId="75C1B50F" w:rsidR="00DB7579" w:rsidRPr="0068194F" w:rsidRDefault="00DB7579" w:rsidP="00DB7579">
      <w:pPr>
        <w:pStyle w:val="NoSpacing"/>
        <w:rPr>
          <w:rFonts w:ascii="Times New Roman" w:hAnsi="Times New Roman" w:cs="Times New Roman"/>
          <w:sz w:val="24"/>
          <w:szCs w:val="24"/>
        </w:rPr>
      </w:pPr>
      <w:r w:rsidRPr="0068194F">
        <w:rPr>
          <w:rFonts w:ascii="Times New Roman" w:hAnsi="Times New Roman" w:cs="Times New Roman"/>
          <w:b/>
          <w:sz w:val="24"/>
          <w:szCs w:val="24"/>
        </w:rPr>
        <w:t>Example.</w:t>
      </w:r>
      <w:r w:rsidRPr="0068194F">
        <w:rPr>
          <w:rFonts w:ascii="Times New Roman" w:hAnsi="Times New Roman" w:cs="Times New Roman"/>
          <w:sz w:val="24"/>
          <w:szCs w:val="24"/>
        </w:rPr>
        <w:t xml:space="preserve"> You give your aunt shares of stock with a fair market value of $20,000, for which you paid $2,000. Your aunt sells the stock and pays zero capital gains taxes. She now has $20,000 in after-tax cash to spend, which should take care of things for a while.</w:t>
      </w:r>
    </w:p>
    <w:p w14:paraId="058339BF" w14:textId="77777777" w:rsidR="00DB7579" w:rsidRPr="0068194F" w:rsidRDefault="00DB7579" w:rsidP="00DB7579">
      <w:pPr>
        <w:pStyle w:val="NoSpacing"/>
        <w:rPr>
          <w:rFonts w:ascii="Times New Roman" w:hAnsi="Times New Roman" w:cs="Times New Roman"/>
          <w:sz w:val="24"/>
          <w:szCs w:val="24"/>
        </w:rPr>
      </w:pPr>
    </w:p>
    <w:p w14:paraId="164B17AD" w14:textId="77777777" w:rsidR="00DB7579" w:rsidRPr="0068194F" w:rsidRDefault="00DB7579" w:rsidP="00DB7579">
      <w:pPr>
        <w:pStyle w:val="NoSpacing"/>
        <w:rPr>
          <w:rFonts w:ascii="Times New Roman" w:hAnsi="Times New Roman" w:cs="Times New Roman"/>
          <w:sz w:val="24"/>
          <w:szCs w:val="24"/>
        </w:rPr>
      </w:pPr>
      <w:r w:rsidRPr="0068194F">
        <w:rPr>
          <w:rFonts w:ascii="Times New Roman" w:hAnsi="Times New Roman" w:cs="Times New Roman"/>
          <w:sz w:val="24"/>
          <w:szCs w:val="24"/>
        </w:rPr>
        <w:t>Had you sold the stock, you would have paid taxes of $4,284 in your tax bracket (23.8 percent times the $18,000 gain).</w:t>
      </w:r>
    </w:p>
    <w:p w14:paraId="59D7FFAB" w14:textId="77777777" w:rsidR="00DB7579" w:rsidRPr="0068194F" w:rsidRDefault="00DB7579" w:rsidP="00DB7579">
      <w:pPr>
        <w:pStyle w:val="NoSpacing"/>
        <w:rPr>
          <w:rFonts w:ascii="Times New Roman" w:hAnsi="Times New Roman" w:cs="Times New Roman"/>
          <w:sz w:val="24"/>
          <w:szCs w:val="24"/>
        </w:rPr>
      </w:pPr>
    </w:p>
    <w:p w14:paraId="4E782953" w14:textId="77777777" w:rsidR="00DB7579" w:rsidRPr="0068194F" w:rsidRDefault="00DB7579" w:rsidP="00DB7579">
      <w:pPr>
        <w:pStyle w:val="NoSpacing"/>
        <w:rPr>
          <w:rFonts w:ascii="Times New Roman" w:hAnsi="Times New Roman" w:cs="Times New Roman"/>
          <w:sz w:val="24"/>
          <w:szCs w:val="24"/>
        </w:rPr>
      </w:pPr>
      <w:r w:rsidRPr="0068194F">
        <w:rPr>
          <w:rFonts w:ascii="Times New Roman" w:hAnsi="Times New Roman" w:cs="Times New Roman"/>
          <w:sz w:val="24"/>
          <w:szCs w:val="24"/>
        </w:rPr>
        <w:t>Of course, $5,000 of the $20,000 you gifted goes against your $11.4 million estate tax exemption if you are single. But if you’re married and you made the gift together, you each have a $15,000 gift-tax exclusion, for a total of $30,000, and you have no gift-tax concerns other than the requirement to file a gift-tax return that shows you split the gift.</w:t>
      </w:r>
    </w:p>
    <w:p w14:paraId="5D3DE989" w14:textId="3BA12410" w:rsidR="0027031F" w:rsidRPr="0068194F" w:rsidRDefault="0027031F" w:rsidP="009F4483">
      <w:pPr>
        <w:pStyle w:val="NoSpacing"/>
        <w:rPr>
          <w:rFonts w:ascii="Times New Roman" w:hAnsi="Times New Roman" w:cs="Times New Roman"/>
          <w:sz w:val="24"/>
          <w:szCs w:val="24"/>
        </w:rPr>
      </w:pPr>
    </w:p>
    <w:p w14:paraId="3E484609" w14:textId="746D13B1" w:rsidR="00C87485" w:rsidRPr="0068194F" w:rsidRDefault="00C87485" w:rsidP="00C87485">
      <w:pPr>
        <w:pStyle w:val="NoSpacing"/>
        <w:rPr>
          <w:rFonts w:ascii="Times New Roman" w:hAnsi="Times New Roman"/>
          <w:sz w:val="24"/>
        </w:rPr>
      </w:pPr>
      <w:r w:rsidRPr="0068194F">
        <w:rPr>
          <w:rFonts w:ascii="Times New Roman" w:hAnsi="Times New Roman" w:cs="Times New Roman"/>
          <w:b/>
          <w:sz w:val="32"/>
          <w:szCs w:val="32"/>
          <w:u w:val="single"/>
        </w:rPr>
        <w:t>2020 Last-Minute Year-End Medical Plan Strategies</w:t>
      </w:r>
    </w:p>
    <w:p w14:paraId="50450EBB" w14:textId="77777777" w:rsidR="00C87485" w:rsidRPr="0068194F" w:rsidRDefault="00C87485" w:rsidP="00C87485">
      <w:pPr>
        <w:pStyle w:val="NoSpacing"/>
        <w:rPr>
          <w:rFonts w:ascii="Times New Roman" w:hAnsi="Times New Roman" w:cs="Times New Roman"/>
          <w:sz w:val="24"/>
          <w:szCs w:val="24"/>
        </w:rPr>
      </w:pPr>
    </w:p>
    <w:p w14:paraId="443FA74E" w14:textId="01577451" w:rsidR="00C87485" w:rsidRPr="0068194F" w:rsidRDefault="00C87485" w:rsidP="00C87485">
      <w:pPr>
        <w:pStyle w:val="NoSpacing"/>
        <w:rPr>
          <w:rFonts w:ascii="Times New Roman" w:hAnsi="Times New Roman" w:cs="Times New Roman"/>
          <w:sz w:val="24"/>
          <w:szCs w:val="24"/>
        </w:rPr>
      </w:pPr>
      <w:r w:rsidRPr="0068194F">
        <w:rPr>
          <w:rFonts w:ascii="Times New Roman" w:hAnsi="Times New Roman" w:cs="Times New Roman"/>
          <w:sz w:val="24"/>
          <w:szCs w:val="24"/>
        </w:rPr>
        <w:t>All small-business owners with one to 49 employees should have a medical plan in their business. Sure, the tax law does not require you to have a plan, but you should.</w:t>
      </w:r>
    </w:p>
    <w:p w14:paraId="5902407D" w14:textId="77777777" w:rsidR="00C87485" w:rsidRPr="0068194F" w:rsidRDefault="00C87485" w:rsidP="00C87485">
      <w:pPr>
        <w:pStyle w:val="NoSpacing"/>
        <w:rPr>
          <w:rFonts w:ascii="Times New Roman" w:hAnsi="Times New Roman" w:cs="Times New Roman"/>
          <w:sz w:val="24"/>
          <w:szCs w:val="24"/>
        </w:rPr>
      </w:pPr>
    </w:p>
    <w:p w14:paraId="4670DD7E" w14:textId="77777777" w:rsidR="00C87485" w:rsidRPr="0068194F" w:rsidRDefault="00C87485" w:rsidP="00C87485">
      <w:pPr>
        <w:pStyle w:val="NoSpacing"/>
        <w:rPr>
          <w:rFonts w:ascii="Times New Roman" w:hAnsi="Times New Roman" w:cs="Times New Roman"/>
          <w:sz w:val="24"/>
          <w:szCs w:val="24"/>
        </w:rPr>
      </w:pPr>
      <w:r w:rsidRPr="0068194F">
        <w:rPr>
          <w:rFonts w:ascii="Times New Roman" w:hAnsi="Times New Roman" w:cs="Times New Roman"/>
          <w:sz w:val="24"/>
          <w:szCs w:val="24"/>
        </w:rPr>
        <w:t>Most of the tax rules that apply to medical plans are straightforward when you have fewer than 50 employees.</w:t>
      </w:r>
    </w:p>
    <w:p w14:paraId="72EDFBB1" w14:textId="77777777" w:rsidR="00C87485" w:rsidRPr="0068194F" w:rsidRDefault="00C87485" w:rsidP="00C87485">
      <w:pPr>
        <w:pStyle w:val="NoSpacing"/>
        <w:rPr>
          <w:rFonts w:ascii="Times New Roman" w:hAnsi="Times New Roman" w:cs="Times New Roman"/>
          <w:sz w:val="24"/>
          <w:szCs w:val="24"/>
        </w:rPr>
      </w:pPr>
    </w:p>
    <w:p w14:paraId="2EDDBC19" w14:textId="77777777" w:rsidR="00C87485" w:rsidRPr="0068194F" w:rsidRDefault="00C87485" w:rsidP="00C87485">
      <w:pPr>
        <w:pStyle w:val="NoSpacing"/>
        <w:rPr>
          <w:rFonts w:ascii="Times New Roman" w:hAnsi="Times New Roman" w:cs="Times New Roman"/>
          <w:sz w:val="24"/>
          <w:szCs w:val="24"/>
        </w:rPr>
      </w:pPr>
      <w:r w:rsidRPr="0068194F">
        <w:rPr>
          <w:rFonts w:ascii="Times New Roman" w:hAnsi="Times New Roman" w:cs="Times New Roman"/>
          <w:sz w:val="24"/>
          <w:szCs w:val="24"/>
        </w:rPr>
        <w:t>Here are the six opportunities for you to consider:</w:t>
      </w:r>
    </w:p>
    <w:p w14:paraId="0B85DC3C" w14:textId="77777777" w:rsidR="00C87485" w:rsidRPr="0068194F" w:rsidRDefault="00C87485" w:rsidP="00C87485">
      <w:pPr>
        <w:pStyle w:val="NoSpacing"/>
        <w:rPr>
          <w:rFonts w:ascii="Times New Roman" w:hAnsi="Times New Roman" w:cs="Times New Roman"/>
          <w:sz w:val="24"/>
          <w:szCs w:val="24"/>
        </w:rPr>
      </w:pPr>
    </w:p>
    <w:p w14:paraId="295E9269" w14:textId="0D941954" w:rsidR="00C87485" w:rsidRPr="0068194F" w:rsidRDefault="00C87485" w:rsidP="00C87485">
      <w:pPr>
        <w:pStyle w:val="NoSpacing"/>
        <w:numPr>
          <w:ilvl w:val="0"/>
          <w:numId w:val="11"/>
        </w:numPr>
        <w:rPr>
          <w:rFonts w:ascii="Times New Roman" w:hAnsi="Times New Roman" w:cs="Times New Roman"/>
          <w:sz w:val="24"/>
          <w:szCs w:val="24"/>
        </w:rPr>
      </w:pPr>
      <w:r w:rsidRPr="0068194F">
        <w:rPr>
          <w:rFonts w:ascii="Times New Roman" w:hAnsi="Times New Roman" w:cs="Times New Roman"/>
          <w:sz w:val="24"/>
          <w:szCs w:val="24"/>
        </w:rPr>
        <w:t xml:space="preserve">If you did not obtain a </w:t>
      </w:r>
      <w:r w:rsidR="00372FEE">
        <w:rPr>
          <w:rFonts w:ascii="Times New Roman" w:hAnsi="Times New Roman" w:cs="Times New Roman"/>
          <w:sz w:val="24"/>
          <w:szCs w:val="24"/>
        </w:rPr>
        <w:t>Paycheck</w:t>
      </w:r>
      <w:r w:rsidR="00372FEE" w:rsidRPr="0068194F">
        <w:rPr>
          <w:rFonts w:ascii="Times New Roman" w:hAnsi="Times New Roman" w:cs="Times New Roman"/>
          <w:sz w:val="24"/>
          <w:szCs w:val="24"/>
        </w:rPr>
        <w:t xml:space="preserve"> </w:t>
      </w:r>
      <w:r w:rsidR="008879BE" w:rsidRPr="0068194F">
        <w:rPr>
          <w:rFonts w:ascii="Times New Roman" w:hAnsi="Times New Roman" w:cs="Times New Roman"/>
          <w:sz w:val="24"/>
          <w:szCs w:val="24"/>
        </w:rPr>
        <w:t xml:space="preserve">Protection Program </w:t>
      </w:r>
      <w:r w:rsidRPr="0068194F">
        <w:rPr>
          <w:rFonts w:ascii="Times New Roman" w:hAnsi="Times New Roman" w:cs="Times New Roman"/>
          <w:sz w:val="24"/>
          <w:szCs w:val="24"/>
        </w:rPr>
        <w:t xml:space="preserve">loan, then you should make sure to claim the federal tax credit equal to 100 percent of required emergency sick leave and emergency family leave payments made pursuant to the </w:t>
      </w:r>
      <w:r w:rsidR="008879BE" w:rsidRPr="0068194F">
        <w:rPr>
          <w:rFonts w:ascii="Times New Roman" w:hAnsi="Times New Roman" w:cs="Times New Roman"/>
          <w:sz w:val="24"/>
          <w:szCs w:val="24"/>
        </w:rPr>
        <w:t>Families First Coronavirus Response Act</w:t>
      </w:r>
      <w:r w:rsidRPr="0068194F">
        <w:rPr>
          <w:rFonts w:ascii="Times New Roman" w:hAnsi="Times New Roman" w:cs="Times New Roman"/>
          <w:sz w:val="24"/>
          <w:szCs w:val="24"/>
        </w:rPr>
        <w:t>. And as long as you are doing that, make sure to obtain the employee retention tax credit too.</w:t>
      </w:r>
    </w:p>
    <w:p w14:paraId="2C238ADB" w14:textId="77777777" w:rsidR="00C87485" w:rsidRPr="0068194F" w:rsidRDefault="00C87485" w:rsidP="00C87485">
      <w:pPr>
        <w:pStyle w:val="NoSpacing"/>
        <w:numPr>
          <w:ilvl w:val="0"/>
          <w:numId w:val="11"/>
        </w:numPr>
        <w:rPr>
          <w:rFonts w:ascii="Times New Roman" w:hAnsi="Times New Roman" w:cs="Times New Roman"/>
          <w:sz w:val="24"/>
          <w:szCs w:val="24"/>
        </w:rPr>
      </w:pPr>
      <w:r w:rsidRPr="0068194F">
        <w:rPr>
          <w:rFonts w:ascii="Times New Roman" w:hAnsi="Times New Roman" w:cs="Times New Roman"/>
          <w:sz w:val="24"/>
          <w:szCs w:val="24"/>
        </w:rPr>
        <w:t>If you have a Section 105 plan in place and you have not been reimbursing expenses monthly, do a reimbursement now to get your 2020 deductions, and then put yourself on a monthly reimbursement schedule in 2021.</w:t>
      </w:r>
    </w:p>
    <w:p w14:paraId="6A92BCB0" w14:textId="6FF0154C" w:rsidR="00C87485" w:rsidRPr="0068194F" w:rsidRDefault="00C87485" w:rsidP="00C87485">
      <w:pPr>
        <w:pStyle w:val="NoSpacing"/>
        <w:numPr>
          <w:ilvl w:val="0"/>
          <w:numId w:val="11"/>
        </w:numPr>
        <w:rPr>
          <w:rFonts w:ascii="Times New Roman" w:hAnsi="Times New Roman" w:cs="Times New Roman"/>
          <w:sz w:val="24"/>
          <w:szCs w:val="24"/>
        </w:rPr>
      </w:pPr>
      <w:r w:rsidRPr="0068194F">
        <w:rPr>
          <w:rFonts w:ascii="Times New Roman" w:hAnsi="Times New Roman" w:cs="Times New Roman"/>
          <w:sz w:val="24"/>
          <w:szCs w:val="24"/>
        </w:rPr>
        <w:t xml:space="preserve">If you want to but have not implemented your </w:t>
      </w:r>
      <w:r w:rsidR="008879BE" w:rsidRPr="0068194F">
        <w:rPr>
          <w:rFonts w:ascii="Times New Roman" w:hAnsi="Times New Roman" w:cs="Times New Roman"/>
          <w:sz w:val="24"/>
          <w:szCs w:val="24"/>
        </w:rPr>
        <w:t>Qualified Small Employer Health Reimbursement Arrangement (</w:t>
      </w:r>
      <w:r w:rsidRPr="0068194F">
        <w:rPr>
          <w:rFonts w:ascii="Times New Roman" w:hAnsi="Times New Roman" w:cs="Times New Roman"/>
          <w:sz w:val="24"/>
          <w:szCs w:val="24"/>
        </w:rPr>
        <w:t>QSEHRA</w:t>
      </w:r>
      <w:r w:rsidR="008879BE" w:rsidRPr="0068194F">
        <w:rPr>
          <w:rFonts w:ascii="Times New Roman" w:hAnsi="Times New Roman" w:cs="Times New Roman"/>
          <w:sz w:val="24"/>
          <w:szCs w:val="24"/>
        </w:rPr>
        <w:t>)</w:t>
      </w:r>
      <w:r w:rsidRPr="0068194F">
        <w:rPr>
          <w:rFonts w:ascii="Times New Roman" w:hAnsi="Times New Roman" w:cs="Times New Roman"/>
          <w:sz w:val="24"/>
          <w:szCs w:val="24"/>
        </w:rPr>
        <w:t xml:space="preserve">, make sure to get that done properly now. You are late, so you could suffer that $50-per-employee penalty should you be found out. </w:t>
      </w:r>
    </w:p>
    <w:p w14:paraId="1A5D9092" w14:textId="0397CE54" w:rsidR="00C87485" w:rsidRPr="0068194F" w:rsidRDefault="00C87485" w:rsidP="00C87485">
      <w:pPr>
        <w:pStyle w:val="NoSpacing"/>
        <w:numPr>
          <w:ilvl w:val="0"/>
          <w:numId w:val="11"/>
        </w:numPr>
        <w:rPr>
          <w:rFonts w:ascii="Times New Roman" w:hAnsi="Times New Roman" w:cs="Times New Roman"/>
          <w:sz w:val="24"/>
          <w:szCs w:val="24"/>
        </w:rPr>
      </w:pPr>
      <w:r w:rsidRPr="0068194F">
        <w:rPr>
          <w:rFonts w:ascii="Times New Roman" w:hAnsi="Times New Roman" w:cs="Times New Roman"/>
          <w:sz w:val="24"/>
          <w:szCs w:val="24"/>
        </w:rPr>
        <w:t xml:space="preserve">But if you are thinking of the QSEHRA and want to help your employees with more money and flexibility, be sure to consider the </w:t>
      </w:r>
      <w:r w:rsidR="008879BE" w:rsidRPr="0068194F">
        <w:rPr>
          <w:rFonts w:ascii="Times New Roman" w:hAnsi="Times New Roman" w:cs="Times New Roman"/>
          <w:sz w:val="24"/>
          <w:szCs w:val="24"/>
        </w:rPr>
        <w:t xml:space="preserve">Individual Coverage Health Reimbursement Arrangement (ICHRA). The ICHRA has </w:t>
      </w:r>
      <w:r w:rsidRPr="0068194F">
        <w:rPr>
          <w:rFonts w:ascii="Times New Roman" w:hAnsi="Times New Roman" w:cs="Times New Roman"/>
          <w:sz w:val="24"/>
          <w:szCs w:val="24"/>
        </w:rPr>
        <w:t>more advantages.</w:t>
      </w:r>
    </w:p>
    <w:p w14:paraId="127FE258" w14:textId="77777777" w:rsidR="00C87485" w:rsidRPr="0068194F" w:rsidRDefault="00C87485" w:rsidP="00C87485">
      <w:pPr>
        <w:pStyle w:val="NoSpacing"/>
        <w:numPr>
          <w:ilvl w:val="0"/>
          <w:numId w:val="11"/>
        </w:numPr>
        <w:rPr>
          <w:rFonts w:ascii="Times New Roman" w:hAnsi="Times New Roman" w:cs="Times New Roman"/>
          <w:sz w:val="24"/>
          <w:szCs w:val="24"/>
        </w:rPr>
      </w:pPr>
      <w:r w:rsidRPr="0068194F">
        <w:rPr>
          <w:rFonts w:ascii="Times New Roman" w:hAnsi="Times New Roman" w:cs="Times New Roman"/>
          <w:sz w:val="24"/>
          <w:szCs w:val="24"/>
        </w:rPr>
        <w:t>If you operate your business as an S corporation and you want an above-the-line tax deduction for the cost of your health insurance, you need the S corporation to (a) pay for or reimburse you for the health insurance, and (b) put it on your W-2. Make sure that the reimbursement happens before December 31 and that you have the reimbursement set up to show on the W-2.</w:t>
      </w:r>
    </w:p>
    <w:p w14:paraId="4F1B1160" w14:textId="77777777" w:rsidR="00C87485" w:rsidRPr="0068194F" w:rsidRDefault="00C87485" w:rsidP="00C87485">
      <w:pPr>
        <w:pStyle w:val="NoSpacing"/>
        <w:numPr>
          <w:ilvl w:val="0"/>
          <w:numId w:val="11"/>
        </w:numPr>
        <w:rPr>
          <w:rFonts w:ascii="Times New Roman" w:hAnsi="Times New Roman" w:cs="Times New Roman"/>
          <w:sz w:val="24"/>
          <w:szCs w:val="24"/>
        </w:rPr>
      </w:pPr>
      <w:r w:rsidRPr="0068194F">
        <w:rPr>
          <w:rFonts w:ascii="Times New Roman" w:hAnsi="Times New Roman" w:cs="Times New Roman"/>
          <w:sz w:val="24"/>
          <w:szCs w:val="24"/>
        </w:rPr>
        <w:lastRenderedPageBreak/>
        <w:t>Claim the tax credit for the group health insurance you give your employees. If you provide your employees with group health insurance, see whether your pay structure and number of employees put you in a position to claim a 50 percent tax credit for some or all of the monies you paid for health insurance in 2020 and possibly in prior years.</w:t>
      </w:r>
    </w:p>
    <w:p w14:paraId="2FF1474A" w14:textId="77777777" w:rsidR="00C87485" w:rsidRPr="0068194F" w:rsidRDefault="00C87485" w:rsidP="00C87485">
      <w:pPr>
        <w:pStyle w:val="NoSpacing"/>
        <w:rPr>
          <w:rFonts w:ascii="Times New Roman" w:hAnsi="Times New Roman" w:cs="Times New Roman"/>
          <w:sz w:val="24"/>
          <w:szCs w:val="24"/>
        </w:rPr>
      </w:pPr>
    </w:p>
    <w:sectPr w:rsidR="00C87485" w:rsidRPr="0068194F" w:rsidSect="00AD53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00967"/>
    <w:multiLevelType w:val="hybridMultilevel"/>
    <w:tmpl w:val="BA026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CB422E"/>
    <w:multiLevelType w:val="hybridMultilevel"/>
    <w:tmpl w:val="3924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DF0C4C"/>
    <w:multiLevelType w:val="hybridMultilevel"/>
    <w:tmpl w:val="0380A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F72F3C"/>
    <w:multiLevelType w:val="hybridMultilevel"/>
    <w:tmpl w:val="8B409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4F1D53"/>
    <w:multiLevelType w:val="hybridMultilevel"/>
    <w:tmpl w:val="66B46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A7001F"/>
    <w:multiLevelType w:val="hybridMultilevel"/>
    <w:tmpl w:val="86109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524C8E"/>
    <w:multiLevelType w:val="hybridMultilevel"/>
    <w:tmpl w:val="3A948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3C1583"/>
    <w:multiLevelType w:val="hybridMultilevel"/>
    <w:tmpl w:val="DCF2C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E86F88"/>
    <w:multiLevelType w:val="hybridMultilevel"/>
    <w:tmpl w:val="F5E29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1A60A6"/>
    <w:multiLevelType w:val="hybridMultilevel"/>
    <w:tmpl w:val="03F2C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A56EC1"/>
    <w:multiLevelType w:val="hybridMultilevel"/>
    <w:tmpl w:val="5D666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0"/>
  </w:num>
  <w:num w:numId="4">
    <w:abstractNumId w:val="3"/>
  </w:num>
  <w:num w:numId="5">
    <w:abstractNumId w:val="5"/>
  </w:num>
  <w:num w:numId="6">
    <w:abstractNumId w:val="1"/>
  </w:num>
  <w:num w:numId="7">
    <w:abstractNumId w:val="2"/>
  </w:num>
  <w:num w:numId="8">
    <w:abstractNumId w:val="6"/>
  </w:num>
  <w:num w:numId="9">
    <w:abstractNumId w:val="9"/>
  </w:num>
  <w:num w:numId="10">
    <w:abstractNumId w:val="4"/>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0M7M0tTCyNDUxsDRV0lEKTi0uzszPAykwqgUACdqUtywAAAA="/>
  </w:docVars>
  <w:rsids>
    <w:rsidRoot w:val="001C362C"/>
    <w:rsid w:val="00012DAA"/>
    <w:rsid w:val="00016017"/>
    <w:rsid w:val="00030C0B"/>
    <w:rsid w:val="00033D1E"/>
    <w:rsid w:val="00035B96"/>
    <w:rsid w:val="00036F68"/>
    <w:rsid w:val="000525DF"/>
    <w:rsid w:val="00054AFE"/>
    <w:rsid w:val="00057CFA"/>
    <w:rsid w:val="00060CE2"/>
    <w:rsid w:val="000675C7"/>
    <w:rsid w:val="000738CE"/>
    <w:rsid w:val="00074ABD"/>
    <w:rsid w:val="00075D62"/>
    <w:rsid w:val="0008337F"/>
    <w:rsid w:val="000836E1"/>
    <w:rsid w:val="00086847"/>
    <w:rsid w:val="00090587"/>
    <w:rsid w:val="00093B00"/>
    <w:rsid w:val="000969F7"/>
    <w:rsid w:val="000B305E"/>
    <w:rsid w:val="000B5274"/>
    <w:rsid w:val="000B77C0"/>
    <w:rsid w:val="000C056E"/>
    <w:rsid w:val="000C3249"/>
    <w:rsid w:val="000C32D8"/>
    <w:rsid w:val="000D011B"/>
    <w:rsid w:val="000E1B6F"/>
    <w:rsid w:val="000E33C3"/>
    <w:rsid w:val="000F0F77"/>
    <w:rsid w:val="000F104E"/>
    <w:rsid w:val="000F193F"/>
    <w:rsid w:val="000F2625"/>
    <w:rsid w:val="000F567D"/>
    <w:rsid w:val="001032B8"/>
    <w:rsid w:val="00104FB6"/>
    <w:rsid w:val="00111FAC"/>
    <w:rsid w:val="00123539"/>
    <w:rsid w:val="001333CC"/>
    <w:rsid w:val="0013779C"/>
    <w:rsid w:val="0014595D"/>
    <w:rsid w:val="001467BB"/>
    <w:rsid w:val="00146DB6"/>
    <w:rsid w:val="00150237"/>
    <w:rsid w:val="001504EE"/>
    <w:rsid w:val="00151DF3"/>
    <w:rsid w:val="00157B7A"/>
    <w:rsid w:val="0018561F"/>
    <w:rsid w:val="00186885"/>
    <w:rsid w:val="00187678"/>
    <w:rsid w:val="00187D21"/>
    <w:rsid w:val="00187DDC"/>
    <w:rsid w:val="0019152F"/>
    <w:rsid w:val="001A533C"/>
    <w:rsid w:val="001B3078"/>
    <w:rsid w:val="001C362C"/>
    <w:rsid w:val="001C4E34"/>
    <w:rsid w:val="001C6B68"/>
    <w:rsid w:val="001D4D89"/>
    <w:rsid w:val="001D67F1"/>
    <w:rsid w:val="001E0519"/>
    <w:rsid w:val="001E2D99"/>
    <w:rsid w:val="001E65E3"/>
    <w:rsid w:val="001F75F0"/>
    <w:rsid w:val="00201089"/>
    <w:rsid w:val="00201F32"/>
    <w:rsid w:val="0020294F"/>
    <w:rsid w:val="002032A5"/>
    <w:rsid w:val="002062B1"/>
    <w:rsid w:val="00210E32"/>
    <w:rsid w:val="00210E35"/>
    <w:rsid w:val="00211D38"/>
    <w:rsid w:val="0022000D"/>
    <w:rsid w:val="0022176D"/>
    <w:rsid w:val="002247BC"/>
    <w:rsid w:val="00226EF8"/>
    <w:rsid w:val="0023034F"/>
    <w:rsid w:val="00236893"/>
    <w:rsid w:val="0024184B"/>
    <w:rsid w:val="00242832"/>
    <w:rsid w:val="00242930"/>
    <w:rsid w:val="002443B7"/>
    <w:rsid w:val="00250845"/>
    <w:rsid w:val="002517F3"/>
    <w:rsid w:val="00251C9F"/>
    <w:rsid w:val="00252910"/>
    <w:rsid w:val="00254B35"/>
    <w:rsid w:val="00257C40"/>
    <w:rsid w:val="00263130"/>
    <w:rsid w:val="0026568C"/>
    <w:rsid w:val="0027031F"/>
    <w:rsid w:val="00272FC0"/>
    <w:rsid w:val="00274E0F"/>
    <w:rsid w:val="00280F7B"/>
    <w:rsid w:val="00282CF5"/>
    <w:rsid w:val="002864DF"/>
    <w:rsid w:val="002916D5"/>
    <w:rsid w:val="002934B0"/>
    <w:rsid w:val="002946A7"/>
    <w:rsid w:val="002A2E85"/>
    <w:rsid w:val="002A7B8F"/>
    <w:rsid w:val="002D3CD9"/>
    <w:rsid w:val="002D7583"/>
    <w:rsid w:val="002E65B6"/>
    <w:rsid w:val="002F14A8"/>
    <w:rsid w:val="002F2D97"/>
    <w:rsid w:val="002F3FBF"/>
    <w:rsid w:val="003068B2"/>
    <w:rsid w:val="00307579"/>
    <w:rsid w:val="003113AA"/>
    <w:rsid w:val="003138B1"/>
    <w:rsid w:val="003139FA"/>
    <w:rsid w:val="00322BB3"/>
    <w:rsid w:val="00324A44"/>
    <w:rsid w:val="00332098"/>
    <w:rsid w:val="00332313"/>
    <w:rsid w:val="003335B0"/>
    <w:rsid w:val="0033741C"/>
    <w:rsid w:val="003515B2"/>
    <w:rsid w:val="00352064"/>
    <w:rsid w:val="00354632"/>
    <w:rsid w:val="00372FEE"/>
    <w:rsid w:val="00377914"/>
    <w:rsid w:val="003827B6"/>
    <w:rsid w:val="003910C6"/>
    <w:rsid w:val="003B43C0"/>
    <w:rsid w:val="003B4CCB"/>
    <w:rsid w:val="003B75DE"/>
    <w:rsid w:val="003B7BF3"/>
    <w:rsid w:val="003C0A05"/>
    <w:rsid w:val="003C2381"/>
    <w:rsid w:val="003C4EF9"/>
    <w:rsid w:val="003C776B"/>
    <w:rsid w:val="003D3224"/>
    <w:rsid w:val="003D5374"/>
    <w:rsid w:val="003E5E2B"/>
    <w:rsid w:val="003F3315"/>
    <w:rsid w:val="003F5F5E"/>
    <w:rsid w:val="0040026F"/>
    <w:rsid w:val="00406C0E"/>
    <w:rsid w:val="00410999"/>
    <w:rsid w:val="00416E5E"/>
    <w:rsid w:val="004278C6"/>
    <w:rsid w:val="004322E9"/>
    <w:rsid w:val="00434534"/>
    <w:rsid w:val="004374D2"/>
    <w:rsid w:val="004404E1"/>
    <w:rsid w:val="004420D8"/>
    <w:rsid w:val="00443D39"/>
    <w:rsid w:val="00443E55"/>
    <w:rsid w:val="0044791C"/>
    <w:rsid w:val="00457983"/>
    <w:rsid w:val="00460AF9"/>
    <w:rsid w:val="00460B71"/>
    <w:rsid w:val="004611E5"/>
    <w:rsid w:val="004619A6"/>
    <w:rsid w:val="0046753D"/>
    <w:rsid w:val="00467869"/>
    <w:rsid w:val="00471BFF"/>
    <w:rsid w:val="00471C26"/>
    <w:rsid w:val="0047401E"/>
    <w:rsid w:val="0047482E"/>
    <w:rsid w:val="00476965"/>
    <w:rsid w:val="00480D2D"/>
    <w:rsid w:val="00483022"/>
    <w:rsid w:val="00484186"/>
    <w:rsid w:val="0049391E"/>
    <w:rsid w:val="00494BE5"/>
    <w:rsid w:val="00496199"/>
    <w:rsid w:val="00496559"/>
    <w:rsid w:val="004A0682"/>
    <w:rsid w:val="004B0430"/>
    <w:rsid w:val="004B1888"/>
    <w:rsid w:val="004B372F"/>
    <w:rsid w:val="004C0071"/>
    <w:rsid w:val="004C0FE5"/>
    <w:rsid w:val="004C315D"/>
    <w:rsid w:val="004C3C22"/>
    <w:rsid w:val="004D280C"/>
    <w:rsid w:val="004D3EDE"/>
    <w:rsid w:val="004D4851"/>
    <w:rsid w:val="004E160F"/>
    <w:rsid w:val="004E2FCD"/>
    <w:rsid w:val="004E5E09"/>
    <w:rsid w:val="004E6BDF"/>
    <w:rsid w:val="004F3224"/>
    <w:rsid w:val="0050057A"/>
    <w:rsid w:val="0051494E"/>
    <w:rsid w:val="00516224"/>
    <w:rsid w:val="005200F5"/>
    <w:rsid w:val="00521A71"/>
    <w:rsid w:val="005330F7"/>
    <w:rsid w:val="00541641"/>
    <w:rsid w:val="00554049"/>
    <w:rsid w:val="00564E7E"/>
    <w:rsid w:val="00567C8A"/>
    <w:rsid w:val="00582D47"/>
    <w:rsid w:val="005853CA"/>
    <w:rsid w:val="00590F23"/>
    <w:rsid w:val="005951F6"/>
    <w:rsid w:val="0059549C"/>
    <w:rsid w:val="00596D7C"/>
    <w:rsid w:val="00597CDD"/>
    <w:rsid w:val="005A1520"/>
    <w:rsid w:val="005A2B27"/>
    <w:rsid w:val="005B6454"/>
    <w:rsid w:val="005C1332"/>
    <w:rsid w:val="005C79C6"/>
    <w:rsid w:val="005D0155"/>
    <w:rsid w:val="005D0C81"/>
    <w:rsid w:val="005D126E"/>
    <w:rsid w:val="005D3CD8"/>
    <w:rsid w:val="005D40DC"/>
    <w:rsid w:val="005D70AC"/>
    <w:rsid w:val="005E39F1"/>
    <w:rsid w:val="005E3B58"/>
    <w:rsid w:val="005E49CB"/>
    <w:rsid w:val="005E7C76"/>
    <w:rsid w:val="005F0425"/>
    <w:rsid w:val="005F5117"/>
    <w:rsid w:val="00600362"/>
    <w:rsid w:val="00604C5E"/>
    <w:rsid w:val="006077B9"/>
    <w:rsid w:val="00615DD7"/>
    <w:rsid w:val="00615ED9"/>
    <w:rsid w:val="00621E60"/>
    <w:rsid w:val="00622203"/>
    <w:rsid w:val="0062232F"/>
    <w:rsid w:val="006228B0"/>
    <w:rsid w:val="00623C27"/>
    <w:rsid w:val="00626718"/>
    <w:rsid w:val="0063700D"/>
    <w:rsid w:val="00645498"/>
    <w:rsid w:val="00645695"/>
    <w:rsid w:val="00646B53"/>
    <w:rsid w:val="00655F37"/>
    <w:rsid w:val="00660C48"/>
    <w:rsid w:val="006623BF"/>
    <w:rsid w:val="00662A7A"/>
    <w:rsid w:val="006730D7"/>
    <w:rsid w:val="00677B33"/>
    <w:rsid w:val="006812EF"/>
    <w:rsid w:val="0068194F"/>
    <w:rsid w:val="00681F16"/>
    <w:rsid w:val="0068523E"/>
    <w:rsid w:val="006906AB"/>
    <w:rsid w:val="00694406"/>
    <w:rsid w:val="006962EA"/>
    <w:rsid w:val="006A445A"/>
    <w:rsid w:val="006A5AA3"/>
    <w:rsid w:val="006A75AF"/>
    <w:rsid w:val="006B3557"/>
    <w:rsid w:val="006B65BE"/>
    <w:rsid w:val="006B72FD"/>
    <w:rsid w:val="006C7FF7"/>
    <w:rsid w:val="006D0057"/>
    <w:rsid w:val="006D6788"/>
    <w:rsid w:val="006E083B"/>
    <w:rsid w:val="006E23DC"/>
    <w:rsid w:val="006E6313"/>
    <w:rsid w:val="006F5D2F"/>
    <w:rsid w:val="006F5EFF"/>
    <w:rsid w:val="00700B57"/>
    <w:rsid w:val="00707787"/>
    <w:rsid w:val="00711F85"/>
    <w:rsid w:val="00713D73"/>
    <w:rsid w:val="007228A7"/>
    <w:rsid w:val="007239F5"/>
    <w:rsid w:val="007265F1"/>
    <w:rsid w:val="0073079B"/>
    <w:rsid w:val="00741CB1"/>
    <w:rsid w:val="0074238A"/>
    <w:rsid w:val="00743F30"/>
    <w:rsid w:val="0074416A"/>
    <w:rsid w:val="00753CBE"/>
    <w:rsid w:val="00754B3F"/>
    <w:rsid w:val="00755658"/>
    <w:rsid w:val="0075679F"/>
    <w:rsid w:val="00767A65"/>
    <w:rsid w:val="007824A2"/>
    <w:rsid w:val="00782B95"/>
    <w:rsid w:val="00784A5F"/>
    <w:rsid w:val="00786481"/>
    <w:rsid w:val="00790BD5"/>
    <w:rsid w:val="00796CFA"/>
    <w:rsid w:val="007A1BEA"/>
    <w:rsid w:val="007A6A5A"/>
    <w:rsid w:val="007B1FEA"/>
    <w:rsid w:val="007B40B5"/>
    <w:rsid w:val="007C06B0"/>
    <w:rsid w:val="007C18B7"/>
    <w:rsid w:val="007C3270"/>
    <w:rsid w:val="007D5841"/>
    <w:rsid w:val="007D7516"/>
    <w:rsid w:val="007D76D7"/>
    <w:rsid w:val="007E0BE5"/>
    <w:rsid w:val="007F0B05"/>
    <w:rsid w:val="007F360A"/>
    <w:rsid w:val="007F4FD9"/>
    <w:rsid w:val="00800C73"/>
    <w:rsid w:val="00803D57"/>
    <w:rsid w:val="00805191"/>
    <w:rsid w:val="0081488B"/>
    <w:rsid w:val="008173C9"/>
    <w:rsid w:val="00817E6E"/>
    <w:rsid w:val="00821DFA"/>
    <w:rsid w:val="00821FA3"/>
    <w:rsid w:val="00822791"/>
    <w:rsid w:val="0083209E"/>
    <w:rsid w:val="00832B32"/>
    <w:rsid w:val="00853724"/>
    <w:rsid w:val="00864CCD"/>
    <w:rsid w:val="00867807"/>
    <w:rsid w:val="00870BF1"/>
    <w:rsid w:val="00870CAF"/>
    <w:rsid w:val="00874AC0"/>
    <w:rsid w:val="00880228"/>
    <w:rsid w:val="008879BE"/>
    <w:rsid w:val="008901A8"/>
    <w:rsid w:val="008942D7"/>
    <w:rsid w:val="008949F1"/>
    <w:rsid w:val="008952C9"/>
    <w:rsid w:val="00895591"/>
    <w:rsid w:val="00895F60"/>
    <w:rsid w:val="008B69F7"/>
    <w:rsid w:val="008B7743"/>
    <w:rsid w:val="008C071C"/>
    <w:rsid w:val="008C64B2"/>
    <w:rsid w:val="008D1EB4"/>
    <w:rsid w:val="008E6264"/>
    <w:rsid w:val="008F3545"/>
    <w:rsid w:val="008F7815"/>
    <w:rsid w:val="0090326F"/>
    <w:rsid w:val="00911A10"/>
    <w:rsid w:val="00922193"/>
    <w:rsid w:val="009236AF"/>
    <w:rsid w:val="009252EC"/>
    <w:rsid w:val="0093420B"/>
    <w:rsid w:val="00940C89"/>
    <w:rsid w:val="00947E91"/>
    <w:rsid w:val="00951AFE"/>
    <w:rsid w:val="0095431E"/>
    <w:rsid w:val="009544A7"/>
    <w:rsid w:val="0095494C"/>
    <w:rsid w:val="00955958"/>
    <w:rsid w:val="0096457C"/>
    <w:rsid w:val="009933C5"/>
    <w:rsid w:val="009A66BE"/>
    <w:rsid w:val="009B2D49"/>
    <w:rsid w:val="009B30FE"/>
    <w:rsid w:val="009C4429"/>
    <w:rsid w:val="009D23B7"/>
    <w:rsid w:val="009D311E"/>
    <w:rsid w:val="009E4430"/>
    <w:rsid w:val="009F4483"/>
    <w:rsid w:val="009F61BF"/>
    <w:rsid w:val="00A03B22"/>
    <w:rsid w:val="00A10D6E"/>
    <w:rsid w:val="00A21F79"/>
    <w:rsid w:val="00A23539"/>
    <w:rsid w:val="00A244D1"/>
    <w:rsid w:val="00A24583"/>
    <w:rsid w:val="00A26E9F"/>
    <w:rsid w:val="00A34757"/>
    <w:rsid w:val="00A34F7D"/>
    <w:rsid w:val="00A42B05"/>
    <w:rsid w:val="00A45B4B"/>
    <w:rsid w:val="00A47B97"/>
    <w:rsid w:val="00A50A3D"/>
    <w:rsid w:val="00A534A6"/>
    <w:rsid w:val="00A6273B"/>
    <w:rsid w:val="00A6664A"/>
    <w:rsid w:val="00A67064"/>
    <w:rsid w:val="00A67A91"/>
    <w:rsid w:val="00A7222B"/>
    <w:rsid w:val="00A75904"/>
    <w:rsid w:val="00A772CF"/>
    <w:rsid w:val="00A862C9"/>
    <w:rsid w:val="00AA2BA4"/>
    <w:rsid w:val="00AA2FC2"/>
    <w:rsid w:val="00AA33AE"/>
    <w:rsid w:val="00AA511D"/>
    <w:rsid w:val="00AA5B1C"/>
    <w:rsid w:val="00AB3541"/>
    <w:rsid w:val="00AB3755"/>
    <w:rsid w:val="00AC18E2"/>
    <w:rsid w:val="00AC22A6"/>
    <w:rsid w:val="00AC75D7"/>
    <w:rsid w:val="00AD06EC"/>
    <w:rsid w:val="00AD1367"/>
    <w:rsid w:val="00AD1725"/>
    <w:rsid w:val="00AD468C"/>
    <w:rsid w:val="00AD531E"/>
    <w:rsid w:val="00AE1B18"/>
    <w:rsid w:val="00AE6A61"/>
    <w:rsid w:val="00AE7C72"/>
    <w:rsid w:val="00AF293F"/>
    <w:rsid w:val="00AF5EC0"/>
    <w:rsid w:val="00B11D80"/>
    <w:rsid w:val="00B161E5"/>
    <w:rsid w:val="00B22D2C"/>
    <w:rsid w:val="00B267EE"/>
    <w:rsid w:val="00B33724"/>
    <w:rsid w:val="00B37F03"/>
    <w:rsid w:val="00B43452"/>
    <w:rsid w:val="00B45193"/>
    <w:rsid w:val="00B50DCA"/>
    <w:rsid w:val="00B5347C"/>
    <w:rsid w:val="00B57910"/>
    <w:rsid w:val="00B633DD"/>
    <w:rsid w:val="00B64272"/>
    <w:rsid w:val="00B71DAD"/>
    <w:rsid w:val="00B72804"/>
    <w:rsid w:val="00B73F4C"/>
    <w:rsid w:val="00B85597"/>
    <w:rsid w:val="00B8667B"/>
    <w:rsid w:val="00B90FA9"/>
    <w:rsid w:val="00B957D3"/>
    <w:rsid w:val="00BA3159"/>
    <w:rsid w:val="00BA4865"/>
    <w:rsid w:val="00BA4C43"/>
    <w:rsid w:val="00BA7E6A"/>
    <w:rsid w:val="00BA7F46"/>
    <w:rsid w:val="00BB7AE5"/>
    <w:rsid w:val="00BC0786"/>
    <w:rsid w:val="00BC2105"/>
    <w:rsid w:val="00BC36C9"/>
    <w:rsid w:val="00BD29D9"/>
    <w:rsid w:val="00BD396F"/>
    <w:rsid w:val="00BD53B9"/>
    <w:rsid w:val="00BE0A6A"/>
    <w:rsid w:val="00BE0C53"/>
    <w:rsid w:val="00BE12B2"/>
    <w:rsid w:val="00BE40AB"/>
    <w:rsid w:val="00BE53EF"/>
    <w:rsid w:val="00BE6F35"/>
    <w:rsid w:val="00BF4916"/>
    <w:rsid w:val="00C04A05"/>
    <w:rsid w:val="00C23307"/>
    <w:rsid w:val="00C23B1A"/>
    <w:rsid w:val="00C42DE5"/>
    <w:rsid w:val="00C44FCB"/>
    <w:rsid w:val="00C45CB2"/>
    <w:rsid w:val="00C46110"/>
    <w:rsid w:val="00C52737"/>
    <w:rsid w:val="00C53B5F"/>
    <w:rsid w:val="00C54595"/>
    <w:rsid w:val="00C55392"/>
    <w:rsid w:val="00C57B6E"/>
    <w:rsid w:val="00C63F0A"/>
    <w:rsid w:val="00C67180"/>
    <w:rsid w:val="00C70465"/>
    <w:rsid w:val="00C707DE"/>
    <w:rsid w:val="00C72187"/>
    <w:rsid w:val="00C72DF9"/>
    <w:rsid w:val="00C75DBA"/>
    <w:rsid w:val="00C87485"/>
    <w:rsid w:val="00C90D6C"/>
    <w:rsid w:val="00C937D6"/>
    <w:rsid w:val="00C9449A"/>
    <w:rsid w:val="00C951D8"/>
    <w:rsid w:val="00C958F6"/>
    <w:rsid w:val="00CA6255"/>
    <w:rsid w:val="00CB0323"/>
    <w:rsid w:val="00CB4A9E"/>
    <w:rsid w:val="00CC0932"/>
    <w:rsid w:val="00CC3178"/>
    <w:rsid w:val="00CC4977"/>
    <w:rsid w:val="00CC4F0F"/>
    <w:rsid w:val="00CC5361"/>
    <w:rsid w:val="00CD16FF"/>
    <w:rsid w:val="00CE2A6E"/>
    <w:rsid w:val="00CF34FF"/>
    <w:rsid w:val="00CF6AD5"/>
    <w:rsid w:val="00D01AA3"/>
    <w:rsid w:val="00D11427"/>
    <w:rsid w:val="00D12F6C"/>
    <w:rsid w:val="00D217FC"/>
    <w:rsid w:val="00D26EF5"/>
    <w:rsid w:val="00D27818"/>
    <w:rsid w:val="00D3713A"/>
    <w:rsid w:val="00D40AE4"/>
    <w:rsid w:val="00D44919"/>
    <w:rsid w:val="00D45392"/>
    <w:rsid w:val="00D47CEE"/>
    <w:rsid w:val="00D56349"/>
    <w:rsid w:val="00D61FF5"/>
    <w:rsid w:val="00D73116"/>
    <w:rsid w:val="00D814B8"/>
    <w:rsid w:val="00D85BD6"/>
    <w:rsid w:val="00D92C4F"/>
    <w:rsid w:val="00DA65F4"/>
    <w:rsid w:val="00DB7579"/>
    <w:rsid w:val="00DD014A"/>
    <w:rsid w:val="00DD2C4A"/>
    <w:rsid w:val="00DD473E"/>
    <w:rsid w:val="00DE1E51"/>
    <w:rsid w:val="00DF175E"/>
    <w:rsid w:val="00DF2DF8"/>
    <w:rsid w:val="00E00378"/>
    <w:rsid w:val="00E03804"/>
    <w:rsid w:val="00E038DD"/>
    <w:rsid w:val="00E04150"/>
    <w:rsid w:val="00E075BA"/>
    <w:rsid w:val="00E11996"/>
    <w:rsid w:val="00E228F6"/>
    <w:rsid w:val="00E35ED3"/>
    <w:rsid w:val="00E36E35"/>
    <w:rsid w:val="00E3710A"/>
    <w:rsid w:val="00E4172A"/>
    <w:rsid w:val="00E45ADC"/>
    <w:rsid w:val="00E47E91"/>
    <w:rsid w:val="00E52298"/>
    <w:rsid w:val="00E61A6B"/>
    <w:rsid w:val="00E63AE4"/>
    <w:rsid w:val="00E654F5"/>
    <w:rsid w:val="00E70281"/>
    <w:rsid w:val="00E72E24"/>
    <w:rsid w:val="00E740D3"/>
    <w:rsid w:val="00E74996"/>
    <w:rsid w:val="00E75554"/>
    <w:rsid w:val="00E804C5"/>
    <w:rsid w:val="00E859CD"/>
    <w:rsid w:val="00E920B8"/>
    <w:rsid w:val="00E92E97"/>
    <w:rsid w:val="00EA0E9C"/>
    <w:rsid w:val="00EA5FEA"/>
    <w:rsid w:val="00EA6FAF"/>
    <w:rsid w:val="00EB1148"/>
    <w:rsid w:val="00EB17F8"/>
    <w:rsid w:val="00EB2F05"/>
    <w:rsid w:val="00EB3C93"/>
    <w:rsid w:val="00EB68A2"/>
    <w:rsid w:val="00EC16D9"/>
    <w:rsid w:val="00EC22D9"/>
    <w:rsid w:val="00EC3BC0"/>
    <w:rsid w:val="00EC4FB1"/>
    <w:rsid w:val="00EC5B21"/>
    <w:rsid w:val="00EC7B93"/>
    <w:rsid w:val="00ED0484"/>
    <w:rsid w:val="00ED5224"/>
    <w:rsid w:val="00ED7202"/>
    <w:rsid w:val="00ED7E41"/>
    <w:rsid w:val="00ED7EE7"/>
    <w:rsid w:val="00EE379F"/>
    <w:rsid w:val="00EF2892"/>
    <w:rsid w:val="00F00353"/>
    <w:rsid w:val="00F054BF"/>
    <w:rsid w:val="00F07F89"/>
    <w:rsid w:val="00F100E2"/>
    <w:rsid w:val="00F20E60"/>
    <w:rsid w:val="00F238F0"/>
    <w:rsid w:val="00F276EC"/>
    <w:rsid w:val="00F32B72"/>
    <w:rsid w:val="00F32FB1"/>
    <w:rsid w:val="00F33DB4"/>
    <w:rsid w:val="00F46F2F"/>
    <w:rsid w:val="00F5460A"/>
    <w:rsid w:val="00F54ED8"/>
    <w:rsid w:val="00F604A0"/>
    <w:rsid w:val="00F631DF"/>
    <w:rsid w:val="00F63787"/>
    <w:rsid w:val="00F70015"/>
    <w:rsid w:val="00F73432"/>
    <w:rsid w:val="00F74838"/>
    <w:rsid w:val="00F74CFA"/>
    <w:rsid w:val="00F82B7D"/>
    <w:rsid w:val="00F83D08"/>
    <w:rsid w:val="00F8647A"/>
    <w:rsid w:val="00FA0029"/>
    <w:rsid w:val="00FA0B2F"/>
    <w:rsid w:val="00FA4544"/>
    <w:rsid w:val="00FB35CB"/>
    <w:rsid w:val="00FB6E3D"/>
    <w:rsid w:val="00FC10B4"/>
    <w:rsid w:val="00FC7A0C"/>
    <w:rsid w:val="00FD5B67"/>
    <w:rsid w:val="00FD66DB"/>
    <w:rsid w:val="00FF0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34726"/>
  <w15:docId w15:val="{35D331A3-82C4-4D3E-A464-F06DD378D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362C"/>
    <w:pPr>
      <w:spacing w:after="0" w:line="240" w:lineRule="auto"/>
    </w:pPr>
  </w:style>
  <w:style w:type="character" w:customStyle="1" w:styleId="c-doc-needtoresolve">
    <w:name w:val="c-doc-needtoresolve"/>
    <w:rsid w:val="006077B9"/>
  </w:style>
  <w:style w:type="paragraph" w:styleId="BalloonText">
    <w:name w:val="Balloon Text"/>
    <w:basedOn w:val="Normal"/>
    <w:link w:val="BalloonTextChar"/>
    <w:uiPriority w:val="99"/>
    <w:semiHidden/>
    <w:unhideWhenUsed/>
    <w:rsid w:val="00B579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910"/>
    <w:rPr>
      <w:rFonts w:ascii="Segoe UI" w:hAnsi="Segoe UI" w:cs="Segoe UI"/>
      <w:sz w:val="18"/>
      <w:szCs w:val="18"/>
    </w:rPr>
  </w:style>
  <w:style w:type="paragraph" w:styleId="ListParagraph">
    <w:name w:val="List Paragraph"/>
    <w:basedOn w:val="Normal"/>
    <w:uiPriority w:val="34"/>
    <w:qFormat/>
    <w:rsid w:val="00ED7E41"/>
    <w:pPr>
      <w:ind w:left="720"/>
      <w:contextualSpacing/>
    </w:pPr>
  </w:style>
  <w:style w:type="table" w:customStyle="1" w:styleId="GridTable5Dark-Accent11">
    <w:name w:val="Grid Table 5 Dark - Accent 11"/>
    <w:basedOn w:val="TableNormal"/>
    <w:uiPriority w:val="50"/>
    <w:rsid w:val="00B161E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4-Accent11">
    <w:name w:val="Grid Table 4 - Accent 11"/>
    <w:basedOn w:val="TableNormal"/>
    <w:uiPriority w:val="49"/>
    <w:rsid w:val="00B161E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uiPriority w:val="99"/>
    <w:rsid w:val="008173C9"/>
    <w:rPr>
      <w:rFonts w:ascii="Times New Roman" w:hAnsi="Times New Roman"/>
      <w:bCs/>
      <w:dstrike w:val="0"/>
      <w:color w:val="0000FF"/>
      <w:spacing w:val="2"/>
      <w:sz w:val="24"/>
      <w:szCs w:val="24"/>
      <w:u w:val="single" w:color="0000FF"/>
      <w:effect w:val="none"/>
    </w:rPr>
  </w:style>
  <w:style w:type="paragraph" w:customStyle="1" w:styleId="subHead">
    <w:name w:val="subHead"/>
    <w:basedOn w:val="Normal"/>
    <w:link w:val="subHeadChar"/>
    <w:rsid w:val="006B72FD"/>
    <w:pPr>
      <w:spacing w:after="0" w:line="240" w:lineRule="auto"/>
    </w:pPr>
    <w:rPr>
      <w:rFonts w:ascii="Times New Roman" w:eastAsia="Times New Roman" w:hAnsi="Times New Roman" w:cs="Times New Roman"/>
      <w:sz w:val="28"/>
      <w:szCs w:val="24"/>
    </w:rPr>
  </w:style>
  <w:style w:type="paragraph" w:styleId="NormalWeb">
    <w:name w:val="Normal (Web)"/>
    <w:basedOn w:val="Normal"/>
    <w:unhideWhenUsed/>
    <w:rsid w:val="00EC4F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umGrid21">
    <w:name w:val="Medium Grid 21"/>
    <w:qFormat/>
    <w:rsid w:val="00B72804"/>
    <w:pPr>
      <w:spacing w:after="0" w:line="240" w:lineRule="auto"/>
    </w:pPr>
    <w:rPr>
      <w:rFonts w:ascii="Times New Roman" w:eastAsia="Times New Roman" w:hAnsi="Times New Roman" w:cs="Times New Roman"/>
      <w:sz w:val="24"/>
      <w:szCs w:val="24"/>
    </w:rPr>
  </w:style>
  <w:style w:type="character" w:customStyle="1" w:styleId="subHeadChar">
    <w:name w:val="subHead Char"/>
    <w:link w:val="subHead"/>
    <w:rsid w:val="00B72804"/>
    <w:rPr>
      <w:rFonts w:ascii="Times New Roman" w:eastAsia="Times New Roman" w:hAnsi="Times New Roman" w:cs="Times New Roman"/>
      <w:sz w:val="28"/>
      <w:szCs w:val="24"/>
    </w:rPr>
  </w:style>
  <w:style w:type="paragraph" w:styleId="PlainText">
    <w:name w:val="Plain Text"/>
    <w:basedOn w:val="Normal"/>
    <w:link w:val="PlainTextChar"/>
    <w:uiPriority w:val="99"/>
    <w:unhideWhenUsed/>
    <w:rsid w:val="00B85597"/>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B85597"/>
    <w:rPr>
      <w:rFonts w:ascii="Consolas" w:eastAsia="Calibri" w:hAnsi="Consolas" w:cs="Times New Roman"/>
      <w:sz w:val="21"/>
      <w:szCs w:val="21"/>
    </w:rPr>
  </w:style>
  <w:style w:type="character" w:styleId="FootnoteReference">
    <w:name w:val="footnote reference"/>
    <w:semiHidden/>
    <w:unhideWhenUsed/>
    <w:rsid w:val="00755658"/>
    <w:rPr>
      <w:rFonts w:ascii="Times New Roman" w:hAnsi="Times New Roman" w:cs="Times New Roman" w:hint="default"/>
      <w:sz w:val="20"/>
      <w:vertAlign w:val="superscript"/>
    </w:rPr>
  </w:style>
  <w:style w:type="character" w:styleId="CommentReference">
    <w:name w:val="annotation reference"/>
    <w:basedOn w:val="DefaultParagraphFont"/>
    <w:uiPriority w:val="99"/>
    <w:semiHidden/>
    <w:unhideWhenUsed/>
    <w:rsid w:val="0046753D"/>
    <w:rPr>
      <w:sz w:val="16"/>
      <w:szCs w:val="16"/>
    </w:rPr>
  </w:style>
  <w:style w:type="paragraph" w:styleId="CommentText">
    <w:name w:val="annotation text"/>
    <w:basedOn w:val="Normal"/>
    <w:link w:val="CommentTextChar"/>
    <w:uiPriority w:val="99"/>
    <w:semiHidden/>
    <w:unhideWhenUsed/>
    <w:rsid w:val="0046753D"/>
    <w:pPr>
      <w:spacing w:line="240" w:lineRule="auto"/>
    </w:pPr>
    <w:rPr>
      <w:sz w:val="20"/>
      <w:szCs w:val="20"/>
    </w:rPr>
  </w:style>
  <w:style w:type="character" w:customStyle="1" w:styleId="CommentTextChar">
    <w:name w:val="Comment Text Char"/>
    <w:basedOn w:val="DefaultParagraphFont"/>
    <w:link w:val="CommentText"/>
    <w:uiPriority w:val="99"/>
    <w:semiHidden/>
    <w:rsid w:val="0046753D"/>
    <w:rPr>
      <w:sz w:val="20"/>
      <w:szCs w:val="20"/>
    </w:rPr>
  </w:style>
  <w:style w:type="paragraph" w:styleId="CommentSubject">
    <w:name w:val="annotation subject"/>
    <w:basedOn w:val="CommentText"/>
    <w:next w:val="CommentText"/>
    <w:link w:val="CommentSubjectChar"/>
    <w:uiPriority w:val="99"/>
    <w:semiHidden/>
    <w:unhideWhenUsed/>
    <w:rsid w:val="0046753D"/>
    <w:rPr>
      <w:b/>
      <w:bCs/>
    </w:rPr>
  </w:style>
  <w:style w:type="character" w:customStyle="1" w:styleId="CommentSubjectChar">
    <w:name w:val="Comment Subject Char"/>
    <w:basedOn w:val="CommentTextChar"/>
    <w:link w:val="CommentSubject"/>
    <w:uiPriority w:val="99"/>
    <w:semiHidden/>
    <w:rsid w:val="0046753D"/>
    <w:rPr>
      <w:b/>
      <w:bCs/>
      <w:sz w:val="20"/>
      <w:szCs w:val="20"/>
    </w:rPr>
  </w:style>
  <w:style w:type="character" w:customStyle="1" w:styleId="UnresolvedMention1">
    <w:name w:val="Unresolved Mention1"/>
    <w:basedOn w:val="DefaultParagraphFont"/>
    <w:uiPriority w:val="99"/>
    <w:semiHidden/>
    <w:unhideWhenUsed/>
    <w:rsid w:val="0046753D"/>
    <w:rPr>
      <w:color w:val="605E5C"/>
      <w:shd w:val="clear" w:color="auto" w:fill="E1DFDD"/>
    </w:rPr>
  </w:style>
  <w:style w:type="table" w:styleId="GridTable5Dark-Accent1">
    <w:name w:val="Grid Table 5 Dark Accent 1"/>
    <w:basedOn w:val="TableNormal"/>
    <w:uiPriority w:val="50"/>
    <w:rsid w:val="00EB114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4-Accent1">
    <w:name w:val="Grid Table 4 Accent 1"/>
    <w:basedOn w:val="TableNormal"/>
    <w:uiPriority w:val="49"/>
    <w:rsid w:val="00EB1148"/>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111048">
      <w:bodyDiv w:val="1"/>
      <w:marLeft w:val="0"/>
      <w:marRight w:val="0"/>
      <w:marTop w:val="0"/>
      <w:marBottom w:val="0"/>
      <w:divBdr>
        <w:top w:val="none" w:sz="0" w:space="0" w:color="auto"/>
        <w:left w:val="none" w:sz="0" w:space="0" w:color="auto"/>
        <w:bottom w:val="none" w:sz="0" w:space="0" w:color="auto"/>
        <w:right w:val="none" w:sz="0" w:space="0" w:color="auto"/>
      </w:divBdr>
    </w:div>
    <w:div w:id="51657757">
      <w:bodyDiv w:val="1"/>
      <w:marLeft w:val="0"/>
      <w:marRight w:val="0"/>
      <w:marTop w:val="0"/>
      <w:marBottom w:val="0"/>
      <w:divBdr>
        <w:top w:val="none" w:sz="0" w:space="0" w:color="auto"/>
        <w:left w:val="none" w:sz="0" w:space="0" w:color="auto"/>
        <w:bottom w:val="none" w:sz="0" w:space="0" w:color="auto"/>
        <w:right w:val="none" w:sz="0" w:space="0" w:color="auto"/>
      </w:divBdr>
    </w:div>
    <w:div w:id="132407909">
      <w:bodyDiv w:val="1"/>
      <w:marLeft w:val="0"/>
      <w:marRight w:val="0"/>
      <w:marTop w:val="0"/>
      <w:marBottom w:val="0"/>
      <w:divBdr>
        <w:top w:val="none" w:sz="0" w:space="0" w:color="auto"/>
        <w:left w:val="none" w:sz="0" w:space="0" w:color="auto"/>
        <w:bottom w:val="none" w:sz="0" w:space="0" w:color="auto"/>
        <w:right w:val="none" w:sz="0" w:space="0" w:color="auto"/>
      </w:divBdr>
    </w:div>
    <w:div w:id="149098703">
      <w:bodyDiv w:val="1"/>
      <w:marLeft w:val="0"/>
      <w:marRight w:val="0"/>
      <w:marTop w:val="0"/>
      <w:marBottom w:val="0"/>
      <w:divBdr>
        <w:top w:val="none" w:sz="0" w:space="0" w:color="auto"/>
        <w:left w:val="none" w:sz="0" w:space="0" w:color="auto"/>
        <w:bottom w:val="none" w:sz="0" w:space="0" w:color="auto"/>
        <w:right w:val="none" w:sz="0" w:space="0" w:color="auto"/>
      </w:divBdr>
    </w:div>
    <w:div w:id="155074796">
      <w:bodyDiv w:val="1"/>
      <w:marLeft w:val="0"/>
      <w:marRight w:val="0"/>
      <w:marTop w:val="0"/>
      <w:marBottom w:val="0"/>
      <w:divBdr>
        <w:top w:val="none" w:sz="0" w:space="0" w:color="auto"/>
        <w:left w:val="none" w:sz="0" w:space="0" w:color="auto"/>
        <w:bottom w:val="none" w:sz="0" w:space="0" w:color="auto"/>
        <w:right w:val="none" w:sz="0" w:space="0" w:color="auto"/>
      </w:divBdr>
    </w:div>
    <w:div w:id="230162668">
      <w:bodyDiv w:val="1"/>
      <w:marLeft w:val="0"/>
      <w:marRight w:val="0"/>
      <w:marTop w:val="0"/>
      <w:marBottom w:val="0"/>
      <w:divBdr>
        <w:top w:val="none" w:sz="0" w:space="0" w:color="auto"/>
        <w:left w:val="none" w:sz="0" w:space="0" w:color="auto"/>
        <w:bottom w:val="none" w:sz="0" w:space="0" w:color="auto"/>
        <w:right w:val="none" w:sz="0" w:space="0" w:color="auto"/>
      </w:divBdr>
    </w:div>
    <w:div w:id="240531005">
      <w:bodyDiv w:val="1"/>
      <w:marLeft w:val="0"/>
      <w:marRight w:val="0"/>
      <w:marTop w:val="0"/>
      <w:marBottom w:val="0"/>
      <w:divBdr>
        <w:top w:val="none" w:sz="0" w:space="0" w:color="auto"/>
        <w:left w:val="none" w:sz="0" w:space="0" w:color="auto"/>
        <w:bottom w:val="none" w:sz="0" w:space="0" w:color="auto"/>
        <w:right w:val="none" w:sz="0" w:space="0" w:color="auto"/>
      </w:divBdr>
    </w:div>
    <w:div w:id="259024164">
      <w:bodyDiv w:val="1"/>
      <w:marLeft w:val="0"/>
      <w:marRight w:val="0"/>
      <w:marTop w:val="0"/>
      <w:marBottom w:val="0"/>
      <w:divBdr>
        <w:top w:val="none" w:sz="0" w:space="0" w:color="auto"/>
        <w:left w:val="none" w:sz="0" w:space="0" w:color="auto"/>
        <w:bottom w:val="none" w:sz="0" w:space="0" w:color="auto"/>
        <w:right w:val="none" w:sz="0" w:space="0" w:color="auto"/>
      </w:divBdr>
    </w:div>
    <w:div w:id="323976826">
      <w:bodyDiv w:val="1"/>
      <w:marLeft w:val="0"/>
      <w:marRight w:val="0"/>
      <w:marTop w:val="0"/>
      <w:marBottom w:val="0"/>
      <w:divBdr>
        <w:top w:val="none" w:sz="0" w:space="0" w:color="auto"/>
        <w:left w:val="none" w:sz="0" w:space="0" w:color="auto"/>
        <w:bottom w:val="none" w:sz="0" w:space="0" w:color="auto"/>
        <w:right w:val="none" w:sz="0" w:space="0" w:color="auto"/>
      </w:divBdr>
    </w:div>
    <w:div w:id="382020344">
      <w:bodyDiv w:val="1"/>
      <w:marLeft w:val="0"/>
      <w:marRight w:val="0"/>
      <w:marTop w:val="0"/>
      <w:marBottom w:val="0"/>
      <w:divBdr>
        <w:top w:val="none" w:sz="0" w:space="0" w:color="auto"/>
        <w:left w:val="none" w:sz="0" w:space="0" w:color="auto"/>
        <w:bottom w:val="none" w:sz="0" w:space="0" w:color="auto"/>
        <w:right w:val="none" w:sz="0" w:space="0" w:color="auto"/>
      </w:divBdr>
    </w:div>
    <w:div w:id="412898719">
      <w:bodyDiv w:val="1"/>
      <w:marLeft w:val="0"/>
      <w:marRight w:val="0"/>
      <w:marTop w:val="0"/>
      <w:marBottom w:val="0"/>
      <w:divBdr>
        <w:top w:val="none" w:sz="0" w:space="0" w:color="auto"/>
        <w:left w:val="none" w:sz="0" w:space="0" w:color="auto"/>
        <w:bottom w:val="none" w:sz="0" w:space="0" w:color="auto"/>
        <w:right w:val="none" w:sz="0" w:space="0" w:color="auto"/>
      </w:divBdr>
    </w:div>
    <w:div w:id="457527386">
      <w:bodyDiv w:val="1"/>
      <w:marLeft w:val="0"/>
      <w:marRight w:val="0"/>
      <w:marTop w:val="0"/>
      <w:marBottom w:val="0"/>
      <w:divBdr>
        <w:top w:val="none" w:sz="0" w:space="0" w:color="auto"/>
        <w:left w:val="none" w:sz="0" w:space="0" w:color="auto"/>
        <w:bottom w:val="none" w:sz="0" w:space="0" w:color="auto"/>
        <w:right w:val="none" w:sz="0" w:space="0" w:color="auto"/>
      </w:divBdr>
    </w:div>
    <w:div w:id="535585638">
      <w:bodyDiv w:val="1"/>
      <w:marLeft w:val="0"/>
      <w:marRight w:val="0"/>
      <w:marTop w:val="0"/>
      <w:marBottom w:val="0"/>
      <w:divBdr>
        <w:top w:val="none" w:sz="0" w:space="0" w:color="auto"/>
        <w:left w:val="none" w:sz="0" w:space="0" w:color="auto"/>
        <w:bottom w:val="none" w:sz="0" w:space="0" w:color="auto"/>
        <w:right w:val="none" w:sz="0" w:space="0" w:color="auto"/>
      </w:divBdr>
    </w:div>
    <w:div w:id="725491071">
      <w:bodyDiv w:val="1"/>
      <w:marLeft w:val="0"/>
      <w:marRight w:val="0"/>
      <w:marTop w:val="0"/>
      <w:marBottom w:val="0"/>
      <w:divBdr>
        <w:top w:val="none" w:sz="0" w:space="0" w:color="auto"/>
        <w:left w:val="none" w:sz="0" w:space="0" w:color="auto"/>
        <w:bottom w:val="none" w:sz="0" w:space="0" w:color="auto"/>
        <w:right w:val="none" w:sz="0" w:space="0" w:color="auto"/>
      </w:divBdr>
    </w:div>
    <w:div w:id="772628410">
      <w:bodyDiv w:val="1"/>
      <w:marLeft w:val="0"/>
      <w:marRight w:val="0"/>
      <w:marTop w:val="0"/>
      <w:marBottom w:val="0"/>
      <w:divBdr>
        <w:top w:val="none" w:sz="0" w:space="0" w:color="auto"/>
        <w:left w:val="none" w:sz="0" w:space="0" w:color="auto"/>
        <w:bottom w:val="none" w:sz="0" w:space="0" w:color="auto"/>
        <w:right w:val="none" w:sz="0" w:space="0" w:color="auto"/>
      </w:divBdr>
    </w:div>
    <w:div w:id="845366192">
      <w:bodyDiv w:val="1"/>
      <w:marLeft w:val="0"/>
      <w:marRight w:val="0"/>
      <w:marTop w:val="0"/>
      <w:marBottom w:val="0"/>
      <w:divBdr>
        <w:top w:val="none" w:sz="0" w:space="0" w:color="auto"/>
        <w:left w:val="none" w:sz="0" w:space="0" w:color="auto"/>
        <w:bottom w:val="none" w:sz="0" w:space="0" w:color="auto"/>
        <w:right w:val="none" w:sz="0" w:space="0" w:color="auto"/>
      </w:divBdr>
    </w:div>
    <w:div w:id="949699837">
      <w:bodyDiv w:val="1"/>
      <w:marLeft w:val="0"/>
      <w:marRight w:val="0"/>
      <w:marTop w:val="0"/>
      <w:marBottom w:val="0"/>
      <w:divBdr>
        <w:top w:val="none" w:sz="0" w:space="0" w:color="auto"/>
        <w:left w:val="none" w:sz="0" w:space="0" w:color="auto"/>
        <w:bottom w:val="none" w:sz="0" w:space="0" w:color="auto"/>
        <w:right w:val="none" w:sz="0" w:space="0" w:color="auto"/>
      </w:divBdr>
    </w:div>
    <w:div w:id="951059155">
      <w:bodyDiv w:val="1"/>
      <w:marLeft w:val="0"/>
      <w:marRight w:val="0"/>
      <w:marTop w:val="0"/>
      <w:marBottom w:val="0"/>
      <w:divBdr>
        <w:top w:val="none" w:sz="0" w:space="0" w:color="auto"/>
        <w:left w:val="none" w:sz="0" w:space="0" w:color="auto"/>
        <w:bottom w:val="none" w:sz="0" w:space="0" w:color="auto"/>
        <w:right w:val="none" w:sz="0" w:space="0" w:color="auto"/>
      </w:divBdr>
    </w:div>
    <w:div w:id="1007630930">
      <w:bodyDiv w:val="1"/>
      <w:marLeft w:val="0"/>
      <w:marRight w:val="0"/>
      <w:marTop w:val="0"/>
      <w:marBottom w:val="0"/>
      <w:divBdr>
        <w:top w:val="none" w:sz="0" w:space="0" w:color="auto"/>
        <w:left w:val="none" w:sz="0" w:space="0" w:color="auto"/>
        <w:bottom w:val="none" w:sz="0" w:space="0" w:color="auto"/>
        <w:right w:val="none" w:sz="0" w:space="0" w:color="auto"/>
      </w:divBdr>
    </w:div>
    <w:div w:id="1030225992">
      <w:bodyDiv w:val="1"/>
      <w:marLeft w:val="0"/>
      <w:marRight w:val="0"/>
      <w:marTop w:val="0"/>
      <w:marBottom w:val="0"/>
      <w:divBdr>
        <w:top w:val="none" w:sz="0" w:space="0" w:color="auto"/>
        <w:left w:val="none" w:sz="0" w:space="0" w:color="auto"/>
        <w:bottom w:val="none" w:sz="0" w:space="0" w:color="auto"/>
        <w:right w:val="none" w:sz="0" w:space="0" w:color="auto"/>
      </w:divBdr>
    </w:div>
    <w:div w:id="1047753238">
      <w:bodyDiv w:val="1"/>
      <w:marLeft w:val="0"/>
      <w:marRight w:val="0"/>
      <w:marTop w:val="0"/>
      <w:marBottom w:val="0"/>
      <w:divBdr>
        <w:top w:val="none" w:sz="0" w:space="0" w:color="auto"/>
        <w:left w:val="none" w:sz="0" w:space="0" w:color="auto"/>
        <w:bottom w:val="none" w:sz="0" w:space="0" w:color="auto"/>
        <w:right w:val="none" w:sz="0" w:space="0" w:color="auto"/>
      </w:divBdr>
    </w:div>
    <w:div w:id="1087268026">
      <w:bodyDiv w:val="1"/>
      <w:marLeft w:val="0"/>
      <w:marRight w:val="0"/>
      <w:marTop w:val="0"/>
      <w:marBottom w:val="0"/>
      <w:divBdr>
        <w:top w:val="none" w:sz="0" w:space="0" w:color="auto"/>
        <w:left w:val="none" w:sz="0" w:space="0" w:color="auto"/>
        <w:bottom w:val="none" w:sz="0" w:space="0" w:color="auto"/>
        <w:right w:val="none" w:sz="0" w:space="0" w:color="auto"/>
      </w:divBdr>
    </w:div>
    <w:div w:id="1197348788">
      <w:bodyDiv w:val="1"/>
      <w:marLeft w:val="0"/>
      <w:marRight w:val="0"/>
      <w:marTop w:val="0"/>
      <w:marBottom w:val="0"/>
      <w:divBdr>
        <w:top w:val="none" w:sz="0" w:space="0" w:color="auto"/>
        <w:left w:val="none" w:sz="0" w:space="0" w:color="auto"/>
        <w:bottom w:val="none" w:sz="0" w:space="0" w:color="auto"/>
        <w:right w:val="none" w:sz="0" w:space="0" w:color="auto"/>
      </w:divBdr>
    </w:div>
    <w:div w:id="1232157900">
      <w:bodyDiv w:val="1"/>
      <w:marLeft w:val="0"/>
      <w:marRight w:val="0"/>
      <w:marTop w:val="0"/>
      <w:marBottom w:val="0"/>
      <w:divBdr>
        <w:top w:val="none" w:sz="0" w:space="0" w:color="auto"/>
        <w:left w:val="none" w:sz="0" w:space="0" w:color="auto"/>
        <w:bottom w:val="none" w:sz="0" w:space="0" w:color="auto"/>
        <w:right w:val="none" w:sz="0" w:space="0" w:color="auto"/>
      </w:divBdr>
    </w:div>
    <w:div w:id="1233931098">
      <w:bodyDiv w:val="1"/>
      <w:marLeft w:val="0"/>
      <w:marRight w:val="0"/>
      <w:marTop w:val="0"/>
      <w:marBottom w:val="0"/>
      <w:divBdr>
        <w:top w:val="none" w:sz="0" w:space="0" w:color="auto"/>
        <w:left w:val="none" w:sz="0" w:space="0" w:color="auto"/>
        <w:bottom w:val="none" w:sz="0" w:space="0" w:color="auto"/>
        <w:right w:val="none" w:sz="0" w:space="0" w:color="auto"/>
      </w:divBdr>
    </w:div>
    <w:div w:id="1264067444">
      <w:bodyDiv w:val="1"/>
      <w:marLeft w:val="0"/>
      <w:marRight w:val="0"/>
      <w:marTop w:val="0"/>
      <w:marBottom w:val="0"/>
      <w:divBdr>
        <w:top w:val="none" w:sz="0" w:space="0" w:color="auto"/>
        <w:left w:val="none" w:sz="0" w:space="0" w:color="auto"/>
        <w:bottom w:val="none" w:sz="0" w:space="0" w:color="auto"/>
        <w:right w:val="none" w:sz="0" w:space="0" w:color="auto"/>
      </w:divBdr>
    </w:div>
    <w:div w:id="1335918385">
      <w:bodyDiv w:val="1"/>
      <w:marLeft w:val="0"/>
      <w:marRight w:val="0"/>
      <w:marTop w:val="0"/>
      <w:marBottom w:val="0"/>
      <w:divBdr>
        <w:top w:val="none" w:sz="0" w:space="0" w:color="auto"/>
        <w:left w:val="none" w:sz="0" w:space="0" w:color="auto"/>
        <w:bottom w:val="none" w:sz="0" w:space="0" w:color="auto"/>
        <w:right w:val="none" w:sz="0" w:space="0" w:color="auto"/>
      </w:divBdr>
    </w:div>
    <w:div w:id="1370302961">
      <w:bodyDiv w:val="1"/>
      <w:marLeft w:val="0"/>
      <w:marRight w:val="0"/>
      <w:marTop w:val="0"/>
      <w:marBottom w:val="0"/>
      <w:divBdr>
        <w:top w:val="none" w:sz="0" w:space="0" w:color="auto"/>
        <w:left w:val="none" w:sz="0" w:space="0" w:color="auto"/>
        <w:bottom w:val="none" w:sz="0" w:space="0" w:color="auto"/>
        <w:right w:val="none" w:sz="0" w:space="0" w:color="auto"/>
      </w:divBdr>
    </w:div>
    <w:div w:id="1451779069">
      <w:bodyDiv w:val="1"/>
      <w:marLeft w:val="0"/>
      <w:marRight w:val="0"/>
      <w:marTop w:val="0"/>
      <w:marBottom w:val="0"/>
      <w:divBdr>
        <w:top w:val="none" w:sz="0" w:space="0" w:color="auto"/>
        <w:left w:val="none" w:sz="0" w:space="0" w:color="auto"/>
        <w:bottom w:val="none" w:sz="0" w:space="0" w:color="auto"/>
        <w:right w:val="none" w:sz="0" w:space="0" w:color="auto"/>
      </w:divBdr>
    </w:div>
    <w:div w:id="1463304825">
      <w:bodyDiv w:val="1"/>
      <w:marLeft w:val="0"/>
      <w:marRight w:val="0"/>
      <w:marTop w:val="0"/>
      <w:marBottom w:val="0"/>
      <w:divBdr>
        <w:top w:val="none" w:sz="0" w:space="0" w:color="auto"/>
        <w:left w:val="none" w:sz="0" w:space="0" w:color="auto"/>
        <w:bottom w:val="none" w:sz="0" w:space="0" w:color="auto"/>
        <w:right w:val="none" w:sz="0" w:space="0" w:color="auto"/>
      </w:divBdr>
    </w:div>
    <w:div w:id="1534997281">
      <w:bodyDiv w:val="1"/>
      <w:marLeft w:val="0"/>
      <w:marRight w:val="0"/>
      <w:marTop w:val="0"/>
      <w:marBottom w:val="0"/>
      <w:divBdr>
        <w:top w:val="none" w:sz="0" w:space="0" w:color="auto"/>
        <w:left w:val="none" w:sz="0" w:space="0" w:color="auto"/>
        <w:bottom w:val="none" w:sz="0" w:space="0" w:color="auto"/>
        <w:right w:val="none" w:sz="0" w:space="0" w:color="auto"/>
      </w:divBdr>
    </w:div>
    <w:div w:id="1547568246">
      <w:bodyDiv w:val="1"/>
      <w:marLeft w:val="0"/>
      <w:marRight w:val="0"/>
      <w:marTop w:val="0"/>
      <w:marBottom w:val="0"/>
      <w:divBdr>
        <w:top w:val="none" w:sz="0" w:space="0" w:color="auto"/>
        <w:left w:val="none" w:sz="0" w:space="0" w:color="auto"/>
        <w:bottom w:val="none" w:sz="0" w:space="0" w:color="auto"/>
        <w:right w:val="none" w:sz="0" w:space="0" w:color="auto"/>
      </w:divBdr>
    </w:div>
    <w:div w:id="1563634641">
      <w:bodyDiv w:val="1"/>
      <w:marLeft w:val="0"/>
      <w:marRight w:val="0"/>
      <w:marTop w:val="0"/>
      <w:marBottom w:val="0"/>
      <w:divBdr>
        <w:top w:val="none" w:sz="0" w:space="0" w:color="auto"/>
        <w:left w:val="none" w:sz="0" w:space="0" w:color="auto"/>
        <w:bottom w:val="none" w:sz="0" w:space="0" w:color="auto"/>
        <w:right w:val="none" w:sz="0" w:space="0" w:color="auto"/>
      </w:divBdr>
    </w:div>
    <w:div w:id="1580167196">
      <w:bodyDiv w:val="1"/>
      <w:marLeft w:val="0"/>
      <w:marRight w:val="0"/>
      <w:marTop w:val="0"/>
      <w:marBottom w:val="0"/>
      <w:divBdr>
        <w:top w:val="none" w:sz="0" w:space="0" w:color="auto"/>
        <w:left w:val="none" w:sz="0" w:space="0" w:color="auto"/>
        <w:bottom w:val="none" w:sz="0" w:space="0" w:color="auto"/>
        <w:right w:val="none" w:sz="0" w:space="0" w:color="auto"/>
      </w:divBdr>
    </w:div>
    <w:div w:id="1640915775">
      <w:bodyDiv w:val="1"/>
      <w:marLeft w:val="0"/>
      <w:marRight w:val="0"/>
      <w:marTop w:val="0"/>
      <w:marBottom w:val="0"/>
      <w:divBdr>
        <w:top w:val="none" w:sz="0" w:space="0" w:color="auto"/>
        <w:left w:val="none" w:sz="0" w:space="0" w:color="auto"/>
        <w:bottom w:val="none" w:sz="0" w:space="0" w:color="auto"/>
        <w:right w:val="none" w:sz="0" w:space="0" w:color="auto"/>
      </w:divBdr>
    </w:div>
    <w:div w:id="1655987718">
      <w:bodyDiv w:val="1"/>
      <w:marLeft w:val="0"/>
      <w:marRight w:val="0"/>
      <w:marTop w:val="0"/>
      <w:marBottom w:val="0"/>
      <w:divBdr>
        <w:top w:val="none" w:sz="0" w:space="0" w:color="auto"/>
        <w:left w:val="none" w:sz="0" w:space="0" w:color="auto"/>
        <w:bottom w:val="none" w:sz="0" w:space="0" w:color="auto"/>
        <w:right w:val="none" w:sz="0" w:space="0" w:color="auto"/>
      </w:divBdr>
    </w:div>
    <w:div w:id="1732801019">
      <w:bodyDiv w:val="1"/>
      <w:marLeft w:val="0"/>
      <w:marRight w:val="0"/>
      <w:marTop w:val="0"/>
      <w:marBottom w:val="0"/>
      <w:divBdr>
        <w:top w:val="none" w:sz="0" w:space="0" w:color="auto"/>
        <w:left w:val="none" w:sz="0" w:space="0" w:color="auto"/>
        <w:bottom w:val="none" w:sz="0" w:space="0" w:color="auto"/>
        <w:right w:val="none" w:sz="0" w:space="0" w:color="auto"/>
      </w:divBdr>
    </w:div>
    <w:div w:id="1767576793">
      <w:bodyDiv w:val="1"/>
      <w:marLeft w:val="0"/>
      <w:marRight w:val="0"/>
      <w:marTop w:val="0"/>
      <w:marBottom w:val="0"/>
      <w:divBdr>
        <w:top w:val="none" w:sz="0" w:space="0" w:color="auto"/>
        <w:left w:val="none" w:sz="0" w:space="0" w:color="auto"/>
        <w:bottom w:val="none" w:sz="0" w:space="0" w:color="auto"/>
        <w:right w:val="none" w:sz="0" w:space="0" w:color="auto"/>
      </w:divBdr>
    </w:div>
    <w:div w:id="1808861967">
      <w:bodyDiv w:val="1"/>
      <w:marLeft w:val="0"/>
      <w:marRight w:val="0"/>
      <w:marTop w:val="0"/>
      <w:marBottom w:val="0"/>
      <w:divBdr>
        <w:top w:val="none" w:sz="0" w:space="0" w:color="auto"/>
        <w:left w:val="none" w:sz="0" w:space="0" w:color="auto"/>
        <w:bottom w:val="none" w:sz="0" w:space="0" w:color="auto"/>
        <w:right w:val="none" w:sz="0" w:space="0" w:color="auto"/>
      </w:divBdr>
    </w:div>
    <w:div w:id="1843232089">
      <w:bodyDiv w:val="1"/>
      <w:marLeft w:val="0"/>
      <w:marRight w:val="0"/>
      <w:marTop w:val="0"/>
      <w:marBottom w:val="0"/>
      <w:divBdr>
        <w:top w:val="none" w:sz="0" w:space="0" w:color="auto"/>
        <w:left w:val="none" w:sz="0" w:space="0" w:color="auto"/>
        <w:bottom w:val="none" w:sz="0" w:space="0" w:color="auto"/>
        <w:right w:val="none" w:sz="0" w:space="0" w:color="auto"/>
      </w:divBdr>
    </w:div>
    <w:div w:id="1882938049">
      <w:bodyDiv w:val="1"/>
      <w:marLeft w:val="0"/>
      <w:marRight w:val="0"/>
      <w:marTop w:val="0"/>
      <w:marBottom w:val="0"/>
      <w:divBdr>
        <w:top w:val="none" w:sz="0" w:space="0" w:color="auto"/>
        <w:left w:val="none" w:sz="0" w:space="0" w:color="auto"/>
        <w:bottom w:val="none" w:sz="0" w:space="0" w:color="auto"/>
        <w:right w:val="none" w:sz="0" w:space="0" w:color="auto"/>
      </w:divBdr>
    </w:div>
    <w:div w:id="2023504458">
      <w:bodyDiv w:val="1"/>
      <w:marLeft w:val="0"/>
      <w:marRight w:val="0"/>
      <w:marTop w:val="0"/>
      <w:marBottom w:val="0"/>
      <w:divBdr>
        <w:top w:val="none" w:sz="0" w:space="0" w:color="auto"/>
        <w:left w:val="none" w:sz="0" w:space="0" w:color="auto"/>
        <w:bottom w:val="none" w:sz="0" w:space="0" w:color="auto"/>
        <w:right w:val="none" w:sz="0" w:space="0" w:color="auto"/>
      </w:divBdr>
    </w:div>
    <w:div w:id="207277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2999</Words>
  <Characters>17099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Magence</dc:creator>
  <cp:keywords/>
  <dc:description/>
  <cp:lastModifiedBy>Logan Silva</cp:lastModifiedBy>
  <cp:revision>2</cp:revision>
  <cp:lastPrinted>2017-06-02T20:08:00Z</cp:lastPrinted>
  <dcterms:created xsi:type="dcterms:W3CDTF">2020-11-13T17:06:00Z</dcterms:created>
  <dcterms:modified xsi:type="dcterms:W3CDTF">2020-11-13T17:06:00Z</dcterms:modified>
</cp:coreProperties>
</file>