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14:paraId="486DB357" w14:textId="7B77B38E" w:rsidR="00AB69BE" w:rsidRDefault="002A47F9" w:rsidP="00422807">
      <w:pPr>
        <w:tabs>
          <w:tab w:val="left" w:pos="267"/>
          <w:tab w:val="center" w:pos="5040"/>
        </w:tabs>
        <w:rPr>
          <w:rFonts w:ascii="Times New Roman" w:eastAsia="Times New Roman" w:hAnsi="Times New Roman" w:cs="Times New Roman"/>
        </w:rPr>
      </w:pPr>
      <w:r w:rsidRPr="002A614A">
        <w:rPr>
          <w:rFonts w:ascii="Arial Black" w:hAnsi="Arial Black"/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DFD7B" wp14:editId="7E752D00">
                <wp:simplePos x="0" y="0"/>
                <wp:positionH relativeFrom="column">
                  <wp:posOffset>1986280</wp:posOffset>
                </wp:positionH>
                <wp:positionV relativeFrom="paragraph">
                  <wp:posOffset>-8255</wp:posOffset>
                </wp:positionV>
                <wp:extent cx="5249333" cy="174371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9333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E1C5C" w14:textId="77777777" w:rsidR="002A47F9" w:rsidRPr="00020172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082F10E" w14:textId="77777777" w:rsidR="002A47F9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CTPS</w:t>
                            </w:r>
                          </w:p>
                          <w:p w14:paraId="7A6674AF" w14:textId="77777777" w:rsidR="002A47F9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The Center for Teacher &amp; Parent Support</w:t>
                            </w:r>
                          </w:p>
                          <w:p w14:paraId="47974C2B" w14:textId="77777777" w:rsidR="002A47F9" w:rsidRPr="001D36D4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10"/>
                                <w:szCs w:val="10"/>
                              </w:rPr>
                            </w:pPr>
                          </w:p>
                          <w:p w14:paraId="1251EB5C" w14:textId="77777777" w:rsidR="002A47F9" w:rsidRPr="00E85181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8518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“Making a Difference in Education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Together</w:t>
                            </w:r>
                            <w:r w:rsidRPr="00E8518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”</w:t>
                            </w:r>
                          </w:p>
                          <w:p w14:paraId="6BBEE4D0" w14:textId="77777777" w:rsidR="002A47F9" w:rsidRPr="001D36D4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85D3B86" w14:textId="63BADE63" w:rsidR="002A47F9" w:rsidRPr="001D36D4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BC15F18" w14:textId="77777777" w:rsidR="002A47F9" w:rsidRPr="00E85181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8518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Mathew J. Zagami, CEO/Consultant</w:t>
                            </w:r>
                          </w:p>
                          <w:p w14:paraId="6469E645" w14:textId="0CC059DC" w:rsidR="002A47F9" w:rsidRPr="00E85181" w:rsidRDefault="002A47F9" w:rsidP="002A47F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8518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Cell #:516-426-2786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ab/>
                              <w:t xml:space="preserve">      </w:t>
                            </w:r>
                            <w:r w:rsidR="00C95BB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 </w:t>
                            </w:r>
                            <w:r w:rsidRPr="00E8518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Email: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mjzagami</w:t>
                            </w:r>
                            <w:r w:rsidRPr="00E8518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gmail.com</w:t>
                            </w:r>
                          </w:p>
                          <w:p w14:paraId="4DB3DB01" w14:textId="77777777" w:rsidR="002A47F9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B37F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E58B76" w14:textId="77777777" w:rsidR="002A47F9" w:rsidRPr="00286D7E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B37F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516-426-2786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.    </w:t>
                            </w:r>
                          </w:p>
                          <w:p w14:paraId="0C23D608" w14:textId="77777777" w:rsidR="002A47F9" w:rsidRPr="002A614A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DFD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4pt;margin-top:-.65pt;width:413.35pt;height:13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" stroked="f">
                <v:textbox>
                  <w:txbxContent>
                    <w:p w14:paraId="66AE1C5C" w14:textId="77777777" w:rsidR="002A47F9" w:rsidRPr="00020172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</w:pPr>
                    </w:p>
                    <w:p w14:paraId="4082F10E" w14:textId="77777777" w:rsidR="002A47F9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CTPS</w:t>
                      </w:r>
                    </w:p>
                    <w:p w14:paraId="7A6674AF" w14:textId="77777777" w:rsidR="002A47F9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8"/>
                        </w:rPr>
                        <w:t>The Center for Teacher &amp; Parent Support</w:t>
                      </w:r>
                    </w:p>
                    <w:p w14:paraId="47974C2B" w14:textId="77777777" w:rsidR="002A47F9" w:rsidRPr="001D36D4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10"/>
                          <w:szCs w:val="10"/>
                        </w:rPr>
                      </w:pPr>
                    </w:p>
                    <w:p w14:paraId="1251EB5C" w14:textId="77777777" w:rsidR="002A47F9" w:rsidRPr="00E85181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E85181">
                        <w:rPr>
                          <w:rFonts w:ascii="Times New Roman" w:hAnsi="Times New Roman" w:cs="Times New Roman"/>
                          <w:b/>
                          <w:i/>
                        </w:rPr>
                        <w:t>“Making a Difference in Education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Together</w:t>
                      </w:r>
                      <w:r w:rsidRPr="00E85181">
                        <w:rPr>
                          <w:rFonts w:ascii="Times New Roman" w:hAnsi="Times New Roman" w:cs="Times New Roman"/>
                          <w:b/>
                          <w:i/>
                        </w:rPr>
                        <w:t>”</w:t>
                      </w:r>
                    </w:p>
                    <w:p w14:paraId="6BBEE4D0" w14:textId="77777777" w:rsidR="002A47F9" w:rsidRPr="001D36D4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14:paraId="285D3B86" w14:textId="63BADE63" w:rsidR="002A47F9" w:rsidRPr="001D36D4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14:paraId="1BC15F18" w14:textId="77777777" w:rsidR="002A47F9" w:rsidRPr="00E85181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E85181">
                        <w:rPr>
                          <w:rFonts w:ascii="Times New Roman" w:hAnsi="Times New Roman" w:cs="Times New Roman"/>
                          <w:b/>
                          <w:i/>
                        </w:rPr>
                        <w:t>Mathew J. Zagami, CEO/Consultant</w:t>
                      </w:r>
                    </w:p>
                    <w:p w14:paraId="6469E645" w14:textId="0CC059DC" w:rsidR="002A47F9" w:rsidRPr="00E85181" w:rsidRDefault="002A47F9" w:rsidP="002A47F9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E8518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Cell #:516-426-2786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ab/>
                        <w:t xml:space="preserve">      </w:t>
                      </w:r>
                      <w:r w:rsidR="00C95BB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  </w:t>
                      </w:r>
                      <w:r w:rsidRPr="00E8518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Email: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mjzagami</w:t>
                      </w:r>
                      <w:r w:rsidRPr="00E85181">
                        <w:rPr>
                          <w:rFonts w:ascii="Times New Roman" w:hAnsi="Times New Roman" w:cs="Times New Roman"/>
                          <w:b/>
                          <w:i/>
                        </w:rPr>
                        <w:t>@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gmail.com</w:t>
                      </w:r>
                    </w:p>
                    <w:p w14:paraId="4DB3DB01" w14:textId="77777777" w:rsidR="002A47F9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3B37F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E58B76" w14:textId="77777777" w:rsidR="002A47F9" w:rsidRPr="00286D7E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3B37F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516-426-2786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.    </w:t>
                      </w:r>
                    </w:p>
                    <w:p w14:paraId="0C23D608" w14:textId="77777777" w:rsidR="002A47F9" w:rsidRPr="002A614A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6122">
        <w:rPr>
          <w:rFonts w:ascii="Arial Black" w:hAnsi="Arial Black"/>
          <w:b/>
          <w:i/>
          <w:noProof/>
          <w:sz w:val="44"/>
          <w:szCs w:val="44"/>
        </w:rPr>
        <w:drawing>
          <wp:inline distT="0" distB="0" distL="0" distR="0" wp14:anchorId="532AFF7B" wp14:editId="67783F4C">
            <wp:extent cx="1991360" cy="172833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0636" cy="19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807">
        <w:rPr>
          <w:rFonts w:ascii="Times New Roman" w:eastAsia="Times New Roman" w:hAnsi="Times New Roman" w:cs="Times New Roman"/>
        </w:rPr>
        <w:tab/>
      </w:r>
      <w:r w:rsidR="00422807">
        <w:rPr>
          <w:rFonts w:ascii="Times New Roman" w:eastAsia="Times New Roman" w:hAnsi="Times New Roman" w:cs="Times New Roman"/>
        </w:rPr>
        <w:tab/>
      </w:r>
    </w:p>
    <w:p w14:paraId="2FA2CE6E" w14:textId="1AEC6BEA" w:rsidR="00E63FF3" w:rsidRDefault="00E63FF3" w:rsidP="00AB69BE">
      <w:pPr>
        <w:jc w:val="center"/>
        <w:rPr>
          <w:rFonts w:ascii="Times New Roman" w:eastAsia="Times New Roman" w:hAnsi="Times New Roman" w:cs="Times New Roman"/>
        </w:rPr>
      </w:pPr>
    </w:p>
    <w:p w14:paraId="7AF4B0D1" w14:textId="77777777" w:rsidR="00D17D6D" w:rsidRPr="00056FE5" w:rsidRDefault="00D17D6D" w:rsidP="00AB69BE">
      <w:pPr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C0A398A" w14:textId="094DBA0E" w:rsidR="00AB69BE" w:rsidRDefault="00056FE5" w:rsidP="00AB69BE">
      <w:pPr>
        <w:jc w:val="center"/>
        <w:rPr>
          <w:rFonts w:ascii="Garamond" w:eastAsia="Times New Roman" w:hAnsi="Garamond" w:cs="Times New Roman"/>
          <w:b/>
          <w:color w:val="FF0000"/>
          <w:sz w:val="48"/>
          <w:szCs w:val="48"/>
        </w:rPr>
      </w:pPr>
      <w:r>
        <w:rPr>
          <w:rFonts w:ascii="Garamond" w:eastAsia="Times New Roman" w:hAnsi="Garamond" w:cs="Times New Roman"/>
          <w:b/>
          <w:color w:val="FF0000"/>
          <w:sz w:val="48"/>
          <w:szCs w:val="48"/>
        </w:rPr>
        <w:t>Explicit Instruction</w:t>
      </w:r>
      <w:r w:rsidR="00AB69BE" w:rsidRPr="00751113">
        <w:rPr>
          <w:rFonts w:ascii="Garamond" w:eastAsia="Times New Roman" w:hAnsi="Garamond" w:cs="Times New Roman"/>
          <w:b/>
          <w:color w:val="FF0000"/>
          <w:sz w:val="48"/>
          <w:szCs w:val="48"/>
        </w:rPr>
        <w:t xml:space="preserve"> Professional Development Package</w:t>
      </w:r>
    </w:p>
    <w:p w14:paraId="05E77126" w14:textId="77777777" w:rsidR="00D17D6D" w:rsidRPr="00D17D6D" w:rsidRDefault="00D17D6D" w:rsidP="00AB69BE">
      <w:pPr>
        <w:jc w:val="center"/>
        <w:rPr>
          <w:rFonts w:ascii="Garamond" w:eastAsia="Times New Roman" w:hAnsi="Garamond" w:cs="Times New Roman"/>
          <w:b/>
          <w:color w:val="FF0000"/>
          <w:sz w:val="20"/>
          <w:szCs w:val="20"/>
        </w:rPr>
      </w:pPr>
    </w:p>
    <w:p w14:paraId="655787C1" w14:textId="4B72DA20" w:rsidR="00056FE5" w:rsidRPr="00DD67FD" w:rsidRDefault="00056FE5" w:rsidP="00AB69BE">
      <w:pPr>
        <w:jc w:val="center"/>
        <w:rPr>
          <w:rFonts w:ascii="Garamond" w:eastAsia="Times New Roman" w:hAnsi="Garamond" w:cs="Times New Roman"/>
          <w:sz w:val="36"/>
          <w:szCs w:val="36"/>
        </w:rPr>
      </w:pPr>
      <w:r w:rsidRPr="00DD67FD">
        <w:rPr>
          <w:rFonts w:ascii="Garamond" w:eastAsia="Times New Roman" w:hAnsi="Garamond" w:cs="Times New Roman"/>
          <w:sz w:val="36"/>
          <w:szCs w:val="36"/>
        </w:rPr>
        <w:t>Help your teachers meet the academic needs of all students through effective planning &amp; pedagogical practice</w:t>
      </w:r>
      <w:r w:rsidR="001B5474">
        <w:rPr>
          <w:rFonts w:ascii="Garamond" w:eastAsia="Times New Roman" w:hAnsi="Garamond" w:cs="Times New Roman"/>
          <w:sz w:val="36"/>
          <w:szCs w:val="36"/>
        </w:rPr>
        <w:t>!</w:t>
      </w:r>
    </w:p>
    <w:p w14:paraId="0C05C9CD" w14:textId="77777777" w:rsidR="00751113" w:rsidRPr="00DD67FD" w:rsidRDefault="00751113" w:rsidP="00AB69BE">
      <w:pPr>
        <w:jc w:val="center"/>
        <w:rPr>
          <w:rFonts w:ascii="Garamond" w:eastAsia="Times New Roman" w:hAnsi="Garamond" w:cs="Times New Roman"/>
          <w:b/>
          <w:sz w:val="20"/>
          <w:szCs w:val="20"/>
        </w:rPr>
      </w:pPr>
    </w:p>
    <w:p w14:paraId="3F4E5061" w14:textId="7B55C704" w:rsidR="00AB69BE" w:rsidRDefault="00056FE5" w:rsidP="00AB69BE">
      <w:pPr>
        <w:jc w:val="center"/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</w:pPr>
      <w:r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  <w:t>Six</w:t>
      </w:r>
      <w:r w:rsidR="00AB69BE" w:rsidRPr="00751113"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  <w:t xml:space="preserve"> Teacher Workshops</w:t>
      </w:r>
      <w:r w:rsidR="00422807" w:rsidRPr="00751113"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  <w:t>*</w:t>
      </w:r>
    </w:p>
    <w:p w14:paraId="6CC3676A" w14:textId="55733D59" w:rsidR="00983BCA" w:rsidRPr="00983BCA" w:rsidRDefault="00DD67FD" w:rsidP="00DD67FD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ab/>
      </w:r>
      <w:r w:rsidR="00983BCA" w:rsidRPr="00983BCA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u w:val="single"/>
        </w:rPr>
        <w:t>Session 1: Foundations of Explicit Instruction</w:t>
      </w:r>
      <w:r w:rsidR="00983BCA" w:rsidRPr="00DD67FD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u w:val="single"/>
        </w:rPr>
        <w:t xml:space="preserve">: Understand the principles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u w:val="single"/>
        </w:rPr>
        <w:t>&amp;</w:t>
      </w:r>
      <w:r w:rsidR="00983BCA" w:rsidRPr="00DD67FD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u w:val="single"/>
        </w:rPr>
        <w:t xml:space="preserve"> components of EI.</w:t>
      </w:r>
    </w:p>
    <w:p w14:paraId="16B4EFCE" w14:textId="4482FF9A" w:rsidR="00983BCA" w:rsidRPr="00DD67FD" w:rsidRDefault="00DD67FD" w:rsidP="00DD67FD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</w:pPr>
      <w:r w:rsidRPr="00DD67FD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ab/>
      </w:r>
      <w:r w:rsidR="00983BCA" w:rsidRPr="00983BCA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u w:val="single"/>
        </w:rPr>
        <w:t>Session 2: The Explicit Instruction Framework</w:t>
      </w:r>
      <w:r w:rsidR="00983BCA" w:rsidRPr="00DD67FD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u w:val="single"/>
        </w:rPr>
        <w:t>: Learn the I Do, We Do, You Do model.</w:t>
      </w:r>
    </w:p>
    <w:p w14:paraId="418075D4" w14:textId="07EEB593" w:rsidR="00983BCA" w:rsidRPr="00DD67FD" w:rsidRDefault="00DD67FD" w:rsidP="00DD67FD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u w:val="single"/>
        </w:rPr>
      </w:pPr>
      <w:r w:rsidRPr="00DD67F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ab/>
      </w:r>
      <w:r w:rsidR="00983BCA" w:rsidRPr="00DD67F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u w:val="single"/>
        </w:rPr>
        <w:t>Session 3: Strategies for Effective EI Instruction: Implement research-based strategies</w:t>
      </w:r>
      <w:r w:rsidRPr="00DD67F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u w:val="single"/>
        </w:rPr>
        <w:t>.</w:t>
      </w:r>
    </w:p>
    <w:p w14:paraId="2F58965F" w14:textId="63657880" w:rsidR="00983BCA" w:rsidRPr="00983BCA" w:rsidRDefault="00DD67FD" w:rsidP="00DD67FD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u w:val="single"/>
        </w:rPr>
      </w:pPr>
      <w:r w:rsidRPr="00DD67F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ab/>
      </w:r>
      <w:r w:rsidR="00983BCA" w:rsidRPr="00DD67F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u w:val="single"/>
        </w:rPr>
        <w:t xml:space="preserve">Session 4: Lesson Planning/Pacing/Delivery: Clearly define </w:t>
      </w:r>
      <w:r w:rsidR="0045718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u w:val="single"/>
        </w:rPr>
        <w:t>l</w:t>
      </w:r>
      <w:bookmarkStart w:id="0" w:name="_GoBack"/>
      <w:bookmarkEnd w:id="0"/>
      <w:r w:rsidR="00983BCA" w:rsidRPr="00DD67F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u w:val="single"/>
        </w:rPr>
        <w:t>earning goals based on standards.</w:t>
      </w:r>
    </w:p>
    <w:p w14:paraId="68C3A824" w14:textId="1E58A537" w:rsidR="00983BCA" w:rsidRPr="00983BCA" w:rsidRDefault="00DD67FD" w:rsidP="00DD67FD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</w:pPr>
      <w:r w:rsidRPr="00DD67FD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ab/>
      </w:r>
      <w:r w:rsidR="00983BCA" w:rsidRPr="00983BCA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u w:val="single"/>
        </w:rPr>
        <w:t>Session 5: Differentiating Explicit Instruction</w:t>
      </w:r>
      <w:r w:rsidR="00983BCA" w:rsidRPr="00DD67FD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u w:val="single"/>
        </w:rPr>
        <w:t>: Adapt EI to meet diverse student needs.</w:t>
      </w:r>
    </w:p>
    <w:p w14:paraId="7EC12610" w14:textId="23E6FF01" w:rsidR="00983BCA" w:rsidRPr="00983BCA" w:rsidRDefault="00DD67FD" w:rsidP="00DD67FD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</w:pPr>
      <w:r w:rsidRPr="00DD67FD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ab/>
      </w:r>
      <w:r w:rsidR="00983BCA" w:rsidRPr="00983BCA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u w:val="single"/>
        </w:rPr>
        <w:t>Session 6: Assess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u w:val="single"/>
        </w:rPr>
        <w:t xml:space="preserve"> </w:t>
      </w:r>
      <w:r w:rsidR="00983BCA" w:rsidRPr="00983BCA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u w:val="single"/>
        </w:rPr>
        <w:t>Student Progress in Explicit Instruction</w:t>
      </w:r>
      <w:r w:rsidR="00983BCA" w:rsidRPr="00DD67FD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u w:val="single"/>
        </w:rPr>
        <w:t>: Use</w:t>
      </w:r>
      <w:r w:rsidRPr="00DD67FD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u w:val="single"/>
        </w:rPr>
        <w:t xml:space="preserve"> data to drive &amp; adjust instruction.</w:t>
      </w:r>
    </w:p>
    <w:p w14:paraId="0B627463" w14:textId="1D9B511A" w:rsidR="00AB69BE" w:rsidRPr="00DD67FD" w:rsidRDefault="00983BCA" w:rsidP="00DD67FD">
      <w:pPr>
        <w:rPr>
          <w:rFonts w:ascii="Helvetica Neue" w:eastAsia="Times New Roman" w:hAnsi="Helvetica Neue" w:cs="Times New Roman"/>
          <w:spacing w:val="-5"/>
          <w:sz w:val="20"/>
          <w:szCs w:val="20"/>
        </w:rPr>
      </w:pPr>
      <w:r w:rsidRPr="00983BCA">
        <w:rPr>
          <w:rFonts w:ascii="Arial" w:eastAsia="Times New Roman" w:hAnsi="Arial" w:cs="Arial"/>
          <w:color w:val="000000"/>
          <w:spacing w:val="-5"/>
          <w:sz w:val="22"/>
          <w:szCs w:val="22"/>
        </w:rPr>
        <w:t>                 </w:t>
      </w:r>
    </w:p>
    <w:p w14:paraId="5B17AB91" w14:textId="77777777" w:rsidR="00AB69BE" w:rsidRPr="00751113" w:rsidRDefault="00AB69BE" w:rsidP="00AB69BE">
      <w:pPr>
        <w:jc w:val="center"/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</w:pPr>
      <w:proofErr w:type="gramStart"/>
      <w:r w:rsidRPr="00751113"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  <w:t>Twenty Five</w:t>
      </w:r>
      <w:proofErr w:type="gramEnd"/>
      <w:r w:rsidRPr="00751113"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  <w:t xml:space="preserve"> Hours of In-Class Coaching</w:t>
      </w:r>
    </w:p>
    <w:p w14:paraId="361DBCF5" w14:textId="469F7ABE" w:rsidR="00AB69BE" w:rsidRPr="00DD67FD" w:rsidRDefault="00AB69BE" w:rsidP="003C1E04">
      <w:pPr>
        <w:jc w:val="both"/>
        <w:rPr>
          <w:rFonts w:ascii="Garamond" w:eastAsia="Times New Roman" w:hAnsi="Garamond" w:cs="Times New Roman"/>
          <w:sz w:val="40"/>
          <w:szCs w:val="40"/>
        </w:rPr>
      </w:pPr>
      <w:r w:rsidRPr="00DD67FD">
        <w:rPr>
          <w:rFonts w:ascii="Garamond" w:eastAsia="Times New Roman" w:hAnsi="Garamond" w:cs="Times New Roman"/>
          <w:sz w:val="36"/>
          <w:szCs w:val="36"/>
        </w:rPr>
        <w:t xml:space="preserve">Consultants visit classrooms and provide immediate feedback </w:t>
      </w:r>
      <w:r w:rsidR="00056FE5" w:rsidRPr="00DD67FD">
        <w:rPr>
          <w:rFonts w:ascii="Garamond" w:eastAsia="Times New Roman" w:hAnsi="Garamond" w:cs="Times New Roman"/>
          <w:sz w:val="36"/>
          <w:szCs w:val="36"/>
        </w:rPr>
        <w:t>specific to gradual release models that empower students once teachers have provided the necessary instructional strategies</w:t>
      </w:r>
      <w:r w:rsidR="00056FE5" w:rsidRPr="00DD67FD">
        <w:rPr>
          <w:rFonts w:ascii="Garamond" w:eastAsia="Times New Roman" w:hAnsi="Garamond" w:cs="Times New Roman"/>
          <w:sz w:val="40"/>
          <w:szCs w:val="40"/>
        </w:rPr>
        <w:t xml:space="preserve">. </w:t>
      </w:r>
    </w:p>
    <w:p w14:paraId="2DE6D055" w14:textId="77777777" w:rsidR="00AB69BE" w:rsidRPr="00056FE5" w:rsidRDefault="00AB69BE" w:rsidP="00AB69BE">
      <w:pPr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AD311BE" w14:textId="77777777" w:rsidR="00AB69BE" w:rsidRPr="00751113" w:rsidRDefault="00422807" w:rsidP="00422807">
      <w:pPr>
        <w:jc w:val="center"/>
        <w:rPr>
          <w:rFonts w:ascii="Garamond" w:eastAsia="Times New Roman" w:hAnsi="Garamond" w:cs="Times New Roman"/>
          <w:sz w:val="36"/>
          <w:szCs w:val="36"/>
        </w:rPr>
      </w:pPr>
      <w:r w:rsidRPr="00751113">
        <w:rPr>
          <w:rFonts w:ascii="Garamond" w:eastAsia="Times New Roman" w:hAnsi="Garamond" w:cs="Times New Roman"/>
          <w:sz w:val="36"/>
          <w:szCs w:val="36"/>
        </w:rPr>
        <w:t>*Workshops can take place virtually or on-site. Includes materials.</w:t>
      </w:r>
    </w:p>
    <w:p w14:paraId="62302A79" w14:textId="6CDA4BE1" w:rsidR="00DD67FD" w:rsidRDefault="00CC7BCC" w:rsidP="00422807">
      <w:pPr>
        <w:jc w:val="center"/>
        <w:rPr>
          <w:rFonts w:ascii="Garamond" w:eastAsia="Times New Roman" w:hAnsi="Garamond" w:cs="Times New Roman"/>
        </w:rPr>
      </w:pPr>
      <w:r w:rsidRPr="00751113">
        <w:rPr>
          <w:rFonts w:ascii="Garamond" w:eastAsia="Times New Roman" w:hAnsi="Garamond" w:cs="Times New Roman"/>
          <w:sz w:val="36"/>
          <w:szCs w:val="36"/>
        </w:rPr>
        <w:t xml:space="preserve"> </w:t>
      </w:r>
    </w:p>
    <w:p w14:paraId="1777F9F6" w14:textId="41728A4B" w:rsidR="00CC7BCC" w:rsidRPr="00DD67FD" w:rsidRDefault="00C03785" w:rsidP="00422807">
      <w:pPr>
        <w:jc w:val="center"/>
        <w:rPr>
          <w:rFonts w:ascii="Garamond" w:eastAsia="Times New Roman" w:hAnsi="Garamond" w:cs="Times New Roman"/>
        </w:rPr>
      </w:pPr>
      <w:r w:rsidRPr="00751113">
        <w:rPr>
          <w:rFonts w:ascii="Garamond" w:eastAsia="Times New Roman" w:hAnsi="Garamond" w:cs="Times New Roman"/>
          <w:sz w:val="32"/>
          <w:szCs w:val="32"/>
          <w:u w:val="single"/>
        </w:rPr>
        <w:t>Contact</w:t>
      </w:r>
      <w:r w:rsidR="002A47F9">
        <w:rPr>
          <w:rFonts w:ascii="Garamond" w:eastAsia="Times New Roman" w:hAnsi="Garamond" w:cs="Times New Roman"/>
          <w:sz w:val="32"/>
          <w:szCs w:val="32"/>
          <w:u w:val="single"/>
        </w:rPr>
        <w:t xml:space="preserve"> Mathew J. Zagami, CTPS CEO/Consultant for Pricing</w:t>
      </w:r>
    </w:p>
    <w:p w14:paraId="7D8A8787" w14:textId="35D58AE0" w:rsidR="00F76D17" w:rsidRPr="00751113" w:rsidRDefault="00F76D17" w:rsidP="00422807">
      <w:pPr>
        <w:jc w:val="center"/>
        <w:rPr>
          <w:rFonts w:ascii="Garamond" w:eastAsia="Times New Roman" w:hAnsi="Garamond" w:cs="Times New Roman"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sz w:val="32"/>
          <w:szCs w:val="32"/>
          <w:u w:val="single"/>
        </w:rPr>
        <w:t>CTPS Is An Approved NYC DOE</w:t>
      </w:r>
      <w:r w:rsidR="006439C2">
        <w:rPr>
          <w:rFonts w:ascii="Garamond" w:eastAsia="Times New Roman" w:hAnsi="Garamond" w:cs="Times New Roman"/>
          <w:sz w:val="32"/>
          <w:szCs w:val="32"/>
          <w:u w:val="single"/>
        </w:rPr>
        <w:t xml:space="preserve"> and Nassau BOCES</w:t>
      </w:r>
      <w:r>
        <w:rPr>
          <w:rFonts w:ascii="Garamond" w:eastAsia="Times New Roman" w:hAnsi="Garamond" w:cs="Times New Roman"/>
          <w:sz w:val="32"/>
          <w:szCs w:val="32"/>
          <w:u w:val="single"/>
        </w:rPr>
        <w:t xml:space="preserve"> Vendor</w:t>
      </w:r>
    </w:p>
    <w:p w14:paraId="2FA269DA" w14:textId="77777777" w:rsidR="00C03785" w:rsidRPr="00751113" w:rsidRDefault="00C03785" w:rsidP="00422807">
      <w:pPr>
        <w:jc w:val="center"/>
        <w:rPr>
          <w:rFonts w:ascii="Garamond" w:eastAsia="Times New Roman" w:hAnsi="Garamond" w:cs="Times New Roman"/>
          <w:sz w:val="10"/>
          <w:szCs w:val="10"/>
        </w:rPr>
      </w:pPr>
    </w:p>
    <w:p w14:paraId="30F6D6DC" w14:textId="6910108C" w:rsidR="0095408D" w:rsidRDefault="002A47F9" w:rsidP="002A47F9">
      <w:pPr>
        <w:jc w:val="center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Email: </w:t>
      </w:r>
      <w:hyperlink r:id="rId8" w:history="1">
        <w:r w:rsidRPr="00CE5A13">
          <w:rPr>
            <w:rStyle w:val="Hyperlink"/>
            <w:rFonts w:ascii="Garamond" w:eastAsia="Times New Roman" w:hAnsi="Garamond" w:cs="Times New Roman"/>
          </w:rPr>
          <w:t>mjzagami@gmail.com</w:t>
        </w:r>
      </w:hyperlink>
    </w:p>
    <w:p w14:paraId="49A4EC6F" w14:textId="1584944E" w:rsidR="00933782" w:rsidRPr="001F42CD" w:rsidRDefault="002A47F9" w:rsidP="001F42CD">
      <w:pPr>
        <w:jc w:val="center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Cell#: 516-426-2786               Home#: 718-667-0336</w:t>
      </w:r>
    </w:p>
    <w:sectPr w:rsidR="00933782" w:rsidRPr="001F42CD" w:rsidSect="00DD67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432" w:bottom="80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EC32A" w14:textId="77777777" w:rsidR="00A83AC1" w:rsidRDefault="00A83AC1" w:rsidP="00C30D13">
      <w:r>
        <w:separator/>
      </w:r>
    </w:p>
  </w:endnote>
  <w:endnote w:type="continuationSeparator" w:id="0">
    <w:p w14:paraId="6E88F985" w14:textId="77777777" w:rsidR="00A83AC1" w:rsidRDefault="00A83AC1" w:rsidP="00C3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6902" w14:textId="77777777" w:rsidR="00C30D13" w:rsidRDefault="00C3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AA1E7" w14:textId="77777777" w:rsidR="00C30D13" w:rsidRDefault="00C3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4E32" w14:textId="77777777" w:rsidR="00C30D13" w:rsidRDefault="00C3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94E14" w14:textId="77777777" w:rsidR="00A83AC1" w:rsidRDefault="00A83AC1" w:rsidP="00C30D13">
      <w:r>
        <w:separator/>
      </w:r>
    </w:p>
  </w:footnote>
  <w:footnote w:type="continuationSeparator" w:id="0">
    <w:p w14:paraId="0F43581D" w14:textId="77777777" w:rsidR="00A83AC1" w:rsidRDefault="00A83AC1" w:rsidP="00C30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C319" w14:textId="77777777" w:rsidR="00C30D13" w:rsidRDefault="00C3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C6161" w14:textId="77777777" w:rsidR="00C30D13" w:rsidRDefault="00C3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EDC62" w14:textId="77777777" w:rsidR="00C30D13" w:rsidRDefault="00C3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18DC"/>
    <w:multiLevelType w:val="multilevel"/>
    <w:tmpl w:val="C3D2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26656"/>
    <w:multiLevelType w:val="multilevel"/>
    <w:tmpl w:val="A01A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B7043"/>
    <w:multiLevelType w:val="multilevel"/>
    <w:tmpl w:val="FC3C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A5EEE"/>
    <w:multiLevelType w:val="multilevel"/>
    <w:tmpl w:val="4DE8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A283E"/>
    <w:multiLevelType w:val="multilevel"/>
    <w:tmpl w:val="11FA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12E0C"/>
    <w:multiLevelType w:val="multilevel"/>
    <w:tmpl w:val="9454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EA556C"/>
    <w:multiLevelType w:val="multilevel"/>
    <w:tmpl w:val="90B2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BE"/>
    <w:rsid w:val="00056FE5"/>
    <w:rsid w:val="001B5474"/>
    <w:rsid w:val="001C178A"/>
    <w:rsid w:val="001F42CD"/>
    <w:rsid w:val="00216467"/>
    <w:rsid w:val="002464CC"/>
    <w:rsid w:val="002832E5"/>
    <w:rsid w:val="002A47F9"/>
    <w:rsid w:val="003B39D0"/>
    <w:rsid w:val="003C1E04"/>
    <w:rsid w:val="00422807"/>
    <w:rsid w:val="0045718D"/>
    <w:rsid w:val="00484664"/>
    <w:rsid w:val="005021F2"/>
    <w:rsid w:val="00635C8E"/>
    <w:rsid w:val="006439C2"/>
    <w:rsid w:val="006C3426"/>
    <w:rsid w:val="00751113"/>
    <w:rsid w:val="007E70C6"/>
    <w:rsid w:val="008E65EB"/>
    <w:rsid w:val="00910FC5"/>
    <w:rsid w:val="00917017"/>
    <w:rsid w:val="00933782"/>
    <w:rsid w:val="0095408D"/>
    <w:rsid w:val="00983BCA"/>
    <w:rsid w:val="00A80FA9"/>
    <w:rsid w:val="00A83AC1"/>
    <w:rsid w:val="00AB69BE"/>
    <w:rsid w:val="00AD047D"/>
    <w:rsid w:val="00B35D02"/>
    <w:rsid w:val="00BC0093"/>
    <w:rsid w:val="00C03785"/>
    <w:rsid w:val="00C30D13"/>
    <w:rsid w:val="00C9140A"/>
    <w:rsid w:val="00C95BB1"/>
    <w:rsid w:val="00CC7BCC"/>
    <w:rsid w:val="00D17D6D"/>
    <w:rsid w:val="00D31678"/>
    <w:rsid w:val="00D41A1B"/>
    <w:rsid w:val="00D91054"/>
    <w:rsid w:val="00DD67FD"/>
    <w:rsid w:val="00E63FF3"/>
    <w:rsid w:val="00E714BD"/>
    <w:rsid w:val="00EE1B86"/>
    <w:rsid w:val="00F0588E"/>
    <w:rsid w:val="00F33634"/>
    <w:rsid w:val="00F7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669ED"/>
  <w14:defaultImageDpi w14:val="32767"/>
  <w15:chartTrackingRefBased/>
  <w15:docId w15:val="{35DFA440-3959-7A44-ADCB-5E79B6B3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3B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D13"/>
  </w:style>
  <w:style w:type="paragraph" w:styleId="Footer">
    <w:name w:val="footer"/>
    <w:basedOn w:val="Normal"/>
    <w:link w:val="FooterChar"/>
    <w:uiPriority w:val="99"/>
    <w:unhideWhenUsed/>
    <w:rsid w:val="00C30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D13"/>
  </w:style>
  <w:style w:type="character" w:styleId="Hyperlink">
    <w:name w:val="Hyperlink"/>
    <w:basedOn w:val="DefaultParagraphFont"/>
    <w:uiPriority w:val="99"/>
    <w:unhideWhenUsed/>
    <w:rsid w:val="00C03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037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5E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2C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2CD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83B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83B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5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zagami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Zagami</dc:creator>
  <cp:keywords/>
  <dc:description/>
  <cp:lastModifiedBy>Mathew Zagami</cp:lastModifiedBy>
  <cp:revision>2</cp:revision>
  <cp:lastPrinted>2025-03-17T19:41:00Z</cp:lastPrinted>
  <dcterms:created xsi:type="dcterms:W3CDTF">2025-04-07T14:23:00Z</dcterms:created>
  <dcterms:modified xsi:type="dcterms:W3CDTF">2025-04-07T14:23:00Z</dcterms:modified>
</cp:coreProperties>
</file>