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C6C9" w14:textId="3DC017F7" w:rsidR="008E044E" w:rsidRPr="00D520B8" w:rsidRDefault="008E044E" w:rsidP="00D520B8">
      <w:pPr>
        <w:shd w:val="clear" w:color="auto" w:fill="FFFFFF"/>
        <w:spacing w:line="360" w:lineRule="auto"/>
        <w:rPr>
          <w:rFonts w:ascii="Georgia" w:hAnsi="Georgia" w:cs="Segoe UI"/>
          <w:b/>
          <w:bCs/>
          <w:color w:val="000000"/>
          <w:sz w:val="28"/>
          <w:szCs w:val="28"/>
        </w:rPr>
      </w:pPr>
      <w:r w:rsidRPr="00D520B8">
        <w:rPr>
          <w:rFonts w:ascii="Georgia" w:hAnsi="Georgia" w:cs="Segoe UI"/>
          <w:b/>
          <w:bCs/>
          <w:color w:val="000000"/>
          <w:sz w:val="28"/>
          <w:szCs w:val="28"/>
        </w:rPr>
        <w:t>Genesis 12: 1 - 9</w:t>
      </w:r>
    </w:p>
    <w:p w14:paraId="164E86E7" w14:textId="3487602F"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color w:val="000000"/>
          <w:sz w:val="28"/>
          <w:szCs w:val="28"/>
        </w:rPr>
        <w:t>Now the </w:t>
      </w:r>
      <w:r w:rsidRPr="008E044E">
        <w:rPr>
          <w:rFonts w:ascii="Georgia" w:hAnsi="Georgia" w:cs="Segoe UI"/>
          <w:smallCaps/>
          <w:color w:val="000000"/>
          <w:sz w:val="28"/>
          <w:szCs w:val="28"/>
        </w:rPr>
        <w:t>Lord</w:t>
      </w:r>
      <w:r w:rsidRPr="008E044E">
        <w:rPr>
          <w:rFonts w:ascii="Georgia" w:hAnsi="Georgia" w:cs="Segoe UI"/>
          <w:color w:val="000000"/>
          <w:sz w:val="28"/>
          <w:szCs w:val="28"/>
        </w:rPr>
        <w:t> said to Abram, “Go from your country and your kindred and your father’s house to the land that I will show you. </w:t>
      </w:r>
    </w:p>
    <w:p w14:paraId="7A79D9BF" w14:textId="77777777"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2 </w:t>
      </w:r>
      <w:r w:rsidRPr="008E044E">
        <w:rPr>
          <w:rFonts w:ascii="Georgia" w:hAnsi="Georgia" w:cs="Segoe UI"/>
          <w:color w:val="000000"/>
          <w:sz w:val="28"/>
          <w:szCs w:val="28"/>
        </w:rPr>
        <w:t>I will make of you a great nation, and I will bless you and make your name great, so that you will be a blessing. </w:t>
      </w:r>
    </w:p>
    <w:p w14:paraId="69FBC919" w14:textId="67A8E9DC" w:rsidR="008E044E" w:rsidRPr="008E044E"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3 </w:t>
      </w:r>
      <w:r w:rsidRPr="008E044E">
        <w:rPr>
          <w:rFonts w:ascii="Georgia" w:hAnsi="Georgia" w:cs="Segoe UI"/>
          <w:color w:val="000000"/>
          <w:sz w:val="28"/>
          <w:szCs w:val="28"/>
        </w:rPr>
        <w:t>I will bless those who bless you, and the one who curses you I will curse, and in you all the families of the earth shall be blessed.</w:t>
      </w:r>
      <w:r w:rsidRPr="00D520B8">
        <w:rPr>
          <w:rFonts w:ascii="Georgia" w:hAnsi="Georgia" w:cs="Segoe UI"/>
          <w:color w:val="000000"/>
          <w:sz w:val="28"/>
          <w:szCs w:val="28"/>
        </w:rPr>
        <w:t xml:space="preserve">” </w:t>
      </w:r>
    </w:p>
    <w:p w14:paraId="3927E99B" w14:textId="77777777"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4 </w:t>
      </w:r>
      <w:r w:rsidRPr="008E044E">
        <w:rPr>
          <w:rFonts w:ascii="Georgia" w:hAnsi="Georgia" w:cs="Segoe UI"/>
          <w:color w:val="000000"/>
          <w:sz w:val="28"/>
          <w:szCs w:val="28"/>
        </w:rPr>
        <w:t>So Abram went, as the </w:t>
      </w:r>
      <w:r w:rsidRPr="008E044E">
        <w:rPr>
          <w:rFonts w:ascii="Georgia" w:hAnsi="Georgia" w:cs="Segoe UI"/>
          <w:smallCaps/>
          <w:color w:val="000000"/>
          <w:sz w:val="28"/>
          <w:szCs w:val="28"/>
        </w:rPr>
        <w:t>Lord</w:t>
      </w:r>
      <w:r w:rsidRPr="008E044E">
        <w:rPr>
          <w:rFonts w:ascii="Georgia" w:hAnsi="Georgia" w:cs="Segoe UI"/>
          <w:color w:val="000000"/>
          <w:sz w:val="28"/>
          <w:szCs w:val="28"/>
        </w:rPr>
        <w:t> had told him, and Lot went with him. Abram was seventy-five years old when he departed from Haran. </w:t>
      </w:r>
    </w:p>
    <w:p w14:paraId="7C8FC5DE" w14:textId="77777777"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5 </w:t>
      </w:r>
      <w:r w:rsidRPr="008E044E">
        <w:rPr>
          <w:rFonts w:ascii="Georgia" w:hAnsi="Georgia" w:cs="Segoe UI"/>
          <w:color w:val="000000"/>
          <w:sz w:val="28"/>
          <w:szCs w:val="28"/>
        </w:rPr>
        <w:t>Abram took his wife Sarai and his brother’s son Lot and all the possessions that they had gathered and the persons whom they had acquired in Haran, and they set forth to go to the land of Canaan. When they had come to the land of Canaan, </w:t>
      </w:r>
    </w:p>
    <w:p w14:paraId="43A3922C" w14:textId="77777777"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6 </w:t>
      </w:r>
      <w:r w:rsidRPr="008E044E">
        <w:rPr>
          <w:rFonts w:ascii="Georgia" w:hAnsi="Georgia" w:cs="Segoe UI"/>
          <w:color w:val="000000"/>
          <w:sz w:val="28"/>
          <w:szCs w:val="28"/>
        </w:rPr>
        <w:t>Abram passed through the land to the place at Shechem, to the oak</w:t>
      </w:r>
      <w:r w:rsidRPr="008E044E">
        <w:rPr>
          <w:rFonts w:ascii="Georgia" w:hAnsi="Georgia" w:cs="Segoe UI"/>
          <w:color w:val="000000"/>
          <w:sz w:val="28"/>
          <w:szCs w:val="28"/>
          <w:vertAlign w:val="superscript"/>
        </w:rPr>
        <w:t>[</w:t>
      </w:r>
      <w:hyperlink r:id="rId4" w:anchor="fen-NRSVUE-305b" w:tooltip="See footnote b" w:history="1">
        <w:r w:rsidRPr="008E044E">
          <w:rPr>
            <w:rFonts w:ascii="Georgia" w:hAnsi="Georgia" w:cs="Segoe UI"/>
            <w:color w:val="4A4A4A"/>
            <w:sz w:val="28"/>
            <w:szCs w:val="28"/>
            <w:u w:val="single"/>
            <w:vertAlign w:val="superscript"/>
          </w:rPr>
          <w:t>b</w:t>
        </w:r>
      </w:hyperlink>
      <w:r w:rsidRPr="008E044E">
        <w:rPr>
          <w:rFonts w:ascii="Georgia" w:hAnsi="Georgia" w:cs="Segoe UI"/>
          <w:color w:val="000000"/>
          <w:sz w:val="28"/>
          <w:szCs w:val="28"/>
          <w:vertAlign w:val="superscript"/>
        </w:rPr>
        <w:t>]</w:t>
      </w:r>
      <w:r w:rsidRPr="008E044E">
        <w:rPr>
          <w:rFonts w:ascii="Georgia" w:hAnsi="Georgia" w:cs="Segoe UI"/>
          <w:color w:val="000000"/>
          <w:sz w:val="28"/>
          <w:szCs w:val="28"/>
        </w:rPr>
        <w:t> of Moreh. At that time the Canaanites were in the land. </w:t>
      </w:r>
    </w:p>
    <w:p w14:paraId="1F628907" w14:textId="77777777"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7 </w:t>
      </w:r>
      <w:r w:rsidRPr="008E044E">
        <w:rPr>
          <w:rFonts w:ascii="Georgia" w:hAnsi="Georgia" w:cs="Segoe UI"/>
          <w:color w:val="000000"/>
          <w:sz w:val="28"/>
          <w:szCs w:val="28"/>
        </w:rPr>
        <w:t>Then the </w:t>
      </w:r>
      <w:r w:rsidRPr="008E044E">
        <w:rPr>
          <w:rFonts w:ascii="Georgia" w:hAnsi="Georgia" w:cs="Segoe UI"/>
          <w:smallCaps/>
          <w:color w:val="000000"/>
          <w:sz w:val="28"/>
          <w:szCs w:val="28"/>
        </w:rPr>
        <w:t>Lord</w:t>
      </w:r>
      <w:r w:rsidRPr="008E044E">
        <w:rPr>
          <w:rFonts w:ascii="Georgia" w:hAnsi="Georgia" w:cs="Segoe UI"/>
          <w:color w:val="000000"/>
          <w:sz w:val="28"/>
          <w:szCs w:val="28"/>
        </w:rPr>
        <w:t xml:space="preserve"> appeared to Abram and said, “To your offspring I will give this land.” </w:t>
      </w:r>
      <w:proofErr w:type="gramStart"/>
      <w:r w:rsidRPr="008E044E">
        <w:rPr>
          <w:rFonts w:ascii="Georgia" w:hAnsi="Georgia" w:cs="Segoe UI"/>
          <w:color w:val="000000"/>
          <w:sz w:val="28"/>
          <w:szCs w:val="28"/>
        </w:rPr>
        <w:t>So</w:t>
      </w:r>
      <w:proofErr w:type="gramEnd"/>
      <w:r w:rsidRPr="008E044E">
        <w:rPr>
          <w:rFonts w:ascii="Georgia" w:hAnsi="Georgia" w:cs="Segoe UI"/>
          <w:color w:val="000000"/>
          <w:sz w:val="28"/>
          <w:szCs w:val="28"/>
        </w:rPr>
        <w:t xml:space="preserve"> he built there an altar to the </w:t>
      </w:r>
      <w:r w:rsidRPr="008E044E">
        <w:rPr>
          <w:rFonts w:ascii="Georgia" w:hAnsi="Georgia" w:cs="Segoe UI"/>
          <w:smallCaps/>
          <w:color w:val="000000"/>
          <w:sz w:val="28"/>
          <w:szCs w:val="28"/>
        </w:rPr>
        <w:t>Lord</w:t>
      </w:r>
      <w:r w:rsidRPr="008E044E">
        <w:rPr>
          <w:rFonts w:ascii="Georgia" w:hAnsi="Georgia" w:cs="Segoe UI"/>
          <w:color w:val="000000"/>
          <w:sz w:val="28"/>
          <w:szCs w:val="28"/>
        </w:rPr>
        <w:t>, who had appeared to him. </w:t>
      </w:r>
    </w:p>
    <w:p w14:paraId="1453DF63" w14:textId="77777777" w:rsidR="008E044E" w:rsidRPr="00D520B8"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8 </w:t>
      </w:r>
      <w:r w:rsidRPr="008E044E">
        <w:rPr>
          <w:rFonts w:ascii="Georgia" w:hAnsi="Georgia" w:cs="Segoe UI"/>
          <w:color w:val="000000"/>
          <w:sz w:val="28"/>
          <w:szCs w:val="28"/>
        </w:rPr>
        <w:t>From there he moved on to the hill country on the east of Bethel and pitched his tent, with Bethel on the west and Ai on the east, and there he built an altar to the </w:t>
      </w:r>
      <w:r w:rsidRPr="008E044E">
        <w:rPr>
          <w:rFonts w:ascii="Georgia" w:hAnsi="Georgia" w:cs="Segoe UI"/>
          <w:smallCaps/>
          <w:color w:val="000000"/>
          <w:sz w:val="28"/>
          <w:szCs w:val="28"/>
        </w:rPr>
        <w:t>Lord</w:t>
      </w:r>
      <w:r w:rsidRPr="008E044E">
        <w:rPr>
          <w:rFonts w:ascii="Georgia" w:hAnsi="Georgia" w:cs="Segoe UI"/>
          <w:color w:val="000000"/>
          <w:sz w:val="28"/>
          <w:szCs w:val="28"/>
        </w:rPr>
        <w:t> and invoked the name of the </w:t>
      </w:r>
      <w:r w:rsidRPr="008E044E">
        <w:rPr>
          <w:rFonts w:ascii="Georgia" w:hAnsi="Georgia" w:cs="Segoe UI"/>
          <w:smallCaps/>
          <w:color w:val="000000"/>
          <w:sz w:val="28"/>
          <w:szCs w:val="28"/>
        </w:rPr>
        <w:t>Lord</w:t>
      </w:r>
      <w:r w:rsidRPr="008E044E">
        <w:rPr>
          <w:rFonts w:ascii="Georgia" w:hAnsi="Georgia" w:cs="Segoe UI"/>
          <w:color w:val="000000"/>
          <w:sz w:val="28"/>
          <w:szCs w:val="28"/>
        </w:rPr>
        <w:t>. </w:t>
      </w:r>
    </w:p>
    <w:p w14:paraId="7DD393BB" w14:textId="4422F49A" w:rsidR="008E044E" w:rsidRPr="008E044E" w:rsidRDefault="008E044E" w:rsidP="00D520B8">
      <w:pPr>
        <w:shd w:val="clear" w:color="auto" w:fill="FFFFFF"/>
        <w:spacing w:line="360" w:lineRule="auto"/>
        <w:rPr>
          <w:rFonts w:ascii="Georgia" w:hAnsi="Georgia" w:cs="Segoe UI"/>
          <w:color w:val="000000"/>
          <w:sz w:val="28"/>
          <w:szCs w:val="28"/>
        </w:rPr>
      </w:pPr>
      <w:r w:rsidRPr="008E044E">
        <w:rPr>
          <w:rFonts w:ascii="Georgia" w:hAnsi="Georgia" w:cs="Segoe UI"/>
          <w:b/>
          <w:bCs/>
          <w:color w:val="000000"/>
          <w:sz w:val="28"/>
          <w:szCs w:val="28"/>
          <w:vertAlign w:val="superscript"/>
        </w:rPr>
        <w:t>9 </w:t>
      </w:r>
      <w:r w:rsidRPr="008E044E">
        <w:rPr>
          <w:rFonts w:ascii="Georgia" w:hAnsi="Georgia" w:cs="Segoe UI"/>
          <w:color w:val="000000"/>
          <w:sz w:val="28"/>
          <w:szCs w:val="28"/>
        </w:rPr>
        <w:t>And Abram journeyed on by stages toward the Negeb.</w:t>
      </w:r>
    </w:p>
    <w:p w14:paraId="68723E85" w14:textId="5F377EC4" w:rsidR="00330D6D" w:rsidRPr="00D520B8" w:rsidRDefault="00D520B8" w:rsidP="00D520B8">
      <w:pPr>
        <w:spacing w:line="360" w:lineRule="auto"/>
        <w:rPr>
          <w:rFonts w:ascii="Georgia" w:hAnsi="Georgia"/>
          <w:b/>
          <w:bCs/>
          <w:sz w:val="28"/>
          <w:szCs w:val="28"/>
        </w:rPr>
      </w:pPr>
      <w:r w:rsidRPr="00D520B8">
        <w:rPr>
          <w:rFonts w:ascii="Georgia" w:hAnsi="Georgia"/>
          <w:b/>
          <w:bCs/>
          <w:sz w:val="28"/>
          <w:szCs w:val="28"/>
        </w:rPr>
        <w:t xml:space="preserve">Matthew 9: 9 – 13, 18 – 26 </w:t>
      </w:r>
    </w:p>
    <w:p w14:paraId="6305A878" w14:textId="77777777" w:rsidR="00D520B8" w:rsidRPr="00D520B8" w:rsidRDefault="00D520B8" w:rsidP="00D520B8">
      <w:pPr>
        <w:pStyle w:val="NormalWeb"/>
        <w:shd w:val="clear" w:color="auto" w:fill="FFFFFF"/>
        <w:spacing w:before="0" w:beforeAutospacing="0" w:after="0" w:afterAutospacing="0" w:line="360" w:lineRule="auto"/>
        <w:rPr>
          <w:rFonts w:ascii="Georg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9 </w:t>
      </w:r>
      <w:r w:rsidRPr="00D520B8">
        <w:rPr>
          <w:rStyle w:val="text"/>
          <w:rFonts w:ascii="Georgia" w:eastAsiaTheme="majorEastAsia" w:hAnsi="Georgia" w:cs="Segoe UI"/>
          <w:color w:val="000000"/>
          <w:sz w:val="28"/>
          <w:szCs w:val="28"/>
        </w:rPr>
        <w:t>As Jesus was walking along, he saw a man called Matthew sitting at the tax-collection station, and he said to him, “Follow me.” And he got up and followed him.</w:t>
      </w:r>
    </w:p>
    <w:p w14:paraId="7B0E53AE"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10 </w:t>
      </w:r>
      <w:r w:rsidRPr="00D520B8">
        <w:rPr>
          <w:rStyle w:val="text"/>
          <w:rFonts w:ascii="Georgia" w:eastAsiaTheme="majorEastAsia" w:hAnsi="Georgia" w:cs="Segoe UI"/>
          <w:color w:val="000000"/>
          <w:sz w:val="28"/>
          <w:szCs w:val="28"/>
        </w:rPr>
        <w:t>And as he sat at dinner</w:t>
      </w:r>
      <w:r w:rsidRPr="00D520B8">
        <w:rPr>
          <w:rStyle w:val="text"/>
          <w:rFonts w:ascii="Georgia" w:eastAsiaTheme="majorEastAsia" w:hAnsi="Georgia" w:cs="Segoe UI"/>
          <w:color w:val="000000"/>
          <w:sz w:val="28"/>
          <w:szCs w:val="28"/>
          <w:vertAlign w:val="superscript"/>
        </w:rPr>
        <w:t>[</w:t>
      </w:r>
      <w:hyperlink r:id="rId5" w:anchor="fen-NRSVUE-23390a" w:tooltip="See footnote a" w:history="1">
        <w:r w:rsidRPr="00D520B8">
          <w:rPr>
            <w:rStyle w:val="Hyperlink"/>
            <w:rFonts w:ascii="Georgia" w:eastAsiaTheme="majorEastAsia" w:hAnsi="Georgia" w:cs="Segoe UI"/>
            <w:color w:val="4A4A4A"/>
            <w:sz w:val="28"/>
            <w:szCs w:val="28"/>
            <w:vertAlign w:val="superscript"/>
          </w:rPr>
          <w:t>a</w:t>
        </w:r>
      </w:hyperlink>
      <w:r w:rsidRPr="00D520B8">
        <w:rPr>
          <w:rStyle w:val="text"/>
          <w:rFonts w:ascii="Georgia" w:eastAsiaTheme="majorEastAsia" w:hAnsi="Georgia" w:cs="Segoe UI"/>
          <w:color w:val="000000"/>
          <w:sz w:val="28"/>
          <w:szCs w:val="28"/>
          <w:vertAlign w:val="superscript"/>
        </w:rPr>
        <w:t>]</w:t>
      </w:r>
      <w:r w:rsidRPr="00D520B8">
        <w:rPr>
          <w:rStyle w:val="text"/>
          <w:rFonts w:ascii="Georgia" w:eastAsiaTheme="majorEastAsia" w:hAnsi="Georgia" w:cs="Segoe UI"/>
          <w:color w:val="000000"/>
          <w:sz w:val="28"/>
          <w:szCs w:val="28"/>
        </w:rPr>
        <w:t> in the house, many tax collectors and sinners came and were sitting</w:t>
      </w:r>
      <w:r w:rsidRPr="00D520B8">
        <w:rPr>
          <w:rStyle w:val="text"/>
          <w:rFonts w:ascii="Georgia" w:eastAsiaTheme="majorEastAsia" w:hAnsi="Georgia" w:cs="Segoe UI"/>
          <w:color w:val="000000"/>
          <w:sz w:val="28"/>
          <w:szCs w:val="28"/>
          <w:vertAlign w:val="superscript"/>
        </w:rPr>
        <w:t>[</w:t>
      </w:r>
      <w:hyperlink r:id="rId6" w:anchor="fen-NRSVUE-23390b" w:tooltip="See footnote b" w:history="1">
        <w:r w:rsidRPr="00D520B8">
          <w:rPr>
            <w:rStyle w:val="Hyperlink"/>
            <w:rFonts w:ascii="Georgia" w:eastAsiaTheme="majorEastAsia" w:hAnsi="Georgia" w:cs="Segoe UI"/>
            <w:color w:val="4A4A4A"/>
            <w:sz w:val="28"/>
            <w:szCs w:val="28"/>
            <w:vertAlign w:val="superscript"/>
          </w:rPr>
          <w:t>b</w:t>
        </w:r>
      </w:hyperlink>
      <w:r w:rsidRPr="00D520B8">
        <w:rPr>
          <w:rStyle w:val="text"/>
          <w:rFonts w:ascii="Georgia" w:eastAsiaTheme="majorEastAsia" w:hAnsi="Georgia" w:cs="Segoe UI"/>
          <w:color w:val="000000"/>
          <w:sz w:val="28"/>
          <w:szCs w:val="28"/>
          <w:vertAlign w:val="superscript"/>
        </w:rPr>
        <w:t>]</w:t>
      </w:r>
      <w:r w:rsidRPr="00D520B8">
        <w:rPr>
          <w:rStyle w:val="text"/>
          <w:rFonts w:ascii="Georgia" w:eastAsiaTheme="majorEastAsia" w:hAnsi="Georgia" w:cs="Segoe UI"/>
          <w:color w:val="000000"/>
          <w:sz w:val="28"/>
          <w:szCs w:val="28"/>
        </w:rPr>
        <w:t> with Jesus and his disciples. </w:t>
      </w:r>
    </w:p>
    <w:p w14:paraId="64BAB9D6"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lastRenderedPageBreak/>
        <w:t>11 </w:t>
      </w:r>
      <w:r w:rsidRPr="00D520B8">
        <w:rPr>
          <w:rStyle w:val="text"/>
          <w:rFonts w:ascii="Georgia" w:eastAsiaTheme="majorEastAsia" w:hAnsi="Georgia" w:cs="Segoe UI"/>
          <w:color w:val="000000"/>
          <w:sz w:val="28"/>
          <w:szCs w:val="28"/>
        </w:rPr>
        <w:t>When the Pharisees saw this, they said to his disciples, “Why does your teacher eat with tax collectors and sinners?” </w:t>
      </w:r>
    </w:p>
    <w:p w14:paraId="22778CE6"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12 </w:t>
      </w:r>
      <w:r w:rsidRPr="00D520B8">
        <w:rPr>
          <w:rStyle w:val="text"/>
          <w:rFonts w:ascii="Georgia" w:eastAsiaTheme="majorEastAsia" w:hAnsi="Georgia" w:cs="Segoe UI"/>
          <w:color w:val="000000"/>
          <w:sz w:val="28"/>
          <w:szCs w:val="28"/>
        </w:rPr>
        <w:t>But when he heard this, he said, “Those who are well have no need of a physician, but those who are sick. </w:t>
      </w:r>
    </w:p>
    <w:p w14:paraId="6B1CE034" w14:textId="6A78418C" w:rsidR="00D520B8" w:rsidRPr="00D520B8" w:rsidRDefault="00D520B8" w:rsidP="00D520B8">
      <w:pPr>
        <w:pStyle w:val="NormalWeb"/>
        <w:shd w:val="clear" w:color="auto" w:fill="FFFFFF"/>
        <w:spacing w:before="0" w:beforeAutospacing="0" w:after="0" w:afterAutospacing="0" w:line="360" w:lineRule="auto"/>
        <w:rPr>
          <w:rFonts w:ascii="Georg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13 </w:t>
      </w:r>
      <w:r w:rsidRPr="00D520B8">
        <w:rPr>
          <w:rStyle w:val="text"/>
          <w:rFonts w:ascii="Georgia" w:eastAsiaTheme="majorEastAsia" w:hAnsi="Georgia" w:cs="Segoe UI"/>
          <w:color w:val="000000"/>
          <w:sz w:val="28"/>
          <w:szCs w:val="28"/>
        </w:rPr>
        <w:t>Go and learn what this means, ‘I desire mercy, not sacrifice.’ For I have not come to call the righteous but sinners.”</w:t>
      </w:r>
    </w:p>
    <w:p w14:paraId="45F31FBA"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18 </w:t>
      </w:r>
      <w:r w:rsidRPr="00D520B8">
        <w:rPr>
          <w:rStyle w:val="text"/>
          <w:rFonts w:ascii="Georgia" w:eastAsiaTheme="majorEastAsia" w:hAnsi="Georgia" w:cs="Segoe UI"/>
          <w:color w:val="000000"/>
          <w:sz w:val="28"/>
          <w:szCs w:val="28"/>
        </w:rPr>
        <w:t>While he was saying these things to them, suddenly a leader came in and knelt before him, saying, “My daughter has just died, but come and lay your hand on her, and she will live.” </w:t>
      </w:r>
    </w:p>
    <w:p w14:paraId="108889C8"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19 </w:t>
      </w:r>
      <w:r w:rsidRPr="00D520B8">
        <w:rPr>
          <w:rStyle w:val="text"/>
          <w:rFonts w:ascii="Georgia" w:eastAsiaTheme="majorEastAsia" w:hAnsi="Georgia" w:cs="Segoe UI"/>
          <w:color w:val="000000"/>
          <w:sz w:val="28"/>
          <w:szCs w:val="28"/>
        </w:rPr>
        <w:t>And Jesus got up and followed him, with his disciples. </w:t>
      </w:r>
    </w:p>
    <w:p w14:paraId="524A0ACB"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20 </w:t>
      </w:r>
      <w:r w:rsidRPr="00D520B8">
        <w:rPr>
          <w:rStyle w:val="text"/>
          <w:rFonts w:ascii="Georgia" w:eastAsiaTheme="majorEastAsia" w:hAnsi="Georgia" w:cs="Segoe UI"/>
          <w:color w:val="000000"/>
          <w:sz w:val="28"/>
          <w:szCs w:val="28"/>
        </w:rPr>
        <w:t>Then suddenly a woman who had been suffering from a flow of blood for twelve years came up behind him and touched the fringe of his cloak, </w:t>
      </w:r>
    </w:p>
    <w:p w14:paraId="230D269D"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21 </w:t>
      </w:r>
      <w:r w:rsidRPr="00D520B8">
        <w:rPr>
          <w:rStyle w:val="text"/>
          <w:rFonts w:ascii="Georgia" w:eastAsiaTheme="majorEastAsia" w:hAnsi="Georgia" w:cs="Segoe UI"/>
          <w:color w:val="000000"/>
          <w:sz w:val="28"/>
          <w:szCs w:val="28"/>
        </w:rPr>
        <w:t>for she was saying to herself, “If I only touch his cloak, I will be made well.” </w:t>
      </w:r>
    </w:p>
    <w:p w14:paraId="6DA50B7B"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22 </w:t>
      </w:r>
      <w:r w:rsidRPr="00D520B8">
        <w:rPr>
          <w:rStyle w:val="text"/>
          <w:rFonts w:ascii="Georgia" w:eastAsiaTheme="majorEastAsia" w:hAnsi="Georgia" w:cs="Segoe UI"/>
          <w:color w:val="000000"/>
          <w:sz w:val="28"/>
          <w:szCs w:val="28"/>
        </w:rPr>
        <w:t>Jesus turned, and seeing her he said, “Take heart, daughter; your faith has made you well.” And the woman was made well from that moment. </w:t>
      </w:r>
    </w:p>
    <w:p w14:paraId="43F5F6F9"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23 </w:t>
      </w:r>
      <w:r w:rsidRPr="00D520B8">
        <w:rPr>
          <w:rStyle w:val="text"/>
          <w:rFonts w:ascii="Georgia" w:eastAsiaTheme="majorEastAsia" w:hAnsi="Georgia" w:cs="Segoe UI"/>
          <w:color w:val="000000"/>
          <w:sz w:val="28"/>
          <w:szCs w:val="28"/>
        </w:rPr>
        <w:t>When Jesus came to the leader’s house and saw the flute players and the crowd making a commotion, </w:t>
      </w:r>
    </w:p>
    <w:p w14:paraId="691636A0"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24 </w:t>
      </w:r>
      <w:r w:rsidRPr="00D520B8">
        <w:rPr>
          <w:rStyle w:val="text"/>
          <w:rFonts w:ascii="Georgia" w:eastAsiaTheme="majorEastAsia" w:hAnsi="Georgia" w:cs="Segoe UI"/>
          <w:color w:val="000000"/>
          <w:sz w:val="28"/>
          <w:szCs w:val="28"/>
        </w:rPr>
        <w:t>he said, “Go away, for the girl is not dead but sleeping.” And they laughed at him. </w:t>
      </w:r>
    </w:p>
    <w:p w14:paraId="2731DD58" w14:textId="77777777" w:rsidR="00D520B8" w:rsidRPr="00D520B8" w:rsidRDefault="00D520B8" w:rsidP="00D520B8">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25 </w:t>
      </w:r>
      <w:r w:rsidRPr="00D520B8">
        <w:rPr>
          <w:rStyle w:val="text"/>
          <w:rFonts w:ascii="Georgia" w:eastAsiaTheme="majorEastAsia" w:hAnsi="Georgia" w:cs="Segoe UI"/>
          <w:color w:val="000000"/>
          <w:sz w:val="28"/>
          <w:szCs w:val="28"/>
        </w:rPr>
        <w:t>But when the crowd had been put outside, he went in and took her by the hand, and the girl got up. </w:t>
      </w:r>
    </w:p>
    <w:p w14:paraId="0D893ACD" w14:textId="143A99FB" w:rsidR="00D520B8" w:rsidRPr="00D520B8" w:rsidRDefault="00D520B8" w:rsidP="00D520B8">
      <w:pPr>
        <w:pStyle w:val="NormalWeb"/>
        <w:shd w:val="clear" w:color="auto" w:fill="FFFFFF"/>
        <w:spacing w:before="0" w:beforeAutospacing="0" w:after="0" w:afterAutospacing="0" w:line="360" w:lineRule="auto"/>
        <w:rPr>
          <w:rFonts w:ascii="Georgia" w:hAnsi="Georgia" w:cs="Segoe UI"/>
          <w:color w:val="000000"/>
          <w:sz w:val="28"/>
          <w:szCs w:val="28"/>
        </w:rPr>
      </w:pPr>
      <w:r w:rsidRPr="00D520B8">
        <w:rPr>
          <w:rStyle w:val="text"/>
          <w:rFonts w:ascii="Georgia" w:eastAsiaTheme="majorEastAsia" w:hAnsi="Georgia" w:cs="Segoe UI"/>
          <w:b/>
          <w:bCs/>
          <w:color w:val="000000"/>
          <w:sz w:val="28"/>
          <w:szCs w:val="28"/>
          <w:vertAlign w:val="superscript"/>
        </w:rPr>
        <w:t>26 </w:t>
      </w:r>
      <w:r w:rsidRPr="00D520B8">
        <w:rPr>
          <w:rStyle w:val="text"/>
          <w:rFonts w:ascii="Georgia" w:eastAsiaTheme="majorEastAsia" w:hAnsi="Georgia" w:cs="Segoe UI"/>
          <w:color w:val="000000"/>
          <w:sz w:val="28"/>
          <w:szCs w:val="28"/>
        </w:rPr>
        <w:t xml:space="preserve">And the report of this spread through </w:t>
      </w:r>
      <w:proofErr w:type="gramStart"/>
      <w:r w:rsidRPr="00D520B8">
        <w:rPr>
          <w:rStyle w:val="text"/>
          <w:rFonts w:ascii="Georgia" w:eastAsiaTheme="majorEastAsia" w:hAnsi="Georgia" w:cs="Segoe UI"/>
          <w:color w:val="000000"/>
          <w:sz w:val="28"/>
          <w:szCs w:val="28"/>
        </w:rPr>
        <w:t>all of</w:t>
      </w:r>
      <w:proofErr w:type="gramEnd"/>
      <w:r w:rsidRPr="00D520B8">
        <w:rPr>
          <w:rStyle w:val="text"/>
          <w:rFonts w:ascii="Georgia" w:eastAsiaTheme="majorEastAsia" w:hAnsi="Georgia" w:cs="Segoe UI"/>
          <w:color w:val="000000"/>
          <w:sz w:val="28"/>
          <w:szCs w:val="28"/>
        </w:rPr>
        <w:t xml:space="preserve"> that district.</w:t>
      </w:r>
    </w:p>
    <w:p w14:paraId="64A192A0" w14:textId="77777777" w:rsidR="00D520B8" w:rsidRPr="00D520B8" w:rsidRDefault="00D520B8" w:rsidP="00D520B8">
      <w:pPr>
        <w:spacing w:line="360" w:lineRule="auto"/>
        <w:rPr>
          <w:rFonts w:ascii="Georgia" w:hAnsi="Georgia"/>
          <w:sz w:val="28"/>
          <w:szCs w:val="28"/>
        </w:rPr>
      </w:pPr>
    </w:p>
    <w:p w14:paraId="50A3E2FC" w14:textId="77777777" w:rsidR="00D520B8" w:rsidRPr="00D520B8" w:rsidRDefault="00D520B8" w:rsidP="00D520B8">
      <w:pPr>
        <w:spacing w:line="360" w:lineRule="auto"/>
        <w:rPr>
          <w:rFonts w:ascii="Georgia" w:hAnsi="Georgia"/>
          <w:sz w:val="28"/>
          <w:szCs w:val="28"/>
        </w:rPr>
      </w:pPr>
    </w:p>
    <w:sectPr w:rsidR="00D520B8" w:rsidRPr="00D52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4E"/>
    <w:rsid w:val="00227E73"/>
    <w:rsid w:val="00330D6D"/>
    <w:rsid w:val="005E302A"/>
    <w:rsid w:val="008A6F75"/>
    <w:rsid w:val="008E044E"/>
    <w:rsid w:val="00BF7EF4"/>
    <w:rsid w:val="00D520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C5816E5"/>
  <w15:chartTrackingRefBased/>
  <w15:docId w15:val="{48169851-436D-3D40-944E-7A4DCE1F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0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E04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04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04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044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E044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E044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E044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E044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E044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44E"/>
    <w:rPr>
      <w:rFonts w:eastAsiaTheme="majorEastAsia" w:cstheme="majorBidi"/>
      <w:color w:val="272727" w:themeColor="text1" w:themeTint="D8"/>
    </w:rPr>
  </w:style>
  <w:style w:type="paragraph" w:styleId="Title">
    <w:name w:val="Title"/>
    <w:basedOn w:val="Normal"/>
    <w:next w:val="Normal"/>
    <w:link w:val="TitleChar"/>
    <w:uiPriority w:val="10"/>
    <w:qFormat/>
    <w:rsid w:val="008E04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0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4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0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44E"/>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E044E"/>
    <w:rPr>
      <w:i/>
      <w:iCs/>
      <w:color w:val="404040" w:themeColor="text1" w:themeTint="BF"/>
    </w:rPr>
  </w:style>
  <w:style w:type="paragraph" w:styleId="ListParagraph">
    <w:name w:val="List Paragraph"/>
    <w:basedOn w:val="Normal"/>
    <w:uiPriority w:val="34"/>
    <w:qFormat/>
    <w:rsid w:val="008E044E"/>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8E044E"/>
    <w:rPr>
      <w:i/>
      <w:iCs/>
      <w:color w:val="0F4761" w:themeColor="accent1" w:themeShade="BF"/>
    </w:rPr>
  </w:style>
  <w:style w:type="paragraph" w:styleId="IntenseQuote">
    <w:name w:val="Intense Quote"/>
    <w:basedOn w:val="Normal"/>
    <w:next w:val="Normal"/>
    <w:link w:val="IntenseQuoteChar"/>
    <w:uiPriority w:val="30"/>
    <w:qFormat/>
    <w:rsid w:val="008E04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E044E"/>
    <w:rPr>
      <w:i/>
      <w:iCs/>
      <w:color w:val="0F4761" w:themeColor="accent1" w:themeShade="BF"/>
    </w:rPr>
  </w:style>
  <w:style w:type="character" w:styleId="IntenseReference">
    <w:name w:val="Intense Reference"/>
    <w:basedOn w:val="DefaultParagraphFont"/>
    <w:uiPriority w:val="32"/>
    <w:qFormat/>
    <w:rsid w:val="008E044E"/>
    <w:rPr>
      <w:b/>
      <w:bCs/>
      <w:smallCaps/>
      <w:color w:val="0F4761" w:themeColor="accent1" w:themeShade="BF"/>
      <w:spacing w:val="5"/>
    </w:rPr>
  </w:style>
  <w:style w:type="paragraph" w:customStyle="1" w:styleId="chapter-2">
    <w:name w:val="chapter-2"/>
    <w:basedOn w:val="Normal"/>
    <w:rsid w:val="008E044E"/>
    <w:pPr>
      <w:spacing w:before="100" w:beforeAutospacing="1" w:after="100" w:afterAutospacing="1"/>
    </w:pPr>
  </w:style>
  <w:style w:type="character" w:customStyle="1" w:styleId="text">
    <w:name w:val="text"/>
    <w:basedOn w:val="DefaultParagraphFont"/>
    <w:rsid w:val="008E044E"/>
  </w:style>
  <w:style w:type="character" w:customStyle="1" w:styleId="small-caps">
    <w:name w:val="small-caps"/>
    <w:basedOn w:val="DefaultParagraphFont"/>
    <w:rsid w:val="008E044E"/>
  </w:style>
  <w:style w:type="character" w:styleId="Hyperlink">
    <w:name w:val="Hyperlink"/>
    <w:basedOn w:val="DefaultParagraphFont"/>
    <w:uiPriority w:val="99"/>
    <w:semiHidden/>
    <w:unhideWhenUsed/>
    <w:rsid w:val="008E044E"/>
    <w:rPr>
      <w:color w:val="0000FF"/>
      <w:u w:val="single"/>
    </w:rPr>
  </w:style>
  <w:style w:type="paragraph" w:styleId="NormalWeb">
    <w:name w:val="Normal (Web)"/>
    <w:basedOn w:val="Normal"/>
    <w:uiPriority w:val="99"/>
    <w:semiHidden/>
    <w:unhideWhenUsed/>
    <w:rsid w:val="008E04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209&amp;version=NRSVUE" TargetMode="External"/><Relationship Id="rId5" Type="http://schemas.openxmlformats.org/officeDocument/2006/relationships/hyperlink" Target="https://www.biblegateway.com/passage/?search=Matthew%209&amp;version=NRSVUE" TargetMode="External"/><Relationship Id="rId4" Type="http://schemas.openxmlformats.org/officeDocument/2006/relationships/hyperlink" Target="https://www.biblegateway.com/passage/?search=Genesis%2012&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640</Words>
  <Characters>2708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2026-06-02T14:02:00Z</dcterms:created>
  <dcterms:modified xsi:type="dcterms:W3CDTF">2026-06-02T14:32:00Z</dcterms:modified>
</cp:coreProperties>
</file>