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D3CA" w14:textId="70AA7073" w:rsidR="00330D6D" w:rsidRPr="00B86913" w:rsidRDefault="00F0345A" w:rsidP="00CA5274">
      <w:pPr>
        <w:spacing w:after="0" w:line="360" w:lineRule="auto"/>
        <w:rPr>
          <w:rFonts w:ascii="Georgia" w:hAnsi="Georgia"/>
          <w:b/>
          <w:bCs/>
          <w:sz w:val="28"/>
          <w:szCs w:val="28"/>
        </w:rPr>
      </w:pPr>
      <w:r w:rsidRPr="00B86913">
        <w:rPr>
          <w:rFonts w:ascii="Georgia" w:hAnsi="Georgia"/>
          <w:b/>
          <w:bCs/>
          <w:sz w:val="28"/>
          <w:szCs w:val="28"/>
        </w:rPr>
        <w:t>Psalm 105: 1 – 11</w:t>
      </w:r>
    </w:p>
    <w:p w14:paraId="7D8545C2" w14:textId="68632516" w:rsidR="00F0345A" w:rsidRPr="00B86913" w:rsidRDefault="00F0345A" w:rsidP="00CA5274">
      <w:pPr>
        <w:pStyle w:val="line"/>
        <w:shd w:val="clear" w:color="auto" w:fill="FFFFFF"/>
        <w:spacing w:before="0" w:beforeAutospacing="0" w:after="0" w:afterAutospacing="0" w:line="360" w:lineRule="auto"/>
        <w:rPr>
          <w:rFonts w:ascii="Georg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O give thanks to the </w:t>
      </w:r>
      <w:r w:rsidRPr="00B86913">
        <w:rPr>
          <w:rStyle w:val="small-caps"/>
          <w:rFonts w:ascii="Georgia" w:eastAsiaTheme="majorEastAsia" w:hAnsi="Georgia" w:cs="Segoe UI"/>
          <w:smallCaps/>
          <w:color w:val="000000"/>
          <w:sz w:val="28"/>
          <w:szCs w:val="28"/>
        </w:rPr>
        <w:t>Lord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; call on his name;</w:t>
      </w:r>
      <w:r w:rsidRPr="00B86913">
        <w:rPr>
          <w:rFonts w:ascii="Georg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make known his deeds among the peoples.</w:t>
      </w:r>
      <w:r w:rsidRPr="00B86913">
        <w:rPr>
          <w:rFonts w:ascii="Georgia" w:hAnsi="Georgia" w:cs="Segoe UI"/>
          <w:color w:val="000000"/>
          <w:sz w:val="28"/>
          <w:szCs w:val="28"/>
        </w:rPr>
        <w:br/>
      </w: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2 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Sing to him, sing praises to him;</w:t>
      </w:r>
      <w:r w:rsidRPr="00B86913">
        <w:rPr>
          <w:rFonts w:ascii="Georg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tell of all his wonderful works.</w:t>
      </w:r>
      <w:r w:rsidRPr="00B86913">
        <w:rPr>
          <w:rFonts w:ascii="Georgia" w:hAnsi="Georgia" w:cs="Segoe UI"/>
          <w:color w:val="000000"/>
          <w:sz w:val="28"/>
          <w:szCs w:val="28"/>
        </w:rPr>
        <w:br/>
      </w: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Glory in his holy name;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let the hearts of those who seek the </w:t>
      </w:r>
      <w:r w:rsidRPr="00B86913">
        <w:rPr>
          <w:rStyle w:val="small-caps"/>
          <w:rFonts w:ascii="Georgia" w:eastAsiaTheme="majorEastAsia" w:hAnsi="Georgia" w:cs="Segoe UI"/>
          <w:smallCaps/>
          <w:color w:val="000000"/>
          <w:sz w:val="28"/>
          <w:szCs w:val="28"/>
        </w:rPr>
        <w:t>Lord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 rejoice.</w:t>
      </w:r>
      <w:r w:rsidRPr="00B86913">
        <w:rPr>
          <w:rFonts w:ascii="Georgia" w:hAnsi="Georgia" w:cs="Segoe UI"/>
          <w:color w:val="000000"/>
          <w:sz w:val="28"/>
          <w:szCs w:val="28"/>
        </w:rPr>
        <w:br/>
      </w: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4 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Seek the </w:t>
      </w:r>
      <w:r w:rsidRPr="00B86913">
        <w:rPr>
          <w:rStyle w:val="small-caps"/>
          <w:rFonts w:ascii="Georgia" w:eastAsiaTheme="majorEastAsia" w:hAnsi="Georgia" w:cs="Segoe UI"/>
          <w:smallCaps/>
          <w:color w:val="000000"/>
          <w:sz w:val="28"/>
          <w:szCs w:val="28"/>
        </w:rPr>
        <w:t>Lord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 and his strength;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seek his presence continually.</w:t>
      </w:r>
      <w:r w:rsidRPr="00B86913">
        <w:rPr>
          <w:rFonts w:ascii="Georgia" w:hAnsi="Georgia" w:cs="Segoe UI"/>
          <w:color w:val="000000"/>
          <w:sz w:val="28"/>
          <w:szCs w:val="28"/>
        </w:rPr>
        <w:br/>
      </w: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5 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Remember the wonderful works he has done,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his miracles and the judgments he has uttered,</w:t>
      </w:r>
      <w:r w:rsidRPr="00B86913">
        <w:rPr>
          <w:rFonts w:ascii="Georgia" w:hAnsi="Georgia" w:cs="Segoe UI"/>
          <w:color w:val="000000"/>
          <w:sz w:val="28"/>
          <w:szCs w:val="28"/>
        </w:rPr>
        <w:br/>
      </w: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6 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O offspring of his servant Abraham,</w:t>
      </w:r>
      <w:r w:rsidRPr="00B86913">
        <w:rPr>
          <w:rFonts w:ascii="Georg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children of Jacob, his chosen ones.</w:t>
      </w:r>
    </w:p>
    <w:p w14:paraId="7CD20EFF" w14:textId="290B80AD" w:rsidR="00F0345A" w:rsidRPr="00B86913" w:rsidRDefault="00F0345A" w:rsidP="00CA5274">
      <w:pPr>
        <w:pStyle w:val="line"/>
        <w:shd w:val="clear" w:color="auto" w:fill="FFFFFF"/>
        <w:spacing w:before="0" w:beforeAutospacing="0" w:after="0" w:afterAutospacing="0" w:line="360" w:lineRule="auto"/>
        <w:rPr>
          <w:rFonts w:ascii="Georg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7 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He is the </w:t>
      </w:r>
      <w:r w:rsidRPr="00B86913">
        <w:rPr>
          <w:rStyle w:val="small-caps"/>
          <w:rFonts w:ascii="Georgia" w:eastAsiaTheme="majorEastAsia" w:hAnsi="Georgia" w:cs="Segoe UI"/>
          <w:smallCaps/>
          <w:color w:val="000000"/>
          <w:sz w:val="28"/>
          <w:szCs w:val="28"/>
        </w:rPr>
        <w:t>Lord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 our God;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his judgments are in all the earth.</w:t>
      </w:r>
      <w:r w:rsidRPr="00B86913">
        <w:rPr>
          <w:rFonts w:ascii="Georgia" w:hAnsi="Georgia" w:cs="Segoe UI"/>
          <w:color w:val="000000"/>
          <w:sz w:val="28"/>
          <w:szCs w:val="28"/>
        </w:rPr>
        <w:br/>
      </w: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8 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He is mindful of his covenant forever,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of the word that he commanded for a thousand generations,</w:t>
      </w:r>
      <w:r w:rsidRPr="00B86913">
        <w:rPr>
          <w:rFonts w:ascii="Georgia" w:hAnsi="Georgia" w:cs="Segoe UI"/>
          <w:color w:val="000000"/>
          <w:sz w:val="28"/>
          <w:szCs w:val="28"/>
        </w:rPr>
        <w:br/>
      </w: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9 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the covenant that he made with Abraham,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his sworn promise to Isaac,</w:t>
      </w:r>
      <w:r w:rsidRPr="00B86913">
        <w:rPr>
          <w:rFonts w:ascii="Georgia" w:hAnsi="Georgia" w:cs="Segoe UI"/>
          <w:color w:val="000000"/>
          <w:sz w:val="28"/>
          <w:szCs w:val="28"/>
        </w:rPr>
        <w:br/>
      </w: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10 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which he confirmed to Jacob as a statute,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to Israel as an everlasting covenant,</w:t>
      </w:r>
      <w:r w:rsidRPr="00B86913">
        <w:rPr>
          <w:rFonts w:ascii="Georgia" w:hAnsi="Georgia" w:cs="Segoe UI"/>
          <w:color w:val="000000"/>
          <w:sz w:val="28"/>
          <w:szCs w:val="28"/>
        </w:rPr>
        <w:br/>
      </w: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11 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saying, “To you I will give the land of Canaan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as your portion for an inheritance.”</w:t>
      </w:r>
    </w:p>
    <w:p w14:paraId="08C7DE3E" w14:textId="1125DDEC" w:rsidR="00CA5274" w:rsidRPr="00B86913" w:rsidRDefault="00CA5274" w:rsidP="00CA5274">
      <w:pPr>
        <w:spacing w:after="0" w:line="360" w:lineRule="auto"/>
        <w:rPr>
          <w:rFonts w:ascii="Georgia" w:hAnsi="Georgia"/>
          <w:b/>
          <w:bCs/>
          <w:sz w:val="28"/>
          <w:szCs w:val="28"/>
        </w:rPr>
      </w:pPr>
      <w:r w:rsidRPr="00B86913">
        <w:rPr>
          <w:rFonts w:ascii="Georgia" w:hAnsi="Georgia"/>
          <w:b/>
          <w:bCs/>
          <w:sz w:val="28"/>
          <w:szCs w:val="28"/>
        </w:rPr>
        <w:t xml:space="preserve">Romans 8: 26 – 39 </w:t>
      </w:r>
    </w:p>
    <w:p w14:paraId="4600E7C6" w14:textId="0C256305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26 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Likewise the Spirit helps us in our weakness, for we do not know how to pray as we ought, but that very Spirit intercedes with groanings too deep for words. </w:t>
      </w:r>
    </w:p>
    <w:p w14:paraId="3D4967AC" w14:textId="38F9FE0A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eorg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27 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And God,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who searches hearts, knows what </w:t>
      </w:r>
      <w:proofErr w:type="gramStart"/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is the mind of the Spirit</w:t>
      </w:r>
      <w:proofErr w:type="gramEnd"/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, because the Spirit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  <w:vertAlign w:val="superscript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intercedes for the saints according to the will of God.</w:t>
      </w:r>
    </w:p>
    <w:p w14:paraId="6056AB3F" w14:textId="799C72CE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28 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We know that all things work </w:t>
      </w:r>
      <w:proofErr w:type="gramStart"/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together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  <w:vertAlign w:val="superscript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 for</w:t>
      </w:r>
      <w:proofErr w:type="gramEnd"/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good for those who love God, who are called according to his purpose. </w:t>
      </w:r>
    </w:p>
    <w:p w14:paraId="612EC03D" w14:textId="77777777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  <w:vertAlign w:val="superscript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lastRenderedPageBreak/>
        <w:t>29 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For those whom he foreknew he also predestined to be conformed to the image of his Son, in order that he might be the firstborn within a large family.</w:t>
      </w:r>
    </w:p>
    <w:p w14:paraId="441AF8F7" w14:textId="6A6C8B74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 xml:space="preserve"> </w:t>
      </w: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30 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And those whom he predestined he also called, and those whom he called he also justified, and those whom he justified he also glorified.</w:t>
      </w:r>
    </w:p>
    <w:p w14:paraId="66585D48" w14:textId="77777777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31 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What then are we to say about these things? If God is for us, who is against us?</w:t>
      </w:r>
    </w:p>
    <w:p w14:paraId="747A70F7" w14:textId="77777777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 </w:t>
      </w: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32 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He who did not withhold his own Son but gave him up for all of us, how will he not with him also give us everything else? </w:t>
      </w:r>
    </w:p>
    <w:p w14:paraId="4DD6F514" w14:textId="77777777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33 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Who will bring any charge against God’s elect? It is God who justifies. </w:t>
      </w:r>
    </w:p>
    <w:p w14:paraId="465CD69C" w14:textId="77777777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34 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Who is to condemn? It is Christ who died, or rather, who was raised, who is also at the right hand of God, who also intercedes for us. </w:t>
      </w:r>
    </w:p>
    <w:p w14:paraId="492C7DC1" w14:textId="77777777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35 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Who will separate us from the love of Christ? Will affliction or distress or persecution or famine or nakedness or peril or sword? </w:t>
      </w:r>
    </w:p>
    <w:p w14:paraId="1E4A9C0B" w14:textId="1F05A5BA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eorg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36 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As it is written,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“For your sake we are being killed all day long;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 xml:space="preserve"> 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we are accounted as sheep to be slaughtered.”</w:t>
      </w:r>
    </w:p>
    <w:p w14:paraId="08F0EC2B" w14:textId="77777777" w:rsidR="00CA5274" w:rsidRPr="00B86913" w:rsidRDefault="00CA5274" w:rsidP="00CA5274">
      <w:pPr>
        <w:pStyle w:val="first-line-none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37 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No, in all these things we are more than victorious through him who loved us. </w:t>
      </w:r>
    </w:p>
    <w:p w14:paraId="3E16A2B5" w14:textId="77777777" w:rsidR="00CA5274" w:rsidRPr="00B86913" w:rsidRDefault="00CA5274" w:rsidP="00CA5274">
      <w:pPr>
        <w:pStyle w:val="first-line-none"/>
        <w:shd w:val="clear" w:color="auto" w:fill="FFFFFF"/>
        <w:spacing w:before="0" w:beforeAutospacing="0" w:after="0" w:afterAutospacing="0" w:line="360" w:lineRule="auto"/>
        <w:rPr>
          <w:rStyle w:val="text"/>
          <w:rFonts w:ascii="Georgia" w:eastAsiaTheme="majorEastAs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38 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For I am convinced that neither death, nor life, nor angels, nor rulers, nor things present, nor things to come, nor powers, </w:t>
      </w:r>
    </w:p>
    <w:p w14:paraId="2F5119C7" w14:textId="1DA0D4F6" w:rsidR="00CA5274" w:rsidRPr="00B86913" w:rsidRDefault="00CA5274" w:rsidP="00CA5274">
      <w:pPr>
        <w:pStyle w:val="first-line-none"/>
        <w:shd w:val="clear" w:color="auto" w:fill="FFFFFF"/>
        <w:spacing w:before="0" w:beforeAutospacing="0" w:after="0" w:afterAutospacing="0" w:line="360" w:lineRule="auto"/>
        <w:rPr>
          <w:rFonts w:ascii="Georgia" w:hAnsi="Georgia" w:cs="Segoe UI"/>
          <w:color w:val="000000"/>
          <w:sz w:val="28"/>
          <w:szCs w:val="28"/>
        </w:rPr>
      </w:pPr>
      <w:r w:rsidRPr="00B86913">
        <w:rPr>
          <w:rStyle w:val="text"/>
          <w:rFonts w:ascii="Georgia" w:eastAsiaTheme="majorEastAsia" w:hAnsi="Georgia" w:cs="Segoe UI"/>
          <w:b/>
          <w:bCs/>
          <w:color w:val="000000"/>
          <w:sz w:val="28"/>
          <w:szCs w:val="28"/>
          <w:vertAlign w:val="superscript"/>
        </w:rPr>
        <w:t>39 </w:t>
      </w:r>
      <w:r w:rsidRPr="00B86913">
        <w:rPr>
          <w:rStyle w:val="text"/>
          <w:rFonts w:ascii="Georgia" w:eastAsiaTheme="majorEastAsia" w:hAnsi="Georgia" w:cs="Segoe UI"/>
          <w:color w:val="000000"/>
          <w:sz w:val="28"/>
          <w:szCs w:val="28"/>
        </w:rPr>
        <w:t>nor height, nor depth, nor anything else in all creation will be able to separate us from the love of God in Christ Jesus our Lord.</w:t>
      </w:r>
    </w:p>
    <w:p w14:paraId="4B350981" w14:textId="77777777" w:rsidR="00CA5274" w:rsidRPr="00B86913" w:rsidRDefault="00CA5274" w:rsidP="00CA527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eorgia" w:hAnsi="Georgia" w:cs="Segoe UI"/>
          <w:color w:val="000000"/>
          <w:sz w:val="28"/>
          <w:szCs w:val="28"/>
        </w:rPr>
      </w:pPr>
    </w:p>
    <w:p w14:paraId="387B34D5" w14:textId="77777777" w:rsidR="00F0345A" w:rsidRPr="00B86913" w:rsidRDefault="00F0345A" w:rsidP="00CA5274">
      <w:pPr>
        <w:spacing w:after="0" w:line="360" w:lineRule="auto"/>
        <w:rPr>
          <w:rFonts w:ascii="Georgia" w:hAnsi="Georgia"/>
          <w:sz w:val="28"/>
          <w:szCs w:val="28"/>
        </w:rPr>
      </w:pPr>
    </w:p>
    <w:sectPr w:rsidR="00F0345A" w:rsidRPr="00B86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5A"/>
    <w:rsid w:val="00227E73"/>
    <w:rsid w:val="00330D6D"/>
    <w:rsid w:val="005E302A"/>
    <w:rsid w:val="00A72C2C"/>
    <w:rsid w:val="00B86913"/>
    <w:rsid w:val="00BE4790"/>
    <w:rsid w:val="00CA5274"/>
    <w:rsid w:val="00F0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A87A32"/>
  <w15:chartTrackingRefBased/>
  <w15:docId w15:val="{A38F7506-DBA1-8A40-A4D4-A5FEE0B1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4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4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4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4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4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4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4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4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4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4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4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4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4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45A"/>
    <w:rPr>
      <w:b/>
      <w:bCs/>
      <w:smallCaps/>
      <w:color w:val="0F4761" w:themeColor="accent1" w:themeShade="BF"/>
      <w:spacing w:val="5"/>
    </w:rPr>
  </w:style>
  <w:style w:type="paragraph" w:customStyle="1" w:styleId="line">
    <w:name w:val="line"/>
    <w:basedOn w:val="Normal"/>
    <w:rsid w:val="00F0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F0345A"/>
  </w:style>
  <w:style w:type="character" w:customStyle="1" w:styleId="small-caps">
    <w:name w:val="small-caps"/>
    <w:basedOn w:val="DefaultParagraphFont"/>
    <w:rsid w:val="00F0345A"/>
  </w:style>
  <w:style w:type="character" w:customStyle="1" w:styleId="indent-1-breaks">
    <w:name w:val="indent-1-breaks"/>
    <w:basedOn w:val="DefaultParagraphFont"/>
    <w:rsid w:val="00F0345A"/>
  </w:style>
  <w:style w:type="character" w:styleId="Hyperlink">
    <w:name w:val="Hyperlink"/>
    <w:basedOn w:val="DefaultParagraphFont"/>
    <w:uiPriority w:val="99"/>
    <w:semiHidden/>
    <w:unhideWhenUsed/>
    <w:rsid w:val="00F0345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irst-line-none">
    <w:name w:val="first-line-none"/>
    <w:basedOn w:val="Normal"/>
    <w:rsid w:val="00CA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490</Words>
  <Characters>2157</Characters>
  <Application>Microsoft Office Word</Application>
  <DocSecurity>0</DocSecurity>
  <Lines>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RUMC Admin</dc:creator>
  <cp:keywords/>
  <dc:description/>
  <cp:lastModifiedBy>RUMC Admin</cp:lastModifiedBy>
  <cp:revision>3</cp:revision>
  <dcterms:created xsi:type="dcterms:W3CDTF">2026-07-15T14:00:00Z</dcterms:created>
  <dcterms:modified xsi:type="dcterms:W3CDTF">2026-07-15T14:23:00Z</dcterms:modified>
</cp:coreProperties>
</file>