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2AE0" w14:textId="77777777" w:rsidR="00A20880" w:rsidRDefault="00A20880"/>
    <w:p w14:paraId="5D98A26C" w14:textId="77777777" w:rsidR="00515918" w:rsidRDefault="00000000">
      <w:pPr>
        <w:pStyle w:val="Title"/>
        <w:jc w:val="center"/>
      </w:pPr>
      <w:r>
        <w:t>Treasured Tales Safeguarding &amp; Child Protection Policy</w:t>
      </w:r>
    </w:p>
    <w:p w14:paraId="545837F1" w14:textId="21D41B40" w:rsidR="006A036B" w:rsidRPr="006A036B" w:rsidRDefault="006A036B" w:rsidP="006A036B">
      <w:pPr>
        <w:rPr>
          <w:lang w:val="en-GB"/>
        </w:rPr>
      </w:pPr>
      <w:r w:rsidRPr="006A036B">
        <w:rPr>
          <w:lang w:val="en-GB"/>
        </w:rPr>
        <w:br/>
      </w:r>
      <w:r w:rsidRPr="006A036B">
        <w:rPr>
          <w:b/>
          <w:bCs/>
          <w:lang w:val="en-GB"/>
        </w:rPr>
        <w:t>Applies to:</w:t>
      </w:r>
      <w:r w:rsidRPr="006A036B">
        <w:rPr>
          <w:lang w:val="en-GB"/>
        </w:rPr>
        <w:t xml:space="preserve"> All staff, volunteers, students, contractors, and visitors</w:t>
      </w:r>
      <w:r w:rsidRPr="006A036B">
        <w:rPr>
          <w:lang w:val="en-GB"/>
        </w:rPr>
        <w:br/>
      </w:r>
      <w:r w:rsidRPr="006A036B">
        <w:rPr>
          <w:b/>
          <w:bCs/>
          <w:lang w:val="en-GB"/>
        </w:rPr>
        <w:t>Applies from:</w:t>
      </w:r>
      <w:r w:rsidRPr="006A036B">
        <w:rPr>
          <w:lang w:val="en-GB"/>
        </w:rPr>
        <w:t xml:space="preserve"> </w:t>
      </w:r>
      <w:r w:rsidR="009D2757">
        <w:rPr>
          <w:lang w:val="en-GB"/>
        </w:rPr>
        <w:t>12.01.26</w:t>
      </w:r>
      <w:r w:rsidRPr="006A036B">
        <w:rPr>
          <w:lang w:val="en-GB"/>
        </w:rPr>
        <w:t xml:space="preserve"> | </w:t>
      </w:r>
      <w:r w:rsidRPr="006A036B">
        <w:rPr>
          <w:b/>
          <w:bCs/>
          <w:lang w:val="en-GB"/>
        </w:rPr>
        <w:t>Review by:</w:t>
      </w:r>
      <w:r w:rsidRPr="006A036B">
        <w:rPr>
          <w:lang w:val="en-GB"/>
        </w:rPr>
        <w:t xml:space="preserve"> </w:t>
      </w:r>
      <w:r w:rsidR="009D2757">
        <w:rPr>
          <w:lang w:val="en-GB"/>
        </w:rPr>
        <w:t>12.01.27</w:t>
      </w:r>
    </w:p>
    <w:p w14:paraId="5766FAC8" w14:textId="77777777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1) Purpose and Scope</w:t>
      </w:r>
    </w:p>
    <w:p w14:paraId="24AFA984" w14:textId="2756B637" w:rsidR="006A036B" w:rsidRPr="006A036B" w:rsidRDefault="009D2757" w:rsidP="006A036B">
      <w:pPr>
        <w:rPr>
          <w:lang w:val="en-GB"/>
        </w:rPr>
      </w:pPr>
      <w:r>
        <w:rPr>
          <w:lang w:val="en-GB"/>
        </w:rPr>
        <w:t>At Treasured Tales, w</w:t>
      </w:r>
      <w:r w:rsidR="006A036B" w:rsidRPr="006A036B">
        <w:rPr>
          <w:lang w:val="en-GB"/>
        </w:rPr>
        <w:t>e are committed to safeguarding and promoting the welfare of children in our care</w:t>
      </w:r>
      <w:r w:rsidR="003432FA">
        <w:rPr>
          <w:lang w:val="en-GB"/>
        </w:rPr>
        <w:t xml:space="preserve">. </w:t>
      </w:r>
      <w:r w:rsidR="006A036B" w:rsidRPr="006A036B">
        <w:rPr>
          <w:lang w:val="en-GB"/>
        </w:rPr>
        <w:t xml:space="preserve">This policy covers children aged </w:t>
      </w:r>
      <w:r>
        <w:rPr>
          <w:b/>
          <w:bCs/>
          <w:lang w:val="en-GB"/>
        </w:rPr>
        <w:t>6</w:t>
      </w:r>
      <w:r w:rsidR="006A036B" w:rsidRPr="006A036B">
        <w:rPr>
          <w:b/>
          <w:bCs/>
          <w:lang w:val="en-GB"/>
        </w:rPr>
        <w:t xml:space="preserve"> weeks to 4 years</w:t>
      </w:r>
      <w:r w:rsidR="006A036B" w:rsidRPr="006A036B">
        <w:rPr>
          <w:lang w:val="en-GB"/>
        </w:rPr>
        <w:t xml:space="preserve"> attending our class</w:t>
      </w:r>
      <w:r>
        <w:rPr>
          <w:lang w:val="en-GB"/>
        </w:rPr>
        <w:t>. This policy</w:t>
      </w:r>
      <w:r w:rsidR="006A036B" w:rsidRPr="006A036B">
        <w:rPr>
          <w:lang w:val="en-GB"/>
        </w:rPr>
        <w:t xml:space="preserve"> sets out how we identify, respond to, and report concerns</w:t>
      </w:r>
      <w:r w:rsidR="003432FA">
        <w:rPr>
          <w:lang w:val="en-GB"/>
        </w:rPr>
        <w:t>.</w:t>
      </w:r>
    </w:p>
    <w:p w14:paraId="02070526" w14:textId="77777777" w:rsidR="006A036B" w:rsidRPr="006A036B" w:rsidRDefault="006A036B" w:rsidP="006A036B">
      <w:pPr>
        <w:rPr>
          <w:lang w:val="en-GB"/>
        </w:rPr>
      </w:pPr>
      <w:r w:rsidRPr="006A036B">
        <w:rPr>
          <w:lang w:val="en-GB"/>
        </w:rPr>
        <w:t>This policy applies on- and off-site (e.g., outings), during class hours and any associated activities, and extends to digital/photographic practices connected to the setting.</w:t>
      </w:r>
    </w:p>
    <w:p w14:paraId="625D2E43" w14:textId="77777777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2) Principles</w:t>
      </w:r>
    </w:p>
    <w:p w14:paraId="2BC4A7AB" w14:textId="77777777" w:rsidR="006A036B" w:rsidRPr="006A036B" w:rsidRDefault="006A036B" w:rsidP="006A036B">
      <w:pPr>
        <w:numPr>
          <w:ilvl w:val="0"/>
          <w:numId w:val="11"/>
        </w:numPr>
        <w:rPr>
          <w:lang w:val="en-GB"/>
        </w:rPr>
      </w:pPr>
      <w:r w:rsidRPr="006A036B">
        <w:rPr>
          <w:b/>
          <w:bCs/>
          <w:lang w:val="en-GB"/>
        </w:rPr>
        <w:t>Child-centred &amp; best interests:</w:t>
      </w:r>
      <w:r w:rsidRPr="006A036B">
        <w:rPr>
          <w:lang w:val="en-GB"/>
        </w:rPr>
        <w:t xml:space="preserve"> The child’s welfare is paramount.</w:t>
      </w:r>
    </w:p>
    <w:p w14:paraId="3261281C" w14:textId="77777777" w:rsidR="006A036B" w:rsidRPr="006A036B" w:rsidRDefault="006A036B" w:rsidP="006A036B">
      <w:pPr>
        <w:numPr>
          <w:ilvl w:val="0"/>
          <w:numId w:val="11"/>
        </w:numPr>
        <w:rPr>
          <w:lang w:val="en-GB"/>
        </w:rPr>
      </w:pPr>
      <w:r w:rsidRPr="006A036B">
        <w:rPr>
          <w:b/>
          <w:bCs/>
          <w:lang w:val="en-GB"/>
        </w:rPr>
        <w:t>Prevention:</w:t>
      </w:r>
      <w:r w:rsidRPr="006A036B">
        <w:rPr>
          <w:lang w:val="en-GB"/>
        </w:rPr>
        <w:t xml:space="preserve"> Safer recruitment, robust supervision, positive culture, and safe environments reduce risk.</w:t>
      </w:r>
    </w:p>
    <w:p w14:paraId="544C7D9B" w14:textId="77777777" w:rsidR="006A036B" w:rsidRPr="006A036B" w:rsidRDefault="006A036B" w:rsidP="006A036B">
      <w:pPr>
        <w:numPr>
          <w:ilvl w:val="0"/>
          <w:numId w:val="11"/>
        </w:numPr>
        <w:rPr>
          <w:lang w:val="en-GB"/>
        </w:rPr>
      </w:pPr>
      <w:r w:rsidRPr="006A036B">
        <w:rPr>
          <w:b/>
          <w:bCs/>
          <w:lang w:val="en-GB"/>
        </w:rPr>
        <w:t>Proportionality:</w:t>
      </w:r>
      <w:r w:rsidRPr="006A036B">
        <w:rPr>
          <w:lang w:val="en-GB"/>
        </w:rPr>
        <w:t xml:space="preserve"> Responses are timely and appropriate to risk.</w:t>
      </w:r>
    </w:p>
    <w:p w14:paraId="157B8F6F" w14:textId="6AF040A5" w:rsidR="006A036B" w:rsidRPr="006A036B" w:rsidRDefault="006A036B" w:rsidP="006A036B">
      <w:pPr>
        <w:numPr>
          <w:ilvl w:val="0"/>
          <w:numId w:val="11"/>
        </w:numPr>
        <w:rPr>
          <w:lang w:val="en-GB"/>
        </w:rPr>
      </w:pPr>
      <w:r w:rsidRPr="006A036B">
        <w:rPr>
          <w:b/>
          <w:bCs/>
          <w:lang w:val="en-GB"/>
        </w:rPr>
        <w:t>Partnership:</w:t>
      </w:r>
      <w:r w:rsidRPr="006A036B">
        <w:rPr>
          <w:lang w:val="en-GB"/>
        </w:rPr>
        <w:t xml:space="preserve"> We work with parents/carers and safeguarding partners while prioriti</w:t>
      </w:r>
      <w:r w:rsidR="00164DC7">
        <w:rPr>
          <w:lang w:val="en-GB"/>
        </w:rPr>
        <w:t>s</w:t>
      </w:r>
      <w:r w:rsidRPr="006A036B">
        <w:rPr>
          <w:lang w:val="en-GB"/>
        </w:rPr>
        <w:t>ing child safety.</w:t>
      </w:r>
    </w:p>
    <w:p w14:paraId="403A4CEC" w14:textId="77777777" w:rsidR="006A036B" w:rsidRPr="006A036B" w:rsidRDefault="006A036B" w:rsidP="006A036B">
      <w:pPr>
        <w:numPr>
          <w:ilvl w:val="0"/>
          <w:numId w:val="11"/>
        </w:numPr>
        <w:rPr>
          <w:lang w:val="en-GB"/>
        </w:rPr>
      </w:pPr>
      <w:r w:rsidRPr="006A036B">
        <w:rPr>
          <w:b/>
          <w:bCs/>
          <w:lang w:val="en-GB"/>
        </w:rPr>
        <w:t>Accountability:</w:t>
      </w:r>
      <w:r w:rsidRPr="006A036B">
        <w:rPr>
          <w:lang w:val="en-GB"/>
        </w:rPr>
        <w:t xml:space="preserve"> Clear roles, training, records, and audits.</w:t>
      </w:r>
    </w:p>
    <w:p w14:paraId="17A5CB09" w14:textId="77777777" w:rsidR="006A036B" w:rsidRPr="006A036B" w:rsidRDefault="006A036B" w:rsidP="006A036B">
      <w:pPr>
        <w:numPr>
          <w:ilvl w:val="0"/>
          <w:numId w:val="11"/>
        </w:numPr>
        <w:rPr>
          <w:lang w:val="en-GB"/>
        </w:rPr>
      </w:pPr>
      <w:r w:rsidRPr="006A036B">
        <w:rPr>
          <w:b/>
          <w:bCs/>
          <w:lang w:val="en-GB"/>
        </w:rPr>
        <w:t>Confidentiality:</w:t>
      </w:r>
      <w:r w:rsidRPr="006A036B">
        <w:rPr>
          <w:lang w:val="en-GB"/>
        </w:rPr>
        <w:t xml:space="preserve"> Information is shared lawfully, securely, and only with those who need to know.</w:t>
      </w:r>
    </w:p>
    <w:p w14:paraId="4E6ACED1" w14:textId="631E09F6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 xml:space="preserve">3) Legal/Policy Framework </w:t>
      </w:r>
    </w:p>
    <w:p w14:paraId="728D0AC1" w14:textId="77777777" w:rsidR="006A036B" w:rsidRPr="006A036B" w:rsidRDefault="006A036B" w:rsidP="006A036B">
      <w:pPr>
        <w:rPr>
          <w:lang w:val="en-GB"/>
        </w:rPr>
      </w:pPr>
      <w:r w:rsidRPr="006A036B">
        <w:rPr>
          <w:lang w:val="en-GB"/>
        </w:rPr>
        <w:t>This policy should be read alongside applicable laws, statutory guidance, and local procedures, e.g.:</w:t>
      </w:r>
    </w:p>
    <w:p w14:paraId="27E27E5C" w14:textId="307737DB" w:rsidR="006A036B" w:rsidRPr="006A036B" w:rsidRDefault="003432FA" w:rsidP="006A036B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>The Children Act 1989</w:t>
      </w:r>
    </w:p>
    <w:p w14:paraId="371646CB" w14:textId="7422BDF0" w:rsidR="006A036B" w:rsidRPr="006A036B" w:rsidRDefault="003432FA" w:rsidP="006A036B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>The Children Act 2004</w:t>
      </w:r>
    </w:p>
    <w:p w14:paraId="6CA6BC80" w14:textId="67606474" w:rsidR="006A036B" w:rsidRPr="006A036B" w:rsidRDefault="003432FA" w:rsidP="006A036B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>Working Together to Safeguard Children 2023</w:t>
      </w:r>
    </w:p>
    <w:p w14:paraId="539A63C6" w14:textId="10B1421E" w:rsidR="006A036B" w:rsidRPr="006A036B" w:rsidRDefault="00764941" w:rsidP="006A036B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lastRenderedPageBreak/>
        <w:t>Data Protection Act 2018</w:t>
      </w:r>
    </w:p>
    <w:p w14:paraId="64F284B6" w14:textId="6EAC4627" w:rsidR="006A036B" w:rsidRPr="006A036B" w:rsidRDefault="00764941" w:rsidP="006A036B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>Health and Safety at Work Act 1974</w:t>
      </w:r>
    </w:p>
    <w:p w14:paraId="46DA1588" w14:textId="7E7F5C88" w:rsidR="006A036B" w:rsidRPr="006A036B" w:rsidRDefault="00764941" w:rsidP="006A036B">
      <w:pPr>
        <w:numPr>
          <w:ilvl w:val="0"/>
          <w:numId w:val="12"/>
        </w:numPr>
        <w:rPr>
          <w:lang w:val="en-GB"/>
        </w:rPr>
      </w:pPr>
      <w:r>
        <w:rPr>
          <w:lang w:val="en-GB"/>
        </w:rPr>
        <w:t>The Equality Act 2010</w:t>
      </w:r>
    </w:p>
    <w:p w14:paraId="3778CCF6" w14:textId="77777777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4) Roles &amp; Responsibilities</w:t>
      </w:r>
    </w:p>
    <w:p w14:paraId="305BC8F1" w14:textId="77777777" w:rsidR="006A036B" w:rsidRPr="006A036B" w:rsidRDefault="006A036B" w:rsidP="006A036B">
      <w:pPr>
        <w:numPr>
          <w:ilvl w:val="0"/>
          <w:numId w:val="13"/>
        </w:numPr>
        <w:rPr>
          <w:lang w:val="en-GB"/>
        </w:rPr>
      </w:pPr>
      <w:r w:rsidRPr="006A036B">
        <w:rPr>
          <w:b/>
          <w:bCs/>
          <w:lang w:val="en-GB"/>
        </w:rPr>
        <w:t>Provider/Owner/Committee:</w:t>
      </w:r>
      <w:r w:rsidRPr="006A036B">
        <w:rPr>
          <w:lang w:val="en-GB"/>
        </w:rPr>
        <w:t xml:space="preserve"> Holds overall responsibility for safeguarding culture, policy approval, resources, and oversight.</w:t>
      </w:r>
    </w:p>
    <w:p w14:paraId="4C389BA5" w14:textId="77777777" w:rsidR="006A036B" w:rsidRPr="006A036B" w:rsidRDefault="006A036B" w:rsidP="006A036B">
      <w:pPr>
        <w:numPr>
          <w:ilvl w:val="0"/>
          <w:numId w:val="13"/>
        </w:numPr>
        <w:rPr>
          <w:lang w:val="en-GB"/>
        </w:rPr>
      </w:pPr>
      <w:r w:rsidRPr="006A036B">
        <w:rPr>
          <w:b/>
          <w:bCs/>
          <w:lang w:val="en-GB"/>
        </w:rPr>
        <w:t>Designated Safeguarding Lead (DSL):</w:t>
      </w:r>
      <w:r w:rsidRPr="006A036B">
        <w:rPr>
          <w:lang w:val="en-GB"/>
        </w:rPr>
        <w:t xml:space="preserve"> </w:t>
      </w:r>
    </w:p>
    <w:p w14:paraId="32B7D778" w14:textId="0A018166" w:rsidR="006A036B" w:rsidRPr="006A036B" w:rsidRDefault="006A036B" w:rsidP="006A036B">
      <w:pPr>
        <w:numPr>
          <w:ilvl w:val="1"/>
          <w:numId w:val="13"/>
        </w:numPr>
        <w:rPr>
          <w:lang w:val="en-GB"/>
        </w:rPr>
      </w:pPr>
      <w:r w:rsidRPr="006A036B">
        <w:rPr>
          <w:lang w:val="en-GB"/>
        </w:rPr>
        <w:t>Name:</w:t>
      </w:r>
      <w:r w:rsidR="00632E6A">
        <w:rPr>
          <w:lang w:val="en-GB"/>
        </w:rPr>
        <w:t xml:space="preserve"> Sophie Plant </w:t>
      </w:r>
    </w:p>
    <w:p w14:paraId="51D1D7DB" w14:textId="77777777" w:rsidR="006A036B" w:rsidRPr="006A036B" w:rsidRDefault="006A036B" w:rsidP="006A036B">
      <w:pPr>
        <w:numPr>
          <w:ilvl w:val="1"/>
          <w:numId w:val="13"/>
        </w:numPr>
        <w:rPr>
          <w:lang w:val="en-GB"/>
        </w:rPr>
      </w:pPr>
      <w:r w:rsidRPr="006A036B">
        <w:rPr>
          <w:lang w:val="en-GB"/>
        </w:rPr>
        <w:t>Ensures policy implementation, staff training, advice to colleagues, information sharing, record-keeping, and referrals to authorities.</w:t>
      </w:r>
    </w:p>
    <w:p w14:paraId="7A52CE69" w14:textId="0BE3180E" w:rsidR="006A036B" w:rsidRPr="006A036B" w:rsidRDefault="006A036B" w:rsidP="006A036B">
      <w:pPr>
        <w:numPr>
          <w:ilvl w:val="1"/>
          <w:numId w:val="13"/>
        </w:numPr>
        <w:rPr>
          <w:lang w:val="en-GB"/>
        </w:rPr>
      </w:pPr>
      <w:r w:rsidRPr="006A036B">
        <w:rPr>
          <w:lang w:val="en-GB"/>
        </w:rPr>
        <w:t>Available during all sessions</w:t>
      </w:r>
      <w:r w:rsidR="00632E6A">
        <w:rPr>
          <w:lang w:val="en-GB"/>
        </w:rPr>
        <w:t>.</w:t>
      </w:r>
    </w:p>
    <w:p w14:paraId="55C59AE3" w14:textId="1796B5FD" w:rsidR="006A036B" w:rsidRPr="006A036B" w:rsidRDefault="006A036B" w:rsidP="006A036B">
      <w:pPr>
        <w:numPr>
          <w:ilvl w:val="0"/>
          <w:numId w:val="13"/>
        </w:numPr>
        <w:rPr>
          <w:lang w:val="en-GB"/>
        </w:rPr>
      </w:pPr>
      <w:r w:rsidRPr="006A036B">
        <w:rPr>
          <w:b/>
          <w:bCs/>
          <w:lang w:val="en-GB"/>
        </w:rPr>
        <w:t>All Staff &amp; Volunteers:</w:t>
      </w:r>
      <w:r w:rsidRPr="006A036B">
        <w:rPr>
          <w:lang w:val="en-GB"/>
        </w:rPr>
        <w:t xml:space="preserve"> Must know this policy, attend training, remain vigilant, report concerns immediately, uphold safe practice</w:t>
      </w:r>
      <w:r w:rsidR="00632E6A">
        <w:rPr>
          <w:lang w:val="en-GB"/>
        </w:rPr>
        <w:t xml:space="preserve"> and carry a DBS check.</w:t>
      </w:r>
    </w:p>
    <w:p w14:paraId="18D3E357" w14:textId="0BD05F10" w:rsidR="006A036B" w:rsidRPr="006A036B" w:rsidRDefault="006A036B" w:rsidP="006A036B">
      <w:pPr>
        <w:numPr>
          <w:ilvl w:val="0"/>
          <w:numId w:val="13"/>
        </w:numPr>
        <w:rPr>
          <w:lang w:val="en-GB"/>
        </w:rPr>
      </w:pPr>
      <w:r w:rsidRPr="006A036B">
        <w:rPr>
          <w:b/>
          <w:bCs/>
          <w:lang w:val="en-GB"/>
        </w:rPr>
        <w:t>Parents/Carers:</w:t>
      </w:r>
      <w:r w:rsidRPr="006A036B">
        <w:rPr>
          <w:lang w:val="en-GB"/>
        </w:rPr>
        <w:t xml:space="preserve"> Receive this policy summary and agree to procedures (e.g., photography consent, health).</w:t>
      </w:r>
    </w:p>
    <w:p w14:paraId="37C912E3" w14:textId="0C110AB8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 xml:space="preserve">6) Code of Conduct </w:t>
      </w:r>
      <w:r w:rsidR="00632E6A">
        <w:rPr>
          <w:b/>
          <w:bCs/>
          <w:lang w:val="en-GB"/>
        </w:rPr>
        <w:t>(Treasured Tales Teachers)</w:t>
      </w:r>
    </w:p>
    <w:p w14:paraId="37E6574C" w14:textId="77777777" w:rsidR="006A036B" w:rsidRPr="006A036B" w:rsidRDefault="006A036B" w:rsidP="006A036B">
      <w:pPr>
        <w:numPr>
          <w:ilvl w:val="0"/>
          <w:numId w:val="15"/>
        </w:numPr>
        <w:rPr>
          <w:lang w:val="en-GB"/>
        </w:rPr>
      </w:pPr>
      <w:r w:rsidRPr="006A036B">
        <w:rPr>
          <w:lang w:val="en-GB"/>
        </w:rPr>
        <w:t>Maintain professional boundaries; never be alone with a child in unsupervised, closed spaces.</w:t>
      </w:r>
    </w:p>
    <w:p w14:paraId="1AAFC75E" w14:textId="77777777" w:rsidR="006A036B" w:rsidRPr="006A036B" w:rsidRDefault="006A036B" w:rsidP="006A036B">
      <w:pPr>
        <w:numPr>
          <w:ilvl w:val="0"/>
          <w:numId w:val="15"/>
        </w:numPr>
        <w:rPr>
          <w:lang w:val="en-GB"/>
        </w:rPr>
      </w:pPr>
      <w:r w:rsidRPr="006A036B">
        <w:rPr>
          <w:lang w:val="en-GB"/>
        </w:rPr>
        <w:t xml:space="preserve">Use positive, age-appropriate behaviour guidance; </w:t>
      </w:r>
      <w:r w:rsidRPr="006A036B">
        <w:rPr>
          <w:b/>
          <w:bCs/>
          <w:lang w:val="en-GB"/>
        </w:rPr>
        <w:t>no corporal punishment, humiliation, or threats</w:t>
      </w:r>
      <w:r w:rsidRPr="006A036B">
        <w:rPr>
          <w:lang w:val="en-GB"/>
        </w:rPr>
        <w:t>.</w:t>
      </w:r>
    </w:p>
    <w:p w14:paraId="648022EF" w14:textId="77777777" w:rsidR="006A036B" w:rsidRDefault="006A036B" w:rsidP="006A036B">
      <w:pPr>
        <w:numPr>
          <w:ilvl w:val="0"/>
          <w:numId w:val="15"/>
        </w:numPr>
        <w:rPr>
          <w:lang w:val="en-GB"/>
        </w:rPr>
      </w:pPr>
      <w:r w:rsidRPr="006A036B">
        <w:rPr>
          <w:lang w:val="en-GB"/>
        </w:rPr>
        <w:t>Use touch only for care, comfort, or safety—</w:t>
      </w:r>
      <w:r w:rsidRPr="006A036B">
        <w:rPr>
          <w:b/>
          <w:bCs/>
          <w:lang w:val="en-GB"/>
        </w:rPr>
        <w:t>appropriate, necessary, and documented when required</w:t>
      </w:r>
      <w:r w:rsidRPr="006A036B">
        <w:rPr>
          <w:lang w:val="en-GB"/>
        </w:rPr>
        <w:t>.</w:t>
      </w:r>
    </w:p>
    <w:p w14:paraId="79EF4048" w14:textId="1E5B89D5" w:rsidR="00632E6A" w:rsidRPr="006A036B" w:rsidRDefault="00632E6A" w:rsidP="006A036B">
      <w:pPr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Ensure any photos taken during Treasured Tales sessions have permission to be taken from parents/carers and are stored securely. </w:t>
      </w:r>
    </w:p>
    <w:p w14:paraId="66CDF9F1" w14:textId="3FEAFFE8" w:rsidR="006A036B" w:rsidRPr="006A036B" w:rsidRDefault="006A036B" w:rsidP="00632E6A">
      <w:pPr>
        <w:rPr>
          <w:lang w:val="en-GB"/>
        </w:rPr>
      </w:pPr>
    </w:p>
    <w:p w14:paraId="40581EE2" w14:textId="130BC1AB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8) Health</w:t>
      </w:r>
      <w:r w:rsidR="00632E6A">
        <w:rPr>
          <w:b/>
          <w:bCs/>
          <w:lang w:val="en-GB"/>
        </w:rPr>
        <w:t xml:space="preserve"> &amp; Medical </w:t>
      </w:r>
    </w:p>
    <w:p w14:paraId="0FA5A151" w14:textId="19F472CA" w:rsidR="006A036B" w:rsidRPr="006A036B" w:rsidRDefault="006A036B" w:rsidP="006A036B">
      <w:pPr>
        <w:numPr>
          <w:ilvl w:val="0"/>
          <w:numId w:val="17"/>
        </w:numPr>
        <w:rPr>
          <w:lang w:val="en-GB"/>
        </w:rPr>
      </w:pPr>
      <w:r w:rsidRPr="006A036B">
        <w:rPr>
          <w:b/>
          <w:bCs/>
          <w:lang w:val="en-GB"/>
        </w:rPr>
        <w:t>Medical Needs:</w:t>
      </w:r>
      <w:r w:rsidRPr="006A036B">
        <w:rPr>
          <w:lang w:val="en-GB"/>
        </w:rPr>
        <w:t xml:space="preserve"> </w:t>
      </w:r>
      <w:r w:rsidR="00632E6A">
        <w:rPr>
          <w:lang w:val="en-GB"/>
        </w:rPr>
        <w:t xml:space="preserve">Ensure medical needs </w:t>
      </w:r>
      <w:r w:rsidR="00DA2E6A">
        <w:rPr>
          <w:lang w:val="en-GB"/>
        </w:rPr>
        <w:t xml:space="preserve">of any parents/carers/children are identified upon booking </w:t>
      </w:r>
    </w:p>
    <w:p w14:paraId="602A5267" w14:textId="721828C3" w:rsidR="006A036B" w:rsidRPr="006A036B" w:rsidRDefault="006A036B" w:rsidP="006A036B">
      <w:pPr>
        <w:numPr>
          <w:ilvl w:val="0"/>
          <w:numId w:val="17"/>
        </w:numPr>
        <w:rPr>
          <w:lang w:val="en-GB"/>
        </w:rPr>
      </w:pPr>
      <w:r w:rsidRPr="006A036B">
        <w:rPr>
          <w:b/>
          <w:bCs/>
          <w:lang w:val="en-GB"/>
        </w:rPr>
        <w:lastRenderedPageBreak/>
        <w:t>First Aid:</w:t>
      </w:r>
      <w:r w:rsidRPr="006A036B">
        <w:rPr>
          <w:lang w:val="en-GB"/>
        </w:rPr>
        <w:t xml:space="preserve"> At least one paediatric first-aider</w:t>
      </w:r>
      <w:r w:rsidR="00164DC7">
        <w:rPr>
          <w:lang w:val="en-GB"/>
        </w:rPr>
        <w:t xml:space="preserve"> to be</w:t>
      </w:r>
      <w:r w:rsidRPr="006A036B">
        <w:rPr>
          <w:lang w:val="en-GB"/>
        </w:rPr>
        <w:t xml:space="preserve"> present at all times; fully stocked first aid ki</w:t>
      </w:r>
      <w:r w:rsidR="00DA2E6A">
        <w:rPr>
          <w:lang w:val="en-GB"/>
        </w:rPr>
        <w:t xml:space="preserve">t and accident/incident book used to document in the occurrence of an accident or incident. </w:t>
      </w:r>
    </w:p>
    <w:p w14:paraId="52A8192D" w14:textId="42D8C2C7" w:rsidR="006A036B" w:rsidRPr="006A036B" w:rsidRDefault="006A036B" w:rsidP="006A036B">
      <w:pPr>
        <w:numPr>
          <w:ilvl w:val="0"/>
          <w:numId w:val="17"/>
        </w:numPr>
        <w:rPr>
          <w:lang w:val="en-GB"/>
        </w:rPr>
      </w:pPr>
      <w:r w:rsidRPr="006A036B">
        <w:rPr>
          <w:b/>
          <w:bCs/>
          <w:lang w:val="en-GB"/>
        </w:rPr>
        <w:t>Infection Control:</w:t>
      </w:r>
      <w:r w:rsidRPr="006A036B">
        <w:rPr>
          <w:lang w:val="en-GB"/>
        </w:rPr>
        <w:t xml:space="preserve"> Illness exclusion periods</w:t>
      </w:r>
      <w:r w:rsidR="00DA2E6A">
        <w:rPr>
          <w:lang w:val="en-GB"/>
        </w:rPr>
        <w:t xml:space="preserve"> – see terms and conditions</w:t>
      </w:r>
      <w:r w:rsidRPr="006A036B">
        <w:rPr>
          <w:lang w:val="en-GB"/>
        </w:rPr>
        <w:t>; hand hygiene; nappy-changing hygiene; safe disposal of clinical waste.</w:t>
      </w:r>
    </w:p>
    <w:p w14:paraId="01FC1310" w14:textId="77777777" w:rsidR="006A036B" w:rsidRDefault="006A036B" w:rsidP="006A036B">
      <w:pPr>
        <w:numPr>
          <w:ilvl w:val="0"/>
          <w:numId w:val="17"/>
        </w:numPr>
        <w:rPr>
          <w:lang w:val="en-GB"/>
        </w:rPr>
      </w:pPr>
      <w:r w:rsidRPr="006A036B">
        <w:rPr>
          <w:b/>
          <w:bCs/>
          <w:lang w:val="en-GB"/>
        </w:rPr>
        <w:t>Bruising/Marks in Non-Mobile Infants:</w:t>
      </w:r>
      <w:r w:rsidRPr="006A036B">
        <w:rPr>
          <w:lang w:val="en-GB"/>
        </w:rPr>
        <w:t xml:space="preserve"> Treat as a safeguarding concern per local guidance—report to DSL immediately and follow local protocol.</w:t>
      </w:r>
    </w:p>
    <w:p w14:paraId="4FC3F672" w14:textId="538A3DE7" w:rsidR="00DA2E6A" w:rsidRPr="00DA2E6A" w:rsidRDefault="00DA2E6A" w:rsidP="00DA2E6A">
      <w:pPr>
        <w:numPr>
          <w:ilvl w:val="0"/>
          <w:numId w:val="17"/>
        </w:numPr>
        <w:rPr>
          <w:lang w:val="en-GB"/>
        </w:rPr>
      </w:pPr>
      <w:r>
        <w:rPr>
          <w:b/>
          <w:bCs/>
          <w:lang w:val="en-GB"/>
        </w:rPr>
        <w:t xml:space="preserve">Intimate Care: </w:t>
      </w:r>
      <w:r w:rsidRPr="00DA2E6A">
        <w:rPr>
          <w:lang w:val="en-GB"/>
        </w:rPr>
        <w:t>Treasured Tales Teachers are not responsible in supporting or assisting you in changing your baby. Designated areas will be made available to you for nappy changes.</w:t>
      </w:r>
      <w:r>
        <w:rPr>
          <w:b/>
          <w:bCs/>
          <w:lang w:val="en-GB"/>
        </w:rPr>
        <w:t xml:space="preserve">  </w:t>
      </w:r>
    </w:p>
    <w:p w14:paraId="3E73EBE8" w14:textId="77777777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9) Inclusion, SEND &amp; Additional Vulnerabilities</w:t>
      </w:r>
    </w:p>
    <w:p w14:paraId="002E0BBD" w14:textId="313D5D4C" w:rsidR="006A036B" w:rsidRPr="006A036B" w:rsidRDefault="006A036B" w:rsidP="006A036B">
      <w:pPr>
        <w:rPr>
          <w:lang w:val="en-GB"/>
        </w:rPr>
      </w:pPr>
      <w:r w:rsidRPr="006A036B">
        <w:rPr>
          <w:lang w:val="en-GB"/>
        </w:rPr>
        <w:t>We ensure equitable access and make reasonable adjustments. We recogni</w:t>
      </w:r>
      <w:r w:rsidR="00DA2E6A">
        <w:rPr>
          <w:lang w:val="en-GB"/>
        </w:rPr>
        <w:t>s</w:t>
      </w:r>
      <w:r w:rsidRPr="006A036B">
        <w:rPr>
          <w:lang w:val="en-GB"/>
        </w:rPr>
        <w:t>e elevated risks for children who are:</w:t>
      </w:r>
    </w:p>
    <w:p w14:paraId="0184FDB9" w14:textId="61C66A01" w:rsidR="006A036B" w:rsidRPr="006A036B" w:rsidRDefault="006A036B" w:rsidP="006A036B">
      <w:pPr>
        <w:numPr>
          <w:ilvl w:val="0"/>
          <w:numId w:val="18"/>
        </w:numPr>
        <w:rPr>
          <w:lang w:val="en-GB"/>
        </w:rPr>
      </w:pPr>
      <w:r w:rsidRPr="006A036B">
        <w:rPr>
          <w:lang w:val="en-GB"/>
        </w:rPr>
        <w:t>Pre-verbal or non-verbal; with disabilities or complex medical needs; in care; from households with domestic abuse, substance misuse, mental ill-health, or poverty; newly arrived or with language barriers.</w:t>
      </w:r>
    </w:p>
    <w:p w14:paraId="66064E30" w14:textId="77777777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10) Recognising Abuse &amp; Neglect (Indicators)</w:t>
      </w:r>
    </w:p>
    <w:p w14:paraId="1AF2878E" w14:textId="77777777" w:rsidR="006A036B" w:rsidRPr="006A036B" w:rsidRDefault="006A036B" w:rsidP="006A036B">
      <w:pPr>
        <w:rPr>
          <w:lang w:val="en-GB"/>
        </w:rPr>
      </w:pPr>
      <w:r w:rsidRPr="006A036B">
        <w:rPr>
          <w:lang w:val="en-GB"/>
        </w:rPr>
        <w:t>Staff must be alert to:</w:t>
      </w:r>
    </w:p>
    <w:p w14:paraId="654711E6" w14:textId="77777777" w:rsidR="006A036B" w:rsidRPr="006A036B" w:rsidRDefault="006A036B" w:rsidP="006A036B">
      <w:pPr>
        <w:numPr>
          <w:ilvl w:val="0"/>
          <w:numId w:val="19"/>
        </w:numPr>
        <w:rPr>
          <w:lang w:val="en-GB"/>
        </w:rPr>
      </w:pPr>
      <w:r w:rsidRPr="006A036B">
        <w:rPr>
          <w:b/>
          <w:bCs/>
          <w:lang w:val="en-GB"/>
        </w:rPr>
        <w:t>Physical:</w:t>
      </w:r>
      <w:r w:rsidRPr="006A036B">
        <w:rPr>
          <w:lang w:val="en-GB"/>
        </w:rPr>
        <w:t xml:space="preserve"> Unexplained injuries, marks, or bruises; flinching; repeated injuries.</w:t>
      </w:r>
    </w:p>
    <w:p w14:paraId="7286910C" w14:textId="77777777" w:rsidR="006A036B" w:rsidRPr="006A036B" w:rsidRDefault="006A036B" w:rsidP="006A036B">
      <w:pPr>
        <w:numPr>
          <w:ilvl w:val="0"/>
          <w:numId w:val="19"/>
        </w:numPr>
        <w:rPr>
          <w:lang w:val="en-GB"/>
        </w:rPr>
      </w:pPr>
      <w:r w:rsidRPr="006A036B">
        <w:rPr>
          <w:b/>
          <w:bCs/>
          <w:lang w:val="en-GB"/>
        </w:rPr>
        <w:t>Emotional:</w:t>
      </w:r>
      <w:r w:rsidRPr="006A036B">
        <w:rPr>
          <w:lang w:val="en-GB"/>
        </w:rPr>
        <w:t xml:space="preserve"> Developmental delays without medical cause; excessive withdrawal; caregiver hostility.</w:t>
      </w:r>
    </w:p>
    <w:p w14:paraId="2F777A2A" w14:textId="37A46ADA" w:rsidR="006A036B" w:rsidRPr="006A036B" w:rsidRDefault="006A036B" w:rsidP="006A036B">
      <w:pPr>
        <w:numPr>
          <w:ilvl w:val="0"/>
          <w:numId w:val="19"/>
        </w:numPr>
        <w:rPr>
          <w:lang w:val="en-GB"/>
        </w:rPr>
      </w:pPr>
      <w:r w:rsidRPr="006A036B">
        <w:rPr>
          <w:b/>
          <w:bCs/>
          <w:lang w:val="en-GB"/>
        </w:rPr>
        <w:t>Sexual:</w:t>
      </w:r>
      <w:r w:rsidRPr="006A036B">
        <w:rPr>
          <w:lang w:val="en-GB"/>
        </w:rPr>
        <w:t xml:space="preserve"> Sexuali</w:t>
      </w:r>
      <w:r w:rsidR="00DA2E6A">
        <w:rPr>
          <w:lang w:val="en-GB"/>
        </w:rPr>
        <w:t>s</w:t>
      </w:r>
      <w:r w:rsidRPr="006A036B">
        <w:rPr>
          <w:lang w:val="en-GB"/>
        </w:rPr>
        <w:t>ed behaviour (rare in this age) or knowledge beyond developmental stage; discomfort in certain situations; STIs.</w:t>
      </w:r>
    </w:p>
    <w:p w14:paraId="15965A07" w14:textId="77777777" w:rsidR="006A036B" w:rsidRPr="006A036B" w:rsidRDefault="006A036B" w:rsidP="006A036B">
      <w:pPr>
        <w:numPr>
          <w:ilvl w:val="0"/>
          <w:numId w:val="19"/>
        </w:numPr>
        <w:rPr>
          <w:lang w:val="en-GB"/>
        </w:rPr>
      </w:pPr>
      <w:r w:rsidRPr="006A036B">
        <w:rPr>
          <w:b/>
          <w:bCs/>
          <w:lang w:val="en-GB"/>
        </w:rPr>
        <w:t>Neglect:</w:t>
      </w:r>
      <w:r w:rsidRPr="006A036B">
        <w:rPr>
          <w:lang w:val="en-GB"/>
        </w:rPr>
        <w:t xml:space="preserve"> Poor hygiene; persistent nappy rash; inadequate clothing; failure to thrive; frequent illness; unsafe home stories.</w:t>
      </w:r>
    </w:p>
    <w:p w14:paraId="44087DEF" w14:textId="77777777" w:rsidR="006A036B" w:rsidRPr="006A036B" w:rsidRDefault="006A036B" w:rsidP="006A036B">
      <w:pPr>
        <w:numPr>
          <w:ilvl w:val="0"/>
          <w:numId w:val="19"/>
        </w:numPr>
        <w:rPr>
          <w:lang w:val="en-GB"/>
        </w:rPr>
      </w:pPr>
      <w:r w:rsidRPr="006A036B">
        <w:rPr>
          <w:b/>
          <w:bCs/>
          <w:lang w:val="en-GB"/>
        </w:rPr>
        <w:t>Domestic Abuse Exposure:</w:t>
      </w:r>
      <w:r w:rsidRPr="006A036B">
        <w:rPr>
          <w:lang w:val="en-GB"/>
        </w:rPr>
        <w:t xml:space="preserve"> Startle response, regression, fearful behaviours.</w:t>
      </w:r>
    </w:p>
    <w:p w14:paraId="14D406EE" w14:textId="77777777" w:rsidR="006A036B" w:rsidRDefault="006A036B" w:rsidP="006A036B">
      <w:pPr>
        <w:numPr>
          <w:ilvl w:val="0"/>
          <w:numId w:val="19"/>
        </w:numPr>
        <w:rPr>
          <w:lang w:val="en-GB"/>
        </w:rPr>
      </w:pPr>
      <w:r w:rsidRPr="006A036B">
        <w:rPr>
          <w:b/>
          <w:bCs/>
          <w:lang w:val="en-GB"/>
        </w:rPr>
        <w:t>Fabricated/Induced Illness:</w:t>
      </w:r>
      <w:r w:rsidRPr="006A036B">
        <w:rPr>
          <w:lang w:val="en-GB"/>
        </w:rPr>
        <w:t xml:space="preserve"> Inconsistent medical histories, repeated presentations without clear findings.</w:t>
      </w:r>
    </w:p>
    <w:p w14:paraId="4D2F3A2E" w14:textId="324BED2D" w:rsidR="00400966" w:rsidRDefault="00400966" w:rsidP="006A036B">
      <w:pPr>
        <w:numPr>
          <w:ilvl w:val="0"/>
          <w:numId w:val="19"/>
        </w:numPr>
        <w:rPr>
          <w:lang w:val="en-GB"/>
        </w:rPr>
      </w:pPr>
      <w:r>
        <w:rPr>
          <w:b/>
          <w:bCs/>
          <w:lang w:val="en-GB"/>
        </w:rPr>
        <w:t>Child Trafficking:</w:t>
      </w:r>
      <w:r>
        <w:rPr>
          <w:lang w:val="en-GB"/>
        </w:rPr>
        <w:t xml:space="preserve"> Controlled communication, fear and withdrawal, unexplained injuries, unsuitable/dirty clothing, malnourished, isolated, lack of personal documents. </w:t>
      </w:r>
    </w:p>
    <w:p w14:paraId="00972ADF" w14:textId="373D1F74" w:rsidR="00400966" w:rsidRPr="006A036B" w:rsidRDefault="00400966" w:rsidP="006A036B">
      <w:pPr>
        <w:numPr>
          <w:ilvl w:val="0"/>
          <w:numId w:val="19"/>
        </w:numPr>
        <w:rPr>
          <w:lang w:val="en-GB"/>
        </w:rPr>
      </w:pPr>
      <w:r w:rsidRPr="00400966">
        <w:rPr>
          <w:b/>
          <w:bCs/>
          <w:lang w:val="en-GB"/>
        </w:rPr>
        <w:lastRenderedPageBreak/>
        <w:t>Female Genital Mutilation (FGM):</w:t>
      </w:r>
      <w:r>
        <w:rPr>
          <w:lang w:val="en-GB"/>
        </w:rPr>
        <w:t xml:space="preserve"> Difficulty walking, standing and/or sitting, regular vaginal or urine infections, bleeding, lack of bladder control, long period of absence/holiday, appearing withdrawn/ anxious. </w:t>
      </w:r>
    </w:p>
    <w:p w14:paraId="251A886B" w14:textId="77777777" w:rsidR="006A036B" w:rsidRPr="006A036B" w:rsidRDefault="006A036B" w:rsidP="006A036B">
      <w:pPr>
        <w:rPr>
          <w:lang w:val="en-GB"/>
        </w:rPr>
      </w:pPr>
      <w:r w:rsidRPr="006A036B">
        <w:rPr>
          <w:b/>
          <w:bCs/>
          <w:lang w:val="en-GB"/>
        </w:rPr>
        <w:t>Note:</w:t>
      </w:r>
      <w:r w:rsidRPr="006A036B">
        <w:rPr>
          <w:lang w:val="en-GB"/>
        </w:rPr>
        <w:t xml:space="preserve"> For </w:t>
      </w:r>
      <w:r w:rsidRPr="006A036B">
        <w:rPr>
          <w:b/>
          <w:bCs/>
          <w:lang w:val="en-GB"/>
        </w:rPr>
        <w:t>non-mobile infants</w:t>
      </w:r>
      <w:r w:rsidRPr="006A036B">
        <w:rPr>
          <w:lang w:val="en-GB"/>
        </w:rPr>
        <w:t>, any bruise/mark is a red flag and requires immediate DSL action.</w:t>
      </w:r>
    </w:p>
    <w:p w14:paraId="05F02DF1" w14:textId="77777777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11) Responding to Concerns or Disclosures</w:t>
      </w:r>
    </w:p>
    <w:p w14:paraId="6A1F2B73" w14:textId="37680586" w:rsidR="006A036B" w:rsidRPr="006A036B" w:rsidRDefault="006A036B" w:rsidP="006A036B">
      <w:pPr>
        <w:rPr>
          <w:lang w:val="en-GB"/>
        </w:rPr>
      </w:pPr>
      <w:r w:rsidRPr="006A036B">
        <w:rPr>
          <w:b/>
          <w:bCs/>
          <w:lang w:val="en-GB"/>
        </w:rPr>
        <w:t>If a child is in immediate danger, call emergency services</w:t>
      </w:r>
      <w:r w:rsidRPr="006A036B">
        <w:rPr>
          <w:lang w:val="en-GB"/>
        </w:rPr>
        <w:t xml:space="preserve">: </w:t>
      </w:r>
      <w:r w:rsidR="00DA2E6A">
        <w:rPr>
          <w:lang w:val="en-GB"/>
        </w:rPr>
        <w:t>999</w:t>
      </w:r>
    </w:p>
    <w:p w14:paraId="48D2BDC2" w14:textId="77777777" w:rsidR="006A036B" w:rsidRPr="006A036B" w:rsidRDefault="006A036B" w:rsidP="006A036B">
      <w:pPr>
        <w:rPr>
          <w:lang w:val="en-GB"/>
        </w:rPr>
      </w:pPr>
      <w:r w:rsidRPr="006A036B">
        <w:rPr>
          <w:b/>
          <w:bCs/>
          <w:lang w:val="en-GB"/>
        </w:rPr>
        <w:t>If a child makes a disclosure or you observe concerning signs:</w:t>
      </w:r>
    </w:p>
    <w:p w14:paraId="57C6934B" w14:textId="77777777" w:rsidR="006A036B" w:rsidRPr="006A036B" w:rsidRDefault="006A036B" w:rsidP="006A036B">
      <w:pPr>
        <w:numPr>
          <w:ilvl w:val="0"/>
          <w:numId w:val="20"/>
        </w:numPr>
        <w:rPr>
          <w:lang w:val="en-GB"/>
        </w:rPr>
      </w:pPr>
      <w:r w:rsidRPr="006A036B">
        <w:rPr>
          <w:b/>
          <w:bCs/>
          <w:lang w:val="en-GB"/>
        </w:rPr>
        <w:t>Listen &amp; Reassure:</w:t>
      </w:r>
      <w:r w:rsidRPr="006A036B">
        <w:rPr>
          <w:lang w:val="en-GB"/>
        </w:rPr>
        <w:t xml:space="preserve"> Stay calm, use simple language, don’t ask leading questions, don’t promise secrecy.</w:t>
      </w:r>
    </w:p>
    <w:p w14:paraId="37FE6B6D" w14:textId="3F60C91A" w:rsidR="006A036B" w:rsidRPr="006A036B" w:rsidRDefault="006A036B" w:rsidP="006A036B">
      <w:pPr>
        <w:numPr>
          <w:ilvl w:val="0"/>
          <w:numId w:val="20"/>
        </w:numPr>
        <w:rPr>
          <w:lang w:val="en-GB"/>
        </w:rPr>
      </w:pPr>
      <w:r w:rsidRPr="006A036B">
        <w:rPr>
          <w:b/>
          <w:bCs/>
          <w:lang w:val="en-GB"/>
        </w:rPr>
        <w:t>Record Promptly:</w:t>
      </w:r>
      <w:r w:rsidRPr="006A036B">
        <w:rPr>
          <w:lang w:val="en-GB"/>
        </w:rPr>
        <w:t xml:space="preserve"> Write</w:t>
      </w:r>
      <w:r w:rsidR="00D56293">
        <w:rPr>
          <w:lang w:val="en-GB"/>
        </w:rPr>
        <w:t xml:space="preserve"> down exactly what you are being told</w:t>
      </w:r>
      <w:r w:rsidRPr="006A036B">
        <w:rPr>
          <w:lang w:val="en-GB"/>
        </w:rPr>
        <w:t>, date/time, who was present, observations (body map), and your actions.</w:t>
      </w:r>
    </w:p>
    <w:p w14:paraId="366BF8DC" w14:textId="77777777" w:rsidR="006A036B" w:rsidRPr="006A036B" w:rsidRDefault="006A036B" w:rsidP="006A036B">
      <w:pPr>
        <w:numPr>
          <w:ilvl w:val="0"/>
          <w:numId w:val="20"/>
        </w:numPr>
        <w:rPr>
          <w:lang w:val="en-GB"/>
        </w:rPr>
      </w:pPr>
      <w:r w:rsidRPr="006A036B">
        <w:rPr>
          <w:b/>
          <w:bCs/>
          <w:lang w:val="en-GB"/>
        </w:rPr>
        <w:t>Report Immediately to DSL/Deputy:</w:t>
      </w:r>
      <w:r w:rsidRPr="006A036B">
        <w:rPr>
          <w:lang w:val="en-GB"/>
        </w:rPr>
        <w:t xml:space="preserve"> Do not delay.</w:t>
      </w:r>
    </w:p>
    <w:p w14:paraId="6736D59A" w14:textId="77777777" w:rsidR="006A036B" w:rsidRPr="006A036B" w:rsidRDefault="006A036B" w:rsidP="006A036B">
      <w:pPr>
        <w:numPr>
          <w:ilvl w:val="0"/>
          <w:numId w:val="20"/>
        </w:numPr>
        <w:rPr>
          <w:lang w:val="en-GB"/>
        </w:rPr>
      </w:pPr>
      <w:r w:rsidRPr="006A036B">
        <w:rPr>
          <w:b/>
          <w:bCs/>
          <w:lang w:val="en-GB"/>
        </w:rPr>
        <w:t>DSL Decision-Making:</w:t>
      </w:r>
      <w:r w:rsidRPr="006A036B">
        <w:rPr>
          <w:lang w:val="en-GB"/>
        </w:rPr>
        <w:t xml:space="preserve"> </w:t>
      </w:r>
    </w:p>
    <w:p w14:paraId="3DAD724D" w14:textId="77777777" w:rsidR="006A036B" w:rsidRPr="006A036B" w:rsidRDefault="006A036B" w:rsidP="006A036B">
      <w:pPr>
        <w:numPr>
          <w:ilvl w:val="1"/>
          <w:numId w:val="20"/>
        </w:numPr>
        <w:rPr>
          <w:lang w:val="en-GB"/>
        </w:rPr>
      </w:pPr>
      <w:r w:rsidRPr="006A036B">
        <w:rPr>
          <w:lang w:val="en-GB"/>
        </w:rPr>
        <w:t>Review information; consult local safeguarding guidance; make a referral to children’s services/police if threshold met.</w:t>
      </w:r>
    </w:p>
    <w:p w14:paraId="4206C964" w14:textId="77777777" w:rsidR="006A036B" w:rsidRPr="006A036B" w:rsidRDefault="006A036B" w:rsidP="006A036B">
      <w:pPr>
        <w:numPr>
          <w:ilvl w:val="1"/>
          <w:numId w:val="20"/>
        </w:numPr>
        <w:rPr>
          <w:lang w:val="en-GB"/>
        </w:rPr>
      </w:pPr>
      <w:r w:rsidRPr="006A036B">
        <w:rPr>
          <w:lang w:val="en-GB"/>
        </w:rPr>
        <w:t xml:space="preserve">Where appropriate, discuss with parents unless doing so </w:t>
      </w:r>
      <w:r w:rsidRPr="006A036B">
        <w:rPr>
          <w:b/>
          <w:bCs/>
          <w:lang w:val="en-GB"/>
        </w:rPr>
        <w:t>increases risk</w:t>
      </w:r>
      <w:r w:rsidRPr="006A036B">
        <w:rPr>
          <w:lang w:val="en-GB"/>
        </w:rPr>
        <w:t xml:space="preserve"> to the child or jeopardizes investigation.</w:t>
      </w:r>
    </w:p>
    <w:p w14:paraId="1968DDDE" w14:textId="77777777" w:rsidR="006A036B" w:rsidRPr="006A036B" w:rsidRDefault="006A036B" w:rsidP="006A036B">
      <w:pPr>
        <w:numPr>
          <w:ilvl w:val="1"/>
          <w:numId w:val="20"/>
        </w:numPr>
        <w:rPr>
          <w:lang w:val="en-GB"/>
        </w:rPr>
      </w:pPr>
      <w:r w:rsidRPr="006A036B">
        <w:rPr>
          <w:lang w:val="en-GB"/>
        </w:rPr>
        <w:t>Keep clear records of rationales and actions.</w:t>
      </w:r>
    </w:p>
    <w:p w14:paraId="67144DA3" w14:textId="77777777" w:rsidR="006A036B" w:rsidRPr="006A036B" w:rsidRDefault="006A036B" w:rsidP="006A036B">
      <w:pPr>
        <w:numPr>
          <w:ilvl w:val="0"/>
          <w:numId w:val="20"/>
        </w:numPr>
        <w:rPr>
          <w:lang w:val="en-GB"/>
        </w:rPr>
      </w:pPr>
      <w:r w:rsidRPr="006A036B">
        <w:rPr>
          <w:b/>
          <w:bCs/>
          <w:lang w:val="en-GB"/>
        </w:rPr>
        <w:t>Ongoing Support:</w:t>
      </w:r>
      <w:r w:rsidRPr="006A036B">
        <w:rPr>
          <w:lang w:val="en-GB"/>
        </w:rPr>
        <w:t xml:space="preserve"> Agree safety plan in setting; monitor and review.</w:t>
      </w:r>
    </w:p>
    <w:p w14:paraId="10F344B4" w14:textId="77777777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12) Allegations Against Staff/Volunteers</w:t>
      </w:r>
    </w:p>
    <w:p w14:paraId="5F9F62BD" w14:textId="77777777" w:rsidR="006A036B" w:rsidRPr="006A036B" w:rsidRDefault="006A036B" w:rsidP="006A036B">
      <w:pPr>
        <w:numPr>
          <w:ilvl w:val="0"/>
          <w:numId w:val="21"/>
        </w:numPr>
        <w:rPr>
          <w:lang w:val="en-GB"/>
        </w:rPr>
      </w:pPr>
      <w:r w:rsidRPr="006A036B">
        <w:rPr>
          <w:lang w:val="en-GB"/>
        </w:rPr>
        <w:t xml:space="preserve">Any allegation that a member of staff/volunteer has </w:t>
      </w:r>
      <w:r w:rsidRPr="006A036B">
        <w:rPr>
          <w:b/>
          <w:bCs/>
          <w:lang w:val="en-GB"/>
        </w:rPr>
        <w:t>harmed a child, may have harmed a child, committed a criminal offence against a child, or behaved in a way that indicates risk</w:t>
      </w:r>
      <w:r w:rsidRPr="006A036B">
        <w:rPr>
          <w:lang w:val="en-GB"/>
        </w:rPr>
        <w:t xml:space="preserve"> must be </w:t>
      </w:r>
      <w:r w:rsidRPr="006A036B">
        <w:rPr>
          <w:b/>
          <w:bCs/>
          <w:lang w:val="en-GB"/>
        </w:rPr>
        <w:t>reported to the DSL and Provider immediately</w:t>
      </w:r>
      <w:r w:rsidRPr="006A036B">
        <w:rPr>
          <w:lang w:val="en-GB"/>
        </w:rPr>
        <w:t>.</w:t>
      </w:r>
    </w:p>
    <w:p w14:paraId="009BD317" w14:textId="77777777" w:rsidR="006A036B" w:rsidRPr="006A036B" w:rsidRDefault="006A036B" w:rsidP="006A036B">
      <w:pPr>
        <w:numPr>
          <w:ilvl w:val="0"/>
          <w:numId w:val="21"/>
        </w:numPr>
        <w:rPr>
          <w:lang w:val="en-GB"/>
        </w:rPr>
      </w:pPr>
      <w:r w:rsidRPr="006A036B">
        <w:rPr>
          <w:lang w:val="en-GB"/>
        </w:rPr>
        <w:t xml:space="preserve">The DSL/Provider will contact the </w:t>
      </w:r>
      <w:r w:rsidRPr="006A036B">
        <w:rPr>
          <w:b/>
          <w:bCs/>
          <w:lang w:val="en-GB"/>
        </w:rPr>
        <w:t>local designated officer/authority for allegations</w:t>
      </w:r>
      <w:r w:rsidRPr="006A036B">
        <w:rPr>
          <w:lang w:val="en-GB"/>
        </w:rPr>
        <w:t xml:space="preserve"> and follow instructions.</w:t>
      </w:r>
    </w:p>
    <w:p w14:paraId="74FDD871" w14:textId="3EEC6CFF" w:rsidR="006A036B" w:rsidRPr="006A036B" w:rsidRDefault="006A036B" w:rsidP="006A036B">
      <w:pPr>
        <w:numPr>
          <w:ilvl w:val="0"/>
          <w:numId w:val="21"/>
        </w:numPr>
        <w:rPr>
          <w:lang w:val="en-GB"/>
        </w:rPr>
      </w:pPr>
      <w:r w:rsidRPr="006A036B">
        <w:rPr>
          <w:lang w:val="en-GB"/>
        </w:rPr>
        <w:t xml:space="preserve">The staff member may be </w:t>
      </w:r>
      <w:r w:rsidRPr="006A036B">
        <w:rPr>
          <w:b/>
          <w:bCs/>
          <w:lang w:val="en-GB"/>
        </w:rPr>
        <w:t xml:space="preserve">suspended </w:t>
      </w:r>
      <w:r w:rsidRPr="006A036B">
        <w:rPr>
          <w:lang w:val="en-GB"/>
        </w:rPr>
        <w:t>pending investigation.</w:t>
      </w:r>
    </w:p>
    <w:p w14:paraId="49656502" w14:textId="77777777" w:rsidR="006A036B" w:rsidRPr="006A036B" w:rsidRDefault="006A036B" w:rsidP="006A036B">
      <w:pPr>
        <w:numPr>
          <w:ilvl w:val="0"/>
          <w:numId w:val="21"/>
        </w:numPr>
        <w:rPr>
          <w:lang w:val="en-GB"/>
        </w:rPr>
      </w:pPr>
      <w:r w:rsidRPr="006A036B">
        <w:rPr>
          <w:lang w:val="en-GB"/>
        </w:rPr>
        <w:t>Maintain confidentiality; keep detailed, secure records.</w:t>
      </w:r>
    </w:p>
    <w:p w14:paraId="31A41420" w14:textId="77777777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14) Whistleblowing</w:t>
      </w:r>
    </w:p>
    <w:p w14:paraId="7EA4D72E" w14:textId="77777777" w:rsidR="006A036B" w:rsidRPr="006A036B" w:rsidRDefault="006A036B" w:rsidP="006A036B">
      <w:pPr>
        <w:numPr>
          <w:ilvl w:val="0"/>
          <w:numId w:val="23"/>
        </w:numPr>
        <w:rPr>
          <w:lang w:val="en-GB"/>
        </w:rPr>
      </w:pPr>
      <w:r w:rsidRPr="006A036B">
        <w:rPr>
          <w:lang w:val="en-GB"/>
        </w:rPr>
        <w:lastRenderedPageBreak/>
        <w:t>Staff can raise concerns about practice or culture to the Provider/Committee or external authority without fear of reprisal.</w:t>
      </w:r>
    </w:p>
    <w:p w14:paraId="14DFEB76" w14:textId="205D0229" w:rsidR="006A036B" w:rsidRPr="006A036B" w:rsidRDefault="006A036B" w:rsidP="006A036B">
      <w:pPr>
        <w:numPr>
          <w:ilvl w:val="0"/>
          <w:numId w:val="23"/>
        </w:numPr>
        <w:rPr>
          <w:lang w:val="en-GB"/>
        </w:rPr>
      </w:pPr>
      <w:r w:rsidRPr="006A036B">
        <w:rPr>
          <w:lang w:val="en-GB"/>
        </w:rPr>
        <w:t xml:space="preserve">Contact: </w:t>
      </w:r>
      <w:r w:rsidR="00400966">
        <w:rPr>
          <w:lang w:val="en-GB"/>
        </w:rPr>
        <w:t>Sophie Plant (DSL/Owner of Treasured Tales</w:t>
      </w:r>
      <w:r w:rsidR="00D51E95">
        <w:rPr>
          <w:lang w:val="en-GB"/>
        </w:rPr>
        <w:t xml:space="preserve"> – call 07964597988</w:t>
      </w:r>
      <w:r w:rsidR="00400966">
        <w:rPr>
          <w:lang w:val="en-GB"/>
        </w:rPr>
        <w:t xml:space="preserve"> </w:t>
      </w:r>
      <w:r w:rsidRPr="006A036B">
        <w:rPr>
          <w:lang w:val="en-GB"/>
        </w:rPr>
        <w:t xml:space="preserve"> | External:</w:t>
      </w:r>
      <w:r w:rsidR="00D51E95">
        <w:rPr>
          <w:lang w:val="en-GB"/>
        </w:rPr>
        <w:t xml:space="preserve"> Local Authority Designated Officer (LADO) – call </w:t>
      </w:r>
      <w:r w:rsidR="00D51E95" w:rsidRPr="00D51E95">
        <w:t>0116 305 4141</w:t>
      </w:r>
      <w:r w:rsidRPr="006A036B">
        <w:rPr>
          <w:lang w:val="en-GB"/>
        </w:rPr>
        <w:t>.</w:t>
      </w:r>
    </w:p>
    <w:p w14:paraId="1B938E90" w14:textId="77777777" w:rsidR="00D56293" w:rsidRDefault="00D56293" w:rsidP="006A036B">
      <w:pPr>
        <w:rPr>
          <w:b/>
          <w:bCs/>
          <w:lang w:val="en-GB"/>
        </w:rPr>
      </w:pPr>
    </w:p>
    <w:p w14:paraId="6D58C922" w14:textId="7F0FC8B4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15) Information Sharing &amp; Record-Keeping</w:t>
      </w:r>
    </w:p>
    <w:p w14:paraId="02291132" w14:textId="77777777" w:rsidR="006A036B" w:rsidRPr="006A036B" w:rsidRDefault="006A036B" w:rsidP="006A036B">
      <w:pPr>
        <w:numPr>
          <w:ilvl w:val="0"/>
          <w:numId w:val="24"/>
        </w:numPr>
        <w:rPr>
          <w:lang w:val="en-GB"/>
        </w:rPr>
      </w:pPr>
      <w:r w:rsidRPr="006A036B">
        <w:rPr>
          <w:b/>
          <w:bCs/>
          <w:lang w:val="en-GB"/>
        </w:rPr>
        <w:t>Records:</w:t>
      </w:r>
      <w:r w:rsidRPr="006A036B">
        <w:rPr>
          <w:lang w:val="en-GB"/>
        </w:rPr>
        <w:t xml:space="preserve"> Factual, dated, timed, signed; include body maps for injuries; stored securely; restricted access.</w:t>
      </w:r>
    </w:p>
    <w:p w14:paraId="7C8557BE" w14:textId="77777777" w:rsidR="006A036B" w:rsidRPr="006A036B" w:rsidRDefault="006A036B" w:rsidP="006A036B">
      <w:pPr>
        <w:numPr>
          <w:ilvl w:val="0"/>
          <w:numId w:val="24"/>
        </w:numPr>
        <w:rPr>
          <w:lang w:val="en-GB"/>
        </w:rPr>
      </w:pPr>
      <w:r w:rsidRPr="006A036B">
        <w:rPr>
          <w:b/>
          <w:bCs/>
          <w:lang w:val="en-GB"/>
        </w:rPr>
        <w:t>Retention:</w:t>
      </w:r>
      <w:r w:rsidRPr="006A036B">
        <w:rPr>
          <w:lang w:val="en-GB"/>
        </w:rPr>
        <w:t xml:space="preserve"> In line with local retention schedules.</w:t>
      </w:r>
    </w:p>
    <w:p w14:paraId="22841727" w14:textId="77777777" w:rsidR="006A036B" w:rsidRPr="006A036B" w:rsidRDefault="006A036B" w:rsidP="006A036B">
      <w:pPr>
        <w:numPr>
          <w:ilvl w:val="0"/>
          <w:numId w:val="24"/>
        </w:numPr>
        <w:rPr>
          <w:lang w:val="en-GB"/>
        </w:rPr>
      </w:pPr>
      <w:r w:rsidRPr="006A036B">
        <w:rPr>
          <w:b/>
          <w:bCs/>
          <w:lang w:val="en-GB"/>
        </w:rPr>
        <w:t>Data Sharing:</w:t>
      </w:r>
      <w:r w:rsidRPr="006A036B">
        <w:rPr>
          <w:lang w:val="en-GB"/>
        </w:rPr>
        <w:t xml:space="preserve"> Share with relevant agencies when necessary for safeguarding, in line with law; document decisions.</w:t>
      </w:r>
    </w:p>
    <w:p w14:paraId="4078F8C7" w14:textId="77777777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16) Online Safety, Images &amp; Devices</w:t>
      </w:r>
    </w:p>
    <w:p w14:paraId="7BECBA50" w14:textId="77777777" w:rsidR="006A036B" w:rsidRPr="006A036B" w:rsidRDefault="006A036B" w:rsidP="006A036B">
      <w:pPr>
        <w:numPr>
          <w:ilvl w:val="0"/>
          <w:numId w:val="25"/>
        </w:numPr>
        <w:rPr>
          <w:lang w:val="en-GB"/>
        </w:rPr>
      </w:pPr>
      <w:r w:rsidRPr="006A036B">
        <w:rPr>
          <w:b/>
          <w:bCs/>
          <w:lang w:val="en-GB"/>
        </w:rPr>
        <w:t>Photography/Video:</w:t>
      </w:r>
      <w:r w:rsidRPr="006A036B">
        <w:rPr>
          <w:lang w:val="en-GB"/>
        </w:rPr>
        <w:t xml:space="preserve"> </w:t>
      </w:r>
    </w:p>
    <w:p w14:paraId="43B48EF7" w14:textId="2661BCA4" w:rsidR="006A036B" w:rsidRPr="006A036B" w:rsidRDefault="006A036B" w:rsidP="006A036B">
      <w:pPr>
        <w:numPr>
          <w:ilvl w:val="1"/>
          <w:numId w:val="25"/>
        </w:numPr>
        <w:rPr>
          <w:lang w:val="en-GB"/>
        </w:rPr>
      </w:pPr>
      <w:r w:rsidRPr="006A036B">
        <w:rPr>
          <w:lang w:val="en-GB"/>
        </w:rPr>
        <w:t xml:space="preserve">Obtain </w:t>
      </w:r>
      <w:r w:rsidRPr="006A036B">
        <w:rPr>
          <w:b/>
          <w:bCs/>
          <w:lang w:val="en-GB"/>
        </w:rPr>
        <w:t>written parental consent</w:t>
      </w:r>
      <w:r w:rsidRPr="006A036B">
        <w:rPr>
          <w:lang w:val="en-GB"/>
        </w:rPr>
        <w:t xml:space="preserve"> specifying allowed uses </w:t>
      </w:r>
      <w:r w:rsidR="00D51E95">
        <w:rPr>
          <w:lang w:val="en-GB"/>
        </w:rPr>
        <w:t xml:space="preserve">(social media and </w:t>
      </w:r>
      <w:r w:rsidRPr="006A036B">
        <w:rPr>
          <w:lang w:val="en-GB"/>
        </w:rPr>
        <w:t>marketing).</w:t>
      </w:r>
    </w:p>
    <w:p w14:paraId="00DD75F9" w14:textId="77777777" w:rsidR="006A036B" w:rsidRPr="006A036B" w:rsidRDefault="006A036B" w:rsidP="006A036B">
      <w:pPr>
        <w:numPr>
          <w:ilvl w:val="1"/>
          <w:numId w:val="25"/>
        </w:numPr>
        <w:rPr>
          <w:lang w:val="en-GB"/>
        </w:rPr>
      </w:pPr>
      <w:r w:rsidRPr="006A036B">
        <w:rPr>
          <w:lang w:val="en-GB"/>
        </w:rPr>
        <w:t xml:space="preserve">Use </w:t>
      </w:r>
      <w:r w:rsidRPr="006A036B">
        <w:rPr>
          <w:b/>
          <w:bCs/>
          <w:lang w:val="en-GB"/>
        </w:rPr>
        <w:t>setting-owned devices</w:t>
      </w:r>
      <w:r w:rsidRPr="006A036B">
        <w:rPr>
          <w:lang w:val="en-GB"/>
        </w:rPr>
        <w:t xml:space="preserve"> only; images stored securely; delete when no longer needed.</w:t>
      </w:r>
    </w:p>
    <w:p w14:paraId="4B037592" w14:textId="77777777" w:rsidR="006A036B" w:rsidRPr="006A036B" w:rsidRDefault="006A036B" w:rsidP="006A036B">
      <w:pPr>
        <w:numPr>
          <w:ilvl w:val="1"/>
          <w:numId w:val="25"/>
        </w:numPr>
        <w:rPr>
          <w:lang w:val="en-GB"/>
        </w:rPr>
      </w:pPr>
      <w:r w:rsidRPr="006A036B">
        <w:rPr>
          <w:lang w:val="en-GB"/>
        </w:rPr>
        <w:t>No identifying images on public channels without explicit consent.</w:t>
      </w:r>
    </w:p>
    <w:p w14:paraId="5EC25102" w14:textId="77777777" w:rsidR="006A036B" w:rsidRPr="006A036B" w:rsidRDefault="006A036B" w:rsidP="006A036B">
      <w:pPr>
        <w:numPr>
          <w:ilvl w:val="0"/>
          <w:numId w:val="25"/>
        </w:numPr>
        <w:rPr>
          <w:lang w:val="en-GB"/>
        </w:rPr>
      </w:pPr>
      <w:r w:rsidRPr="006A036B">
        <w:rPr>
          <w:b/>
          <w:bCs/>
          <w:lang w:val="en-GB"/>
        </w:rPr>
        <w:t>Social Media:</w:t>
      </w:r>
      <w:r w:rsidRPr="006A036B">
        <w:rPr>
          <w:lang w:val="en-GB"/>
        </w:rPr>
        <w:t xml:space="preserve"> No posting children’s images or details on personal accounts.</w:t>
      </w:r>
    </w:p>
    <w:p w14:paraId="5FAA9F67" w14:textId="77777777" w:rsidR="006A036B" w:rsidRPr="006A036B" w:rsidRDefault="006A036B" w:rsidP="006A036B">
      <w:pPr>
        <w:numPr>
          <w:ilvl w:val="0"/>
          <w:numId w:val="25"/>
        </w:numPr>
        <w:rPr>
          <w:lang w:val="en-GB"/>
        </w:rPr>
      </w:pPr>
      <w:r w:rsidRPr="006A036B">
        <w:rPr>
          <w:b/>
          <w:bCs/>
          <w:lang w:val="en-GB"/>
        </w:rPr>
        <w:t>Livestreaming/Video Calls:</w:t>
      </w:r>
      <w:r w:rsidRPr="006A036B">
        <w:rPr>
          <w:lang w:val="en-GB"/>
        </w:rPr>
        <w:t xml:space="preserve"> Avoid unless risk assessed and consented; ensure secure platforms and supervision.</w:t>
      </w:r>
    </w:p>
    <w:p w14:paraId="2FB21EEA" w14:textId="77777777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17) Behaviour Guidance &amp; Physical Intervention</w:t>
      </w:r>
    </w:p>
    <w:p w14:paraId="5F58D172" w14:textId="77777777" w:rsidR="006A036B" w:rsidRPr="006A036B" w:rsidRDefault="006A036B" w:rsidP="006A036B">
      <w:pPr>
        <w:numPr>
          <w:ilvl w:val="0"/>
          <w:numId w:val="26"/>
        </w:numPr>
        <w:rPr>
          <w:lang w:val="en-GB"/>
        </w:rPr>
      </w:pPr>
      <w:r w:rsidRPr="006A036B">
        <w:rPr>
          <w:b/>
          <w:bCs/>
          <w:lang w:val="en-GB"/>
        </w:rPr>
        <w:t>Positive Guidance:</w:t>
      </w:r>
      <w:r w:rsidRPr="006A036B">
        <w:rPr>
          <w:lang w:val="en-GB"/>
        </w:rPr>
        <w:t xml:space="preserve"> Model calm behaviour, validate feelings, redirect, offer structured choices, and use visual cues/routines.</w:t>
      </w:r>
    </w:p>
    <w:p w14:paraId="6D67E578" w14:textId="77777777" w:rsidR="006A036B" w:rsidRPr="006A036B" w:rsidRDefault="006A036B" w:rsidP="006A036B">
      <w:pPr>
        <w:numPr>
          <w:ilvl w:val="0"/>
          <w:numId w:val="26"/>
        </w:numPr>
        <w:rPr>
          <w:lang w:val="en-GB"/>
        </w:rPr>
      </w:pPr>
      <w:r w:rsidRPr="006A036B">
        <w:rPr>
          <w:b/>
          <w:bCs/>
          <w:lang w:val="en-GB"/>
        </w:rPr>
        <w:t>Prohibited:</w:t>
      </w:r>
      <w:r w:rsidRPr="006A036B">
        <w:rPr>
          <w:lang w:val="en-GB"/>
        </w:rPr>
        <w:t xml:space="preserve"> Corporal punishment; emotional abuse; isolation; withholding necessities; rough handling; threats.</w:t>
      </w:r>
    </w:p>
    <w:p w14:paraId="45DB0B61" w14:textId="4C4C2253" w:rsidR="006A036B" w:rsidRPr="006A036B" w:rsidRDefault="006A036B" w:rsidP="006A036B">
      <w:pPr>
        <w:numPr>
          <w:ilvl w:val="0"/>
          <w:numId w:val="26"/>
        </w:numPr>
        <w:rPr>
          <w:lang w:val="en-GB"/>
        </w:rPr>
      </w:pPr>
      <w:r w:rsidRPr="006A036B">
        <w:rPr>
          <w:b/>
          <w:bCs/>
          <w:lang w:val="en-GB"/>
        </w:rPr>
        <w:t>Physical Intervention:</w:t>
      </w:r>
      <w:r w:rsidRPr="006A036B">
        <w:rPr>
          <w:lang w:val="en-GB"/>
        </w:rPr>
        <w:t xml:space="preserve"> Only to prevent injury or immediate danger; minimum force for minimum time; record </w:t>
      </w:r>
      <w:r w:rsidR="00D51E95">
        <w:rPr>
          <w:lang w:val="en-GB"/>
        </w:rPr>
        <w:t xml:space="preserve">and document intervention securely timing and dating </w:t>
      </w:r>
    </w:p>
    <w:p w14:paraId="10C8B973" w14:textId="77777777" w:rsidR="00D51E95" w:rsidRDefault="00D51E95" w:rsidP="006A036B">
      <w:pPr>
        <w:rPr>
          <w:lang w:val="en-GB"/>
        </w:rPr>
      </w:pPr>
    </w:p>
    <w:p w14:paraId="214A84F6" w14:textId="0E8EA125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lastRenderedPageBreak/>
        <w:t>19) Accidents, Incidents &amp; Near Misses</w:t>
      </w:r>
    </w:p>
    <w:p w14:paraId="42DBA643" w14:textId="77777777" w:rsidR="006A036B" w:rsidRPr="006A036B" w:rsidRDefault="006A036B" w:rsidP="006A036B">
      <w:pPr>
        <w:numPr>
          <w:ilvl w:val="0"/>
          <w:numId w:val="28"/>
        </w:numPr>
        <w:rPr>
          <w:lang w:val="en-GB"/>
        </w:rPr>
      </w:pPr>
      <w:r w:rsidRPr="006A036B">
        <w:rPr>
          <w:lang w:val="en-GB"/>
        </w:rPr>
        <w:t xml:space="preserve">Record all incidents on an </w:t>
      </w:r>
      <w:r w:rsidRPr="006A036B">
        <w:rPr>
          <w:b/>
          <w:bCs/>
          <w:lang w:val="en-GB"/>
        </w:rPr>
        <w:t>Accident/Incident Form</w:t>
      </w:r>
      <w:r w:rsidRPr="006A036B">
        <w:rPr>
          <w:lang w:val="en-GB"/>
        </w:rPr>
        <w:t>, reviewed by DSL for patterns.</w:t>
      </w:r>
    </w:p>
    <w:p w14:paraId="7F862A75" w14:textId="77777777" w:rsidR="006A036B" w:rsidRPr="006A036B" w:rsidRDefault="006A036B" w:rsidP="006A036B">
      <w:pPr>
        <w:numPr>
          <w:ilvl w:val="0"/>
          <w:numId w:val="28"/>
        </w:numPr>
        <w:rPr>
          <w:lang w:val="en-GB"/>
        </w:rPr>
      </w:pPr>
      <w:r w:rsidRPr="006A036B">
        <w:rPr>
          <w:lang w:val="en-GB"/>
        </w:rPr>
        <w:t>Notify parents same day.</w:t>
      </w:r>
    </w:p>
    <w:p w14:paraId="5917CDB4" w14:textId="77777777" w:rsidR="006A036B" w:rsidRPr="006A036B" w:rsidRDefault="006A036B" w:rsidP="006A036B">
      <w:pPr>
        <w:numPr>
          <w:ilvl w:val="0"/>
          <w:numId w:val="28"/>
        </w:numPr>
        <w:rPr>
          <w:lang w:val="en-GB"/>
        </w:rPr>
      </w:pPr>
      <w:r w:rsidRPr="006A036B">
        <w:rPr>
          <w:lang w:val="en-GB"/>
        </w:rPr>
        <w:t>Consider whether injuries require safeguarding referral (especially for non-mobile infants).</w:t>
      </w:r>
    </w:p>
    <w:p w14:paraId="6598A269" w14:textId="77777777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21) Training &amp; Supervision</w:t>
      </w:r>
    </w:p>
    <w:p w14:paraId="06155D5C" w14:textId="29D1F5FB" w:rsidR="006A036B" w:rsidRPr="006A036B" w:rsidRDefault="006A036B" w:rsidP="006A036B">
      <w:pPr>
        <w:numPr>
          <w:ilvl w:val="0"/>
          <w:numId w:val="30"/>
        </w:numPr>
        <w:rPr>
          <w:lang w:val="en-GB"/>
        </w:rPr>
      </w:pPr>
      <w:r w:rsidRPr="006A036B">
        <w:rPr>
          <w:b/>
          <w:bCs/>
          <w:lang w:val="en-GB"/>
        </w:rPr>
        <w:t>Core Training (renew as locally required):</w:t>
      </w:r>
      <w:r w:rsidRPr="006A036B">
        <w:rPr>
          <w:lang w:val="en-GB"/>
        </w:rPr>
        <w:t xml:space="preserve"> </w:t>
      </w:r>
      <w:r w:rsidR="00D56293">
        <w:rPr>
          <w:lang w:val="en-GB"/>
        </w:rPr>
        <w:t>Safeguarding and</w:t>
      </w:r>
      <w:r w:rsidRPr="006A036B">
        <w:rPr>
          <w:lang w:val="en-GB"/>
        </w:rPr>
        <w:t xml:space="preserve"> paediatric first aid</w:t>
      </w:r>
    </w:p>
    <w:p w14:paraId="7CAB448C" w14:textId="310A6293" w:rsidR="006A036B" w:rsidRPr="006A036B" w:rsidRDefault="006A036B" w:rsidP="006A036B">
      <w:pPr>
        <w:numPr>
          <w:ilvl w:val="0"/>
          <w:numId w:val="30"/>
        </w:numPr>
        <w:rPr>
          <w:lang w:val="en-GB"/>
        </w:rPr>
      </w:pPr>
      <w:r w:rsidRPr="006A036B">
        <w:rPr>
          <w:b/>
          <w:bCs/>
          <w:lang w:val="en-GB"/>
        </w:rPr>
        <w:t>DSL Training:</w:t>
      </w:r>
      <w:r w:rsidRPr="006A036B">
        <w:rPr>
          <w:lang w:val="en-GB"/>
        </w:rPr>
        <w:t xml:space="preserve"> update </w:t>
      </w:r>
      <w:r w:rsidR="00F84083">
        <w:rPr>
          <w:lang w:val="en-GB"/>
        </w:rPr>
        <w:t>annually</w:t>
      </w:r>
      <w:r w:rsidRPr="006A036B">
        <w:rPr>
          <w:lang w:val="en-GB"/>
        </w:rPr>
        <w:t>.</w:t>
      </w:r>
    </w:p>
    <w:p w14:paraId="18C93C99" w14:textId="77777777" w:rsidR="00F84083" w:rsidRDefault="00F84083" w:rsidP="006A036B">
      <w:pPr>
        <w:rPr>
          <w:b/>
          <w:bCs/>
          <w:lang w:val="en-GB"/>
        </w:rPr>
      </w:pPr>
    </w:p>
    <w:p w14:paraId="6063DE9E" w14:textId="77777777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23) Working with Parents/Carers</w:t>
      </w:r>
    </w:p>
    <w:p w14:paraId="726038EC" w14:textId="79263779" w:rsidR="006A036B" w:rsidRPr="006A036B" w:rsidRDefault="006A036B" w:rsidP="006A036B">
      <w:pPr>
        <w:numPr>
          <w:ilvl w:val="0"/>
          <w:numId w:val="32"/>
        </w:numPr>
        <w:rPr>
          <w:lang w:val="en-GB"/>
        </w:rPr>
      </w:pPr>
      <w:r w:rsidRPr="006A036B">
        <w:rPr>
          <w:lang w:val="en-GB"/>
        </w:rPr>
        <w:t>Share policy summary at enrollment, including permissions, medical</w:t>
      </w:r>
      <w:r w:rsidR="00D51E95">
        <w:rPr>
          <w:lang w:val="en-GB"/>
        </w:rPr>
        <w:t xml:space="preserve"> and</w:t>
      </w:r>
      <w:r w:rsidRPr="006A036B">
        <w:rPr>
          <w:lang w:val="en-GB"/>
        </w:rPr>
        <w:t xml:space="preserve"> photography.</w:t>
      </w:r>
    </w:p>
    <w:p w14:paraId="7074BAA8" w14:textId="1E283802" w:rsidR="006A036B" w:rsidRPr="006A036B" w:rsidRDefault="006A036B" w:rsidP="006A036B">
      <w:pPr>
        <w:numPr>
          <w:ilvl w:val="0"/>
          <w:numId w:val="32"/>
        </w:numPr>
        <w:rPr>
          <w:lang w:val="en-GB"/>
        </w:rPr>
      </w:pPr>
      <w:r w:rsidRPr="006A036B">
        <w:rPr>
          <w:lang w:val="en-GB"/>
        </w:rPr>
        <w:t>Maintain respectful, timely communication</w:t>
      </w:r>
      <w:r w:rsidR="00D51E95">
        <w:rPr>
          <w:lang w:val="en-GB"/>
        </w:rPr>
        <w:t xml:space="preserve">. </w:t>
      </w:r>
    </w:p>
    <w:p w14:paraId="4929A1DD" w14:textId="77777777" w:rsidR="006A036B" w:rsidRPr="006A036B" w:rsidRDefault="006A036B" w:rsidP="006A036B">
      <w:pPr>
        <w:numPr>
          <w:ilvl w:val="0"/>
          <w:numId w:val="32"/>
        </w:numPr>
        <w:rPr>
          <w:lang w:val="en-GB"/>
        </w:rPr>
      </w:pPr>
      <w:r w:rsidRPr="006A036B">
        <w:rPr>
          <w:lang w:val="en-GB"/>
        </w:rPr>
        <w:t>Provide translations/accessible formats as needed.</w:t>
      </w:r>
    </w:p>
    <w:p w14:paraId="5D33653D" w14:textId="77777777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24) Complaints</w:t>
      </w:r>
    </w:p>
    <w:p w14:paraId="17BFB9B7" w14:textId="77777777" w:rsidR="006A036B" w:rsidRPr="006A036B" w:rsidRDefault="006A036B" w:rsidP="006A036B">
      <w:pPr>
        <w:numPr>
          <w:ilvl w:val="0"/>
          <w:numId w:val="33"/>
        </w:numPr>
        <w:rPr>
          <w:lang w:val="en-GB"/>
        </w:rPr>
      </w:pPr>
      <w:r w:rsidRPr="006A036B">
        <w:rPr>
          <w:b/>
          <w:bCs/>
          <w:lang w:val="en-GB"/>
        </w:rPr>
        <w:t>Stage 1:</w:t>
      </w:r>
      <w:r w:rsidRPr="006A036B">
        <w:rPr>
          <w:lang w:val="en-GB"/>
        </w:rPr>
        <w:t xml:space="preserve"> Speak to class lead/DSL.</w:t>
      </w:r>
    </w:p>
    <w:p w14:paraId="3144722E" w14:textId="77777777" w:rsidR="006A036B" w:rsidRPr="006A036B" w:rsidRDefault="006A036B" w:rsidP="006A036B">
      <w:pPr>
        <w:numPr>
          <w:ilvl w:val="0"/>
          <w:numId w:val="33"/>
        </w:numPr>
        <w:rPr>
          <w:lang w:val="en-GB"/>
        </w:rPr>
      </w:pPr>
      <w:r w:rsidRPr="006A036B">
        <w:rPr>
          <w:b/>
          <w:bCs/>
          <w:lang w:val="en-GB"/>
        </w:rPr>
        <w:t>Stage 2:</w:t>
      </w:r>
      <w:r w:rsidRPr="006A036B">
        <w:rPr>
          <w:lang w:val="en-GB"/>
        </w:rPr>
        <w:t xml:space="preserve"> Formal written complaint to Provider/Committee.</w:t>
      </w:r>
    </w:p>
    <w:p w14:paraId="29DD1A3E" w14:textId="77777777" w:rsidR="006A036B" w:rsidRPr="006A036B" w:rsidRDefault="006A036B" w:rsidP="006A036B">
      <w:pPr>
        <w:numPr>
          <w:ilvl w:val="0"/>
          <w:numId w:val="33"/>
        </w:numPr>
        <w:rPr>
          <w:lang w:val="en-GB"/>
        </w:rPr>
      </w:pPr>
      <w:r w:rsidRPr="006A036B">
        <w:rPr>
          <w:b/>
          <w:bCs/>
          <w:lang w:val="en-GB"/>
        </w:rPr>
        <w:t>Stage 3:</w:t>
      </w:r>
      <w:r w:rsidRPr="006A036B">
        <w:rPr>
          <w:lang w:val="en-GB"/>
        </w:rPr>
        <w:t xml:space="preserve"> External regulator/authority.</w:t>
      </w:r>
    </w:p>
    <w:p w14:paraId="22447399" w14:textId="77777777" w:rsidR="006A036B" w:rsidRPr="006A036B" w:rsidRDefault="006A036B" w:rsidP="006A036B">
      <w:pPr>
        <w:numPr>
          <w:ilvl w:val="0"/>
          <w:numId w:val="33"/>
        </w:numPr>
        <w:rPr>
          <w:lang w:val="en-GB"/>
        </w:rPr>
      </w:pPr>
      <w:r w:rsidRPr="006A036B">
        <w:rPr>
          <w:lang w:val="en-GB"/>
        </w:rPr>
        <w:t>Log all complaints and outcomes.</w:t>
      </w:r>
    </w:p>
    <w:p w14:paraId="37137B77" w14:textId="77777777" w:rsidR="006A036B" w:rsidRPr="006A036B" w:rsidRDefault="006A036B" w:rsidP="006A036B">
      <w:pPr>
        <w:rPr>
          <w:b/>
          <w:bCs/>
          <w:lang w:val="en-GB"/>
        </w:rPr>
      </w:pPr>
      <w:r w:rsidRPr="006A036B">
        <w:rPr>
          <w:b/>
          <w:bCs/>
          <w:lang w:val="en-GB"/>
        </w:rPr>
        <w:t>25) Monitoring &amp; Review</w:t>
      </w:r>
    </w:p>
    <w:p w14:paraId="017457A1" w14:textId="77777777" w:rsidR="006A036B" w:rsidRPr="006A036B" w:rsidRDefault="006A036B" w:rsidP="006A036B">
      <w:pPr>
        <w:numPr>
          <w:ilvl w:val="0"/>
          <w:numId w:val="34"/>
        </w:numPr>
        <w:rPr>
          <w:lang w:val="en-GB"/>
        </w:rPr>
      </w:pPr>
      <w:r w:rsidRPr="006A036B">
        <w:rPr>
          <w:b/>
          <w:bCs/>
          <w:lang w:val="en-GB"/>
        </w:rPr>
        <w:t>Audits:</w:t>
      </w:r>
      <w:r w:rsidRPr="006A036B">
        <w:rPr>
          <w:lang w:val="en-GB"/>
        </w:rPr>
        <w:t xml:space="preserve"> Termly check of records, training, and incident analysis.</w:t>
      </w:r>
    </w:p>
    <w:p w14:paraId="67527555" w14:textId="77777777" w:rsidR="006A036B" w:rsidRPr="006A036B" w:rsidRDefault="006A036B" w:rsidP="006A036B">
      <w:pPr>
        <w:numPr>
          <w:ilvl w:val="0"/>
          <w:numId w:val="34"/>
        </w:numPr>
        <w:rPr>
          <w:lang w:val="en-GB"/>
        </w:rPr>
      </w:pPr>
      <w:r w:rsidRPr="006A036B">
        <w:rPr>
          <w:b/>
          <w:bCs/>
          <w:lang w:val="en-GB"/>
        </w:rPr>
        <w:t>Policy Review:</w:t>
      </w:r>
      <w:r w:rsidRPr="006A036B">
        <w:rPr>
          <w:lang w:val="en-GB"/>
        </w:rPr>
        <w:t xml:space="preserve"> At least annually or after significant incident/legislation change.</w:t>
      </w:r>
    </w:p>
    <w:p w14:paraId="616C2069" w14:textId="0B57916D" w:rsidR="006A036B" w:rsidRPr="006A036B" w:rsidRDefault="00F84083" w:rsidP="006A036B">
      <w:pPr>
        <w:numPr>
          <w:ilvl w:val="0"/>
          <w:numId w:val="34"/>
        </w:num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15129E" wp14:editId="04794235">
            <wp:simplePos x="0" y="0"/>
            <wp:positionH relativeFrom="column">
              <wp:posOffset>742950</wp:posOffset>
            </wp:positionH>
            <wp:positionV relativeFrom="paragraph">
              <wp:posOffset>229870</wp:posOffset>
            </wp:positionV>
            <wp:extent cx="685800" cy="393700"/>
            <wp:effectExtent l="19050" t="0" r="19050" b="158750"/>
            <wp:wrapTight wrapText="bothSides">
              <wp:wrapPolygon edited="0">
                <wp:start x="-600" y="0"/>
                <wp:lineTo x="-600" y="29265"/>
                <wp:lineTo x="21600" y="29265"/>
                <wp:lineTo x="21600" y="0"/>
                <wp:lineTo x="-600" y="0"/>
              </wp:wrapPolygon>
            </wp:wrapTight>
            <wp:docPr id="1995075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07597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93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36B" w:rsidRPr="006A036B">
        <w:rPr>
          <w:b/>
          <w:bCs/>
          <w:lang w:val="en-GB"/>
        </w:rPr>
        <w:t>Approval:</w:t>
      </w:r>
      <w:r w:rsidR="006A036B" w:rsidRPr="006A036B">
        <w:rPr>
          <w:lang w:val="en-GB"/>
        </w:rPr>
        <w:t xml:space="preserve"> Signed by Provider/Committee Chair and DSL.</w:t>
      </w:r>
    </w:p>
    <w:p w14:paraId="32D87C12" w14:textId="06C77164" w:rsidR="00F84083" w:rsidRDefault="00F84083" w:rsidP="006A036B">
      <w:pPr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CF43A4" wp14:editId="47F7B220">
            <wp:simplePos x="0" y="0"/>
            <wp:positionH relativeFrom="column">
              <wp:posOffset>679450</wp:posOffset>
            </wp:positionH>
            <wp:positionV relativeFrom="paragraph">
              <wp:posOffset>372745</wp:posOffset>
            </wp:positionV>
            <wp:extent cx="685800" cy="393700"/>
            <wp:effectExtent l="19050" t="0" r="19050" b="158750"/>
            <wp:wrapTight wrapText="bothSides">
              <wp:wrapPolygon edited="0">
                <wp:start x="-600" y="0"/>
                <wp:lineTo x="-600" y="29265"/>
                <wp:lineTo x="21600" y="29265"/>
                <wp:lineTo x="21600" y="0"/>
                <wp:lineTo x="-600" y="0"/>
              </wp:wrapPolygon>
            </wp:wrapTight>
            <wp:docPr id="1166336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07597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93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36B" w:rsidRPr="006A036B">
        <w:rPr>
          <w:b/>
          <w:bCs/>
          <w:lang w:val="en-GB"/>
        </w:rPr>
        <w:t>Signed:</w:t>
      </w:r>
      <w:r w:rsidR="006A036B" w:rsidRPr="006A036B">
        <w:rPr>
          <w:lang w:val="en-GB"/>
        </w:rPr>
        <w:t xml:space="preserve"> (Provider) </w:t>
      </w:r>
      <w:r w:rsidR="006A036B" w:rsidRPr="006A036B">
        <w:rPr>
          <w:b/>
          <w:bCs/>
          <w:lang w:val="en-GB"/>
        </w:rPr>
        <w:t>Date:</w:t>
      </w:r>
      <w:r>
        <w:rPr>
          <w:b/>
          <w:bCs/>
          <w:lang w:val="en-GB"/>
        </w:rPr>
        <w:t xml:space="preserve"> </w:t>
      </w:r>
      <w:r w:rsidRPr="00F84083">
        <w:rPr>
          <w:lang w:val="en-GB"/>
        </w:rPr>
        <w:t>0</w:t>
      </w:r>
      <w:r w:rsidR="00D51E95">
        <w:rPr>
          <w:lang w:val="en-GB"/>
        </w:rPr>
        <w:t>8</w:t>
      </w:r>
      <w:r w:rsidR="006A036B" w:rsidRPr="00F84083">
        <w:rPr>
          <w:i/>
          <w:iCs/>
          <w:lang w:val="en-GB"/>
        </w:rPr>
        <w:t>/</w:t>
      </w:r>
      <w:r w:rsidRPr="00F84083">
        <w:rPr>
          <w:i/>
          <w:iCs/>
          <w:lang w:val="en-GB"/>
        </w:rPr>
        <w:t>01</w:t>
      </w:r>
      <w:r w:rsidR="006A036B" w:rsidRPr="00F84083">
        <w:rPr>
          <w:lang w:val="en-GB"/>
        </w:rPr>
        <w:t>/</w:t>
      </w:r>
      <w:r w:rsidRPr="00F84083">
        <w:rPr>
          <w:lang w:val="en-GB"/>
        </w:rPr>
        <w:t>2026</w:t>
      </w:r>
      <w:r w:rsidR="006A036B" w:rsidRPr="006A036B">
        <w:rPr>
          <w:lang w:val="en-GB"/>
        </w:rPr>
        <w:br/>
      </w:r>
    </w:p>
    <w:p w14:paraId="0C243BFB" w14:textId="6EE5CBC4" w:rsidR="006A036B" w:rsidRPr="006A036B" w:rsidRDefault="006A036B" w:rsidP="006A036B">
      <w:pPr>
        <w:rPr>
          <w:lang w:val="en-GB"/>
        </w:rPr>
      </w:pPr>
      <w:r w:rsidRPr="006A036B">
        <w:rPr>
          <w:b/>
          <w:bCs/>
          <w:lang w:val="en-GB"/>
        </w:rPr>
        <w:t>Signed:</w:t>
      </w:r>
      <w:r w:rsidRPr="006A036B">
        <w:rPr>
          <w:lang w:val="en-GB"/>
        </w:rPr>
        <w:t xml:space="preserve"> (DSL) </w:t>
      </w:r>
      <w:r w:rsidRPr="006A036B">
        <w:rPr>
          <w:b/>
          <w:bCs/>
          <w:lang w:val="en-GB"/>
        </w:rPr>
        <w:t>Date:</w:t>
      </w:r>
      <w:r w:rsidRPr="006A036B">
        <w:rPr>
          <w:lang w:val="en-GB"/>
        </w:rPr>
        <w:t xml:space="preserve"> </w:t>
      </w:r>
      <w:r w:rsidR="00F84083">
        <w:rPr>
          <w:b/>
          <w:bCs/>
          <w:i/>
          <w:iCs/>
          <w:lang w:val="en-GB"/>
        </w:rPr>
        <w:t xml:space="preserve"> </w:t>
      </w:r>
      <w:r w:rsidR="00F84083" w:rsidRPr="00F84083">
        <w:rPr>
          <w:lang w:val="en-GB"/>
        </w:rPr>
        <w:t>0</w:t>
      </w:r>
      <w:r w:rsidR="00D51E95">
        <w:rPr>
          <w:lang w:val="en-GB"/>
        </w:rPr>
        <w:t>8</w:t>
      </w:r>
      <w:r w:rsidR="00F84083" w:rsidRPr="00F84083">
        <w:rPr>
          <w:lang w:val="en-GB"/>
        </w:rPr>
        <w:t>/01/2026</w:t>
      </w:r>
    </w:p>
    <w:p w14:paraId="651DCBDF" w14:textId="688B4F21" w:rsidR="006A036B" w:rsidRPr="006A036B" w:rsidRDefault="006A036B" w:rsidP="006A036B">
      <w:pPr>
        <w:rPr>
          <w:lang w:val="en-GB"/>
        </w:rPr>
      </w:pPr>
    </w:p>
    <w:p w14:paraId="260BEC95" w14:textId="01ACF4B8" w:rsidR="006A036B" w:rsidRDefault="006A036B"/>
    <w:sectPr w:rsidR="006A0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7087A"/>
    <w:multiLevelType w:val="multilevel"/>
    <w:tmpl w:val="B06C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44255B"/>
    <w:multiLevelType w:val="multilevel"/>
    <w:tmpl w:val="7D06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2530C"/>
    <w:multiLevelType w:val="multilevel"/>
    <w:tmpl w:val="891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E477CD"/>
    <w:multiLevelType w:val="multilevel"/>
    <w:tmpl w:val="79F0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C46710"/>
    <w:multiLevelType w:val="multilevel"/>
    <w:tmpl w:val="44DA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5E03C6"/>
    <w:multiLevelType w:val="multilevel"/>
    <w:tmpl w:val="033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81201E"/>
    <w:multiLevelType w:val="multilevel"/>
    <w:tmpl w:val="A970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CF4A23"/>
    <w:multiLevelType w:val="multilevel"/>
    <w:tmpl w:val="EF9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E1C00"/>
    <w:multiLevelType w:val="multilevel"/>
    <w:tmpl w:val="A782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664194"/>
    <w:multiLevelType w:val="multilevel"/>
    <w:tmpl w:val="11B6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B29F2"/>
    <w:multiLevelType w:val="multilevel"/>
    <w:tmpl w:val="AD38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854F03"/>
    <w:multiLevelType w:val="multilevel"/>
    <w:tmpl w:val="E954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6228F7"/>
    <w:multiLevelType w:val="multilevel"/>
    <w:tmpl w:val="A4F4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8E35D9"/>
    <w:multiLevelType w:val="multilevel"/>
    <w:tmpl w:val="2264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717FF5"/>
    <w:multiLevelType w:val="multilevel"/>
    <w:tmpl w:val="758A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60040C"/>
    <w:multiLevelType w:val="multilevel"/>
    <w:tmpl w:val="D22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42216F"/>
    <w:multiLevelType w:val="multilevel"/>
    <w:tmpl w:val="9BF2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8C3352"/>
    <w:multiLevelType w:val="multilevel"/>
    <w:tmpl w:val="08C4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EB3203"/>
    <w:multiLevelType w:val="multilevel"/>
    <w:tmpl w:val="B21E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D36CC3"/>
    <w:multiLevelType w:val="multilevel"/>
    <w:tmpl w:val="62FC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4B5B92"/>
    <w:multiLevelType w:val="multilevel"/>
    <w:tmpl w:val="6D7A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CE7EBF"/>
    <w:multiLevelType w:val="multilevel"/>
    <w:tmpl w:val="8A4E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D37073"/>
    <w:multiLevelType w:val="multilevel"/>
    <w:tmpl w:val="996A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AD6A42"/>
    <w:multiLevelType w:val="multilevel"/>
    <w:tmpl w:val="88B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870E97"/>
    <w:multiLevelType w:val="multilevel"/>
    <w:tmpl w:val="C6A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E03D4F"/>
    <w:multiLevelType w:val="multilevel"/>
    <w:tmpl w:val="5D24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1A7365"/>
    <w:multiLevelType w:val="multilevel"/>
    <w:tmpl w:val="6CC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F500FA"/>
    <w:multiLevelType w:val="multilevel"/>
    <w:tmpl w:val="6BA8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35078B"/>
    <w:multiLevelType w:val="multilevel"/>
    <w:tmpl w:val="09BE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BA476C"/>
    <w:multiLevelType w:val="multilevel"/>
    <w:tmpl w:val="87D0C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AE30D2"/>
    <w:multiLevelType w:val="hybridMultilevel"/>
    <w:tmpl w:val="3586C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66391"/>
    <w:multiLevelType w:val="multilevel"/>
    <w:tmpl w:val="DEDA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315354"/>
    <w:multiLevelType w:val="multilevel"/>
    <w:tmpl w:val="05F8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CE37F9"/>
    <w:multiLevelType w:val="multilevel"/>
    <w:tmpl w:val="1D2A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800DEE"/>
    <w:multiLevelType w:val="multilevel"/>
    <w:tmpl w:val="4702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A6478E"/>
    <w:multiLevelType w:val="multilevel"/>
    <w:tmpl w:val="B2F6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1441991871">
    <w:abstractNumId w:val="36"/>
  </w:num>
  <w:num w:numId="12" w16cid:durableId="255020630">
    <w:abstractNumId w:val="21"/>
  </w:num>
  <w:num w:numId="13" w16cid:durableId="168175225">
    <w:abstractNumId w:val="10"/>
  </w:num>
  <w:num w:numId="14" w16cid:durableId="1184630451">
    <w:abstractNumId w:val="15"/>
  </w:num>
  <w:num w:numId="15" w16cid:durableId="328098125">
    <w:abstractNumId w:val="24"/>
  </w:num>
  <w:num w:numId="16" w16cid:durableId="1107311594">
    <w:abstractNumId w:val="12"/>
  </w:num>
  <w:num w:numId="17" w16cid:durableId="195388224">
    <w:abstractNumId w:val="27"/>
  </w:num>
  <w:num w:numId="18" w16cid:durableId="820003172">
    <w:abstractNumId w:val="37"/>
  </w:num>
  <w:num w:numId="19" w16cid:durableId="999236684">
    <w:abstractNumId w:val="35"/>
  </w:num>
  <w:num w:numId="20" w16cid:durableId="480149228">
    <w:abstractNumId w:val="18"/>
  </w:num>
  <w:num w:numId="21" w16cid:durableId="530463208">
    <w:abstractNumId w:val="41"/>
  </w:num>
  <w:num w:numId="22" w16cid:durableId="257060886">
    <w:abstractNumId w:val="28"/>
  </w:num>
  <w:num w:numId="23" w16cid:durableId="864757277">
    <w:abstractNumId w:val="32"/>
  </w:num>
  <w:num w:numId="24" w16cid:durableId="1306734782">
    <w:abstractNumId w:val="33"/>
  </w:num>
  <w:num w:numId="25" w16cid:durableId="737165749">
    <w:abstractNumId w:val="22"/>
  </w:num>
  <w:num w:numId="26" w16cid:durableId="187261801">
    <w:abstractNumId w:val="38"/>
  </w:num>
  <w:num w:numId="27" w16cid:durableId="1094744182">
    <w:abstractNumId w:val="42"/>
  </w:num>
  <w:num w:numId="28" w16cid:durableId="745884490">
    <w:abstractNumId w:val="11"/>
  </w:num>
  <w:num w:numId="29" w16cid:durableId="925528947">
    <w:abstractNumId w:val="17"/>
  </w:num>
  <w:num w:numId="30" w16cid:durableId="348919184">
    <w:abstractNumId w:val="29"/>
  </w:num>
  <w:num w:numId="31" w16cid:durableId="998727807">
    <w:abstractNumId w:val="43"/>
  </w:num>
  <w:num w:numId="32" w16cid:durableId="1913544072">
    <w:abstractNumId w:val="25"/>
  </w:num>
  <w:num w:numId="33" w16cid:durableId="1446923952">
    <w:abstractNumId w:val="34"/>
  </w:num>
  <w:num w:numId="34" w16cid:durableId="1266038998">
    <w:abstractNumId w:val="44"/>
  </w:num>
  <w:num w:numId="35" w16cid:durableId="869730431">
    <w:abstractNumId w:val="13"/>
  </w:num>
  <w:num w:numId="36" w16cid:durableId="1476989513">
    <w:abstractNumId w:val="20"/>
  </w:num>
  <w:num w:numId="37" w16cid:durableId="809908988">
    <w:abstractNumId w:val="16"/>
  </w:num>
  <w:num w:numId="38" w16cid:durableId="2015255954">
    <w:abstractNumId w:val="14"/>
  </w:num>
  <w:num w:numId="39" w16cid:durableId="339506871">
    <w:abstractNumId w:val="45"/>
  </w:num>
  <w:num w:numId="40" w16cid:durableId="2115900364">
    <w:abstractNumId w:val="19"/>
  </w:num>
  <w:num w:numId="41" w16cid:durableId="1824933203">
    <w:abstractNumId w:val="23"/>
  </w:num>
  <w:num w:numId="42" w16cid:durableId="1251550625">
    <w:abstractNumId w:val="30"/>
  </w:num>
  <w:num w:numId="43" w16cid:durableId="1679498260">
    <w:abstractNumId w:val="26"/>
  </w:num>
  <w:num w:numId="44" w16cid:durableId="1547449889">
    <w:abstractNumId w:val="39"/>
  </w:num>
  <w:num w:numId="45" w16cid:durableId="2024670344">
    <w:abstractNumId w:val="31"/>
  </w:num>
  <w:num w:numId="46" w16cid:durableId="1686250143">
    <w:abstractNumId w:val="4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64DC7"/>
    <w:rsid w:val="001F40EA"/>
    <w:rsid w:val="002D63AB"/>
    <w:rsid w:val="002E51AB"/>
    <w:rsid w:val="00324B44"/>
    <w:rsid w:val="003370E5"/>
    <w:rsid w:val="003432FA"/>
    <w:rsid w:val="0036562D"/>
    <w:rsid w:val="00400966"/>
    <w:rsid w:val="00467671"/>
    <w:rsid w:val="004976E0"/>
    <w:rsid w:val="005040E7"/>
    <w:rsid w:val="00515918"/>
    <w:rsid w:val="005A534A"/>
    <w:rsid w:val="00632E6A"/>
    <w:rsid w:val="006A036B"/>
    <w:rsid w:val="00764941"/>
    <w:rsid w:val="00827C87"/>
    <w:rsid w:val="00892685"/>
    <w:rsid w:val="009D2757"/>
    <w:rsid w:val="00A20880"/>
    <w:rsid w:val="00A352C8"/>
    <w:rsid w:val="00A52D69"/>
    <w:rsid w:val="00B41C2B"/>
    <w:rsid w:val="00C26D93"/>
    <w:rsid w:val="00C27141"/>
    <w:rsid w:val="00D32292"/>
    <w:rsid w:val="00D51E95"/>
    <w:rsid w:val="00D56293"/>
    <w:rsid w:val="00D75435"/>
    <w:rsid w:val="00DA2E6A"/>
    <w:rsid w:val="00DA6C12"/>
    <w:rsid w:val="00DE5146"/>
    <w:rsid w:val="00DF2FBF"/>
    <w:rsid w:val="00F84083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E81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7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Plant</dc:creator>
  <cp:keywords/>
  <dc:description/>
  <cp:lastModifiedBy>Sophie Burton</cp:lastModifiedBy>
  <cp:revision>6</cp:revision>
  <dcterms:created xsi:type="dcterms:W3CDTF">2026-01-06T13:11:00Z</dcterms:created>
  <dcterms:modified xsi:type="dcterms:W3CDTF">2026-01-08T10:25:00Z</dcterms:modified>
</cp:coreProperties>
</file>