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0174" w14:textId="3EBE63E0" w:rsidR="00854F63" w:rsidRPr="00460320" w:rsidRDefault="00460320" w:rsidP="00460320">
      <w:pPr>
        <w:spacing w:after="125" w:line="259" w:lineRule="auto"/>
        <w:ind w:left="0" w:firstLine="0"/>
        <w:jc w:val="center"/>
        <w:rPr>
          <w:sz w:val="22"/>
        </w:rPr>
      </w:pPr>
      <w:r w:rsidRPr="00460320">
        <w:rPr>
          <w:b/>
          <w:sz w:val="22"/>
        </w:rPr>
        <w:t>Moresby Chiropractic</w:t>
      </w:r>
    </w:p>
    <w:p w14:paraId="6B578499" w14:textId="77777777" w:rsidR="00854F63" w:rsidRPr="00460320" w:rsidRDefault="00460320">
      <w:pPr>
        <w:spacing w:after="136" w:line="259" w:lineRule="auto"/>
        <w:ind w:left="183" w:firstLine="0"/>
        <w:jc w:val="center"/>
        <w:rPr>
          <w:sz w:val="22"/>
        </w:rPr>
      </w:pPr>
      <w:r w:rsidRPr="00460320">
        <w:rPr>
          <w:b/>
          <w:color w:val="002060"/>
          <w:sz w:val="22"/>
        </w:rPr>
        <w:t xml:space="preserve">CONSENT TO CHIROPRACTIC CARE </w:t>
      </w:r>
    </w:p>
    <w:p w14:paraId="1786CA09" w14:textId="77777777" w:rsidR="00854F63" w:rsidRDefault="00460320">
      <w:pPr>
        <w:spacing w:after="3" w:line="250" w:lineRule="auto"/>
        <w:ind w:left="108" w:firstLine="0"/>
        <w:jc w:val="left"/>
      </w:pPr>
      <w:r>
        <w:t xml:space="preserve">Chiropractic care has a very low risk profile, especially when compared with more invasive methods of spinal healthcare however, all forms of chiropractic treatment have the potential for adverse reactions in some people. </w:t>
      </w:r>
    </w:p>
    <w:p w14:paraId="290176D7" w14:textId="77777777" w:rsidR="00854F63" w:rsidRDefault="00460320">
      <w:pPr>
        <w:spacing w:after="0" w:line="259" w:lineRule="auto"/>
        <w:ind w:left="0" w:firstLine="0"/>
        <w:jc w:val="left"/>
      </w:pPr>
      <w:r>
        <w:t xml:space="preserve"> </w:t>
      </w:r>
    </w:p>
    <w:p w14:paraId="3838D918" w14:textId="77777777" w:rsidR="00854F63" w:rsidRDefault="00460320">
      <w:pPr>
        <w:ind w:left="103" w:right="155"/>
      </w:pPr>
      <w:r>
        <w:t xml:space="preserve">Please read the following carefully: </w:t>
      </w:r>
    </w:p>
    <w:p w14:paraId="77ED3007" w14:textId="77777777" w:rsidR="00854F63" w:rsidRDefault="00460320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158733A" w14:textId="07D95FF7" w:rsidR="00854F63" w:rsidRDefault="00460320">
      <w:pPr>
        <w:numPr>
          <w:ilvl w:val="0"/>
          <w:numId w:val="1"/>
        </w:numPr>
        <w:ind w:right="155" w:hanging="360"/>
      </w:pPr>
      <w:r>
        <w:t xml:space="preserve">I acknowledge that I have discussed with </w:t>
      </w:r>
      <w:r w:rsidR="00D13591" w:rsidRPr="00866297">
        <w:rPr>
          <w:u w:val="single"/>
        </w:rPr>
        <w:t>Lyndon Andre</w:t>
      </w:r>
      <w:r>
        <w:t xml:space="preserve"> the rare risks associated with my proposed care which include but are not limited to muscle and joint soreness or strains, nausea and dizziness, fractures, disc injuries including disc encroachments/ruptures, causing nerve irritation and referred symptoms, strokes (or like episodes) and an exacerbation and/or aggravation of my underlying condition. Such risks may result in outcomes such as referral, further tests, surgery, incapacity and the like. </w:t>
      </w:r>
    </w:p>
    <w:p w14:paraId="19496D7C" w14:textId="77777777" w:rsidR="00854F63" w:rsidRDefault="00460320">
      <w:pPr>
        <w:spacing w:after="0" w:line="259" w:lineRule="auto"/>
        <w:ind w:left="0" w:firstLine="0"/>
        <w:jc w:val="left"/>
      </w:pPr>
      <w:r>
        <w:t xml:space="preserve"> </w:t>
      </w:r>
    </w:p>
    <w:p w14:paraId="00EE1995" w14:textId="56ADF8D2" w:rsidR="00854F63" w:rsidRDefault="00460320" w:rsidP="00460320">
      <w:pPr>
        <w:numPr>
          <w:ilvl w:val="0"/>
          <w:numId w:val="1"/>
        </w:numPr>
        <w:ind w:right="155" w:hanging="360"/>
      </w:pPr>
      <w:r>
        <w:t xml:space="preserve">I also acknowledge the following additional potential risks insofar as my proposed care is concerned have been explained to me. </w:t>
      </w:r>
    </w:p>
    <w:p w14:paraId="31ACE3F8" w14:textId="64EC1927" w:rsidR="00EF1DBE" w:rsidRDefault="00D13591" w:rsidP="00D13591">
      <w:pPr>
        <w:spacing w:after="1" w:line="259" w:lineRule="auto"/>
        <w:ind w:left="10" w:right="115"/>
        <w:jc w:val="center"/>
      </w:pPr>
      <w:r>
        <w:t xml:space="preserve"> Dry Needling Adverse effects (AE’s): </w:t>
      </w:r>
    </w:p>
    <w:p w14:paraId="664BE0B9" w14:textId="77777777" w:rsidR="00EF1DBE" w:rsidRDefault="00EF1DBE" w:rsidP="00D13591">
      <w:pPr>
        <w:spacing w:after="1" w:line="259" w:lineRule="auto"/>
        <w:ind w:left="10" w:right="115"/>
        <w:jc w:val="center"/>
      </w:pPr>
    </w:p>
    <w:p w14:paraId="06C21EC0" w14:textId="1B091727" w:rsidR="00854F63" w:rsidRDefault="00EF1DBE" w:rsidP="00D13591">
      <w:pPr>
        <w:spacing w:after="1" w:line="259" w:lineRule="auto"/>
        <w:ind w:left="10" w:right="115"/>
        <w:jc w:val="center"/>
      </w:pPr>
      <w:r>
        <w:t>Over 20,494 Treatments</w:t>
      </w:r>
      <w:r w:rsidR="00D13591">
        <w:t xml:space="preserve"> </w:t>
      </w:r>
      <w:r w:rsidR="00D13591">
        <w:br/>
      </w:r>
      <w:r w:rsidR="00B615D4">
        <w:t xml:space="preserve">           </w:t>
      </w:r>
      <w:r w:rsidR="00D13591">
        <w:t>a. Minor: Bleeding 16</w:t>
      </w:r>
      <w:r>
        <w:t>.04</w:t>
      </w:r>
      <w:r w:rsidR="00D13591">
        <w:t>%, Bruising</w:t>
      </w:r>
      <w:r>
        <w:t>/Hematoma</w:t>
      </w:r>
      <w:r w:rsidR="00D13591">
        <w:t xml:space="preserve"> 7.7</w:t>
      </w:r>
      <w:r>
        <w:t>1</w:t>
      </w:r>
      <w:r w:rsidR="00D13591">
        <w:t>%, Pain during needling 5.9</w:t>
      </w:r>
      <w:r>
        <w:t>3</w:t>
      </w:r>
      <w:r w:rsidR="00D13591">
        <w:t>%, pain after</w:t>
      </w:r>
      <w:r w:rsidR="00B615D4">
        <w:t xml:space="preserve"> </w:t>
      </w:r>
      <w:r w:rsidR="00D13591">
        <w:t>2.72%</w:t>
      </w:r>
      <w:r>
        <w:t>, Aggravation of symptoms 1.52%, Drowsiness 0.93%, Feeling faint 0.78%, Headache 0.65%, Nausea 0.46%</w:t>
      </w:r>
    </w:p>
    <w:p w14:paraId="05C742F0" w14:textId="77777777" w:rsidR="00EF1DBE" w:rsidRDefault="00EF1DBE" w:rsidP="00D13591">
      <w:pPr>
        <w:spacing w:after="1" w:line="259" w:lineRule="auto"/>
        <w:ind w:left="10" w:right="115"/>
        <w:jc w:val="center"/>
      </w:pPr>
    </w:p>
    <w:p w14:paraId="07C1DA64" w14:textId="228FA9BA" w:rsidR="00D13591" w:rsidRDefault="00B615D4" w:rsidP="00D13591">
      <w:pPr>
        <w:spacing w:after="1" w:line="259" w:lineRule="auto"/>
        <w:ind w:left="10" w:right="115"/>
        <w:jc w:val="center"/>
      </w:pPr>
      <w:r>
        <w:t xml:space="preserve">        </w:t>
      </w:r>
      <w:r w:rsidR="00D13591">
        <w:t>b. Major</w:t>
      </w:r>
      <w:r w:rsidR="00EF1DBE">
        <w:t xml:space="preserve"> (20 events, 0.01%)</w:t>
      </w:r>
      <w:r w:rsidR="00D13591">
        <w:t xml:space="preserve">: </w:t>
      </w:r>
      <w:r w:rsidR="00EF1DBE">
        <w:t>Prolonged aggravation of symptoms 0.3%, fainting 0.2%, forgotten</w:t>
      </w:r>
      <w:r>
        <w:t xml:space="preserve"> </w:t>
      </w:r>
      <w:r w:rsidR="00EF1DBE">
        <w:t>needles 0.1%, flu like symptoms 0.009%, infection 0.009%, excessive bleeding 0.004%, lower limb</w:t>
      </w:r>
      <w:r>
        <w:t xml:space="preserve"> </w:t>
      </w:r>
      <w:r w:rsidR="00EF1DBE">
        <w:t>weakness 0.004% and numbness 0.004%. Other major AE’s Pneumothorax, punctured organs, vomiting,</w:t>
      </w:r>
      <w:r>
        <w:t xml:space="preserve"> </w:t>
      </w:r>
      <w:r w:rsidR="00EF1DBE">
        <w:t>convulsion, major skin reactions.</w:t>
      </w:r>
    </w:p>
    <w:p w14:paraId="32936A60" w14:textId="5C64ACCE" w:rsidR="00EF1DBE" w:rsidRDefault="00EF1DBE" w:rsidP="00D13591">
      <w:pPr>
        <w:spacing w:after="1" w:line="259" w:lineRule="auto"/>
        <w:ind w:left="10" w:right="115"/>
        <w:jc w:val="center"/>
      </w:pPr>
    </w:p>
    <w:p w14:paraId="1D464310" w14:textId="0D7EB6CC" w:rsidR="00EF1DBE" w:rsidRDefault="00866297" w:rsidP="00D13591">
      <w:pPr>
        <w:spacing w:after="1" w:line="259" w:lineRule="auto"/>
        <w:ind w:left="10" w:right="115"/>
        <w:jc w:val="center"/>
      </w:pPr>
      <w:r>
        <w:t>(Boyce, et al. Int J Sports Phys Ther. vol 15 Number 1 2020)</w:t>
      </w:r>
    </w:p>
    <w:p w14:paraId="60225D0D" w14:textId="77777777" w:rsidR="00854F63" w:rsidRDefault="00460320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2158A97F" w14:textId="0C0100B5" w:rsidR="00854F63" w:rsidRDefault="00460320">
      <w:pPr>
        <w:numPr>
          <w:ilvl w:val="0"/>
          <w:numId w:val="1"/>
        </w:numPr>
        <w:ind w:right="155" w:hanging="360"/>
      </w:pPr>
      <w:r>
        <w:t xml:space="preserve">I have had the opportunity to discuss the proposed care with </w:t>
      </w:r>
      <w:r w:rsidR="00D13591" w:rsidRPr="00B615D4">
        <w:rPr>
          <w:u w:val="single"/>
        </w:rPr>
        <w:t>Lyndon Andre</w:t>
      </w:r>
      <w:r>
        <w:t xml:space="preserve">. I also acknowledge that I have had the opportunity to ask questions about the nature, extent and purpose of the proposed chiropractic care and that I have been given sufficient time to make a decision giving consent for the care to proceed. </w:t>
      </w:r>
    </w:p>
    <w:p w14:paraId="616B2495" w14:textId="77777777" w:rsidR="00854F63" w:rsidRDefault="00460320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666751DA" w14:textId="77777777" w:rsidR="00854F63" w:rsidRDefault="00460320">
      <w:pPr>
        <w:numPr>
          <w:ilvl w:val="0"/>
          <w:numId w:val="1"/>
        </w:numPr>
        <w:ind w:right="155" w:hanging="360"/>
      </w:pPr>
      <w:r>
        <w:t xml:space="preserve">I acknowledge that I am aware of and understand the potential risks. I appreciate that results are not guaranteed. </w:t>
      </w:r>
    </w:p>
    <w:p w14:paraId="24BBFD5A" w14:textId="77777777" w:rsidR="00854F63" w:rsidRDefault="00460320">
      <w:pPr>
        <w:spacing w:after="0" w:line="259" w:lineRule="auto"/>
        <w:ind w:left="0" w:firstLine="0"/>
        <w:jc w:val="left"/>
      </w:pPr>
      <w:r>
        <w:t xml:space="preserve"> </w:t>
      </w:r>
    </w:p>
    <w:p w14:paraId="5AF32169" w14:textId="77777777" w:rsidR="00854F63" w:rsidRDefault="00460320">
      <w:pPr>
        <w:numPr>
          <w:ilvl w:val="0"/>
          <w:numId w:val="1"/>
        </w:numPr>
        <w:ind w:right="155" w:hanging="360"/>
      </w:pPr>
      <w:r>
        <w:t xml:space="preserve">I do not expect the practitioner to be able to anticipate all potential risks and complications associated with the proposed care. </w:t>
      </w:r>
    </w:p>
    <w:p w14:paraId="3C55B06E" w14:textId="77777777" w:rsidR="00854F63" w:rsidRDefault="00460320">
      <w:pPr>
        <w:spacing w:after="0" w:line="259" w:lineRule="auto"/>
        <w:ind w:left="0" w:firstLine="0"/>
        <w:jc w:val="left"/>
      </w:pPr>
      <w:r>
        <w:t xml:space="preserve"> </w:t>
      </w:r>
    </w:p>
    <w:p w14:paraId="3E5E4C65" w14:textId="48261164" w:rsidR="00854F63" w:rsidRDefault="00460320">
      <w:pPr>
        <w:numPr>
          <w:ilvl w:val="0"/>
          <w:numId w:val="1"/>
        </w:numPr>
        <w:ind w:right="155" w:hanging="360"/>
      </w:pPr>
      <w:r>
        <w:t>I hereby acknowledge my consent to the performance of the proposed chiropractic care by</w:t>
      </w:r>
      <w:r w:rsidR="00B615D4">
        <w:t xml:space="preserve"> </w:t>
      </w:r>
      <w:r w:rsidR="00B615D4" w:rsidRPr="00460320">
        <w:rPr>
          <w:u w:val="single"/>
        </w:rPr>
        <w:t>Lyndon Andre</w:t>
      </w:r>
      <w:r>
        <w:t xml:space="preserve"> and/or any other chiropractor working in this clinic. I understand that I can withdraw consent at any time. </w:t>
      </w:r>
    </w:p>
    <w:p w14:paraId="42A58FC4" w14:textId="77777777" w:rsidR="00854F63" w:rsidRDefault="00460320">
      <w:pPr>
        <w:spacing w:after="0" w:line="259" w:lineRule="auto"/>
        <w:ind w:left="0" w:firstLine="0"/>
        <w:jc w:val="left"/>
      </w:pPr>
      <w:r>
        <w:t xml:space="preserve"> </w:t>
      </w:r>
    </w:p>
    <w:p w14:paraId="64891A35" w14:textId="77777777" w:rsidR="00854F63" w:rsidRDefault="00460320">
      <w:pPr>
        <w:numPr>
          <w:ilvl w:val="0"/>
          <w:numId w:val="1"/>
        </w:numPr>
        <w:spacing w:after="0" w:line="252" w:lineRule="auto"/>
        <w:ind w:right="155" w:hanging="360"/>
      </w:pPr>
      <w:r>
        <w:rPr>
          <w:i/>
        </w:rPr>
        <w:t>In very rare circumstances, some treatments of the neck may damage a blood vessel and lead to stroke or related symptoms (</w:t>
      </w:r>
      <w:r>
        <w:rPr>
          <w:b/>
          <w:i/>
        </w:rPr>
        <w:t xml:space="preserve">current statistics </w:t>
      </w:r>
      <w:r>
        <w:rPr>
          <w:i/>
        </w:rPr>
        <w:t>eg between 1 in 2 million to 1 in 5.85 million Haldeman, et al. Spine vol 24-8 1999). Other possible risks include strain/injury to a ligament or a disc in the neck (</w:t>
      </w:r>
      <w:r>
        <w:rPr>
          <w:b/>
          <w:i/>
        </w:rPr>
        <w:t xml:space="preserve">current statistics </w:t>
      </w:r>
      <w:r>
        <w:rPr>
          <w:i/>
        </w:rPr>
        <w:t>eg less than 1 in 139,000) and the low back (</w:t>
      </w:r>
      <w:r>
        <w:rPr>
          <w:b/>
          <w:i/>
        </w:rPr>
        <w:t xml:space="preserve">current statistics </w:t>
      </w:r>
      <w:r>
        <w:rPr>
          <w:i/>
        </w:rPr>
        <w:t xml:space="preserve">eg 1 in 62,000 </w:t>
      </w:r>
      <w:r>
        <w:rPr>
          <w:i/>
        </w:rPr>
        <w:lastRenderedPageBreak/>
        <w:t>Dvorak study in Principles &amp; Practice of Chiropractic, Haldeman 2</w:t>
      </w:r>
      <w:r>
        <w:rPr>
          <w:i/>
          <w:vertAlign w:val="superscript"/>
        </w:rPr>
        <w:t>nd</w:t>
      </w:r>
      <w:r>
        <w:rPr>
          <w:i/>
        </w:rPr>
        <w:t xml:space="preserve"> Ed.). For some patients especially with bone weakening diseases, a fracture of a bone although rare is possible.” </w:t>
      </w:r>
    </w:p>
    <w:p w14:paraId="7ABF5272" w14:textId="77777777" w:rsidR="00854F63" w:rsidRDefault="0046032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7621FA2" w14:textId="2F8C7985" w:rsidR="00854F63" w:rsidRDefault="00854F63">
      <w:pPr>
        <w:spacing w:after="0" w:line="259" w:lineRule="auto"/>
        <w:ind w:left="0" w:firstLine="0"/>
        <w:jc w:val="left"/>
      </w:pPr>
    </w:p>
    <w:p w14:paraId="4A6456BA" w14:textId="77777777" w:rsidR="00854F63" w:rsidRDefault="00460320">
      <w:pPr>
        <w:spacing w:after="11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660055A" w14:textId="77777777" w:rsidR="00854F63" w:rsidRDefault="00460320">
      <w:pPr>
        <w:ind w:left="103" w:right="155"/>
      </w:pPr>
      <w:r>
        <w:t xml:space="preserve">………………………………………………… </w:t>
      </w:r>
    </w:p>
    <w:p w14:paraId="2CB9F0C3" w14:textId="77777777" w:rsidR="00854F63" w:rsidRDefault="00460320">
      <w:pPr>
        <w:ind w:left="103" w:right="155"/>
      </w:pPr>
      <w:r>
        <w:t xml:space="preserve">Patient’s Signature </w:t>
      </w:r>
    </w:p>
    <w:p w14:paraId="745642FA" w14:textId="77777777" w:rsidR="00854F63" w:rsidRDefault="00460320">
      <w:pPr>
        <w:ind w:left="103" w:right="155"/>
      </w:pPr>
      <w:r>
        <w:t xml:space="preserve">(Parent or Guardian to also sign if patient is under 18) </w:t>
      </w:r>
    </w:p>
    <w:p w14:paraId="2C545E5E" w14:textId="77777777" w:rsidR="00854F63" w:rsidRDefault="00460320">
      <w:pPr>
        <w:spacing w:after="14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BB50534" w14:textId="77777777" w:rsidR="00854F63" w:rsidRDefault="00460320">
      <w:pPr>
        <w:tabs>
          <w:tab w:val="center" w:pos="7866"/>
        </w:tabs>
        <w:ind w:left="0" w:firstLine="0"/>
        <w:jc w:val="left"/>
      </w:pPr>
      <w:r>
        <w:t xml:space="preserve">………………………………………………… </w:t>
      </w:r>
      <w:r>
        <w:tab/>
        <w:t xml:space="preserve">….…………………..………………… </w:t>
      </w:r>
    </w:p>
    <w:p w14:paraId="2A95798D" w14:textId="77777777" w:rsidR="00854F63" w:rsidRDefault="00460320">
      <w:pPr>
        <w:tabs>
          <w:tab w:val="center" w:pos="7331"/>
        </w:tabs>
        <w:ind w:left="0" w:firstLine="0"/>
        <w:jc w:val="left"/>
      </w:pPr>
      <w:r>
        <w:t xml:space="preserve">Patient’s Name (printed) </w:t>
      </w:r>
      <w:r>
        <w:tab/>
        <w:t xml:space="preserve">Chiropractor’s Signature </w:t>
      </w:r>
    </w:p>
    <w:p w14:paraId="4364F203" w14:textId="77777777" w:rsidR="00854F63" w:rsidRDefault="0046032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2A52420" w14:textId="77777777" w:rsidR="00854F63" w:rsidRDefault="00460320">
      <w:pPr>
        <w:spacing w:after="11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4679A97" w14:textId="77777777" w:rsidR="00854F63" w:rsidRDefault="00460320">
      <w:pPr>
        <w:ind w:left="103" w:right="155"/>
      </w:pPr>
      <w:r>
        <w:t xml:space="preserve">Dated:……………………… </w:t>
      </w:r>
    </w:p>
    <w:p w14:paraId="75A2912E" w14:textId="77777777" w:rsidR="00854F63" w:rsidRDefault="00460320">
      <w:pPr>
        <w:spacing w:after="0" w:line="259" w:lineRule="auto"/>
        <w:ind w:left="0" w:firstLine="0"/>
        <w:jc w:val="left"/>
      </w:pPr>
      <w:r>
        <w:t xml:space="preserve"> </w:t>
      </w:r>
    </w:p>
    <w:p w14:paraId="78A89B5A" w14:textId="77777777" w:rsidR="00854F63" w:rsidRDefault="00460320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775CBF75" w14:textId="53A3903C" w:rsidR="00854F63" w:rsidRDefault="00460320">
      <w:pPr>
        <w:spacing w:after="0" w:line="259" w:lineRule="auto"/>
        <w:ind w:left="108" w:firstLine="0"/>
        <w:jc w:val="left"/>
      </w:pPr>
      <w:r>
        <w:rPr>
          <w:i/>
          <w:sz w:val="17"/>
        </w:rPr>
        <w:t xml:space="preserve">(Updated 12th Aug 2021) </w:t>
      </w:r>
    </w:p>
    <w:sectPr w:rsidR="00854F63">
      <w:pgSz w:w="12240" w:h="15840"/>
      <w:pgMar w:top="1440" w:right="1322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DD8"/>
    <w:multiLevelType w:val="hybridMultilevel"/>
    <w:tmpl w:val="B1FA33DE"/>
    <w:lvl w:ilvl="0" w:tplc="1CEAB0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E32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2A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EE0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0F8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0A6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8D1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ED8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B643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3"/>
    <w:rsid w:val="004547F2"/>
    <w:rsid w:val="00460320"/>
    <w:rsid w:val="00854F63"/>
    <w:rsid w:val="00866297"/>
    <w:rsid w:val="00B615D4"/>
    <w:rsid w:val="00D13591"/>
    <w:rsid w:val="00E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A88F"/>
  <w15:docId w15:val="{489123BD-C38B-493E-844F-AC94A75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3" w:lineRule="auto"/>
      <w:ind w:left="11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CAA Consent Form.DOC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CAA Consent Form.DOC</dc:title>
  <dc:subject/>
  <dc:creator>kimt</dc:creator>
  <cp:keywords/>
  <cp:lastModifiedBy>Lyndon Andre</cp:lastModifiedBy>
  <cp:revision>2</cp:revision>
  <dcterms:created xsi:type="dcterms:W3CDTF">2021-08-15T06:36:00Z</dcterms:created>
  <dcterms:modified xsi:type="dcterms:W3CDTF">2021-08-15T06:36:00Z</dcterms:modified>
</cp:coreProperties>
</file>