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2FFB" w14:textId="227A31F7" w:rsidR="00BE59C0" w:rsidRPr="00BE59C0" w:rsidRDefault="00BE59C0" w:rsidP="00BE59C0">
      <w:r w:rsidRPr="00BE59C0">
        <w:br/>
      </w:r>
    </w:p>
    <w:p w14:paraId="7B3AD4ED" w14:textId="4C85912A" w:rsidR="00BE59C0" w:rsidRPr="00BE59C0" w:rsidRDefault="00BE59C0" w:rsidP="00BE59C0">
      <w:r w:rsidRPr="00BE59C0">
        <w:t> </w:t>
      </w:r>
      <w:r>
        <w:rPr>
          <w:b/>
          <w:bCs/>
        </w:rPr>
        <w:t>GERTENS SPRING ANNUALS AND PERENNIALS FUNDRAISER</w:t>
      </w:r>
      <w:r w:rsidRPr="00BE59C0">
        <w:rPr>
          <w:b/>
          <w:bCs/>
        </w:rPr>
        <w:t> </w:t>
      </w:r>
    </w:p>
    <w:p w14:paraId="0CEEF9B0" w14:textId="270A6016" w:rsidR="00BE59C0" w:rsidRDefault="00BE59C0" w:rsidP="00BE59C0">
      <w:pPr>
        <w:tabs>
          <w:tab w:val="num" w:pos="720"/>
        </w:tabs>
        <w:rPr>
          <w:b/>
          <w:bCs/>
        </w:rPr>
      </w:pPr>
      <w:r w:rsidRPr="00BE59C0">
        <w:rPr>
          <w:b/>
          <w:bCs/>
        </w:rPr>
        <w:t>To access the site and place an order</w:t>
      </w:r>
      <w:r w:rsidR="00242D73">
        <w:rPr>
          <w:b/>
          <w:bCs/>
        </w:rPr>
        <w:t>:</w:t>
      </w:r>
    </w:p>
    <w:p w14:paraId="50E957BB" w14:textId="12A2D346" w:rsidR="005601E3" w:rsidRDefault="005601E3" w:rsidP="005601E3">
      <w:r>
        <w:t>The site</w:t>
      </w:r>
      <w:r w:rsidRPr="00BE59C0">
        <w:t xml:space="preserve"> will open </w:t>
      </w:r>
      <w:r w:rsidRPr="00BE59C0">
        <w:rPr>
          <w:b/>
          <w:bCs/>
        </w:rPr>
        <w:t>February 17</w:t>
      </w:r>
      <w:r w:rsidRPr="00BE59C0">
        <w:t> and close at </w:t>
      </w:r>
      <w:r w:rsidRPr="00BE59C0">
        <w:rPr>
          <w:b/>
          <w:bCs/>
        </w:rPr>
        <w:t>10 PM on Thursday, April 3.</w:t>
      </w:r>
      <w:r>
        <w:rPr>
          <w:b/>
          <w:bCs/>
        </w:rPr>
        <w:t xml:space="preserve"> </w:t>
      </w:r>
      <w:r w:rsidRPr="00BE59C0">
        <w:rPr>
          <w:b/>
          <w:bCs/>
        </w:rPr>
        <w:t> </w:t>
      </w:r>
      <w:r>
        <w:t>L</w:t>
      </w:r>
      <w:r w:rsidRPr="00BE59C0">
        <w:t xml:space="preserve">ate orders </w:t>
      </w:r>
      <w:r>
        <w:t>ca</w:t>
      </w:r>
      <w:r w:rsidR="00242D73">
        <w:t>n</w:t>
      </w:r>
      <w:r>
        <w:t xml:space="preserve">not be accepted </w:t>
      </w:r>
      <w:r w:rsidRPr="00BE59C0">
        <w:t>past the deadline.</w:t>
      </w:r>
    </w:p>
    <w:p w14:paraId="24A6D656" w14:textId="77777777" w:rsidR="005601E3" w:rsidRPr="00BE59C0" w:rsidRDefault="005601E3" w:rsidP="005601E3">
      <w:r w:rsidRPr="00BE59C0">
        <w:t>--If you try to access the site before it opens or after it closes there will be an error message—the site will be inactive at this time.</w:t>
      </w:r>
      <w:r w:rsidRPr="00BE59C0">
        <w:rPr>
          <w:b/>
          <w:bCs/>
        </w:rPr>
        <w:t> </w:t>
      </w:r>
    </w:p>
    <w:p w14:paraId="099D73F7" w14:textId="0A8AE139" w:rsidR="00BE59C0" w:rsidRPr="00BE59C0" w:rsidRDefault="00BE59C0" w:rsidP="00BE59C0">
      <w:pPr>
        <w:tabs>
          <w:tab w:val="num" w:pos="720"/>
        </w:tabs>
      </w:pPr>
      <w:r w:rsidRPr="00BE59C0">
        <w:t>Go to </w:t>
      </w:r>
      <w:hyperlink r:id="rId5" w:tgtFrame="_blank" w:history="1">
        <w:r w:rsidRPr="00BE59C0">
          <w:rPr>
            <w:rStyle w:val="Hyperlink"/>
          </w:rPr>
          <w:t>www.gertensfundraising.com</w:t>
        </w:r>
      </w:hyperlink>
    </w:p>
    <w:p w14:paraId="738FB789" w14:textId="7E4C8588" w:rsidR="00BE59C0" w:rsidRPr="00BE59C0" w:rsidRDefault="00BE59C0" w:rsidP="00F042DB">
      <w:pPr>
        <w:numPr>
          <w:ilvl w:val="0"/>
          <w:numId w:val="1"/>
        </w:numPr>
      </w:pPr>
      <w:r w:rsidRPr="00BE59C0">
        <w:t>Enter the Store ID code provided into the text field and click ‘Enter ID to Continue’. </w:t>
      </w:r>
    </w:p>
    <w:p w14:paraId="0042E41C" w14:textId="62EC606D" w:rsidR="00BE59C0" w:rsidRPr="00242D73" w:rsidRDefault="00BE59C0" w:rsidP="00BE59C0">
      <w:pPr>
        <w:rPr>
          <w:sz w:val="28"/>
          <w:szCs w:val="28"/>
        </w:rPr>
      </w:pPr>
      <w:r>
        <w:t xml:space="preserve">                     </w:t>
      </w:r>
      <w:r w:rsidRPr="00BE59C0">
        <w:t>Store ID code for </w:t>
      </w:r>
      <w:r w:rsidRPr="00BE59C0">
        <w:rPr>
          <w:b/>
          <w:bCs/>
        </w:rPr>
        <w:t>Garden Club of Ramsey County</w:t>
      </w:r>
      <w:r w:rsidRPr="00BE59C0">
        <w:t>: </w:t>
      </w:r>
      <w:r w:rsidRPr="00242D73">
        <w:rPr>
          <w:b/>
          <w:bCs/>
          <w:sz w:val="28"/>
          <w:szCs w:val="28"/>
        </w:rPr>
        <w:t>386</w:t>
      </w:r>
      <w:r w:rsidRPr="00242D73">
        <w:rPr>
          <w:sz w:val="28"/>
          <w:szCs w:val="28"/>
        </w:rPr>
        <w:t> </w:t>
      </w:r>
    </w:p>
    <w:p w14:paraId="1D3C52E8" w14:textId="328EBBF1" w:rsidR="00BE59C0" w:rsidRDefault="00BE59C0" w:rsidP="00BE59C0">
      <w:pPr>
        <w:pStyle w:val="ListParagraph"/>
        <w:numPr>
          <w:ilvl w:val="0"/>
          <w:numId w:val="1"/>
        </w:numPr>
      </w:pPr>
      <w:r>
        <w:t xml:space="preserve">You will pay for your order on the online site. </w:t>
      </w:r>
    </w:p>
    <w:p w14:paraId="5581B517" w14:textId="3F77FA29" w:rsidR="00BE59C0" w:rsidRDefault="00BE59C0" w:rsidP="00BE59C0">
      <w:pPr>
        <w:pStyle w:val="ListParagraph"/>
        <w:numPr>
          <w:ilvl w:val="0"/>
          <w:numId w:val="1"/>
        </w:numPr>
      </w:pPr>
      <w:r>
        <w:t xml:space="preserve">Plants will be delivered to St. Lukes Parking Lot </w:t>
      </w:r>
      <w:r w:rsidRPr="00BE59C0">
        <w:rPr>
          <w:b/>
          <w:bCs/>
        </w:rPr>
        <w:t>on Friday, May16th</w:t>
      </w:r>
      <w:r>
        <w:t xml:space="preserve">.   </w:t>
      </w:r>
    </w:p>
    <w:p w14:paraId="31718F01" w14:textId="3A15AE4C" w:rsidR="00BE59C0" w:rsidRDefault="00BE59C0" w:rsidP="00BE59C0">
      <w:pPr>
        <w:pStyle w:val="ListParagraph"/>
        <w:rPr>
          <w:b/>
          <w:bCs/>
        </w:rPr>
      </w:pPr>
      <w:r>
        <w:rPr>
          <w:b/>
          <w:bCs/>
        </w:rPr>
        <w:t>PICKUP TIME IS 3 -6pm</w:t>
      </w:r>
    </w:p>
    <w:p w14:paraId="78596CC2" w14:textId="2A8FBBF3" w:rsidR="00BE59C0" w:rsidRDefault="00BE59C0" w:rsidP="00BE59C0">
      <w:pPr>
        <w:pStyle w:val="ListParagraph"/>
        <w:numPr>
          <w:ilvl w:val="0"/>
          <w:numId w:val="1"/>
        </w:numPr>
      </w:pPr>
      <w:r>
        <w:t xml:space="preserve">Please notify Brenda Severson if </w:t>
      </w:r>
      <w:r w:rsidR="003E5096">
        <w:t>someone other than yourself will be picking up your order.</w:t>
      </w:r>
    </w:p>
    <w:p w14:paraId="54B0A8D8" w14:textId="5AD3ED6A" w:rsidR="003E5096" w:rsidRDefault="003E5096" w:rsidP="00BE59C0">
      <w:pPr>
        <w:pStyle w:val="ListParagraph"/>
        <w:numPr>
          <w:ilvl w:val="0"/>
          <w:numId w:val="1"/>
        </w:numPr>
      </w:pPr>
      <w:r>
        <w:t xml:space="preserve">This is a fundraiser, encourage family and friends to place orders. </w:t>
      </w:r>
    </w:p>
    <w:p w14:paraId="50ED7338" w14:textId="12A761C5" w:rsidR="003E5096" w:rsidRPr="00BE59C0" w:rsidRDefault="003E5096" w:rsidP="00BE59C0">
      <w:pPr>
        <w:pStyle w:val="ListParagraph"/>
        <w:numPr>
          <w:ilvl w:val="0"/>
          <w:numId w:val="1"/>
        </w:numPr>
      </w:pPr>
      <w:r>
        <w:t>GCRC will receive 30% of all plant and 15% of Plant Card Sales.</w:t>
      </w:r>
    </w:p>
    <w:p w14:paraId="58875743" w14:textId="55BF7EB9" w:rsidR="00FE5BC0" w:rsidRDefault="00BE59C0">
      <w:r w:rsidRPr="00BE59C0">
        <w:rPr>
          <w:b/>
          <w:bCs/>
        </w:rPr>
        <w:t xml:space="preserve">**PLEASE NOTE: Quantities are limited on fundraiser items. If an item sells out, it will be marked sold out on </w:t>
      </w:r>
      <w:r w:rsidR="00242D73">
        <w:rPr>
          <w:b/>
          <w:bCs/>
        </w:rPr>
        <w:t>the</w:t>
      </w:r>
      <w:r w:rsidRPr="00BE59C0">
        <w:rPr>
          <w:b/>
          <w:bCs/>
        </w:rPr>
        <w:t xml:space="preserve"> website and customers will not be able to continue to order that item.</w:t>
      </w:r>
      <w:r>
        <w:rPr>
          <w:b/>
          <w:bCs/>
        </w:rPr>
        <w:t xml:space="preserve"> </w:t>
      </w:r>
      <w:r w:rsidRPr="00BE59C0">
        <w:rPr>
          <w:b/>
          <w:bCs/>
        </w:rPr>
        <w:t xml:space="preserve"> </w:t>
      </w:r>
      <w:r>
        <w:rPr>
          <w:b/>
          <w:bCs/>
        </w:rPr>
        <w:t>O</w:t>
      </w:r>
      <w:r w:rsidRPr="00BE59C0">
        <w:rPr>
          <w:b/>
          <w:bCs/>
        </w:rPr>
        <w:t>rder early</w:t>
      </w:r>
      <w:r w:rsidR="00242D73">
        <w:rPr>
          <w:b/>
          <w:bCs/>
        </w:rPr>
        <w:t>.</w:t>
      </w:r>
    </w:p>
    <w:sectPr w:rsidR="00FE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01A93"/>
    <w:multiLevelType w:val="multilevel"/>
    <w:tmpl w:val="55BE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17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C0"/>
    <w:rsid w:val="00242D73"/>
    <w:rsid w:val="003E5096"/>
    <w:rsid w:val="00416E93"/>
    <w:rsid w:val="005601E3"/>
    <w:rsid w:val="00701E56"/>
    <w:rsid w:val="00866167"/>
    <w:rsid w:val="00BE59C0"/>
    <w:rsid w:val="00CD1D99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4DA7"/>
  <w15:chartTrackingRefBased/>
  <w15:docId w15:val="{E7C34C31-233F-4A6A-BCB8-988EFB8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9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9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9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9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9C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5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rtensfundrais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severson</dc:creator>
  <cp:keywords/>
  <dc:description/>
  <cp:lastModifiedBy>brenda severson</cp:lastModifiedBy>
  <cp:revision>4</cp:revision>
  <dcterms:created xsi:type="dcterms:W3CDTF">2025-02-05T21:33:00Z</dcterms:created>
  <dcterms:modified xsi:type="dcterms:W3CDTF">2025-02-06T15:16:00Z</dcterms:modified>
</cp:coreProperties>
</file>