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7284"/>
      </w:tblGrid>
      <w:tr w:rsidR="004B1DE9" w:rsidRPr="006473EE" w14:paraId="1150C742" w14:textId="77777777">
        <w:trPr>
          <w:trHeight w:val="710"/>
        </w:trPr>
        <w:tc>
          <w:tcPr>
            <w:tcW w:w="8880" w:type="dxa"/>
            <w:gridSpan w:val="2"/>
          </w:tcPr>
          <w:p w14:paraId="563492C3" w14:textId="2C24C05D" w:rsidR="001659C3" w:rsidRPr="001659C3" w:rsidRDefault="004434DC" w:rsidP="001659C3">
            <w:pPr>
              <w:pStyle w:val="TableParagraph"/>
              <w:ind w:left="2741" w:right="2727"/>
              <w:jc w:val="center"/>
              <w:rPr>
                <w:b/>
                <w:sz w:val="20"/>
                <w:szCs w:val="20"/>
              </w:rPr>
            </w:pPr>
            <w:r w:rsidRPr="004434DC">
              <w:rPr>
                <w:b/>
                <w:sz w:val="20"/>
                <w:szCs w:val="20"/>
              </w:rPr>
              <w:t>…………………………</w:t>
            </w:r>
            <w:r w:rsidR="001659C3" w:rsidRPr="001659C3">
              <w:rPr>
                <w:b/>
                <w:sz w:val="20"/>
                <w:szCs w:val="20"/>
              </w:rPr>
              <w:t>MÜDÜRLÜĞÜ</w:t>
            </w:r>
          </w:p>
          <w:p w14:paraId="39EF17BC" w14:textId="77777777" w:rsidR="001659C3" w:rsidRPr="001659C3" w:rsidRDefault="001659C3" w:rsidP="001659C3">
            <w:pPr>
              <w:pStyle w:val="TableParagraph"/>
              <w:ind w:left="2741" w:right="2727"/>
              <w:jc w:val="center"/>
              <w:rPr>
                <w:b/>
                <w:sz w:val="20"/>
                <w:szCs w:val="20"/>
              </w:rPr>
            </w:pPr>
            <w:r w:rsidRPr="001659C3">
              <w:rPr>
                <w:b/>
                <w:sz w:val="20"/>
                <w:szCs w:val="20"/>
              </w:rPr>
              <w:t xml:space="preserve"> 2021-2022 Eğitim Öğretim Yılı</w:t>
            </w:r>
          </w:p>
          <w:p w14:paraId="1150C741" w14:textId="246E596C" w:rsidR="004B1DE9" w:rsidRPr="006473EE" w:rsidRDefault="001659C3" w:rsidP="001659C3">
            <w:pPr>
              <w:pStyle w:val="TableParagraph"/>
              <w:ind w:left="2730" w:right="2727"/>
              <w:jc w:val="center"/>
              <w:rPr>
                <w:b/>
                <w:sz w:val="20"/>
                <w:szCs w:val="20"/>
              </w:rPr>
            </w:pPr>
            <w:r w:rsidRPr="001659C3">
              <w:rPr>
                <w:b/>
                <w:sz w:val="20"/>
                <w:szCs w:val="20"/>
              </w:rPr>
              <w:t>DYK AYLIK DERS TAKİP RAPORU</w:t>
            </w:r>
          </w:p>
        </w:tc>
      </w:tr>
      <w:tr w:rsidR="004B1DE9" w:rsidRPr="006473EE" w14:paraId="1150C745" w14:textId="77777777">
        <w:trPr>
          <w:trHeight w:val="300"/>
        </w:trPr>
        <w:tc>
          <w:tcPr>
            <w:tcW w:w="1596" w:type="dxa"/>
          </w:tcPr>
          <w:p w14:paraId="1150C743" w14:textId="77777777" w:rsidR="004B1DE9" w:rsidRPr="006473EE" w:rsidRDefault="00037D38">
            <w:pPr>
              <w:pStyle w:val="TableParagraph"/>
              <w:spacing w:line="224" w:lineRule="exact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Kursun</w:t>
            </w:r>
            <w:r w:rsidRPr="006473E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Adı:</w:t>
            </w:r>
          </w:p>
        </w:tc>
        <w:tc>
          <w:tcPr>
            <w:tcW w:w="7284" w:type="dxa"/>
          </w:tcPr>
          <w:p w14:paraId="1150C744" w14:textId="77777777" w:rsidR="004B1DE9" w:rsidRPr="006473EE" w:rsidRDefault="00037D38">
            <w:pPr>
              <w:pStyle w:val="TableParagraph"/>
              <w:spacing w:line="224" w:lineRule="exact"/>
              <w:ind w:left="2317" w:right="2310"/>
              <w:jc w:val="center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Fen</w:t>
            </w:r>
            <w:r w:rsidRPr="006473E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Bilimleri</w:t>
            </w:r>
          </w:p>
        </w:tc>
      </w:tr>
      <w:tr w:rsidR="004B1DE9" w:rsidRPr="006473EE" w14:paraId="1150C748" w14:textId="77777777">
        <w:trPr>
          <w:trHeight w:val="300"/>
        </w:trPr>
        <w:tc>
          <w:tcPr>
            <w:tcW w:w="1596" w:type="dxa"/>
          </w:tcPr>
          <w:p w14:paraId="1150C746" w14:textId="77777777" w:rsidR="004B1DE9" w:rsidRPr="006473EE" w:rsidRDefault="00037D38">
            <w:pPr>
              <w:pStyle w:val="TableParagraph"/>
              <w:spacing w:line="224" w:lineRule="exact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İlgili</w:t>
            </w:r>
            <w:r w:rsidRPr="006473EE">
              <w:rPr>
                <w:b/>
                <w:spacing w:val="48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Ay:</w:t>
            </w:r>
          </w:p>
        </w:tc>
        <w:tc>
          <w:tcPr>
            <w:tcW w:w="7284" w:type="dxa"/>
          </w:tcPr>
          <w:p w14:paraId="1150C747" w14:textId="68D46D64" w:rsidR="004B1DE9" w:rsidRPr="006473EE" w:rsidRDefault="00D12B86">
            <w:pPr>
              <w:pStyle w:val="TableParagraph"/>
              <w:spacing w:line="224" w:lineRule="exact"/>
              <w:ind w:left="2315" w:right="23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MAYIS</w:t>
            </w:r>
          </w:p>
        </w:tc>
      </w:tr>
      <w:tr w:rsidR="004B1DE9" w:rsidRPr="006473EE" w14:paraId="1150C74B" w14:textId="77777777">
        <w:trPr>
          <w:trHeight w:val="300"/>
        </w:trPr>
        <w:tc>
          <w:tcPr>
            <w:tcW w:w="1596" w:type="dxa"/>
          </w:tcPr>
          <w:p w14:paraId="1150C749" w14:textId="77777777" w:rsidR="004B1DE9" w:rsidRPr="006473EE" w:rsidRDefault="00037D38">
            <w:pPr>
              <w:pStyle w:val="TableParagraph"/>
              <w:spacing w:line="224" w:lineRule="exact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Sınıf:</w:t>
            </w:r>
          </w:p>
        </w:tc>
        <w:tc>
          <w:tcPr>
            <w:tcW w:w="7284" w:type="dxa"/>
          </w:tcPr>
          <w:p w14:paraId="1150C74A" w14:textId="1AB00A45" w:rsidR="004B1DE9" w:rsidRPr="006473EE" w:rsidRDefault="00CA6C37">
            <w:pPr>
              <w:pStyle w:val="TableParagraph"/>
              <w:spacing w:line="224" w:lineRule="exact"/>
              <w:ind w:left="2318" w:right="2310"/>
              <w:jc w:val="center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6</w:t>
            </w:r>
            <w:r w:rsidR="00037D38" w:rsidRPr="006473EE">
              <w:rPr>
                <w:b/>
                <w:sz w:val="20"/>
                <w:szCs w:val="20"/>
              </w:rPr>
              <w:t>/</w:t>
            </w:r>
            <w:r w:rsidR="001659C3">
              <w:rPr>
                <w:b/>
                <w:sz w:val="20"/>
                <w:szCs w:val="20"/>
              </w:rPr>
              <w:t>A</w:t>
            </w:r>
          </w:p>
        </w:tc>
      </w:tr>
      <w:tr w:rsidR="004B1DE9" w:rsidRPr="006473EE" w14:paraId="1150C74F" w14:textId="77777777">
        <w:trPr>
          <w:trHeight w:val="690"/>
        </w:trPr>
        <w:tc>
          <w:tcPr>
            <w:tcW w:w="1596" w:type="dxa"/>
          </w:tcPr>
          <w:p w14:paraId="1150C74C" w14:textId="77777777" w:rsidR="004B1DE9" w:rsidRPr="006473EE" w:rsidRDefault="00037D38">
            <w:pPr>
              <w:pStyle w:val="TableParagraph"/>
              <w:ind w:right="184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Kurs</w:t>
            </w:r>
            <w:r w:rsidRPr="006473E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Öğretmeni</w:t>
            </w:r>
            <w:r w:rsidRPr="006473EE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Adı</w:t>
            </w:r>
          </w:p>
          <w:p w14:paraId="1150C74D" w14:textId="77777777" w:rsidR="004B1DE9" w:rsidRPr="006473EE" w:rsidRDefault="00037D38">
            <w:pPr>
              <w:pStyle w:val="TableParagraph"/>
              <w:spacing w:line="216" w:lineRule="exact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Soyadı:</w:t>
            </w:r>
          </w:p>
        </w:tc>
        <w:tc>
          <w:tcPr>
            <w:tcW w:w="7284" w:type="dxa"/>
          </w:tcPr>
          <w:p w14:paraId="1150C74E" w14:textId="77E6D851" w:rsidR="004B1DE9" w:rsidRPr="006473EE" w:rsidRDefault="001659C3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MEHMET TÜRK</w:t>
            </w:r>
          </w:p>
        </w:tc>
      </w:tr>
      <w:tr w:rsidR="004B1DE9" w:rsidRPr="006473EE" w14:paraId="1150C753" w14:textId="77777777">
        <w:trPr>
          <w:trHeight w:val="690"/>
        </w:trPr>
        <w:tc>
          <w:tcPr>
            <w:tcW w:w="1596" w:type="dxa"/>
          </w:tcPr>
          <w:p w14:paraId="1150C750" w14:textId="77777777" w:rsidR="004B1DE9" w:rsidRPr="006473EE" w:rsidRDefault="00037D38">
            <w:pPr>
              <w:pStyle w:val="TableParagraph"/>
              <w:spacing w:line="224" w:lineRule="exact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Kurs</w:t>
            </w:r>
          </w:p>
          <w:p w14:paraId="1150C751" w14:textId="77777777" w:rsidR="004B1DE9" w:rsidRPr="006473EE" w:rsidRDefault="00037D38">
            <w:pPr>
              <w:pStyle w:val="TableParagraph"/>
              <w:spacing w:line="230" w:lineRule="atLeast"/>
              <w:ind w:right="534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Öğretmeni</w:t>
            </w:r>
            <w:r w:rsidRPr="006473EE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İmza:</w:t>
            </w:r>
          </w:p>
        </w:tc>
        <w:tc>
          <w:tcPr>
            <w:tcW w:w="7284" w:type="dxa"/>
          </w:tcPr>
          <w:p w14:paraId="1150C752" w14:textId="77777777" w:rsidR="004B1DE9" w:rsidRPr="006473EE" w:rsidRDefault="004B1D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B1DE9" w:rsidRPr="006473EE" w14:paraId="1150C756" w14:textId="77777777">
        <w:trPr>
          <w:trHeight w:val="625"/>
        </w:trPr>
        <w:tc>
          <w:tcPr>
            <w:tcW w:w="1596" w:type="dxa"/>
          </w:tcPr>
          <w:p w14:paraId="1150C754" w14:textId="77777777" w:rsidR="004B1DE9" w:rsidRPr="006473EE" w:rsidRDefault="00037D38">
            <w:pPr>
              <w:pStyle w:val="TableParagraph"/>
              <w:ind w:right="260"/>
              <w:rPr>
                <w:b/>
                <w:sz w:val="20"/>
                <w:szCs w:val="20"/>
              </w:rPr>
            </w:pPr>
            <w:r w:rsidRPr="006473EE">
              <w:rPr>
                <w:b/>
                <w:spacing w:val="-1"/>
                <w:sz w:val="20"/>
                <w:szCs w:val="20"/>
              </w:rPr>
              <w:t>Okul Müdürü</w:t>
            </w:r>
            <w:r w:rsidRPr="006473EE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İmza:</w:t>
            </w:r>
          </w:p>
        </w:tc>
        <w:tc>
          <w:tcPr>
            <w:tcW w:w="7284" w:type="dxa"/>
          </w:tcPr>
          <w:p w14:paraId="1150C755" w14:textId="77777777" w:rsidR="004B1DE9" w:rsidRPr="006473EE" w:rsidRDefault="004B1D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B1DE9" w:rsidRPr="006473EE" w14:paraId="1150C75D" w14:textId="77777777">
        <w:trPr>
          <w:trHeight w:val="1515"/>
        </w:trPr>
        <w:tc>
          <w:tcPr>
            <w:tcW w:w="1596" w:type="dxa"/>
          </w:tcPr>
          <w:p w14:paraId="1150C757" w14:textId="77777777" w:rsidR="004B1DE9" w:rsidRPr="006473EE" w:rsidRDefault="00037D38">
            <w:pPr>
              <w:pStyle w:val="TableParagraph"/>
              <w:spacing w:line="224" w:lineRule="exact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Dayanak:</w:t>
            </w:r>
          </w:p>
        </w:tc>
        <w:tc>
          <w:tcPr>
            <w:tcW w:w="7284" w:type="dxa"/>
          </w:tcPr>
          <w:p w14:paraId="1150C758" w14:textId="2B3EAC00" w:rsidR="004B1DE9" w:rsidRPr="006473EE" w:rsidRDefault="00037D38">
            <w:pPr>
              <w:pStyle w:val="TableParagraph"/>
              <w:spacing w:line="224" w:lineRule="exact"/>
              <w:ind w:left="2322" w:right="2310"/>
              <w:jc w:val="center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DYK</w:t>
            </w:r>
            <w:r w:rsidRPr="006473EE">
              <w:rPr>
                <w:b/>
                <w:spacing w:val="-2"/>
                <w:sz w:val="20"/>
                <w:szCs w:val="20"/>
              </w:rPr>
              <w:t xml:space="preserve"> </w:t>
            </w:r>
            <w:r w:rsidR="00603F90" w:rsidRPr="006473EE">
              <w:rPr>
                <w:b/>
                <w:sz w:val="20"/>
                <w:szCs w:val="20"/>
              </w:rPr>
              <w:t>2021-2022</w:t>
            </w:r>
            <w:r w:rsidRPr="006473EE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6473EE">
              <w:rPr>
                <w:b/>
                <w:sz w:val="20"/>
                <w:szCs w:val="20"/>
              </w:rPr>
              <w:t>KILAVUZU</w:t>
            </w:r>
            <w:r w:rsidRPr="006473E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;</w:t>
            </w:r>
            <w:proofErr w:type="gramEnd"/>
          </w:p>
          <w:p w14:paraId="1150C759" w14:textId="77777777" w:rsidR="004B1DE9" w:rsidRPr="006473EE" w:rsidRDefault="00037D38">
            <w:pPr>
              <w:pStyle w:val="TableParagraph"/>
              <w:numPr>
                <w:ilvl w:val="1"/>
                <w:numId w:val="1"/>
              </w:numPr>
              <w:tabs>
                <w:tab w:val="left" w:pos="426"/>
              </w:tabs>
              <w:spacing w:before="1"/>
              <w:ind w:right="114" w:firstLine="0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Kurslara katılan öğrencilerin kazandıkları bilgi ve becerileri ölçmek amacıyla kurs merkezinde kurs saatleri içinde kurs</w:t>
            </w:r>
            <w:r w:rsidRPr="006473EE">
              <w:rPr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açılan derslerden her ay değerlendirme yapılır. Bu değerlendirmeler mahallî olabileceği gibi Bakanlıkça merkezi olarak da</w:t>
            </w:r>
            <w:r w:rsidRPr="006473EE">
              <w:rPr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yapılabilir.</w:t>
            </w:r>
            <w:r w:rsidRPr="006473EE">
              <w:rPr>
                <w:spacing w:val="-4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Değerlendirme</w:t>
            </w:r>
            <w:r w:rsidRPr="006473EE">
              <w:rPr>
                <w:spacing w:val="-6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sonuçları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analiz</w:t>
            </w:r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edilerek</w:t>
            </w:r>
            <w:r w:rsidRPr="006473EE">
              <w:rPr>
                <w:spacing w:val="-4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eksikliği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görülen</w:t>
            </w:r>
            <w:r w:rsidRPr="006473EE">
              <w:rPr>
                <w:spacing w:val="-4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konular</w:t>
            </w:r>
            <w:r w:rsidRPr="006473EE">
              <w:rPr>
                <w:spacing w:val="-5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tamamlanır. Ayrıca</w:t>
            </w:r>
            <w:r w:rsidRPr="006473EE">
              <w:rPr>
                <w:spacing w:val="-6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her</w:t>
            </w:r>
            <w:r w:rsidRPr="006473EE">
              <w:rPr>
                <w:spacing w:val="-5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dönem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sonunda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Türkçe,</w:t>
            </w:r>
            <w:r w:rsidRPr="006473EE">
              <w:rPr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matematik,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fen</w:t>
            </w:r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bilimleri</w:t>
            </w:r>
            <w:r w:rsidRPr="006473EE">
              <w:rPr>
                <w:spacing w:val="3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ve</w:t>
            </w:r>
            <w:r w:rsidRPr="006473EE">
              <w:rPr>
                <w:spacing w:val="-4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yabancı dil</w:t>
            </w:r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derslerinden</w:t>
            </w:r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ÖDSGM</w:t>
            </w:r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tarafından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izleme</w:t>
            </w:r>
            <w:r w:rsidRPr="006473EE">
              <w:rPr>
                <w:spacing w:val="-4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ve</w:t>
            </w:r>
            <w:r w:rsidRPr="006473EE">
              <w:rPr>
                <w:spacing w:val="-4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değerlendirme</w:t>
            </w:r>
            <w:r w:rsidRPr="006473EE">
              <w:rPr>
                <w:spacing w:val="-4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ortak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sınavı</w:t>
            </w:r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yapılır.</w:t>
            </w:r>
          </w:p>
          <w:p w14:paraId="1150C75A" w14:textId="77777777" w:rsidR="004B1DE9" w:rsidRPr="006473EE" w:rsidRDefault="00037D38">
            <w:pPr>
              <w:pStyle w:val="TableParagraph"/>
              <w:numPr>
                <w:ilvl w:val="1"/>
                <w:numId w:val="1"/>
              </w:numPr>
              <w:tabs>
                <w:tab w:val="left" w:pos="426"/>
              </w:tabs>
              <w:spacing w:line="244" w:lineRule="auto"/>
              <w:ind w:right="606" w:firstLine="0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Kursların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değerlendirilmesiyle</w:t>
            </w:r>
            <w:r w:rsidRPr="006473EE">
              <w:rPr>
                <w:spacing w:val="-6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ilgili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yıl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sonu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raporu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kurs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merkezi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müdürlüklerince</w:t>
            </w:r>
            <w:r w:rsidRPr="006473EE">
              <w:rPr>
                <w:spacing w:val="-6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ilçeye,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ilçe</w:t>
            </w:r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raporları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illere,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il</w:t>
            </w:r>
            <w:r w:rsidRPr="006473EE">
              <w:rPr>
                <w:spacing w:val="-3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 xml:space="preserve">raporları </w:t>
            </w:r>
            <w:proofErr w:type="spellStart"/>
            <w:r w:rsidRPr="006473EE">
              <w:rPr>
                <w:sz w:val="20"/>
                <w:szCs w:val="20"/>
              </w:rPr>
              <w:t>ÖDSGM’ye</w:t>
            </w:r>
            <w:proofErr w:type="spellEnd"/>
            <w:r w:rsidRPr="006473EE">
              <w:rPr>
                <w:spacing w:val="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ağustos ayının</w:t>
            </w:r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son haftasında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gönderilir.</w:t>
            </w:r>
          </w:p>
          <w:p w14:paraId="1150C75B" w14:textId="77777777" w:rsidR="004B1DE9" w:rsidRPr="006473EE" w:rsidRDefault="00037D38">
            <w:pPr>
              <w:pStyle w:val="TableParagraph"/>
              <w:spacing w:line="157" w:lineRule="exact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Maddeleri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6473EE">
              <w:rPr>
                <w:sz w:val="20"/>
                <w:szCs w:val="20"/>
              </w:rPr>
              <w:t>gereği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;</w:t>
            </w:r>
            <w:proofErr w:type="gramEnd"/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aylık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olarak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tutulan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73EE">
              <w:rPr>
                <w:sz w:val="20"/>
                <w:szCs w:val="20"/>
              </w:rPr>
              <w:t>takp</w:t>
            </w:r>
            <w:proofErr w:type="spellEnd"/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formları</w:t>
            </w:r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yıl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sonuna</w:t>
            </w:r>
            <w:r w:rsidRPr="006473EE">
              <w:rPr>
                <w:spacing w:val="-5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kadar</w:t>
            </w:r>
            <w:r w:rsidRPr="006473EE">
              <w:rPr>
                <w:spacing w:val="-4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saklanacak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ve</w:t>
            </w:r>
            <w:r w:rsidRPr="006473EE">
              <w:rPr>
                <w:spacing w:val="-5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yıl</w:t>
            </w:r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sonunda</w:t>
            </w:r>
            <w:r w:rsidRPr="006473EE">
              <w:rPr>
                <w:spacing w:val="-5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ilgili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öğretmenlerimizden</w:t>
            </w:r>
          </w:p>
          <w:p w14:paraId="1150C75C" w14:textId="77777777" w:rsidR="004B1DE9" w:rsidRPr="006473EE" w:rsidRDefault="00037D38">
            <w:pPr>
              <w:pStyle w:val="TableParagraph"/>
              <w:spacing w:line="145" w:lineRule="exact"/>
              <w:rPr>
                <w:sz w:val="20"/>
                <w:szCs w:val="20"/>
              </w:rPr>
            </w:pPr>
            <w:proofErr w:type="gramStart"/>
            <w:r w:rsidRPr="006473EE">
              <w:rPr>
                <w:sz w:val="20"/>
                <w:szCs w:val="20"/>
              </w:rPr>
              <w:t>toplanıp</w:t>
            </w:r>
            <w:proofErr w:type="gramEnd"/>
            <w:r w:rsidRPr="006473EE">
              <w:rPr>
                <w:spacing w:val="-4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ilgili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kurul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komisyonlara</w:t>
            </w:r>
            <w:r w:rsidRPr="006473EE">
              <w:rPr>
                <w:spacing w:val="-6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gönderilecektir.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Bilginize.</w:t>
            </w:r>
          </w:p>
        </w:tc>
      </w:tr>
    </w:tbl>
    <w:p w14:paraId="1150C75E" w14:textId="77777777" w:rsidR="004B1DE9" w:rsidRPr="006473EE" w:rsidRDefault="00037D38">
      <w:pPr>
        <w:pStyle w:val="GvdeMetni"/>
        <w:spacing w:line="276" w:lineRule="auto"/>
        <w:ind w:left="395" w:right="285"/>
      </w:pPr>
      <w:r w:rsidRPr="006473EE">
        <w:rPr>
          <w:b/>
        </w:rPr>
        <w:t xml:space="preserve">Not: </w:t>
      </w:r>
      <w:r w:rsidRPr="006473EE">
        <w:t>Her ay düzenli olarak her kurs öğretmeni ders okuttuğu her sınıfta mutlaka ay sonu tarama sınavı vb.</w:t>
      </w:r>
      <w:r w:rsidRPr="006473EE">
        <w:rPr>
          <w:spacing w:val="1"/>
        </w:rPr>
        <w:t xml:space="preserve"> </w:t>
      </w:r>
      <w:r w:rsidRPr="006473EE">
        <w:t>envanterini uygulayacak ve bunun sonucu analiz edilerek; aşağıdaki tablo doldurulacaktır. Ayrıca sağlıklı şekilde</w:t>
      </w:r>
      <w:r w:rsidRPr="006473EE">
        <w:rPr>
          <w:spacing w:val="-47"/>
        </w:rPr>
        <w:t xml:space="preserve"> </w:t>
      </w:r>
      <w:r w:rsidRPr="006473EE">
        <w:t>öğrencinin kavrayamadığı kazanım mutlaka sonraki ay işlenecek diye belirtilmeli ve ek olarak o kazanımlara</w:t>
      </w:r>
      <w:r w:rsidRPr="006473EE">
        <w:rPr>
          <w:spacing w:val="1"/>
        </w:rPr>
        <w:t xml:space="preserve"> </w:t>
      </w:r>
      <w:r w:rsidRPr="006473EE">
        <w:t xml:space="preserve">yönelik çalışmalara da yer verilmelidir. Tablo bilgisayar ortamında hazırlanabilir </w:t>
      </w:r>
      <w:proofErr w:type="gramStart"/>
      <w:r w:rsidRPr="006473EE">
        <w:t>olup ;</w:t>
      </w:r>
      <w:proofErr w:type="gramEnd"/>
      <w:r w:rsidRPr="006473EE">
        <w:t xml:space="preserve"> ıslak imzayla ilgili kısım</w:t>
      </w:r>
      <w:r w:rsidRPr="006473EE">
        <w:rPr>
          <w:spacing w:val="1"/>
        </w:rPr>
        <w:t xml:space="preserve"> </w:t>
      </w:r>
      <w:r w:rsidRPr="006473EE">
        <w:t>imzalanacak</w:t>
      </w:r>
      <w:r w:rsidRPr="006473EE">
        <w:rPr>
          <w:spacing w:val="-1"/>
        </w:rPr>
        <w:t xml:space="preserve"> </w:t>
      </w:r>
      <w:r w:rsidRPr="006473EE">
        <w:t>ve</w:t>
      </w:r>
      <w:r w:rsidRPr="006473EE">
        <w:rPr>
          <w:spacing w:val="-5"/>
        </w:rPr>
        <w:t xml:space="preserve"> </w:t>
      </w:r>
      <w:r w:rsidRPr="006473EE">
        <w:t>ay sonunda Okul</w:t>
      </w:r>
      <w:r w:rsidRPr="006473EE">
        <w:rPr>
          <w:spacing w:val="-6"/>
        </w:rPr>
        <w:t xml:space="preserve"> </w:t>
      </w:r>
      <w:r w:rsidRPr="006473EE">
        <w:t>Müdürüne onaylatılacaktır. Toplanan</w:t>
      </w:r>
      <w:r w:rsidRPr="006473EE">
        <w:rPr>
          <w:spacing w:val="-1"/>
        </w:rPr>
        <w:t xml:space="preserve"> </w:t>
      </w:r>
      <w:r w:rsidRPr="006473EE">
        <w:t>aylık</w:t>
      </w:r>
      <w:r w:rsidRPr="006473EE">
        <w:rPr>
          <w:spacing w:val="-2"/>
        </w:rPr>
        <w:t xml:space="preserve"> </w:t>
      </w:r>
      <w:r w:rsidRPr="006473EE">
        <w:t>takip formları</w:t>
      </w:r>
      <w:r w:rsidRPr="006473EE">
        <w:rPr>
          <w:spacing w:val="-2"/>
        </w:rPr>
        <w:t xml:space="preserve"> </w:t>
      </w:r>
      <w:r w:rsidRPr="006473EE">
        <w:t>mutlaka</w:t>
      </w:r>
      <w:r w:rsidRPr="006473EE">
        <w:rPr>
          <w:spacing w:val="1"/>
        </w:rPr>
        <w:t xml:space="preserve"> </w:t>
      </w:r>
      <w:r w:rsidRPr="006473EE">
        <w:t>ilgili</w:t>
      </w:r>
    </w:p>
    <w:p w14:paraId="1150C75F" w14:textId="77777777" w:rsidR="004B1DE9" w:rsidRPr="006473EE" w:rsidRDefault="00037D38">
      <w:pPr>
        <w:pStyle w:val="GvdeMetni"/>
        <w:spacing w:line="276" w:lineRule="auto"/>
        <w:ind w:left="395" w:right="696"/>
      </w:pPr>
      <w:proofErr w:type="gramStart"/>
      <w:r w:rsidRPr="006473EE">
        <w:t>öğretmenimizin</w:t>
      </w:r>
      <w:proofErr w:type="gramEnd"/>
      <w:r w:rsidRPr="006473EE">
        <w:t xml:space="preserve"> Öğretmen Dosyasında yer alacak ve Öğretmen Dosyası her zaman için olası denetimler için</w:t>
      </w:r>
      <w:r w:rsidRPr="006473EE">
        <w:rPr>
          <w:spacing w:val="-47"/>
        </w:rPr>
        <w:t xml:space="preserve"> </w:t>
      </w:r>
      <w:r w:rsidRPr="006473EE">
        <w:t>okulda bulundurulacaktır.</w:t>
      </w:r>
    </w:p>
    <w:p w14:paraId="1150C760" w14:textId="77777777" w:rsidR="004B1DE9" w:rsidRPr="006473EE" w:rsidRDefault="004B1DE9">
      <w:pPr>
        <w:pStyle w:val="GvdeMetni"/>
      </w:pPr>
    </w:p>
    <w:p w14:paraId="1150C761" w14:textId="77777777" w:rsidR="004B1DE9" w:rsidRPr="006473EE" w:rsidRDefault="004B1DE9">
      <w:pPr>
        <w:pStyle w:val="GvdeMetni"/>
      </w:pPr>
    </w:p>
    <w:p w14:paraId="1150C762" w14:textId="77777777" w:rsidR="004B1DE9" w:rsidRPr="006473EE" w:rsidRDefault="004B1DE9">
      <w:pPr>
        <w:pStyle w:val="GvdeMetni"/>
        <w:spacing w:before="4"/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4127"/>
        <w:gridCol w:w="4012"/>
      </w:tblGrid>
      <w:tr w:rsidR="004B1DE9" w:rsidRPr="006473EE" w14:paraId="1150C768" w14:textId="77777777">
        <w:trPr>
          <w:trHeight w:val="1073"/>
        </w:trPr>
        <w:tc>
          <w:tcPr>
            <w:tcW w:w="1230" w:type="dxa"/>
            <w:tcBorders>
              <w:bottom w:val="single" w:sz="6" w:space="0" w:color="000000"/>
            </w:tcBorders>
          </w:tcPr>
          <w:p w14:paraId="1150C763" w14:textId="77777777" w:rsidR="004B1DE9" w:rsidRPr="006473EE" w:rsidRDefault="00037D38">
            <w:pPr>
              <w:pStyle w:val="TableParagraph"/>
              <w:spacing w:before="1"/>
              <w:ind w:left="265" w:right="255" w:firstLine="8"/>
              <w:jc w:val="center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Sınıf</w:t>
            </w:r>
            <w:r w:rsidRPr="006473EE"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gramStart"/>
            <w:r w:rsidRPr="006473EE">
              <w:rPr>
                <w:b/>
                <w:sz w:val="20"/>
                <w:szCs w:val="20"/>
              </w:rPr>
              <w:t>Ve</w:t>
            </w:r>
            <w:proofErr w:type="gramEnd"/>
            <w:r w:rsidRPr="006473EE">
              <w:rPr>
                <w:b/>
                <w:sz w:val="20"/>
                <w:szCs w:val="20"/>
              </w:rPr>
              <w:t xml:space="preserve"> Kurs</w:t>
            </w:r>
            <w:r w:rsidRPr="006473EE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4127" w:type="dxa"/>
            <w:tcBorders>
              <w:bottom w:val="single" w:sz="6" w:space="0" w:color="000000"/>
            </w:tcBorders>
          </w:tcPr>
          <w:p w14:paraId="1150C764" w14:textId="77777777" w:rsidR="004B1DE9" w:rsidRPr="006473EE" w:rsidRDefault="00037D38">
            <w:pPr>
              <w:pStyle w:val="TableParagraph"/>
              <w:spacing w:before="1"/>
              <w:ind w:left="566" w:right="556" w:firstLine="635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Verilen Kazanımlar</w:t>
            </w:r>
            <w:r w:rsidRPr="006473E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(Öğrenildiği</w:t>
            </w:r>
            <w:r w:rsidRPr="006473E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Görülen</w:t>
            </w:r>
            <w:r w:rsidRPr="006473EE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Kazanımlar)</w:t>
            </w:r>
          </w:p>
        </w:tc>
        <w:tc>
          <w:tcPr>
            <w:tcW w:w="4012" w:type="dxa"/>
            <w:tcBorders>
              <w:bottom w:val="single" w:sz="6" w:space="0" w:color="000000"/>
            </w:tcBorders>
          </w:tcPr>
          <w:p w14:paraId="1150C765" w14:textId="77777777" w:rsidR="004B1DE9" w:rsidRPr="006473EE" w:rsidRDefault="00037D38">
            <w:pPr>
              <w:pStyle w:val="TableParagraph"/>
              <w:spacing w:before="1"/>
              <w:ind w:left="400" w:right="395"/>
              <w:jc w:val="center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Bir Sonraki Ay Yeniden İşlenmesi</w:t>
            </w:r>
            <w:r w:rsidRPr="006473EE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Gereken Kazanımlar</w:t>
            </w:r>
          </w:p>
          <w:p w14:paraId="1150C766" w14:textId="77777777" w:rsidR="004B1DE9" w:rsidRPr="006473EE" w:rsidRDefault="00037D38">
            <w:pPr>
              <w:pStyle w:val="TableParagraph"/>
              <w:spacing w:line="266" w:lineRule="exact"/>
              <w:ind w:left="400" w:right="398"/>
              <w:jc w:val="center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(İstenilen</w:t>
            </w:r>
            <w:r w:rsidRPr="006473E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Seviyede</w:t>
            </w:r>
            <w:r w:rsidRPr="006473EE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Öğrenilemeyen</w:t>
            </w:r>
          </w:p>
          <w:p w14:paraId="1150C767" w14:textId="77777777" w:rsidR="004B1DE9" w:rsidRPr="006473EE" w:rsidRDefault="00037D38">
            <w:pPr>
              <w:pStyle w:val="TableParagraph"/>
              <w:spacing w:before="1" w:line="247" w:lineRule="exact"/>
              <w:ind w:left="400" w:right="384"/>
              <w:jc w:val="center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Kazanımlar)</w:t>
            </w:r>
          </w:p>
        </w:tc>
      </w:tr>
      <w:tr w:rsidR="008140B7" w:rsidRPr="006473EE" w14:paraId="1150C76D" w14:textId="77777777" w:rsidTr="00D94745">
        <w:trPr>
          <w:trHeight w:val="687"/>
        </w:trPr>
        <w:tc>
          <w:tcPr>
            <w:tcW w:w="1230" w:type="dxa"/>
            <w:tcBorders>
              <w:top w:val="single" w:sz="6" w:space="0" w:color="000000"/>
            </w:tcBorders>
          </w:tcPr>
          <w:p w14:paraId="1150C769" w14:textId="3FAD5D4E" w:rsidR="008140B7" w:rsidRPr="006473EE" w:rsidRDefault="008140B7" w:rsidP="008140B7">
            <w:pPr>
              <w:pStyle w:val="TableParagraph"/>
              <w:ind w:right="715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6/…</w:t>
            </w:r>
            <w:r w:rsidRPr="006473EE">
              <w:rPr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spacing w:val="-1"/>
                <w:sz w:val="20"/>
                <w:szCs w:val="20"/>
              </w:rPr>
              <w:t>FEN</w:t>
            </w:r>
          </w:p>
          <w:p w14:paraId="1150C76A" w14:textId="77777777" w:rsidR="008140B7" w:rsidRPr="006473EE" w:rsidRDefault="008140B7" w:rsidP="008140B7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BİLİMLERİ</w:t>
            </w:r>
          </w:p>
        </w:tc>
        <w:tc>
          <w:tcPr>
            <w:tcW w:w="4127" w:type="dxa"/>
            <w:tcBorders>
              <w:top w:val="single" w:sz="6" w:space="0" w:color="000000"/>
            </w:tcBorders>
            <w:vAlign w:val="center"/>
          </w:tcPr>
          <w:p w14:paraId="3D695EF6" w14:textId="77777777" w:rsidR="00D52E53" w:rsidRDefault="00D52E53" w:rsidP="00D52E53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F.6.6.2.1.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Duyu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organlarına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ait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yapıları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model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üzerinde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göstererek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açıklar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  <w:p w14:paraId="605421C6" w14:textId="0B00EBF9" w:rsidR="00D52E53" w:rsidRPr="009718F5" w:rsidRDefault="00D52E53" w:rsidP="00D52E53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F.6.6.2.2. Koku alma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tat alma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duyuları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arasındaki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ilişkiyi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tasarladığı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bir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deneyle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gösterir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  <w:p w14:paraId="1150C76B" w14:textId="2DD47191" w:rsidR="008140B7" w:rsidRPr="006473EE" w:rsidRDefault="008140B7" w:rsidP="00D52E53">
            <w:pPr>
              <w:pStyle w:val="TableParagraph"/>
              <w:ind w:left="0" w:right="576"/>
              <w:rPr>
                <w:sz w:val="20"/>
                <w:szCs w:val="20"/>
              </w:rPr>
            </w:pPr>
          </w:p>
        </w:tc>
        <w:tc>
          <w:tcPr>
            <w:tcW w:w="4012" w:type="dxa"/>
            <w:tcBorders>
              <w:top w:val="single" w:sz="6" w:space="0" w:color="000000"/>
            </w:tcBorders>
          </w:tcPr>
          <w:p w14:paraId="1150C76C" w14:textId="1E1CDA1B" w:rsidR="008140B7" w:rsidRPr="006473EE" w:rsidRDefault="004835FE" w:rsidP="00C31131">
            <w:pPr>
              <w:pStyle w:val="TableParagraph"/>
              <w:ind w:left="0" w:right="428"/>
              <w:rPr>
                <w:sz w:val="20"/>
                <w:szCs w:val="20"/>
              </w:rPr>
            </w:pPr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F.6.7.2.1. Bir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elektrik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devresindeki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ampulün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parlaklığının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bağlı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olduğu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değişkenleri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tahmin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eder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tahminlerini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deneyerek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test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eder</w:t>
            </w:r>
            <w:proofErr w:type="spellEnd"/>
          </w:p>
        </w:tc>
      </w:tr>
      <w:tr w:rsidR="0088799A" w:rsidRPr="006473EE" w14:paraId="1150C772" w14:textId="77777777" w:rsidTr="007E7149">
        <w:trPr>
          <w:trHeight w:val="690"/>
        </w:trPr>
        <w:tc>
          <w:tcPr>
            <w:tcW w:w="1230" w:type="dxa"/>
          </w:tcPr>
          <w:p w14:paraId="1150C76E" w14:textId="60CADA42" w:rsidR="0088799A" w:rsidRPr="006473EE" w:rsidRDefault="0088799A" w:rsidP="0088799A">
            <w:pPr>
              <w:pStyle w:val="TableParagraph"/>
              <w:ind w:right="715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6/…</w:t>
            </w:r>
            <w:r w:rsidRPr="006473EE">
              <w:rPr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spacing w:val="-1"/>
                <w:sz w:val="20"/>
                <w:szCs w:val="20"/>
              </w:rPr>
              <w:t>FEN</w:t>
            </w:r>
          </w:p>
          <w:p w14:paraId="1150C76F" w14:textId="77777777" w:rsidR="0088799A" w:rsidRPr="006473EE" w:rsidRDefault="0088799A" w:rsidP="0088799A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BİLİMLERİ</w:t>
            </w:r>
          </w:p>
        </w:tc>
        <w:tc>
          <w:tcPr>
            <w:tcW w:w="4127" w:type="dxa"/>
            <w:vAlign w:val="center"/>
          </w:tcPr>
          <w:p w14:paraId="4A15A569" w14:textId="77777777" w:rsidR="00D52E53" w:rsidRPr="009718F5" w:rsidRDefault="00D52E53" w:rsidP="00D52E53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F.6.6.2.3.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Duyu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organlarındaki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kusurlara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bu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kusurların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giderilmesinde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kullanılan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teknolojilere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örnekler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verir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  <w:p w14:paraId="1150C770" w14:textId="3B778FE7" w:rsidR="0088799A" w:rsidRPr="006473EE" w:rsidRDefault="00D52E53" w:rsidP="00D52E53">
            <w:pPr>
              <w:pStyle w:val="TableParagraph"/>
              <w:ind w:left="0" w:right="134"/>
              <w:rPr>
                <w:sz w:val="20"/>
                <w:szCs w:val="20"/>
              </w:rPr>
            </w:pPr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F.6.6.2.4.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Duyu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organlarının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sağlığını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korumak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için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alınması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gereken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tedbirleri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tartışır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4012" w:type="dxa"/>
          </w:tcPr>
          <w:p w14:paraId="1150C771" w14:textId="471048BB" w:rsidR="0088799A" w:rsidRPr="006473EE" w:rsidRDefault="0088799A" w:rsidP="0088799A">
            <w:pPr>
              <w:pStyle w:val="TableParagraph"/>
              <w:ind w:left="0" w:right="661"/>
              <w:rPr>
                <w:sz w:val="20"/>
                <w:szCs w:val="20"/>
              </w:rPr>
            </w:pPr>
          </w:p>
        </w:tc>
      </w:tr>
      <w:tr w:rsidR="0088799A" w:rsidRPr="006473EE" w14:paraId="1150C777" w14:textId="77777777" w:rsidTr="007E7149">
        <w:trPr>
          <w:trHeight w:val="689"/>
        </w:trPr>
        <w:tc>
          <w:tcPr>
            <w:tcW w:w="1230" w:type="dxa"/>
          </w:tcPr>
          <w:p w14:paraId="1150C773" w14:textId="79ED7BA4" w:rsidR="0088799A" w:rsidRPr="006473EE" w:rsidRDefault="0088799A" w:rsidP="0088799A">
            <w:pPr>
              <w:pStyle w:val="TableParagraph"/>
              <w:ind w:right="715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6/…</w:t>
            </w:r>
            <w:r w:rsidRPr="006473EE">
              <w:rPr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spacing w:val="-1"/>
                <w:sz w:val="20"/>
                <w:szCs w:val="20"/>
              </w:rPr>
              <w:t>FEN</w:t>
            </w:r>
          </w:p>
          <w:p w14:paraId="1150C774" w14:textId="77777777" w:rsidR="0088799A" w:rsidRPr="006473EE" w:rsidRDefault="0088799A" w:rsidP="0088799A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BİLİMLERİ</w:t>
            </w:r>
          </w:p>
        </w:tc>
        <w:tc>
          <w:tcPr>
            <w:tcW w:w="4127" w:type="dxa"/>
            <w:vAlign w:val="center"/>
          </w:tcPr>
          <w:p w14:paraId="4915C1D0" w14:textId="77777777" w:rsidR="00F53FC2" w:rsidRPr="009718F5" w:rsidRDefault="00F53FC2" w:rsidP="00F53FC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F.6.6.3.1.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Sistemlerin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sağlığı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için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yapılması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gerekenleri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araştırma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verilerine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dayalı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olarak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tartışır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  <w:p w14:paraId="1150C775" w14:textId="62B936B5" w:rsidR="0088799A" w:rsidRPr="006473EE" w:rsidRDefault="00F53FC2" w:rsidP="00F53FC2">
            <w:pPr>
              <w:pStyle w:val="TableParagraph"/>
              <w:ind w:left="0" w:right="448"/>
              <w:rPr>
                <w:sz w:val="20"/>
                <w:szCs w:val="20"/>
              </w:rPr>
            </w:pPr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F.6.6.3.2. Organ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bağışının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toplumsal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dayanışma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açısından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önemini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kavrar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4012" w:type="dxa"/>
          </w:tcPr>
          <w:p w14:paraId="1150C776" w14:textId="314112D4" w:rsidR="0088799A" w:rsidRPr="006473EE" w:rsidRDefault="0088799A" w:rsidP="0088799A">
            <w:pPr>
              <w:pStyle w:val="TableParagraph"/>
              <w:ind w:right="1007"/>
              <w:rPr>
                <w:sz w:val="20"/>
                <w:szCs w:val="20"/>
              </w:rPr>
            </w:pPr>
          </w:p>
        </w:tc>
      </w:tr>
      <w:tr w:rsidR="00E315E6" w:rsidRPr="006473EE" w14:paraId="1150C77D" w14:textId="77777777" w:rsidTr="007E7149">
        <w:trPr>
          <w:trHeight w:val="920"/>
        </w:trPr>
        <w:tc>
          <w:tcPr>
            <w:tcW w:w="1230" w:type="dxa"/>
          </w:tcPr>
          <w:p w14:paraId="1150C778" w14:textId="7393E351" w:rsidR="00E315E6" w:rsidRPr="006473EE" w:rsidRDefault="00E315E6" w:rsidP="00E315E6">
            <w:pPr>
              <w:pStyle w:val="TableParagraph"/>
              <w:ind w:right="715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6/…</w:t>
            </w:r>
            <w:r w:rsidRPr="006473EE">
              <w:rPr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spacing w:val="-1"/>
                <w:sz w:val="20"/>
                <w:szCs w:val="20"/>
              </w:rPr>
              <w:t>FEN</w:t>
            </w:r>
          </w:p>
          <w:p w14:paraId="1150C779" w14:textId="77777777" w:rsidR="00E315E6" w:rsidRPr="006473EE" w:rsidRDefault="00E315E6" w:rsidP="00E315E6">
            <w:pPr>
              <w:pStyle w:val="TableParagraph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BİLİMLERİ</w:t>
            </w:r>
          </w:p>
        </w:tc>
        <w:tc>
          <w:tcPr>
            <w:tcW w:w="4127" w:type="dxa"/>
            <w:vAlign w:val="center"/>
          </w:tcPr>
          <w:p w14:paraId="7553CE1D" w14:textId="77777777" w:rsidR="00E315E6" w:rsidRPr="009718F5" w:rsidRDefault="00E315E6" w:rsidP="00E315E6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F.6.7.1.1.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Tasarladığı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elektrik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devresini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kullanarak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maddeleri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elektriği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iletme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durumlarına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göre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sınıflandırır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  <w:p w14:paraId="1150C77A" w14:textId="2778C33F" w:rsidR="00E315E6" w:rsidRPr="006473EE" w:rsidRDefault="00E315E6" w:rsidP="00E315E6">
            <w:pPr>
              <w:pStyle w:val="TableParagraph"/>
              <w:ind w:left="0" w:right="515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14:paraId="1150C77C" w14:textId="602085DF" w:rsidR="00E315E6" w:rsidRPr="006473EE" w:rsidRDefault="00E315E6" w:rsidP="00E315E6">
            <w:pPr>
              <w:pStyle w:val="TableParagraph"/>
              <w:spacing w:line="230" w:lineRule="atLeast"/>
              <w:ind w:right="312"/>
              <w:rPr>
                <w:sz w:val="20"/>
                <w:szCs w:val="20"/>
              </w:rPr>
            </w:pPr>
          </w:p>
        </w:tc>
      </w:tr>
      <w:tr w:rsidR="00E315E6" w:rsidRPr="006473EE" w14:paraId="1150C782" w14:textId="77777777" w:rsidTr="00B303DE">
        <w:trPr>
          <w:trHeight w:val="690"/>
        </w:trPr>
        <w:tc>
          <w:tcPr>
            <w:tcW w:w="1230" w:type="dxa"/>
          </w:tcPr>
          <w:p w14:paraId="1150C77E" w14:textId="7F09A069" w:rsidR="00E315E6" w:rsidRPr="006473EE" w:rsidRDefault="00E315E6" w:rsidP="00E315E6">
            <w:pPr>
              <w:pStyle w:val="TableParagraph"/>
              <w:ind w:right="715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lastRenderedPageBreak/>
              <w:t>6/…</w:t>
            </w:r>
            <w:r w:rsidRPr="006473EE">
              <w:rPr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spacing w:val="-1"/>
                <w:sz w:val="20"/>
                <w:szCs w:val="20"/>
              </w:rPr>
              <w:t>FEN</w:t>
            </w:r>
          </w:p>
          <w:p w14:paraId="1150C77F" w14:textId="77777777" w:rsidR="00E315E6" w:rsidRPr="006473EE" w:rsidRDefault="00E315E6" w:rsidP="00E315E6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BİLİMLERİ</w:t>
            </w:r>
          </w:p>
        </w:tc>
        <w:tc>
          <w:tcPr>
            <w:tcW w:w="4127" w:type="dxa"/>
            <w:vAlign w:val="center"/>
          </w:tcPr>
          <w:p w14:paraId="1150C780" w14:textId="0D94CC0C" w:rsidR="00E315E6" w:rsidRPr="006473EE" w:rsidRDefault="00E315E6" w:rsidP="00E315E6">
            <w:pPr>
              <w:pStyle w:val="TableParagraph"/>
              <w:ind w:left="0" w:right="883"/>
              <w:rPr>
                <w:sz w:val="20"/>
                <w:szCs w:val="20"/>
              </w:rPr>
            </w:pPr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F.6.7.1.2.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Maddelerin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elektriksel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iletkenlik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yalıtkanlık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özelliklerinin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günlük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yaşamda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hangi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amaçlar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için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kullanıldığını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örneklerle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açıklar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4012" w:type="dxa"/>
          </w:tcPr>
          <w:p w14:paraId="1150C781" w14:textId="09975497" w:rsidR="00E315E6" w:rsidRPr="006473EE" w:rsidRDefault="00E315E6" w:rsidP="00E315E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315E6" w:rsidRPr="006473EE" w14:paraId="1150C787" w14:textId="77777777">
        <w:trPr>
          <w:trHeight w:val="690"/>
        </w:trPr>
        <w:tc>
          <w:tcPr>
            <w:tcW w:w="1230" w:type="dxa"/>
          </w:tcPr>
          <w:p w14:paraId="1150C783" w14:textId="388E6365" w:rsidR="00E315E6" w:rsidRPr="006473EE" w:rsidRDefault="00E315E6" w:rsidP="00E315E6">
            <w:pPr>
              <w:pStyle w:val="TableParagraph"/>
              <w:ind w:right="715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6/…</w:t>
            </w:r>
            <w:r w:rsidRPr="006473EE">
              <w:rPr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spacing w:val="-1"/>
                <w:sz w:val="20"/>
                <w:szCs w:val="20"/>
              </w:rPr>
              <w:t>FEN</w:t>
            </w:r>
          </w:p>
          <w:p w14:paraId="1150C784" w14:textId="77777777" w:rsidR="00E315E6" w:rsidRPr="006473EE" w:rsidRDefault="00E315E6" w:rsidP="00E315E6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BİLİMLERİ</w:t>
            </w:r>
          </w:p>
        </w:tc>
        <w:tc>
          <w:tcPr>
            <w:tcW w:w="4127" w:type="dxa"/>
          </w:tcPr>
          <w:p w14:paraId="1150C785" w14:textId="1F77E624" w:rsidR="00E315E6" w:rsidRPr="006473EE" w:rsidRDefault="00E315E6" w:rsidP="00E315E6">
            <w:pPr>
              <w:pStyle w:val="TableParagraph"/>
              <w:ind w:left="0" w:right="265"/>
              <w:rPr>
                <w:sz w:val="20"/>
                <w:szCs w:val="20"/>
              </w:rPr>
            </w:pPr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F.6.7.2.1. Bir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elektrik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devresindeki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ampulün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parlaklığının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bağlı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olduğu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değişkenleri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tahmin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eder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tahminlerini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deneyerek</w:t>
            </w:r>
            <w:proofErr w:type="spellEnd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test </w:t>
            </w:r>
            <w:proofErr w:type="spellStart"/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eder</w:t>
            </w:r>
            <w:proofErr w:type="spellEnd"/>
          </w:p>
        </w:tc>
        <w:tc>
          <w:tcPr>
            <w:tcW w:w="4012" w:type="dxa"/>
          </w:tcPr>
          <w:p w14:paraId="1150C786" w14:textId="77777777" w:rsidR="00E315E6" w:rsidRPr="006473EE" w:rsidRDefault="00E315E6" w:rsidP="00E315E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14:paraId="65C4E239" w14:textId="77777777" w:rsidR="00CF4C59" w:rsidRDefault="00CF4C59" w:rsidP="00C31131">
      <w:pPr>
        <w:pStyle w:val="GvdeMetni"/>
        <w:ind w:left="110" w:right="291" w:firstLine="335"/>
        <w:jc w:val="both"/>
      </w:pPr>
    </w:p>
    <w:p w14:paraId="74FDA00C" w14:textId="7A8C4336" w:rsidR="0058725D" w:rsidRPr="006473EE" w:rsidRDefault="0058725D" w:rsidP="00C31131">
      <w:pPr>
        <w:pStyle w:val="GvdeMetni"/>
        <w:ind w:left="110" w:right="291" w:firstLine="335"/>
        <w:jc w:val="both"/>
      </w:pPr>
      <w:r w:rsidRPr="006473EE">
        <w:t>Sınıf</w:t>
      </w:r>
      <w:r w:rsidRPr="006473EE">
        <w:rPr>
          <w:spacing w:val="1"/>
        </w:rPr>
        <w:t xml:space="preserve"> </w:t>
      </w:r>
      <w:r w:rsidRPr="006473EE">
        <w:t>genelinde</w:t>
      </w:r>
      <w:r w:rsidRPr="006473EE">
        <w:rPr>
          <w:spacing w:val="1"/>
        </w:rPr>
        <w:t xml:space="preserve"> </w:t>
      </w:r>
      <w:r w:rsidRPr="006473EE">
        <w:t>%61</w:t>
      </w:r>
      <w:r w:rsidRPr="006473EE">
        <w:rPr>
          <w:spacing w:val="1"/>
        </w:rPr>
        <w:t xml:space="preserve"> </w:t>
      </w:r>
      <w:r w:rsidRPr="006473EE">
        <w:t>başarıya</w:t>
      </w:r>
      <w:r w:rsidRPr="006473EE">
        <w:rPr>
          <w:spacing w:val="1"/>
        </w:rPr>
        <w:t xml:space="preserve"> </w:t>
      </w:r>
      <w:r w:rsidRPr="006473EE">
        <w:t>ulaşılmıştır.</w:t>
      </w:r>
      <w:r w:rsidRPr="006473EE">
        <w:rPr>
          <w:spacing w:val="1"/>
        </w:rPr>
        <w:t xml:space="preserve"> </w:t>
      </w:r>
      <w:r w:rsidRPr="006473EE">
        <w:t>Başarı</w:t>
      </w:r>
      <w:r w:rsidRPr="006473EE">
        <w:rPr>
          <w:spacing w:val="1"/>
        </w:rPr>
        <w:t xml:space="preserve"> </w:t>
      </w:r>
      <w:r w:rsidRPr="006473EE">
        <w:t>oranı</w:t>
      </w:r>
      <w:r w:rsidRPr="006473EE">
        <w:rPr>
          <w:spacing w:val="1"/>
        </w:rPr>
        <w:t xml:space="preserve"> </w:t>
      </w:r>
      <w:r w:rsidRPr="006473EE">
        <w:t>düşük</w:t>
      </w:r>
      <w:r w:rsidRPr="006473EE">
        <w:rPr>
          <w:spacing w:val="1"/>
        </w:rPr>
        <w:t xml:space="preserve"> </w:t>
      </w:r>
      <w:r w:rsidRPr="006473EE">
        <w:t>olan</w:t>
      </w:r>
      <w:r w:rsidRPr="006473EE">
        <w:rPr>
          <w:spacing w:val="1"/>
        </w:rPr>
        <w:t xml:space="preserve"> </w:t>
      </w:r>
      <w:r w:rsidRPr="006473EE">
        <w:t>kazanımlar</w:t>
      </w:r>
      <w:r w:rsidRPr="006473EE">
        <w:rPr>
          <w:spacing w:val="51"/>
        </w:rPr>
        <w:t xml:space="preserve"> </w:t>
      </w:r>
      <w:r w:rsidRPr="006473EE">
        <w:t>(istenilen</w:t>
      </w:r>
      <w:r w:rsidRPr="006473EE">
        <w:rPr>
          <w:spacing w:val="50"/>
        </w:rPr>
        <w:t xml:space="preserve"> </w:t>
      </w:r>
      <w:r w:rsidRPr="006473EE">
        <w:t>seviyede</w:t>
      </w:r>
      <w:r w:rsidRPr="006473EE">
        <w:rPr>
          <w:spacing w:val="1"/>
        </w:rPr>
        <w:t xml:space="preserve"> </w:t>
      </w:r>
      <w:r w:rsidRPr="006473EE">
        <w:t>öğrenilemeyen kazanımla</w:t>
      </w:r>
      <w:r w:rsidR="001659C3">
        <w:t>r</w:t>
      </w:r>
      <w:r w:rsidRPr="006473EE">
        <w:t>) tabloda belirtilmiş olup bu kazanımlar ile ilgili</w:t>
      </w:r>
      <w:r w:rsidRPr="006473EE">
        <w:rPr>
          <w:spacing w:val="1"/>
        </w:rPr>
        <w:t xml:space="preserve"> </w:t>
      </w:r>
      <w:r w:rsidRPr="006473EE">
        <w:t>bir sonraki ay çalışmalar yapılacaktır.</w:t>
      </w:r>
      <w:r w:rsidRPr="006473EE">
        <w:rPr>
          <w:spacing w:val="1"/>
        </w:rPr>
        <w:t xml:space="preserve"> </w:t>
      </w:r>
      <w:r w:rsidRPr="006473EE">
        <w:t>Sınav</w:t>
      </w:r>
      <w:r w:rsidRPr="006473EE">
        <w:rPr>
          <w:spacing w:val="1"/>
        </w:rPr>
        <w:t xml:space="preserve"> </w:t>
      </w:r>
      <w:r w:rsidRPr="006473EE">
        <w:t>ölçme</w:t>
      </w:r>
      <w:r w:rsidRPr="006473EE">
        <w:rPr>
          <w:spacing w:val="1"/>
        </w:rPr>
        <w:t xml:space="preserve"> </w:t>
      </w:r>
      <w:r w:rsidRPr="006473EE">
        <w:t>ve</w:t>
      </w:r>
      <w:r w:rsidRPr="006473EE">
        <w:rPr>
          <w:spacing w:val="1"/>
        </w:rPr>
        <w:t xml:space="preserve"> </w:t>
      </w:r>
      <w:r w:rsidRPr="006473EE">
        <w:t>değerlendirme</w:t>
      </w:r>
      <w:r w:rsidRPr="006473EE">
        <w:rPr>
          <w:spacing w:val="1"/>
        </w:rPr>
        <w:t xml:space="preserve"> </w:t>
      </w:r>
      <w:r w:rsidRPr="006473EE">
        <w:t>kriterleri</w:t>
      </w:r>
      <w:r w:rsidRPr="006473EE">
        <w:rPr>
          <w:spacing w:val="1"/>
        </w:rPr>
        <w:t xml:space="preserve"> </w:t>
      </w:r>
      <w:r w:rsidRPr="006473EE">
        <w:t>açısından</w:t>
      </w:r>
      <w:r w:rsidRPr="006473EE">
        <w:rPr>
          <w:spacing w:val="1"/>
        </w:rPr>
        <w:t xml:space="preserve"> </w:t>
      </w:r>
      <w:r w:rsidRPr="006473EE">
        <w:t>başarılı</w:t>
      </w:r>
      <w:r w:rsidRPr="006473EE">
        <w:rPr>
          <w:spacing w:val="1"/>
        </w:rPr>
        <w:t xml:space="preserve"> </w:t>
      </w:r>
      <w:r w:rsidRPr="006473EE">
        <w:t>kabul</w:t>
      </w:r>
      <w:r w:rsidRPr="006473EE">
        <w:rPr>
          <w:spacing w:val="1"/>
        </w:rPr>
        <w:t xml:space="preserve"> </w:t>
      </w:r>
      <w:r w:rsidRPr="006473EE">
        <w:t>edilmektedir.</w:t>
      </w:r>
      <w:r w:rsidRPr="006473EE">
        <w:rPr>
          <w:spacing w:val="1"/>
        </w:rPr>
        <w:t xml:space="preserve"> </w:t>
      </w:r>
      <w:r w:rsidRPr="006473EE">
        <w:t>Başarısız</w:t>
      </w:r>
      <w:r w:rsidRPr="006473EE">
        <w:rPr>
          <w:spacing w:val="1"/>
        </w:rPr>
        <w:t xml:space="preserve"> </w:t>
      </w:r>
      <w:r w:rsidRPr="006473EE">
        <w:t>olan</w:t>
      </w:r>
      <w:r w:rsidRPr="006473EE">
        <w:rPr>
          <w:spacing w:val="50"/>
        </w:rPr>
        <w:t xml:space="preserve"> </w:t>
      </w:r>
      <w:r w:rsidRPr="006473EE">
        <w:t>öğrencilerin</w:t>
      </w:r>
      <w:r w:rsidRPr="006473EE">
        <w:rPr>
          <w:spacing w:val="1"/>
        </w:rPr>
        <w:t xml:space="preserve"> </w:t>
      </w:r>
      <w:r w:rsidRPr="006473EE">
        <w:t>başarılarını</w:t>
      </w:r>
      <w:r w:rsidRPr="006473EE">
        <w:rPr>
          <w:spacing w:val="-2"/>
        </w:rPr>
        <w:t xml:space="preserve"> </w:t>
      </w:r>
      <w:r w:rsidRPr="006473EE">
        <w:t>artırmak için</w:t>
      </w:r>
      <w:r w:rsidRPr="006473EE">
        <w:rPr>
          <w:spacing w:val="-1"/>
        </w:rPr>
        <w:t xml:space="preserve"> </w:t>
      </w:r>
      <w:r w:rsidRPr="006473EE">
        <w:t>gerekli</w:t>
      </w:r>
      <w:r w:rsidRPr="006473EE">
        <w:rPr>
          <w:spacing w:val="-1"/>
        </w:rPr>
        <w:t xml:space="preserve"> </w:t>
      </w:r>
      <w:r w:rsidRPr="006473EE">
        <w:t>çalışmalar</w:t>
      </w:r>
      <w:r w:rsidRPr="006473EE">
        <w:rPr>
          <w:spacing w:val="-2"/>
        </w:rPr>
        <w:t xml:space="preserve"> </w:t>
      </w:r>
      <w:r w:rsidRPr="006473EE">
        <w:t>yapılacaktır.</w:t>
      </w:r>
    </w:p>
    <w:p w14:paraId="40F1E299" w14:textId="77777777" w:rsidR="0058725D" w:rsidRPr="006473EE" w:rsidRDefault="0058725D" w:rsidP="0058725D">
      <w:pPr>
        <w:pStyle w:val="GvdeMetni"/>
      </w:pPr>
    </w:p>
    <w:p w14:paraId="744E5637" w14:textId="77777777" w:rsidR="0058725D" w:rsidRPr="006473EE" w:rsidRDefault="0058725D" w:rsidP="0058725D">
      <w:pPr>
        <w:pStyle w:val="GvdeMetni"/>
      </w:pPr>
    </w:p>
    <w:p w14:paraId="1150C7AA" w14:textId="77777777" w:rsidR="004B1DE9" w:rsidRPr="006473EE" w:rsidRDefault="004B1DE9">
      <w:pPr>
        <w:pStyle w:val="GvdeMetni"/>
        <w:spacing w:before="5"/>
      </w:pPr>
    </w:p>
    <w:sectPr w:rsidR="004B1DE9" w:rsidRPr="006473EE">
      <w:pgSz w:w="11910" w:h="16840"/>
      <w:pgMar w:top="1420" w:right="11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77591"/>
    <w:multiLevelType w:val="multilevel"/>
    <w:tmpl w:val="4C00F6D6"/>
    <w:lvl w:ilvl="0">
      <w:start w:val="3"/>
      <w:numFmt w:val="decimal"/>
      <w:lvlText w:val="%1"/>
      <w:lvlJc w:val="left"/>
      <w:pPr>
        <w:ind w:left="110" w:hanging="315"/>
        <w:jc w:val="left"/>
      </w:pPr>
      <w:rPr>
        <w:rFonts w:hint="default"/>
        <w:lang w:val="tr-TR" w:eastAsia="en-US" w:bidi="ar-SA"/>
      </w:rPr>
    </w:lvl>
    <w:lvl w:ilvl="1">
      <w:start w:val="12"/>
      <w:numFmt w:val="decimal"/>
      <w:lvlText w:val="%1.%2."/>
      <w:lvlJc w:val="left"/>
      <w:pPr>
        <w:ind w:left="110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u w:val="single" w:color="000000"/>
        <w:lang w:val="tr-TR" w:eastAsia="en-US" w:bidi="ar-SA"/>
      </w:rPr>
    </w:lvl>
    <w:lvl w:ilvl="2">
      <w:numFmt w:val="bullet"/>
      <w:lvlText w:val="•"/>
      <w:lvlJc w:val="left"/>
      <w:pPr>
        <w:ind w:left="1550" w:hanging="31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266" w:hanging="31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981" w:hanging="31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697" w:hanging="31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412" w:hanging="31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127" w:hanging="31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5843" w:hanging="315"/>
      </w:pPr>
      <w:rPr>
        <w:rFonts w:hint="default"/>
        <w:lang w:val="tr-TR" w:eastAsia="en-US" w:bidi="ar-SA"/>
      </w:rPr>
    </w:lvl>
  </w:abstractNum>
  <w:num w:numId="1" w16cid:durableId="163748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E9"/>
    <w:rsid w:val="00037D38"/>
    <w:rsid w:val="001659C3"/>
    <w:rsid w:val="001B49C4"/>
    <w:rsid w:val="004434DC"/>
    <w:rsid w:val="004835FE"/>
    <w:rsid w:val="004B1DE9"/>
    <w:rsid w:val="004E10CE"/>
    <w:rsid w:val="0058725D"/>
    <w:rsid w:val="005A60EC"/>
    <w:rsid w:val="00603F90"/>
    <w:rsid w:val="006473EE"/>
    <w:rsid w:val="006C131D"/>
    <w:rsid w:val="00736EA1"/>
    <w:rsid w:val="00743719"/>
    <w:rsid w:val="00777CAD"/>
    <w:rsid w:val="007D2CB2"/>
    <w:rsid w:val="008140B7"/>
    <w:rsid w:val="008202EE"/>
    <w:rsid w:val="0088799A"/>
    <w:rsid w:val="00A01117"/>
    <w:rsid w:val="00A51150"/>
    <w:rsid w:val="00A9748C"/>
    <w:rsid w:val="00B259E1"/>
    <w:rsid w:val="00B63400"/>
    <w:rsid w:val="00BB1AFB"/>
    <w:rsid w:val="00C31131"/>
    <w:rsid w:val="00CA6C37"/>
    <w:rsid w:val="00CD0394"/>
    <w:rsid w:val="00CF4C59"/>
    <w:rsid w:val="00D12B86"/>
    <w:rsid w:val="00D52E53"/>
    <w:rsid w:val="00DA53C2"/>
    <w:rsid w:val="00DF79E8"/>
    <w:rsid w:val="00E315E6"/>
    <w:rsid w:val="00E53CC3"/>
    <w:rsid w:val="00F53FC2"/>
    <w:rsid w:val="00F63F40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C740"/>
  <w15:docId w15:val="{DE2924CD-069A-4E89-886F-BC21753C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zeki</dc:creator>
  <cp:lastModifiedBy>mehmet</cp:lastModifiedBy>
  <cp:revision>9</cp:revision>
  <dcterms:created xsi:type="dcterms:W3CDTF">2022-05-08T12:37:00Z</dcterms:created>
  <dcterms:modified xsi:type="dcterms:W3CDTF">2022-05-19T14:24:00Z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2021-03-28T00:00:00Z</vt:filetime>
  </property>
</Properties>
</file>