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37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8741"/>
      </w:tblGrid>
      <w:tr w:rsidR="004B1DE9" w14:paraId="1150C742" w14:textId="77777777" w:rsidTr="000B5215">
        <w:trPr>
          <w:trHeight w:val="710"/>
        </w:trPr>
        <w:tc>
          <w:tcPr>
            <w:tcW w:w="10337" w:type="dxa"/>
            <w:gridSpan w:val="2"/>
          </w:tcPr>
          <w:p w14:paraId="550D28DA" w14:textId="3DF27826" w:rsidR="00543397" w:rsidRPr="00543397" w:rsidRDefault="00C94526" w:rsidP="00543397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C94526">
              <w:rPr>
                <w:b/>
                <w:sz w:val="20"/>
              </w:rPr>
              <w:t>…………………………</w:t>
            </w:r>
            <w:r w:rsidR="00543397" w:rsidRPr="00543397">
              <w:rPr>
                <w:b/>
                <w:sz w:val="20"/>
              </w:rPr>
              <w:t xml:space="preserve"> 2021-2022 Eğitim Öğretim Yılı</w:t>
            </w:r>
          </w:p>
          <w:p w14:paraId="1150C741" w14:textId="74E5289B" w:rsidR="004B1DE9" w:rsidRDefault="00543397" w:rsidP="00543397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543397">
              <w:rPr>
                <w:b/>
                <w:sz w:val="20"/>
              </w:rPr>
              <w:t>DYK AYLIK DERS TAKİP RAPORU</w:t>
            </w:r>
          </w:p>
        </w:tc>
      </w:tr>
      <w:tr w:rsidR="004B1DE9" w14:paraId="1150C745" w14:textId="77777777" w:rsidTr="000B5215">
        <w:trPr>
          <w:trHeight w:val="300"/>
        </w:trPr>
        <w:tc>
          <w:tcPr>
            <w:tcW w:w="1596" w:type="dxa"/>
          </w:tcPr>
          <w:p w14:paraId="1150C743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8741" w:type="dxa"/>
          </w:tcPr>
          <w:p w14:paraId="1150C744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</w:p>
        </w:tc>
      </w:tr>
      <w:tr w:rsidR="004B1DE9" w14:paraId="1150C748" w14:textId="77777777" w:rsidTr="000B5215">
        <w:trPr>
          <w:trHeight w:val="300"/>
        </w:trPr>
        <w:tc>
          <w:tcPr>
            <w:tcW w:w="1596" w:type="dxa"/>
          </w:tcPr>
          <w:p w14:paraId="1150C746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Ay:</w:t>
            </w:r>
          </w:p>
        </w:tc>
        <w:tc>
          <w:tcPr>
            <w:tcW w:w="8741" w:type="dxa"/>
          </w:tcPr>
          <w:p w14:paraId="1150C747" w14:textId="1D8E6593" w:rsidR="004B1DE9" w:rsidRDefault="00543397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ŞUBAT</w:t>
            </w:r>
          </w:p>
        </w:tc>
      </w:tr>
      <w:tr w:rsidR="004B1DE9" w14:paraId="1150C74B" w14:textId="77777777" w:rsidTr="000B5215">
        <w:trPr>
          <w:trHeight w:val="300"/>
        </w:trPr>
        <w:tc>
          <w:tcPr>
            <w:tcW w:w="1596" w:type="dxa"/>
          </w:tcPr>
          <w:p w14:paraId="1150C749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8741" w:type="dxa"/>
          </w:tcPr>
          <w:p w14:paraId="1150C74A" w14:textId="366E2FAA" w:rsidR="004B1DE9" w:rsidRDefault="00B65EE3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037D38">
              <w:rPr>
                <w:b/>
                <w:sz w:val="20"/>
              </w:rPr>
              <w:t>/</w:t>
            </w:r>
            <w:r w:rsidR="00543397">
              <w:rPr>
                <w:b/>
                <w:sz w:val="20"/>
              </w:rPr>
              <w:t>A</w:t>
            </w:r>
          </w:p>
        </w:tc>
      </w:tr>
      <w:tr w:rsidR="004B1DE9" w14:paraId="1150C74F" w14:textId="77777777" w:rsidTr="000B5215">
        <w:trPr>
          <w:trHeight w:val="690"/>
        </w:trPr>
        <w:tc>
          <w:tcPr>
            <w:tcW w:w="1596" w:type="dxa"/>
          </w:tcPr>
          <w:p w14:paraId="1150C74C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  <w:p w14:paraId="1150C74D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8741" w:type="dxa"/>
          </w:tcPr>
          <w:p w14:paraId="1150C74E" w14:textId="6F8CC88A" w:rsidR="004B1DE9" w:rsidRDefault="0054339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MEHMET TÜRK</w:t>
            </w:r>
          </w:p>
        </w:tc>
      </w:tr>
      <w:tr w:rsidR="004B1DE9" w14:paraId="1150C753" w14:textId="77777777" w:rsidTr="000B5215">
        <w:trPr>
          <w:trHeight w:val="690"/>
        </w:trPr>
        <w:tc>
          <w:tcPr>
            <w:tcW w:w="1596" w:type="dxa"/>
          </w:tcPr>
          <w:p w14:paraId="1150C750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1150C751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8741" w:type="dxa"/>
          </w:tcPr>
          <w:p w14:paraId="1150C75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6" w14:textId="77777777" w:rsidTr="000B5215">
        <w:trPr>
          <w:trHeight w:val="625"/>
        </w:trPr>
        <w:tc>
          <w:tcPr>
            <w:tcW w:w="1596" w:type="dxa"/>
          </w:tcPr>
          <w:p w14:paraId="1150C754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8741" w:type="dxa"/>
          </w:tcPr>
          <w:p w14:paraId="1150C755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D" w14:textId="77777777" w:rsidTr="000B5215">
        <w:trPr>
          <w:trHeight w:val="1515"/>
        </w:trPr>
        <w:tc>
          <w:tcPr>
            <w:tcW w:w="1596" w:type="dxa"/>
          </w:tcPr>
          <w:p w14:paraId="1150C757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8741" w:type="dxa"/>
          </w:tcPr>
          <w:p w14:paraId="1150C758" w14:textId="2B3EAC00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KILAVUZU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</w:p>
          <w:p w14:paraId="1150C759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açılan derslerden her ay değerlendirme yapılır. Bu değerlendirmeler mahallî olabileceği gibi Bakanlıkça merkezi olarak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yapılabilir.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sonuçları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edilerek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eksikliği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tamamlanır. Ayrıca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Türkçe,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bilimleri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derslerinden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ÖDSGM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izleme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sınavı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yapılır.</w:t>
            </w:r>
          </w:p>
          <w:p w14:paraId="1150C75A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değerlendirilmesiyle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merkezi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müdürlüklerince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ilçeye,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ilçe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raporları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raporları ÖDSGM’ye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ağustos ayının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 haftasında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gönderilir.</w:t>
            </w:r>
          </w:p>
          <w:p w14:paraId="1150C75B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gereği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tutulan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formları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saklanacak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öğretmenlerimizden</w:t>
            </w:r>
          </w:p>
          <w:p w14:paraId="1150C75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komisyonlara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gönderilecektir.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Bilginize.</w:t>
            </w:r>
          </w:p>
        </w:tc>
      </w:tr>
    </w:tbl>
    <w:p w14:paraId="1150C75E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</w:t>
      </w:r>
      <w:r>
        <w:rPr>
          <w:spacing w:val="1"/>
        </w:rPr>
        <w:t xml:space="preserve"> </w:t>
      </w:r>
      <w:r>
        <w:t>envanterini uygulayacak ve bunun sonucu analiz edilerek; aşağıdaki tablo doldurulacaktır. Ayrıca sağlıklı şekilde</w:t>
      </w:r>
      <w:r>
        <w:rPr>
          <w:spacing w:val="-47"/>
        </w:rPr>
        <w:t xml:space="preserve"> </w:t>
      </w:r>
      <w:r>
        <w:t>öğrencinin kavrayamadığı kazanım mutlaka sonraki ay işlenecek diye belirtilmeli ve ek olarak o kazanımlara</w:t>
      </w:r>
      <w:r>
        <w:rPr>
          <w:spacing w:val="1"/>
        </w:rPr>
        <w:t xml:space="preserve"> </w:t>
      </w:r>
      <w:r>
        <w:t>yönelik çalışmalara da yer verilmelidir. Tablo bilgisayar ortamında hazırlanabilir olup ; ıslak imzayla ilgili kısım</w:t>
      </w:r>
      <w:r>
        <w:rPr>
          <w:spacing w:val="1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 sonunda Okul</w:t>
      </w:r>
      <w:r>
        <w:rPr>
          <w:spacing w:val="-6"/>
        </w:rPr>
        <w:t xml:space="preserve"> </w:t>
      </w:r>
      <w:r>
        <w:t>Müdürüne onaylatılacaktır. Toplanan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takip formları</w:t>
      </w:r>
      <w:r>
        <w:rPr>
          <w:spacing w:val="-2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ilgili</w:t>
      </w:r>
    </w:p>
    <w:p w14:paraId="1150C75F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</w:t>
      </w:r>
      <w:r>
        <w:rPr>
          <w:spacing w:val="-47"/>
        </w:rPr>
        <w:t xml:space="preserve"> </w:t>
      </w:r>
      <w:r>
        <w:t>okulda bulundurulacaktır.</w:t>
      </w:r>
    </w:p>
    <w:p w14:paraId="1150C761" w14:textId="77777777" w:rsidR="004B1DE9" w:rsidRDefault="004B1DE9">
      <w:pPr>
        <w:pStyle w:val="GvdeMetni"/>
      </w:pPr>
    </w:p>
    <w:p w14:paraId="1150C762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10478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5121"/>
      </w:tblGrid>
      <w:tr w:rsidR="004B1DE9" w14:paraId="1150C768" w14:textId="77777777" w:rsidTr="000B5215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Ve Kurs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(Öğrenildiği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Görülen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Kazanımlar)</w:t>
            </w:r>
          </w:p>
        </w:tc>
        <w:tc>
          <w:tcPr>
            <w:tcW w:w="5121" w:type="dxa"/>
            <w:tcBorders>
              <w:bottom w:val="single" w:sz="6" w:space="0" w:color="000000"/>
            </w:tcBorders>
          </w:tcPr>
          <w:p w14:paraId="1150C765" w14:textId="77777777" w:rsidR="004B1DE9" w:rsidRDefault="00037D38">
            <w:pPr>
              <w:pStyle w:val="TableParagraph"/>
              <w:spacing w:before="1"/>
              <w:ind w:left="400" w:right="39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Bir Sonraki Ay Yeniden İşlenmesi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Gereken Kazanımlar</w:t>
            </w:r>
          </w:p>
          <w:p w14:paraId="1150C766" w14:textId="77777777" w:rsidR="004B1DE9" w:rsidRDefault="00037D38">
            <w:pPr>
              <w:pStyle w:val="TableParagraph"/>
              <w:spacing w:line="266" w:lineRule="exact"/>
              <w:ind w:left="400" w:right="3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(İstenilen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Seviyede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Öğrenilemeyen</w:t>
            </w:r>
          </w:p>
          <w:p w14:paraId="1150C767" w14:textId="77777777" w:rsidR="004B1DE9" w:rsidRDefault="00037D38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Kazanımlar)</w:t>
            </w:r>
          </w:p>
        </w:tc>
      </w:tr>
      <w:tr w:rsidR="004B1DE9" w14:paraId="1150C76D" w14:textId="77777777" w:rsidTr="000B5215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7460CB40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543397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6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38412CBB" w14:textId="77777777" w:rsidR="00E20E84" w:rsidRPr="009A14FF" w:rsidRDefault="00E20E84" w:rsidP="00E20E84">
            <w:pPr>
              <w:pStyle w:val="TableParagraph"/>
              <w:ind w:left="106" w:right="233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F.8.5.1.1. </w:t>
            </w:r>
            <w:r w:rsidRPr="009A14FF">
              <w:rPr>
                <w:sz w:val="20"/>
              </w:rPr>
              <w:t>Basit makinelerin sağladığı avantajları örnekler üzerinden açıklar.</w:t>
            </w:r>
          </w:p>
          <w:p w14:paraId="1150C76B" w14:textId="4D3A2343" w:rsidR="004B1DE9" w:rsidRDefault="004B1DE9">
            <w:pPr>
              <w:pStyle w:val="TableParagraph"/>
              <w:ind w:right="576"/>
              <w:rPr>
                <w:sz w:val="20"/>
              </w:rPr>
            </w:pPr>
          </w:p>
        </w:tc>
        <w:tc>
          <w:tcPr>
            <w:tcW w:w="5121" w:type="dxa"/>
            <w:tcBorders>
              <w:top w:val="single" w:sz="6" w:space="0" w:color="000000"/>
            </w:tcBorders>
          </w:tcPr>
          <w:p w14:paraId="4A30377E" w14:textId="77777777" w:rsidR="000B5215" w:rsidRPr="009A14FF" w:rsidRDefault="000B5215" w:rsidP="000B5215">
            <w:pPr>
              <w:pStyle w:val="TableParagraph"/>
              <w:ind w:left="106" w:right="233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F.8.5.1.2. </w:t>
            </w:r>
            <w:r w:rsidRPr="009A14FF">
              <w:rPr>
                <w:sz w:val="20"/>
              </w:rPr>
              <w:t>Basit makinelerden yararlanarak günlük yaşamda iş kolaylığı sağlayacak bir düzenek tasarlar.</w:t>
            </w:r>
          </w:p>
          <w:p w14:paraId="1150C76C" w14:textId="1CCF0687" w:rsidR="004B1DE9" w:rsidRDefault="004B1DE9">
            <w:pPr>
              <w:pStyle w:val="TableParagraph"/>
              <w:ind w:right="428"/>
              <w:rPr>
                <w:sz w:val="20"/>
              </w:rPr>
            </w:pPr>
          </w:p>
        </w:tc>
      </w:tr>
      <w:tr w:rsidR="004B1DE9" w14:paraId="1150C772" w14:textId="77777777" w:rsidTr="000B5215">
        <w:trPr>
          <w:trHeight w:val="690"/>
        </w:trPr>
        <w:tc>
          <w:tcPr>
            <w:tcW w:w="1230" w:type="dxa"/>
          </w:tcPr>
          <w:p w14:paraId="1150C76E" w14:textId="2966D62F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543397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6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278E3367" w14:textId="77777777" w:rsidR="000B5215" w:rsidRPr="009A14FF" w:rsidRDefault="000B5215" w:rsidP="000B5215">
            <w:pPr>
              <w:pStyle w:val="TableParagraph"/>
              <w:ind w:left="106" w:right="233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F.8.5.1.2. </w:t>
            </w:r>
            <w:r w:rsidRPr="009A14FF">
              <w:rPr>
                <w:sz w:val="20"/>
              </w:rPr>
              <w:t>Basit makinelerden yararlanarak günlük yaşamda iş kolaylığı sağlayacak bir düzenek tasarlar.</w:t>
            </w:r>
          </w:p>
          <w:p w14:paraId="1150C770" w14:textId="047F5C77" w:rsidR="004B1DE9" w:rsidRDefault="004B1DE9" w:rsidP="000B5215">
            <w:pPr>
              <w:pStyle w:val="TableParagraph"/>
              <w:ind w:left="0" w:right="134"/>
              <w:rPr>
                <w:sz w:val="20"/>
              </w:rPr>
            </w:pPr>
          </w:p>
        </w:tc>
        <w:tc>
          <w:tcPr>
            <w:tcW w:w="5121" w:type="dxa"/>
          </w:tcPr>
          <w:p w14:paraId="1150C771" w14:textId="4A67A059" w:rsidR="004B1DE9" w:rsidRDefault="004B1DE9">
            <w:pPr>
              <w:pStyle w:val="TableParagraph"/>
              <w:ind w:right="661"/>
              <w:rPr>
                <w:sz w:val="20"/>
              </w:rPr>
            </w:pPr>
          </w:p>
        </w:tc>
      </w:tr>
      <w:tr w:rsidR="004B1DE9" w14:paraId="1150C777" w14:textId="77777777" w:rsidTr="000B5215">
        <w:trPr>
          <w:trHeight w:val="689"/>
        </w:trPr>
        <w:tc>
          <w:tcPr>
            <w:tcW w:w="1230" w:type="dxa"/>
          </w:tcPr>
          <w:p w14:paraId="1150C773" w14:textId="1B8ACD13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543397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7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5" w14:textId="2DEAD17E" w:rsidR="004B1DE9" w:rsidRDefault="004B1DE9">
            <w:pPr>
              <w:pStyle w:val="TableParagraph"/>
              <w:ind w:right="448"/>
              <w:rPr>
                <w:sz w:val="20"/>
              </w:rPr>
            </w:pPr>
          </w:p>
        </w:tc>
        <w:tc>
          <w:tcPr>
            <w:tcW w:w="5121" w:type="dxa"/>
          </w:tcPr>
          <w:p w14:paraId="1150C776" w14:textId="250AE473" w:rsidR="004B1DE9" w:rsidRDefault="004B1DE9">
            <w:pPr>
              <w:pStyle w:val="TableParagraph"/>
              <w:ind w:right="1007"/>
              <w:rPr>
                <w:sz w:val="20"/>
              </w:rPr>
            </w:pPr>
          </w:p>
        </w:tc>
      </w:tr>
      <w:tr w:rsidR="004B1DE9" w14:paraId="1150C77D" w14:textId="77777777" w:rsidTr="000B5215">
        <w:trPr>
          <w:trHeight w:val="920"/>
        </w:trPr>
        <w:tc>
          <w:tcPr>
            <w:tcW w:w="1230" w:type="dxa"/>
          </w:tcPr>
          <w:p w14:paraId="1150C778" w14:textId="090E5C32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543397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79" w14:textId="77777777" w:rsidR="004B1DE9" w:rsidRDefault="00037D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A" w14:textId="61752886" w:rsidR="004B1DE9" w:rsidRDefault="004B1DE9">
            <w:pPr>
              <w:pStyle w:val="TableParagraph"/>
              <w:ind w:right="515"/>
              <w:rPr>
                <w:sz w:val="20"/>
              </w:rPr>
            </w:pPr>
          </w:p>
        </w:tc>
        <w:tc>
          <w:tcPr>
            <w:tcW w:w="5121" w:type="dxa"/>
          </w:tcPr>
          <w:p w14:paraId="1150C77C" w14:textId="11A77D0D" w:rsidR="004B1DE9" w:rsidRDefault="004B1DE9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</w:p>
        </w:tc>
      </w:tr>
    </w:tbl>
    <w:p w14:paraId="1150C78D" w14:textId="77777777" w:rsidR="004B1DE9" w:rsidRDefault="004B1DE9">
      <w:pPr>
        <w:rPr>
          <w:sz w:val="18"/>
        </w:rPr>
        <w:sectPr w:rsidR="004B1DE9" w:rsidSect="000B5215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1150C7AB" w14:textId="379D5EE8" w:rsidR="004B1DE9" w:rsidRDefault="00037D38" w:rsidP="000B5215">
      <w:pPr>
        <w:pStyle w:val="GvdeMetni"/>
        <w:ind w:right="291"/>
        <w:jc w:val="both"/>
      </w:pPr>
      <w:r>
        <w:lastRenderedPageBreak/>
        <w:t>Sınıf</w:t>
      </w:r>
      <w:r>
        <w:rPr>
          <w:spacing w:val="1"/>
        </w:rPr>
        <w:t xml:space="preserve"> </w:t>
      </w:r>
      <w:r>
        <w:t>genelinde</w:t>
      </w:r>
      <w:r>
        <w:rPr>
          <w:spacing w:val="1"/>
        </w:rPr>
        <w:t xml:space="preserve"> </w:t>
      </w:r>
      <w:r>
        <w:t>%</w:t>
      </w:r>
      <w:r w:rsidR="00543397">
        <w:t>5</w:t>
      </w:r>
      <w:r>
        <w:t>1</w:t>
      </w:r>
      <w:r>
        <w:rPr>
          <w:spacing w:val="1"/>
        </w:rPr>
        <w:t xml:space="preserve"> </w:t>
      </w:r>
      <w:r>
        <w:t>başarıya</w:t>
      </w:r>
      <w:r>
        <w:rPr>
          <w:spacing w:val="1"/>
        </w:rPr>
        <w:t xml:space="preserve"> </w:t>
      </w:r>
      <w:r>
        <w:t>ulaşılmıştır.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oranı</w:t>
      </w:r>
      <w:r>
        <w:rPr>
          <w:spacing w:val="1"/>
        </w:rPr>
        <w:t xml:space="preserve"> </w:t>
      </w:r>
      <w:r>
        <w:t>düşük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kazanımlar</w:t>
      </w:r>
      <w:r>
        <w:rPr>
          <w:spacing w:val="51"/>
        </w:rPr>
        <w:t xml:space="preserve"> </w:t>
      </w:r>
      <w:r>
        <w:t>(istenilen</w:t>
      </w:r>
      <w:r>
        <w:rPr>
          <w:spacing w:val="50"/>
        </w:rPr>
        <w:t xml:space="preserve"> </w:t>
      </w:r>
      <w:r>
        <w:t>seviyede</w:t>
      </w:r>
      <w:r>
        <w:rPr>
          <w:spacing w:val="1"/>
        </w:rPr>
        <w:t xml:space="preserve"> </w:t>
      </w:r>
      <w:r>
        <w:t>öğrenilemeyen kazanımlar ) tabloda belirtilmiş olup bu kazanımlar ile ilgili</w:t>
      </w:r>
      <w:r>
        <w:rPr>
          <w:spacing w:val="1"/>
        </w:rPr>
        <w:t xml:space="preserve"> </w:t>
      </w:r>
      <w:r>
        <w:t>bir sonraki ay çalışmalar yapılacaktır.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kriterleri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başarılı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olan</w:t>
      </w:r>
      <w:r>
        <w:rPr>
          <w:spacing w:val="50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başarılarını</w:t>
      </w:r>
      <w:r>
        <w:rPr>
          <w:spacing w:val="-2"/>
        </w:rPr>
        <w:t xml:space="preserve"> </w:t>
      </w:r>
      <w:r>
        <w:t>artırmak  için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çalışmalar</w:t>
      </w:r>
      <w:r>
        <w:rPr>
          <w:spacing w:val="-2"/>
        </w:rPr>
        <w:t xml:space="preserve"> </w:t>
      </w:r>
      <w:r>
        <w:t>yapılacaktır.</w:t>
      </w:r>
    </w:p>
    <w:p w14:paraId="1150C7AC" w14:textId="77777777" w:rsidR="004B1DE9" w:rsidRDefault="004B1DE9">
      <w:pPr>
        <w:pStyle w:val="GvdeMetni"/>
        <w:rPr>
          <w:sz w:val="22"/>
        </w:rPr>
      </w:pPr>
    </w:p>
    <w:p w14:paraId="1150C7AD" w14:textId="77777777" w:rsidR="004B1DE9" w:rsidRDefault="004B1DE9">
      <w:pPr>
        <w:pStyle w:val="GvdeMetni"/>
        <w:rPr>
          <w:sz w:val="22"/>
        </w:rPr>
      </w:pPr>
    </w:p>
    <w:p w14:paraId="1150C7AE" w14:textId="77777777" w:rsidR="004B1DE9" w:rsidRDefault="004B1DE9">
      <w:pPr>
        <w:pStyle w:val="GvdeMetni"/>
        <w:rPr>
          <w:sz w:val="22"/>
        </w:rPr>
      </w:pPr>
    </w:p>
    <w:p w14:paraId="1150C7AF" w14:textId="77777777" w:rsidR="004B1DE9" w:rsidRDefault="004B1DE9">
      <w:pPr>
        <w:pStyle w:val="GvdeMetni"/>
        <w:rPr>
          <w:sz w:val="22"/>
        </w:rPr>
      </w:pPr>
    </w:p>
    <w:p w14:paraId="1150C7B1" w14:textId="06F64B06" w:rsidR="004B1DE9" w:rsidRDefault="004B1DE9">
      <w:pPr>
        <w:ind w:left="425" w:right="325"/>
        <w:jc w:val="center"/>
        <w:rPr>
          <w:b/>
          <w:sz w:val="20"/>
        </w:rPr>
      </w:pPr>
    </w:p>
    <w:sectPr w:rsidR="004B1DE9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91613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0B5215"/>
    <w:rsid w:val="004B1DE9"/>
    <w:rsid w:val="004E10CE"/>
    <w:rsid w:val="00543397"/>
    <w:rsid w:val="00603F90"/>
    <w:rsid w:val="00736EA1"/>
    <w:rsid w:val="00777CAD"/>
    <w:rsid w:val="00791441"/>
    <w:rsid w:val="00B56B44"/>
    <w:rsid w:val="00B65EE3"/>
    <w:rsid w:val="00C94526"/>
    <w:rsid w:val="00CD0394"/>
    <w:rsid w:val="00E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7</cp:revision>
  <dcterms:created xsi:type="dcterms:W3CDTF">2022-02-26T22:06:00Z</dcterms:created>
  <dcterms:modified xsi:type="dcterms:W3CDTF">2022-05-19T14:27:00Z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