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FE4E" w14:textId="2B601A4E" w:rsidR="008E09C9" w:rsidRPr="008E09C9" w:rsidRDefault="008E09C9" w:rsidP="008E09C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8E09C9">
        <w:rPr>
          <w:rFonts w:ascii="Times New Roman" w:eastAsia="Times New Roman" w:hAnsi="Times New Roman" w:cs="Times New Roman"/>
          <w:b/>
          <w:bCs/>
          <w:color w:val="000000"/>
          <w:kern w:val="36"/>
          <w:sz w:val="48"/>
          <w:szCs w:val="48"/>
          <w14:ligatures w14:val="none"/>
        </w:rPr>
        <w:t>Professional Development Committee</w:t>
      </w:r>
    </w:p>
    <w:p w14:paraId="2C62C922" w14:textId="77777777" w:rsidR="008E09C9" w:rsidRPr="008E09C9" w:rsidRDefault="008E09C9" w:rsidP="008E09C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E09C9">
        <w:rPr>
          <w:rFonts w:ascii="Times New Roman" w:eastAsia="Times New Roman" w:hAnsi="Times New Roman" w:cs="Times New Roman"/>
          <w:b/>
          <w:bCs/>
          <w:color w:val="000000"/>
          <w:kern w:val="0"/>
          <w:sz w:val="36"/>
          <w:szCs w:val="36"/>
          <w14:ligatures w14:val="none"/>
        </w:rPr>
        <w:t>Purpose</w:t>
      </w:r>
    </w:p>
    <w:p w14:paraId="57D3577B" w14:textId="6C5F57F0" w:rsidR="008E09C9" w:rsidRPr="008E09C9" w:rsidRDefault="008E09C9" w:rsidP="008E09C9">
      <w:p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The Professional Development Committee designs, promotes, and evaluates opportunities that enhance the knowledge, skills, and leadership capacity of members. It ensures these offerings align with the organization’s mission, strategic priorities, and Board directives, while advancing member value and professional excellence.</w:t>
      </w:r>
      <w:r>
        <w:rPr>
          <w:rFonts w:ascii="Times New Roman" w:eastAsia="Times New Roman" w:hAnsi="Times New Roman" w:cs="Times New Roman"/>
          <w:color w:val="000000"/>
          <w:kern w:val="0"/>
          <w14:ligatures w14:val="none"/>
        </w:rPr>
        <w:t xml:space="preserve">  </w:t>
      </w:r>
      <w:r w:rsidRPr="008E09C9">
        <w:rPr>
          <w:rFonts w:ascii="Times New Roman" w:eastAsia="Times New Roman" w:hAnsi="Times New Roman" w:cs="Times New Roman"/>
          <w:b/>
          <w:bCs/>
          <w:color w:val="000000"/>
          <w:kern w:val="0"/>
          <w14:ligatures w14:val="none"/>
        </w:rPr>
        <w:t xml:space="preserve">In </w:t>
      </w:r>
      <w:r w:rsidRPr="008E09C9">
        <w:rPr>
          <w:rFonts w:ascii="Times New Roman" w:eastAsia="Times New Roman" w:hAnsi="Times New Roman" w:cs="Times New Roman"/>
          <w:b/>
          <w:bCs/>
          <w:color w:val="000000"/>
          <w:kern w:val="0"/>
          <w14:ligatures w14:val="none"/>
        </w:rPr>
        <w:t>short,</w:t>
      </w:r>
      <w:r>
        <w:rPr>
          <w:rFonts w:ascii="Times New Roman" w:eastAsia="Times New Roman" w:hAnsi="Times New Roman" w:cs="Times New Roman"/>
          <w:b/>
          <w:bCs/>
          <w:color w:val="000000"/>
          <w:kern w:val="0"/>
          <w14:ligatures w14:val="none"/>
        </w:rPr>
        <w:t xml:space="preserve"> </w:t>
      </w:r>
      <w:r w:rsidRPr="008E09C9">
        <w:rPr>
          <w:rFonts w:ascii="Times New Roman" w:eastAsia="Times New Roman" w:hAnsi="Times New Roman" w:cs="Times New Roman"/>
          <w:color w:val="000000"/>
          <w:kern w:val="0"/>
          <w14:ligatures w14:val="none"/>
        </w:rPr>
        <w:t>the </w:t>
      </w:r>
      <w:r w:rsidRPr="008E09C9">
        <w:rPr>
          <w:rFonts w:ascii="Times New Roman" w:eastAsia="Times New Roman" w:hAnsi="Times New Roman" w:cs="Times New Roman"/>
          <w:b/>
          <w:bCs/>
          <w:color w:val="000000"/>
          <w:kern w:val="0"/>
          <w14:ligatures w14:val="none"/>
        </w:rPr>
        <w:t>Professional Development Committee</w:t>
      </w:r>
      <w:r w:rsidRPr="008E09C9">
        <w:rPr>
          <w:rFonts w:ascii="Times New Roman" w:eastAsia="Times New Roman" w:hAnsi="Times New Roman" w:cs="Times New Roman"/>
          <w:color w:val="000000"/>
          <w:kern w:val="0"/>
          <w14:ligatures w14:val="none"/>
        </w:rPr>
        <w:t> builds pathways for </w:t>
      </w:r>
      <w:r w:rsidRPr="008E09C9">
        <w:rPr>
          <w:rFonts w:ascii="Times New Roman" w:eastAsia="Times New Roman" w:hAnsi="Times New Roman" w:cs="Times New Roman"/>
          <w:i/>
          <w:iCs/>
          <w:color w:val="000000"/>
          <w:kern w:val="0"/>
          <w14:ligatures w14:val="none"/>
        </w:rPr>
        <w:t>growth and advancement</w:t>
      </w:r>
      <w:r w:rsidRPr="008E09C9">
        <w:rPr>
          <w:rFonts w:ascii="Times New Roman" w:eastAsia="Times New Roman" w:hAnsi="Times New Roman" w:cs="Times New Roman"/>
          <w:color w:val="000000"/>
          <w:kern w:val="0"/>
          <w14:ligatures w14:val="none"/>
        </w:rPr>
        <w:t>, while the </w:t>
      </w:r>
      <w:r w:rsidRPr="008E09C9">
        <w:rPr>
          <w:rFonts w:ascii="Times New Roman" w:eastAsia="Times New Roman" w:hAnsi="Times New Roman" w:cs="Times New Roman"/>
          <w:b/>
          <w:bCs/>
          <w:color w:val="000000"/>
          <w:kern w:val="0"/>
          <w14:ligatures w14:val="none"/>
        </w:rPr>
        <w:t>Board of Directors</w:t>
      </w:r>
      <w:r>
        <w:rPr>
          <w:rFonts w:ascii="Times New Roman" w:eastAsia="Times New Roman" w:hAnsi="Times New Roman" w:cs="Times New Roman"/>
          <w:b/>
          <w:bCs/>
          <w:color w:val="000000"/>
          <w:kern w:val="0"/>
          <w14:ligatures w14:val="none"/>
        </w:rPr>
        <w:t xml:space="preserve"> </w:t>
      </w:r>
      <w:r w:rsidRPr="008E09C9">
        <w:rPr>
          <w:rFonts w:ascii="Times New Roman" w:eastAsia="Times New Roman" w:hAnsi="Times New Roman" w:cs="Times New Roman"/>
          <w:color w:val="000000"/>
          <w:kern w:val="0"/>
          <w14:ligatures w14:val="none"/>
        </w:rPr>
        <w:t>ensures those opportunities are resourced, mission-aligned, and strategically impactful.</w:t>
      </w:r>
    </w:p>
    <w:p w14:paraId="61D0016B" w14:textId="77777777" w:rsidR="008E09C9" w:rsidRPr="008E09C9" w:rsidRDefault="008E09C9" w:rsidP="008E09C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E09C9">
        <w:rPr>
          <w:rFonts w:ascii="Times New Roman" w:eastAsia="Times New Roman" w:hAnsi="Times New Roman" w:cs="Times New Roman"/>
          <w:b/>
          <w:bCs/>
          <w:color w:val="000000"/>
          <w:kern w:val="0"/>
          <w:sz w:val="36"/>
          <w:szCs w:val="36"/>
          <w14:ligatures w14:val="none"/>
        </w:rPr>
        <w:t>Roles</w:t>
      </w:r>
    </w:p>
    <w:p w14:paraId="03D349C1" w14:textId="77777777" w:rsidR="008E09C9" w:rsidRPr="008E09C9" w:rsidRDefault="008E09C9" w:rsidP="008E09C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b/>
          <w:bCs/>
          <w:color w:val="000000"/>
          <w:kern w:val="0"/>
          <w14:ligatures w14:val="none"/>
        </w:rPr>
        <w:t>Committee Chair (Board Liaison)</w:t>
      </w:r>
    </w:p>
    <w:p w14:paraId="5BC12975" w14:textId="77777777"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Serves as the main link between the Board of Directors and the Professional Development Committee.</w:t>
      </w:r>
    </w:p>
    <w:p w14:paraId="1C605E20" w14:textId="77777777"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Oversees strategy and ensures committee efforts support the strategic plan.</w:t>
      </w:r>
    </w:p>
    <w:p w14:paraId="3807A554" w14:textId="77777777"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Reports on committee activities, outcomes, and recommendations to the Board.</w:t>
      </w:r>
    </w:p>
    <w:p w14:paraId="185E47BB" w14:textId="77777777" w:rsidR="008E09C9" w:rsidRPr="008E09C9" w:rsidRDefault="008E09C9" w:rsidP="008E09C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b/>
          <w:bCs/>
          <w:color w:val="000000"/>
          <w:kern w:val="0"/>
          <w14:ligatures w14:val="none"/>
        </w:rPr>
        <w:t>Committee Members</w:t>
      </w:r>
    </w:p>
    <w:p w14:paraId="73F29DF5" w14:textId="77777777"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Help identify training needs, recommend content, and connect with speakers/facilitators.</w:t>
      </w:r>
    </w:p>
    <w:p w14:paraId="3DA2B5B7" w14:textId="77777777"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Provide input on professional standards, certifications, or emerging industry topics.</w:t>
      </w:r>
    </w:p>
    <w:p w14:paraId="2622151C" w14:textId="77777777"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Assist with planning and promoting professional development events or initiatives.</w:t>
      </w:r>
    </w:p>
    <w:p w14:paraId="04908EAB" w14:textId="77777777" w:rsidR="008E09C9" w:rsidRPr="008E09C9" w:rsidRDefault="008E09C9" w:rsidP="008E09C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b/>
          <w:bCs/>
          <w:color w:val="000000"/>
          <w:kern w:val="0"/>
          <w14:ligatures w14:val="none"/>
        </w:rPr>
        <w:t>Board of Directors</w:t>
      </w:r>
    </w:p>
    <w:p w14:paraId="38BDF224" w14:textId="77777777"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Approves major training initiatives, budgets, and partnerships.</w:t>
      </w:r>
    </w:p>
    <w:p w14:paraId="69FF1582" w14:textId="77777777"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Provides oversight to ensure professional development activities are mission-driven and equitable.</w:t>
      </w:r>
    </w:p>
    <w:p w14:paraId="7D790AB3" w14:textId="54F47883" w:rsidR="008E09C9" w:rsidRPr="008E09C9" w:rsidRDefault="008E09C9" w:rsidP="008E09C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Ensures resources are available to sustain long-term professional learning efforts.</w:t>
      </w:r>
    </w:p>
    <w:p w14:paraId="279C7BAD" w14:textId="77777777" w:rsidR="008E09C9" w:rsidRPr="008E09C9" w:rsidRDefault="008E09C9" w:rsidP="008E09C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E09C9">
        <w:rPr>
          <w:rFonts w:ascii="Times New Roman" w:eastAsia="Times New Roman" w:hAnsi="Times New Roman" w:cs="Times New Roman"/>
          <w:b/>
          <w:bCs/>
          <w:color w:val="000000"/>
          <w:kern w:val="0"/>
          <w:sz w:val="36"/>
          <w:szCs w:val="36"/>
          <w14:ligatures w14:val="none"/>
        </w:rPr>
        <w:t>Responsibilities</w:t>
      </w:r>
    </w:p>
    <w:p w14:paraId="39415F0F" w14:textId="77777777" w:rsidR="008E09C9" w:rsidRPr="008E09C9" w:rsidRDefault="008E09C9" w:rsidP="008E09C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E09C9">
        <w:rPr>
          <w:rFonts w:ascii="Times New Roman" w:eastAsia="Times New Roman" w:hAnsi="Times New Roman" w:cs="Times New Roman"/>
          <w:b/>
          <w:bCs/>
          <w:color w:val="000000"/>
          <w:kern w:val="0"/>
          <w:sz w:val="27"/>
          <w:szCs w:val="27"/>
          <w14:ligatures w14:val="none"/>
        </w:rPr>
        <w:t>1. Needs Assessment &amp; Planning</w:t>
      </w:r>
    </w:p>
    <w:p w14:paraId="1BE899AB" w14:textId="77777777" w:rsidR="008E09C9" w:rsidRPr="008E09C9" w:rsidRDefault="008E09C9" w:rsidP="008E09C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Conduct surveys or focus groups to assess member professional development needs.</w:t>
      </w:r>
    </w:p>
    <w:p w14:paraId="455BF915" w14:textId="77777777" w:rsidR="008E09C9" w:rsidRPr="008E09C9" w:rsidRDefault="008E09C9" w:rsidP="008E09C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Identify skills, competencies, and leadership pathways critical to the industry/organization.</w:t>
      </w:r>
    </w:p>
    <w:p w14:paraId="746F6ACD" w14:textId="77777777" w:rsidR="008E09C9" w:rsidRPr="008E09C9" w:rsidRDefault="008E09C9" w:rsidP="008E09C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Recommend annual or multi-year professional development goals for Board approval.</w:t>
      </w:r>
    </w:p>
    <w:p w14:paraId="716121F2" w14:textId="77777777" w:rsidR="008E09C9" w:rsidRPr="008E09C9" w:rsidRDefault="008E09C9" w:rsidP="008E09C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E09C9">
        <w:rPr>
          <w:rFonts w:ascii="Times New Roman" w:eastAsia="Times New Roman" w:hAnsi="Times New Roman" w:cs="Times New Roman"/>
          <w:b/>
          <w:bCs/>
          <w:color w:val="000000"/>
          <w:kern w:val="0"/>
          <w:sz w:val="27"/>
          <w:szCs w:val="27"/>
          <w14:ligatures w14:val="none"/>
        </w:rPr>
        <w:t>2. Program Development</w:t>
      </w:r>
    </w:p>
    <w:p w14:paraId="36603B46" w14:textId="77777777" w:rsidR="008E09C9" w:rsidRPr="008E09C9" w:rsidRDefault="008E09C9" w:rsidP="008E09C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Design and recommend training programs, webinars, workshops, or certifications.</w:t>
      </w:r>
    </w:p>
    <w:p w14:paraId="24CEB7BC" w14:textId="77777777" w:rsidR="008E09C9" w:rsidRPr="008E09C9" w:rsidRDefault="008E09C9" w:rsidP="008E09C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Partner with the Education or Program Committee to integrate professional learning into events.</w:t>
      </w:r>
    </w:p>
    <w:p w14:paraId="296B6FD4" w14:textId="77777777" w:rsidR="008E09C9" w:rsidRPr="008E09C9" w:rsidRDefault="008E09C9" w:rsidP="008E09C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Create mentorship opportunities, leadership pipelines, and networking activities.</w:t>
      </w:r>
    </w:p>
    <w:p w14:paraId="19ADEB43" w14:textId="77777777" w:rsidR="008E09C9" w:rsidRPr="008E09C9" w:rsidRDefault="008E09C9" w:rsidP="008E09C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E09C9">
        <w:rPr>
          <w:rFonts w:ascii="Times New Roman" w:eastAsia="Times New Roman" w:hAnsi="Times New Roman" w:cs="Times New Roman"/>
          <w:b/>
          <w:bCs/>
          <w:color w:val="000000"/>
          <w:kern w:val="0"/>
          <w:sz w:val="27"/>
          <w:szCs w:val="27"/>
          <w14:ligatures w14:val="none"/>
        </w:rPr>
        <w:t>3. Partnerships &amp; Resources</w:t>
      </w:r>
    </w:p>
    <w:p w14:paraId="40273B9D" w14:textId="77777777" w:rsidR="008E09C9" w:rsidRPr="008E09C9" w:rsidRDefault="008E09C9" w:rsidP="008E09C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Collaborate with universities, industry experts, or credentialing bodies to deliver high-value content.</w:t>
      </w:r>
    </w:p>
    <w:p w14:paraId="3C26BA72" w14:textId="77777777" w:rsidR="008E09C9" w:rsidRPr="008E09C9" w:rsidRDefault="008E09C9" w:rsidP="008E09C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Seek sponsorships or partnerships to fund professional development initiatives.</w:t>
      </w:r>
    </w:p>
    <w:p w14:paraId="34CB7B09" w14:textId="77777777" w:rsidR="008E09C9" w:rsidRDefault="008E09C9" w:rsidP="008E09C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Recommend scholarship or grant opportunities to the Board (if applicable).</w:t>
      </w:r>
    </w:p>
    <w:p w14:paraId="353D8650" w14:textId="77777777" w:rsidR="00C05D28" w:rsidRPr="008E09C9" w:rsidRDefault="00C05D28" w:rsidP="00C05D28">
      <w:pPr>
        <w:spacing w:before="100" w:beforeAutospacing="1" w:after="100" w:afterAutospacing="1" w:line="240" w:lineRule="auto"/>
        <w:rPr>
          <w:rFonts w:ascii="Times New Roman" w:eastAsia="Times New Roman" w:hAnsi="Times New Roman" w:cs="Times New Roman"/>
          <w:color w:val="000000"/>
          <w:kern w:val="0"/>
          <w14:ligatures w14:val="none"/>
        </w:rPr>
      </w:pPr>
    </w:p>
    <w:p w14:paraId="7D3BD704" w14:textId="77777777" w:rsidR="008E09C9" w:rsidRPr="008E09C9" w:rsidRDefault="008E09C9" w:rsidP="008E09C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E09C9">
        <w:rPr>
          <w:rFonts w:ascii="Times New Roman" w:eastAsia="Times New Roman" w:hAnsi="Times New Roman" w:cs="Times New Roman"/>
          <w:b/>
          <w:bCs/>
          <w:color w:val="000000"/>
          <w:kern w:val="0"/>
          <w:sz w:val="27"/>
          <w:szCs w:val="27"/>
          <w14:ligatures w14:val="none"/>
        </w:rPr>
        <w:lastRenderedPageBreak/>
        <w:t>4. Delivery &amp; Support</w:t>
      </w:r>
    </w:p>
    <w:p w14:paraId="7BB4B0FB" w14:textId="77777777" w:rsidR="008E09C9" w:rsidRPr="008E09C9" w:rsidRDefault="008E09C9" w:rsidP="008E09C9">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Oversee logistics for professional development sessions (speakers, facilitators, materials).</w:t>
      </w:r>
    </w:p>
    <w:p w14:paraId="5DF6890A" w14:textId="77777777" w:rsidR="008E09C9" w:rsidRPr="008E09C9" w:rsidRDefault="008E09C9" w:rsidP="008E09C9">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Promote programs to members in coordination with the Communications Committee.</w:t>
      </w:r>
    </w:p>
    <w:p w14:paraId="55F42836" w14:textId="77777777" w:rsidR="008E09C9" w:rsidRPr="008E09C9" w:rsidRDefault="008E09C9" w:rsidP="008E09C9">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Ensure accessibility (virtual participation, recordings, or flexible scheduling).</w:t>
      </w:r>
    </w:p>
    <w:p w14:paraId="12B788D2" w14:textId="77777777" w:rsidR="008E09C9" w:rsidRPr="008E09C9" w:rsidRDefault="008E09C9" w:rsidP="008E09C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E09C9">
        <w:rPr>
          <w:rFonts w:ascii="Times New Roman" w:eastAsia="Times New Roman" w:hAnsi="Times New Roman" w:cs="Times New Roman"/>
          <w:b/>
          <w:bCs/>
          <w:color w:val="000000"/>
          <w:kern w:val="0"/>
          <w:sz w:val="27"/>
          <w:szCs w:val="27"/>
          <w14:ligatures w14:val="none"/>
        </w:rPr>
        <w:t>5. Evaluation &amp; Continuous Improvement</w:t>
      </w:r>
    </w:p>
    <w:p w14:paraId="260894AA" w14:textId="77777777" w:rsidR="008E09C9" w:rsidRPr="008E09C9" w:rsidRDefault="008E09C9" w:rsidP="008E09C9">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Collect feedback from participants to measure program effectiveness.</w:t>
      </w:r>
    </w:p>
    <w:p w14:paraId="323C1653" w14:textId="77777777" w:rsidR="008E09C9" w:rsidRPr="008E09C9" w:rsidRDefault="008E09C9" w:rsidP="008E09C9">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Track participation, outcomes, and career advancement impact.</w:t>
      </w:r>
    </w:p>
    <w:p w14:paraId="46313C74" w14:textId="77777777" w:rsidR="008E09C9" w:rsidRPr="008E09C9" w:rsidRDefault="008E09C9" w:rsidP="008E09C9">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Recommend adjustments to keep offerings relevant and impactful.</w:t>
      </w:r>
    </w:p>
    <w:p w14:paraId="69E900DC" w14:textId="77777777" w:rsidR="008E09C9" w:rsidRPr="008E09C9" w:rsidRDefault="008E09C9" w:rsidP="008E09C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E09C9">
        <w:rPr>
          <w:rFonts w:ascii="Times New Roman" w:eastAsia="Times New Roman" w:hAnsi="Times New Roman" w:cs="Times New Roman"/>
          <w:b/>
          <w:bCs/>
          <w:color w:val="000000"/>
          <w:kern w:val="0"/>
          <w:sz w:val="27"/>
          <w:szCs w:val="27"/>
          <w14:ligatures w14:val="none"/>
        </w:rPr>
        <w:t>6. Reporting &amp; Accountability</w:t>
      </w:r>
    </w:p>
    <w:p w14:paraId="2AD2E625" w14:textId="77777777" w:rsidR="008E09C9" w:rsidRPr="008E09C9" w:rsidRDefault="008E09C9" w:rsidP="008E09C9">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Provide regular updates to the Board on program participation, ROI, and outcomes.</w:t>
      </w:r>
    </w:p>
    <w:p w14:paraId="77D3D455" w14:textId="77777777" w:rsidR="008E09C9" w:rsidRPr="008E09C9" w:rsidRDefault="008E09C9" w:rsidP="008E09C9">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Submit an annual professional development report with recommendations for future goals.</w:t>
      </w:r>
    </w:p>
    <w:p w14:paraId="234CBC03" w14:textId="04FD5D5D" w:rsidR="008E09C9" w:rsidRPr="007749A9" w:rsidRDefault="008E09C9" w:rsidP="008E09C9">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Maintain a record of resources, speakers, and best practices for continuity.</w:t>
      </w:r>
    </w:p>
    <w:p w14:paraId="559EB822" w14:textId="685B1FA6" w:rsidR="008E09C9" w:rsidRPr="008E09C9" w:rsidRDefault="008E09C9" w:rsidP="008E09C9">
      <w:pPr>
        <w:spacing w:before="100" w:beforeAutospacing="1" w:after="100" w:afterAutospacing="1" w:line="240" w:lineRule="auto"/>
        <w:rPr>
          <w:rFonts w:ascii="Times New Roman" w:eastAsia="Times New Roman" w:hAnsi="Times New Roman" w:cs="Times New Roman"/>
          <w:color w:val="000000"/>
          <w:kern w:val="0"/>
          <w14:ligatures w14:val="none"/>
        </w:rPr>
      </w:pPr>
      <w:r w:rsidRPr="008E09C9">
        <w:rPr>
          <w:rFonts w:ascii="Times New Roman" w:eastAsia="Times New Roman" w:hAnsi="Times New Roman" w:cs="Times New Roman"/>
          <w:color w:val="000000"/>
          <w:kern w:val="0"/>
          <w14:ligatures w14:val="none"/>
        </w:rPr>
        <w:t xml:space="preserve">In </w:t>
      </w:r>
      <w:r w:rsidRPr="008E09C9">
        <w:rPr>
          <w:rFonts w:ascii="Times New Roman" w:eastAsia="Times New Roman" w:hAnsi="Times New Roman" w:cs="Times New Roman"/>
          <w:color w:val="000000"/>
          <w:kern w:val="0"/>
          <w14:ligatures w14:val="none"/>
        </w:rPr>
        <w:t>short,</w:t>
      </w:r>
      <w:r>
        <w:rPr>
          <w:rFonts w:ascii="Times New Roman" w:eastAsia="Times New Roman" w:hAnsi="Times New Roman" w:cs="Times New Roman"/>
          <w:b/>
          <w:bCs/>
          <w:color w:val="000000"/>
          <w:kern w:val="0"/>
          <w14:ligatures w14:val="none"/>
        </w:rPr>
        <w:t xml:space="preserve"> </w:t>
      </w:r>
      <w:r w:rsidRPr="008E09C9">
        <w:rPr>
          <w:rFonts w:ascii="Times New Roman" w:eastAsia="Times New Roman" w:hAnsi="Times New Roman" w:cs="Times New Roman"/>
          <w:color w:val="000000"/>
          <w:kern w:val="0"/>
          <w14:ligatures w14:val="none"/>
        </w:rPr>
        <w:t>t</w:t>
      </w:r>
      <w:r w:rsidRPr="008E09C9">
        <w:rPr>
          <w:rFonts w:ascii="Times New Roman" w:eastAsia="Times New Roman" w:hAnsi="Times New Roman" w:cs="Times New Roman"/>
          <w:color w:val="000000"/>
          <w:kern w:val="0"/>
          <w14:ligatures w14:val="none"/>
        </w:rPr>
        <w:t>he </w:t>
      </w:r>
      <w:r w:rsidRPr="008E09C9">
        <w:rPr>
          <w:rFonts w:ascii="Times New Roman" w:eastAsia="Times New Roman" w:hAnsi="Times New Roman" w:cs="Times New Roman"/>
          <w:b/>
          <w:bCs/>
          <w:color w:val="000000"/>
          <w:kern w:val="0"/>
          <w14:ligatures w14:val="none"/>
        </w:rPr>
        <w:t>Professional Development Committee</w:t>
      </w:r>
      <w:r w:rsidRPr="008E09C9">
        <w:rPr>
          <w:rFonts w:ascii="Times New Roman" w:eastAsia="Times New Roman" w:hAnsi="Times New Roman" w:cs="Times New Roman"/>
          <w:color w:val="000000"/>
          <w:kern w:val="0"/>
          <w14:ligatures w14:val="none"/>
        </w:rPr>
        <w:t> builds pathways for </w:t>
      </w:r>
      <w:r w:rsidRPr="008E09C9">
        <w:rPr>
          <w:rFonts w:ascii="Times New Roman" w:eastAsia="Times New Roman" w:hAnsi="Times New Roman" w:cs="Times New Roman"/>
          <w:i/>
          <w:iCs/>
          <w:color w:val="000000"/>
          <w:kern w:val="0"/>
          <w14:ligatures w14:val="none"/>
        </w:rPr>
        <w:t>growth and advancement</w:t>
      </w:r>
      <w:r w:rsidRPr="008E09C9">
        <w:rPr>
          <w:rFonts w:ascii="Times New Roman" w:eastAsia="Times New Roman" w:hAnsi="Times New Roman" w:cs="Times New Roman"/>
          <w:color w:val="000000"/>
          <w:kern w:val="0"/>
          <w14:ligatures w14:val="none"/>
        </w:rPr>
        <w:t>, while the </w:t>
      </w:r>
      <w:r w:rsidRPr="008E09C9">
        <w:rPr>
          <w:rFonts w:ascii="Times New Roman" w:eastAsia="Times New Roman" w:hAnsi="Times New Roman" w:cs="Times New Roman"/>
          <w:b/>
          <w:bCs/>
          <w:color w:val="000000"/>
          <w:kern w:val="0"/>
          <w14:ligatures w14:val="none"/>
        </w:rPr>
        <w:t>Board of Directors</w:t>
      </w:r>
      <w:r>
        <w:rPr>
          <w:rFonts w:ascii="Times New Roman" w:eastAsia="Times New Roman" w:hAnsi="Times New Roman" w:cs="Times New Roman"/>
          <w:b/>
          <w:bCs/>
          <w:color w:val="000000"/>
          <w:kern w:val="0"/>
          <w14:ligatures w14:val="none"/>
        </w:rPr>
        <w:t xml:space="preserve"> </w:t>
      </w:r>
      <w:r w:rsidRPr="008E09C9">
        <w:rPr>
          <w:rFonts w:ascii="Times New Roman" w:eastAsia="Times New Roman" w:hAnsi="Times New Roman" w:cs="Times New Roman"/>
          <w:color w:val="000000"/>
          <w:kern w:val="0"/>
          <w14:ligatures w14:val="none"/>
        </w:rPr>
        <w:t>ensures those opportunities are resourced, mission-aligned, and strategically impactful.</w:t>
      </w:r>
    </w:p>
    <w:p w14:paraId="03A11BB2" w14:textId="77777777" w:rsidR="007749A9" w:rsidRDefault="007749A9" w:rsidP="007749A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2741D4FA" w14:textId="41B2CE4C" w:rsidR="007749A9" w:rsidRPr="007749A9" w:rsidRDefault="007749A9" w:rsidP="007749A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7749A9">
        <w:rPr>
          <w:rFonts w:ascii="Times New Roman" w:eastAsia="Times New Roman" w:hAnsi="Times New Roman" w:cs="Times New Roman"/>
          <w:b/>
          <w:bCs/>
          <w:color w:val="000000"/>
          <w:kern w:val="36"/>
          <w:sz w:val="48"/>
          <w:szCs w:val="48"/>
          <w14:ligatures w14:val="none"/>
        </w:rPr>
        <w:t>Professional Development Committee Workload Calendar</w:t>
      </w:r>
    </w:p>
    <w:p w14:paraId="23944AB2" w14:textId="77777777" w:rsidR="007749A9" w:rsidRPr="007749A9" w:rsidRDefault="007749A9" w:rsidP="007749A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749A9">
        <w:rPr>
          <w:rFonts w:ascii="Times New Roman" w:eastAsia="Times New Roman" w:hAnsi="Times New Roman" w:cs="Times New Roman"/>
          <w:b/>
          <w:bCs/>
          <w:color w:val="000000"/>
          <w:kern w:val="0"/>
          <w:sz w:val="27"/>
          <w:szCs w:val="27"/>
          <w14:ligatures w14:val="none"/>
        </w:rPr>
        <w:t>January – February</w:t>
      </w:r>
    </w:p>
    <w:p w14:paraId="0B025A45" w14:textId="77777777" w:rsidR="007749A9" w:rsidRPr="007749A9" w:rsidRDefault="007749A9" w:rsidP="007749A9">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Hours:</w:t>
      </w:r>
      <w:r w:rsidRPr="007749A9">
        <w:rPr>
          <w:rFonts w:ascii="Times New Roman" w:eastAsia="Times New Roman" w:hAnsi="Times New Roman" w:cs="Times New Roman"/>
          <w:color w:val="000000"/>
          <w:kern w:val="0"/>
          <w14:ligatures w14:val="none"/>
        </w:rPr>
        <w:t xml:space="preserve"> Chair 6–8 </w:t>
      </w:r>
      <w:proofErr w:type="spellStart"/>
      <w:r w:rsidRPr="007749A9">
        <w:rPr>
          <w:rFonts w:ascii="Times New Roman" w:eastAsia="Times New Roman" w:hAnsi="Times New Roman" w:cs="Times New Roman"/>
          <w:color w:val="000000"/>
          <w:kern w:val="0"/>
          <w14:ligatures w14:val="none"/>
        </w:rPr>
        <w:t>hrs</w:t>
      </w:r>
      <w:proofErr w:type="spellEnd"/>
      <w:r w:rsidRPr="007749A9">
        <w:rPr>
          <w:rFonts w:ascii="Times New Roman" w:eastAsia="Times New Roman" w:hAnsi="Times New Roman" w:cs="Times New Roman"/>
          <w:color w:val="000000"/>
          <w:kern w:val="0"/>
          <w14:ligatures w14:val="none"/>
        </w:rPr>
        <w:t xml:space="preserve"> | Members 3–4 </w:t>
      </w:r>
      <w:proofErr w:type="spellStart"/>
      <w:r w:rsidRPr="007749A9">
        <w:rPr>
          <w:rFonts w:ascii="Times New Roman" w:eastAsia="Times New Roman" w:hAnsi="Times New Roman" w:cs="Times New Roman"/>
          <w:color w:val="000000"/>
          <w:kern w:val="0"/>
          <w14:ligatures w14:val="none"/>
        </w:rPr>
        <w:t>hrs</w:t>
      </w:r>
      <w:proofErr w:type="spellEnd"/>
    </w:p>
    <w:p w14:paraId="744DC71B" w14:textId="77777777" w:rsidR="007749A9" w:rsidRPr="007749A9" w:rsidRDefault="007749A9" w:rsidP="007749A9">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Focus:</w:t>
      </w:r>
      <w:r w:rsidRPr="007749A9">
        <w:rPr>
          <w:rFonts w:ascii="Times New Roman" w:eastAsia="Times New Roman" w:hAnsi="Times New Roman" w:cs="Times New Roman"/>
          <w:color w:val="000000"/>
          <w:kern w:val="0"/>
          <w14:ligatures w14:val="none"/>
        </w:rPr>
        <w:t> Annual needs assessment &amp; planning.</w:t>
      </w:r>
    </w:p>
    <w:p w14:paraId="66DC3FEE" w14:textId="77777777" w:rsidR="007749A9" w:rsidRPr="007749A9" w:rsidRDefault="007749A9" w:rsidP="007749A9">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Activities:</w:t>
      </w:r>
    </w:p>
    <w:p w14:paraId="2A8D87AC" w14:textId="77777777" w:rsidR="007749A9" w:rsidRPr="007749A9" w:rsidRDefault="007749A9" w:rsidP="007749A9">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Review results of surveys or feedback from prior year.</w:t>
      </w:r>
    </w:p>
    <w:p w14:paraId="129A8EC7" w14:textId="77777777" w:rsidR="007749A9" w:rsidRPr="007749A9" w:rsidRDefault="007749A9" w:rsidP="007749A9">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Identify professional development themes, skills, and certifications in demand.</w:t>
      </w:r>
    </w:p>
    <w:p w14:paraId="4E643219" w14:textId="77777777" w:rsidR="007749A9" w:rsidRPr="007749A9" w:rsidRDefault="007749A9" w:rsidP="007749A9">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Present annual professional development plan to the Board for approval.</w:t>
      </w:r>
    </w:p>
    <w:p w14:paraId="39E10EF8" w14:textId="1DF73C41" w:rsidR="007749A9" w:rsidRPr="007749A9" w:rsidRDefault="007749A9" w:rsidP="007749A9">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Begin scheduling speakers/facilitators for spring programs.</w:t>
      </w:r>
    </w:p>
    <w:p w14:paraId="0A080AF3" w14:textId="77777777" w:rsidR="007749A9" w:rsidRPr="007749A9" w:rsidRDefault="007749A9" w:rsidP="007749A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749A9">
        <w:rPr>
          <w:rFonts w:ascii="Times New Roman" w:eastAsia="Times New Roman" w:hAnsi="Times New Roman" w:cs="Times New Roman"/>
          <w:b/>
          <w:bCs/>
          <w:color w:val="000000"/>
          <w:kern w:val="0"/>
          <w:sz w:val="27"/>
          <w:szCs w:val="27"/>
          <w14:ligatures w14:val="none"/>
        </w:rPr>
        <w:t>March – April</w:t>
      </w:r>
    </w:p>
    <w:p w14:paraId="7198D15C" w14:textId="77777777" w:rsidR="007749A9" w:rsidRPr="007749A9" w:rsidRDefault="007749A9" w:rsidP="007749A9">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Hours:</w:t>
      </w:r>
      <w:r w:rsidRPr="007749A9">
        <w:rPr>
          <w:rFonts w:ascii="Times New Roman" w:eastAsia="Times New Roman" w:hAnsi="Times New Roman" w:cs="Times New Roman"/>
          <w:color w:val="000000"/>
          <w:kern w:val="0"/>
          <w14:ligatures w14:val="none"/>
        </w:rPr>
        <w:t xml:space="preserve"> Chair 5–7 </w:t>
      </w:r>
      <w:proofErr w:type="spellStart"/>
      <w:r w:rsidRPr="007749A9">
        <w:rPr>
          <w:rFonts w:ascii="Times New Roman" w:eastAsia="Times New Roman" w:hAnsi="Times New Roman" w:cs="Times New Roman"/>
          <w:color w:val="000000"/>
          <w:kern w:val="0"/>
          <w14:ligatures w14:val="none"/>
        </w:rPr>
        <w:t>hrs</w:t>
      </w:r>
      <w:proofErr w:type="spellEnd"/>
      <w:r w:rsidRPr="007749A9">
        <w:rPr>
          <w:rFonts w:ascii="Times New Roman" w:eastAsia="Times New Roman" w:hAnsi="Times New Roman" w:cs="Times New Roman"/>
          <w:color w:val="000000"/>
          <w:kern w:val="0"/>
          <w14:ligatures w14:val="none"/>
        </w:rPr>
        <w:t xml:space="preserve"> | Members 2–3 </w:t>
      </w:r>
      <w:proofErr w:type="spellStart"/>
      <w:r w:rsidRPr="007749A9">
        <w:rPr>
          <w:rFonts w:ascii="Times New Roman" w:eastAsia="Times New Roman" w:hAnsi="Times New Roman" w:cs="Times New Roman"/>
          <w:color w:val="000000"/>
          <w:kern w:val="0"/>
          <w14:ligatures w14:val="none"/>
        </w:rPr>
        <w:t>hrs</w:t>
      </w:r>
      <w:proofErr w:type="spellEnd"/>
    </w:p>
    <w:p w14:paraId="0EA4A266" w14:textId="77777777" w:rsidR="007749A9" w:rsidRPr="007749A9" w:rsidRDefault="007749A9" w:rsidP="007749A9">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Focus:</w:t>
      </w:r>
      <w:r w:rsidRPr="007749A9">
        <w:rPr>
          <w:rFonts w:ascii="Times New Roman" w:eastAsia="Times New Roman" w:hAnsi="Times New Roman" w:cs="Times New Roman"/>
          <w:color w:val="000000"/>
          <w:kern w:val="0"/>
          <w14:ligatures w14:val="none"/>
        </w:rPr>
        <w:t> Spring programming launch.</w:t>
      </w:r>
    </w:p>
    <w:p w14:paraId="5CF6CCCA" w14:textId="77777777" w:rsidR="007749A9" w:rsidRPr="007749A9" w:rsidRDefault="007749A9" w:rsidP="007749A9">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Activities:</w:t>
      </w:r>
    </w:p>
    <w:p w14:paraId="031B41E5" w14:textId="77777777" w:rsidR="007749A9" w:rsidRPr="007749A9" w:rsidRDefault="007749A9" w:rsidP="007749A9">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Deliver 1–2 webinars, workshops, or mentorship sessions.</w:t>
      </w:r>
    </w:p>
    <w:p w14:paraId="47BB9FDE" w14:textId="77777777" w:rsidR="007749A9" w:rsidRPr="007749A9" w:rsidRDefault="007749A9" w:rsidP="007749A9">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 xml:space="preserve">Promote opportunities in coordination with </w:t>
      </w:r>
      <w:r w:rsidRPr="007749A9">
        <w:rPr>
          <w:rFonts w:ascii="Times New Roman" w:eastAsia="Times New Roman" w:hAnsi="Times New Roman" w:cs="Times New Roman"/>
          <w:color w:val="000000"/>
          <w:kern w:val="0"/>
          <w:highlight w:val="green"/>
          <w14:ligatures w14:val="none"/>
        </w:rPr>
        <w:t>Communications and Newsletter Committees</w:t>
      </w:r>
      <w:r w:rsidRPr="007749A9">
        <w:rPr>
          <w:rFonts w:ascii="Times New Roman" w:eastAsia="Times New Roman" w:hAnsi="Times New Roman" w:cs="Times New Roman"/>
          <w:color w:val="000000"/>
          <w:kern w:val="0"/>
          <w14:ligatures w14:val="none"/>
        </w:rPr>
        <w:t>.</w:t>
      </w:r>
    </w:p>
    <w:p w14:paraId="4D7CE4C3" w14:textId="31324785" w:rsidR="007749A9" w:rsidRPr="007749A9" w:rsidRDefault="007749A9" w:rsidP="007749A9">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Collect participant feedback for mid-year adjustments.</w:t>
      </w:r>
    </w:p>
    <w:p w14:paraId="3EB73924" w14:textId="77777777" w:rsidR="007749A9" w:rsidRDefault="007749A9" w:rsidP="007749A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4B60EF5F" w14:textId="55A889ED" w:rsidR="007749A9" w:rsidRPr="007749A9" w:rsidRDefault="007749A9" w:rsidP="007749A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749A9">
        <w:rPr>
          <w:rFonts w:ascii="Times New Roman" w:eastAsia="Times New Roman" w:hAnsi="Times New Roman" w:cs="Times New Roman"/>
          <w:b/>
          <w:bCs/>
          <w:color w:val="000000"/>
          <w:kern w:val="0"/>
          <w:sz w:val="27"/>
          <w:szCs w:val="27"/>
          <w14:ligatures w14:val="none"/>
        </w:rPr>
        <w:lastRenderedPageBreak/>
        <w:t>May – June</w:t>
      </w:r>
    </w:p>
    <w:p w14:paraId="60CBE3E1" w14:textId="77777777" w:rsidR="007749A9" w:rsidRPr="007749A9" w:rsidRDefault="007749A9" w:rsidP="007749A9">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Hours:</w:t>
      </w:r>
      <w:r w:rsidRPr="007749A9">
        <w:rPr>
          <w:rFonts w:ascii="Times New Roman" w:eastAsia="Times New Roman" w:hAnsi="Times New Roman" w:cs="Times New Roman"/>
          <w:color w:val="000000"/>
          <w:kern w:val="0"/>
          <w14:ligatures w14:val="none"/>
        </w:rPr>
        <w:t xml:space="preserve"> Chair 5–7 </w:t>
      </w:r>
      <w:proofErr w:type="spellStart"/>
      <w:r w:rsidRPr="007749A9">
        <w:rPr>
          <w:rFonts w:ascii="Times New Roman" w:eastAsia="Times New Roman" w:hAnsi="Times New Roman" w:cs="Times New Roman"/>
          <w:color w:val="000000"/>
          <w:kern w:val="0"/>
          <w14:ligatures w14:val="none"/>
        </w:rPr>
        <w:t>hrs</w:t>
      </w:r>
      <w:proofErr w:type="spellEnd"/>
      <w:r w:rsidRPr="007749A9">
        <w:rPr>
          <w:rFonts w:ascii="Times New Roman" w:eastAsia="Times New Roman" w:hAnsi="Times New Roman" w:cs="Times New Roman"/>
          <w:color w:val="000000"/>
          <w:kern w:val="0"/>
          <w14:ligatures w14:val="none"/>
        </w:rPr>
        <w:t xml:space="preserve"> | Members 3–4 </w:t>
      </w:r>
      <w:proofErr w:type="spellStart"/>
      <w:r w:rsidRPr="007749A9">
        <w:rPr>
          <w:rFonts w:ascii="Times New Roman" w:eastAsia="Times New Roman" w:hAnsi="Times New Roman" w:cs="Times New Roman"/>
          <w:color w:val="000000"/>
          <w:kern w:val="0"/>
          <w14:ligatures w14:val="none"/>
        </w:rPr>
        <w:t>hrs</w:t>
      </w:r>
      <w:proofErr w:type="spellEnd"/>
    </w:p>
    <w:p w14:paraId="08F21CD0" w14:textId="77777777" w:rsidR="007749A9" w:rsidRPr="007749A9" w:rsidRDefault="007749A9" w:rsidP="007749A9">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Focus:</w:t>
      </w:r>
      <w:r w:rsidRPr="007749A9">
        <w:rPr>
          <w:rFonts w:ascii="Times New Roman" w:eastAsia="Times New Roman" w:hAnsi="Times New Roman" w:cs="Times New Roman"/>
          <w:color w:val="000000"/>
          <w:kern w:val="0"/>
          <w14:ligatures w14:val="none"/>
        </w:rPr>
        <w:t> Mid-year leadership &amp; skill-building programs.</w:t>
      </w:r>
    </w:p>
    <w:p w14:paraId="4B480485" w14:textId="77777777" w:rsidR="007749A9" w:rsidRPr="007749A9" w:rsidRDefault="007749A9" w:rsidP="007749A9">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Activities:</w:t>
      </w:r>
    </w:p>
    <w:p w14:paraId="24E23B8F" w14:textId="77777777" w:rsidR="007749A9" w:rsidRPr="007749A9" w:rsidRDefault="007749A9" w:rsidP="007749A9">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Offer summer development sessions (leadership training, certification prep, continuing education).</w:t>
      </w:r>
    </w:p>
    <w:p w14:paraId="16139D3E" w14:textId="77777777" w:rsidR="007749A9" w:rsidRPr="007749A9" w:rsidRDefault="007749A9" w:rsidP="007749A9">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Highlight success stories or professional achievements in the newsletter.</w:t>
      </w:r>
    </w:p>
    <w:p w14:paraId="282D26C3" w14:textId="3FBA05F7" w:rsidR="007749A9" w:rsidRPr="007749A9" w:rsidRDefault="007749A9" w:rsidP="007749A9">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Submit a mid-year update on participation and outcomes to the Board.</w:t>
      </w:r>
    </w:p>
    <w:p w14:paraId="6734C866" w14:textId="77777777" w:rsidR="007749A9" w:rsidRPr="007749A9" w:rsidRDefault="007749A9" w:rsidP="007749A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749A9">
        <w:rPr>
          <w:rFonts w:ascii="Times New Roman" w:eastAsia="Times New Roman" w:hAnsi="Times New Roman" w:cs="Times New Roman"/>
          <w:b/>
          <w:bCs/>
          <w:color w:val="000000"/>
          <w:kern w:val="0"/>
          <w:sz w:val="27"/>
          <w:szCs w:val="27"/>
          <w14:ligatures w14:val="none"/>
        </w:rPr>
        <w:t>July – August</w:t>
      </w:r>
    </w:p>
    <w:p w14:paraId="6EF8EEC8" w14:textId="77777777" w:rsidR="007749A9" w:rsidRPr="007749A9" w:rsidRDefault="007749A9" w:rsidP="007749A9">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Hours:</w:t>
      </w:r>
      <w:r w:rsidRPr="007749A9">
        <w:rPr>
          <w:rFonts w:ascii="Times New Roman" w:eastAsia="Times New Roman" w:hAnsi="Times New Roman" w:cs="Times New Roman"/>
          <w:color w:val="000000"/>
          <w:kern w:val="0"/>
          <w14:ligatures w14:val="none"/>
        </w:rPr>
        <w:t xml:space="preserve"> Chair 6–8 </w:t>
      </w:r>
      <w:proofErr w:type="spellStart"/>
      <w:r w:rsidRPr="007749A9">
        <w:rPr>
          <w:rFonts w:ascii="Times New Roman" w:eastAsia="Times New Roman" w:hAnsi="Times New Roman" w:cs="Times New Roman"/>
          <w:color w:val="000000"/>
          <w:kern w:val="0"/>
          <w14:ligatures w14:val="none"/>
        </w:rPr>
        <w:t>hrs</w:t>
      </w:r>
      <w:proofErr w:type="spellEnd"/>
      <w:r w:rsidRPr="007749A9">
        <w:rPr>
          <w:rFonts w:ascii="Times New Roman" w:eastAsia="Times New Roman" w:hAnsi="Times New Roman" w:cs="Times New Roman"/>
          <w:color w:val="000000"/>
          <w:kern w:val="0"/>
          <w14:ligatures w14:val="none"/>
        </w:rPr>
        <w:t xml:space="preserve"> | Members 3–4 </w:t>
      </w:r>
      <w:proofErr w:type="spellStart"/>
      <w:r w:rsidRPr="007749A9">
        <w:rPr>
          <w:rFonts w:ascii="Times New Roman" w:eastAsia="Times New Roman" w:hAnsi="Times New Roman" w:cs="Times New Roman"/>
          <w:color w:val="000000"/>
          <w:kern w:val="0"/>
          <w14:ligatures w14:val="none"/>
        </w:rPr>
        <w:t>hrs</w:t>
      </w:r>
      <w:proofErr w:type="spellEnd"/>
    </w:p>
    <w:p w14:paraId="5EED66EA" w14:textId="77777777" w:rsidR="007749A9" w:rsidRPr="007749A9" w:rsidRDefault="007749A9" w:rsidP="007749A9">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Focus:</w:t>
      </w:r>
      <w:r w:rsidRPr="007749A9">
        <w:rPr>
          <w:rFonts w:ascii="Times New Roman" w:eastAsia="Times New Roman" w:hAnsi="Times New Roman" w:cs="Times New Roman"/>
          <w:color w:val="000000"/>
          <w:kern w:val="0"/>
          <w14:ligatures w14:val="none"/>
        </w:rPr>
        <w:t> Annual conference or flagship event prep.</w:t>
      </w:r>
    </w:p>
    <w:p w14:paraId="54920D60" w14:textId="77777777" w:rsidR="007749A9" w:rsidRPr="007749A9" w:rsidRDefault="007749A9" w:rsidP="007749A9">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Activities:</w:t>
      </w:r>
    </w:p>
    <w:p w14:paraId="02180B13" w14:textId="77777777" w:rsidR="007749A9" w:rsidRPr="007749A9" w:rsidRDefault="007749A9" w:rsidP="007749A9">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Finalize professional development sessions for conference/summit.</w:t>
      </w:r>
    </w:p>
    <w:p w14:paraId="6F6D7A4B" w14:textId="77777777" w:rsidR="007749A9" w:rsidRPr="007749A9" w:rsidRDefault="007749A9" w:rsidP="007749A9">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 xml:space="preserve">Coordinate with </w:t>
      </w:r>
      <w:r w:rsidRPr="007749A9">
        <w:rPr>
          <w:rFonts w:ascii="Times New Roman" w:eastAsia="Times New Roman" w:hAnsi="Times New Roman" w:cs="Times New Roman"/>
          <w:color w:val="000000"/>
          <w:kern w:val="0"/>
          <w:highlight w:val="green"/>
          <w14:ligatures w14:val="none"/>
        </w:rPr>
        <w:t>Program and Education Committees</w:t>
      </w:r>
      <w:r w:rsidRPr="007749A9">
        <w:rPr>
          <w:rFonts w:ascii="Times New Roman" w:eastAsia="Times New Roman" w:hAnsi="Times New Roman" w:cs="Times New Roman"/>
          <w:color w:val="000000"/>
          <w:kern w:val="0"/>
          <w14:ligatures w14:val="none"/>
        </w:rPr>
        <w:t xml:space="preserve"> to integrate PD tracks.</w:t>
      </w:r>
    </w:p>
    <w:p w14:paraId="5E6660E4" w14:textId="0E510EB1" w:rsidR="007749A9" w:rsidRPr="007749A9" w:rsidRDefault="007749A9" w:rsidP="007749A9">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Recruit and confirm trainers, speakers, or panelists.</w:t>
      </w:r>
    </w:p>
    <w:p w14:paraId="189FE6B1" w14:textId="77777777" w:rsidR="007749A9" w:rsidRPr="007749A9" w:rsidRDefault="007749A9" w:rsidP="007749A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749A9">
        <w:rPr>
          <w:rFonts w:ascii="Times New Roman" w:eastAsia="Times New Roman" w:hAnsi="Times New Roman" w:cs="Times New Roman"/>
          <w:b/>
          <w:bCs/>
          <w:color w:val="000000"/>
          <w:kern w:val="0"/>
          <w:sz w:val="27"/>
          <w:szCs w:val="27"/>
          <w14:ligatures w14:val="none"/>
        </w:rPr>
        <w:t>September – October</w:t>
      </w:r>
    </w:p>
    <w:p w14:paraId="4961E24D" w14:textId="77777777" w:rsidR="007749A9" w:rsidRPr="007749A9" w:rsidRDefault="007749A9" w:rsidP="007749A9">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Hours:</w:t>
      </w:r>
      <w:r w:rsidRPr="007749A9">
        <w:rPr>
          <w:rFonts w:ascii="Times New Roman" w:eastAsia="Times New Roman" w:hAnsi="Times New Roman" w:cs="Times New Roman"/>
          <w:color w:val="000000"/>
          <w:kern w:val="0"/>
          <w14:ligatures w14:val="none"/>
        </w:rPr>
        <w:t xml:space="preserve"> Chair 8–10 </w:t>
      </w:r>
      <w:proofErr w:type="spellStart"/>
      <w:r w:rsidRPr="007749A9">
        <w:rPr>
          <w:rFonts w:ascii="Times New Roman" w:eastAsia="Times New Roman" w:hAnsi="Times New Roman" w:cs="Times New Roman"/>
          <w:color w:val="000000"/>
          <w:kern w:val="0"/>
          <w14:ligatures w14:val="none"/>
        </w:rPr>
        <w:t>hrs</w:t>
      </w:r>
      <w:proofErr w:type="spellEnd"/>
      <w:r w:rsidRPr="007749A9">
        <w:rPr>
          <w:rFonts w:ascii="Times New Roman" w:eastAsia="Times New Roman" w:hAnsi="Times New Roman" w:cs="Times New Roman"/>
          <w:color w:val="000000"/>
          <w:kern w:val="0"/>
          <w14:ligatures w14:val="none"/>
        </w:rPr>
        <w:t xml:space="preserve"> | Members 4–5 </w:t>
      </w:r>
      <w:proofErr w:type="spellStart"/>
      <w:r w:rsidRPr="007749A9">
        <w:rPr>
          <w:rFonts w:ascii="Times New Roman" w:eastAsia="Times New Roman" w:hAnsi="Times New Roman" w:cs="Times New Roman"/>
          <w:color w:val="000000"/>
          <w:kern w:val="0"/>
          <w14:ligatures w14:val="none"/>
        </w:rPr>
        <w:t>hrs</w:t>
      </w:r>
      <w:proofErr w:type="spellEnd"/>
    </w:p>
    <w:p w14:paraId="4B33812F" w14:textId="77777777" w:rsidR="007749A9" w:rsidRPr="007749A9" w:rsidRDefault="007749A9" w:rsidP="007749A9">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Focus:</w:t>
      </w:r>
      <w:r w:rsidRPr="007749A9">
        <w:rPr>
          <w:rFonts w:ascii="Times New Roman" w:eastAsia="Times New Roman" w:hAnsi="Times New Roman" w:cs="Times New Roman"/>
          <w:color w:val="000000"/>
          <w:kern w:val="0"/>
          <w14:ligatures w14:val="none"/>
        </w:rPr>
        <w:t> Peak professional development delivery.</w:t>
      </w:r>
    </w:p>
    <w:p w14:paraId="11EFC06B" w14:textId="77777777" w:rsidR="007749A9" w:rsidRPr="007749A9" w:rsidRDefault="007749A9" w:rsidP="007749A9">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Activities:</w:t>
      </w:r>
    </w:p>
    <w:p w14:paraId="35B58244" w14:textId="77777777" w:rsidR="007749A9" w:rsidRPr="007749A9" w:rsidRDefault="007749A9" w:rsidP="007749A9">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Oversee professional development workshops and breakout sessions at annual events.</w:t>
      </w:r>
    </w:p>
    <w:p w14:paraId="0F5349CA" w14:textId="77777777" w:rsidR="007749A9" w:rsidRPr="007749A9" w:rsidRDefault="007749A9" w:rsidP="007749A9">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Provide on-site/virtual support to ensure quality delivery.</w:t>
      </w:r>
    </w:p>
    <w:p w14:paraId="0942911E" w14:textId="77777777" w:rsidR="007749A9" w:rsidRPr="007749A9" w:rsidRDefault="007749A9" w:rsidP="007749A9">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Collect evaluations and impact data.</w:t>
      </w:r>
    </w:p>
    <w:p w14:paraId="19C91883" w14:textId="740E779B" w:rsidR="007749A9" w:rsidRPr="007749A9" w:rsidRDefault="007749A9" w:rsidP="007749A9">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Share interim results with the Board.</w:t>
      </w:r>
    </w:p>
    <w:p w14:paraId="52BE1502" w14:textId="77777777" w:rsidR="007749A9" w:rsidRPr="007749A9" w:rsidRDefault="007749A9" w:rsidP="007749A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749A9">
        <w:rPr>
          <w:rFonts w:ascii="Times New Roman" w:eastAsia="Times New Roman" w:hAnsi="Times New Roman" w:cs="Times New Roman"/>
          <w:b/>
          <w:bCs/>
          <w:color w:val="000000"/>
          <w:kern w:val="0"/>
          <w:sz w:val="27"/>
          <w:szCs w:val="27"/>
          <w14:ligatures w14:val="none"/>
        </w:rPr>
        <w:t>November – December</w:t>
      </w:r>
    </w:p>
    <w:p w14:paraId="6138C923" w14:textId="77777777" w:rsidR="007749A9" w:rsidRPr="007749A9" w:rsidRDefault="007749A9" w:rsidP="007749A9">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Hours:</w:t>
      </w:r>
      <w:r w:rsidRPr="007749A9">
        <w:rPr>
          <w:rFonts w:ascii="Times New Roman" w:eastAsia="Times New Roman" w:hAnsi="Times New Roman" w:cs="Times New Roman"/>
          <w:color w:val="000000"/>
          <w:kern w:val="0"/>
          <w14:ligatures w14:val="none"/>
        </w:rPr>
        <w:t xml:space="preserve"> Chair 5–7 </w:t>
      </w:r>
      <w:proofErr w:type="spellStart"/>
      <w:r w:rsidRPr="007749A9">
        <w:rPr>
          <w:rFonts w:ascii="Times New Roman" w:eastAsia="Times New Roman" w:hAnsi="Times New Roman" w:cs="Times New Roman"/>
          <w:color w:val="000000"/>
          <w:kern w:val="0"/>
          <w14:ligatures w14:val="none"/>
        </w:rPr>
        <w:t>hrs</w:t>
      </w:r>
      <w:proofErr w:type="spellEnd"/>
      <w:r w:rsidRPr="007749A9">
        <w:rPr>
          <w:rFonts w:ascii="Times New Roman" w:eastAsia="Times New Roman" w:hAnsi="Times New Roman" w:cs="Times New Roman"/>
          <w:color w:val="000000"/>
          <w:kern w:val="0"/>
          <w14:ligatures w14:val="none"/>
        </w:rPr>
        <w:t xml:space="preserve"> | Members 2–3 </w:t>
      </w:r>
      <w:proofErr w:type="spellStart"/>
      <w:r w:rsidRPr="007749A9">
        <w:rPr>
          <w:rFonts w:ascii="Times New Roman" w:eastAsia="Times New Roman" w:hAnsi="Times New Roman" w:cs="Times New Roman"/>
          <w:color w:val="000000"/>
          <w:kern w:val="0"/>
          <w14:ligatures w14:val="none"/>
        </w:rPr>
        <w:t>hrs</w:t>
      </w:r>
      <w:proofErr w:type="spellEnd"/>
    </w:p>
    <w:p w14:paraId="5A8934A1" w14:textId="77777777" w:rsidR="007749A9" w:rsidRPr="007749A9" w:rsidRDefault="007749A9" w:rsidP="007749A9">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Focus:</w:t>
      </w:r>
      <w:r w:rsidRPr="007749A9">
        <w:rPr>
          <w:rFonts w:ascii="Times New Roman" w:eastAsia="Times New Roman" w:hAnsi="Times New Roman" w:cs="Times New Roman"/>
          <w:color w:val="000000"/>
          <w:kern w:val="0"/>
          <w14:ligatures w14:val="none"/>
        </w:rPr>
        <w:t> Year-end review &amp; planning for succession.</w:t>
      </w:r>
    </w:p>
    <w:p w14:paraId="5CB4FA6D" w14:textId="77777777" w:rsidR="007749A9" w:rsidRPr="007749A9" w:rsidRDefault="007749A9" w:rsidP="007749A9">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Activities:</w:t>
      </w:r>
    </w:p>
    <w:p w14:paraId="25F7FDB1" w14:textId="67CBE063" w:rsidR="007749A9" w:rsidRPr="007749A9" w:rsidRDefault="007749A9" w:rsidP="007749A9">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Submit annual “State of Professional Development” report to the Board (attendance, ROI, feedback</w:t>
      </w:r>
      <w:r w:rsidR="00C05D28">
        <w:rPr>
          <w:rFonts w:ascii="Times New Roman" w:eastAsia="Times New Roman" w:hAnsi="Times New Roman" w:cs="Times New Roman"/>
          <w:color w:val="000000"/>
          <w:kern w:val="0"/>
          <w14:ligatures w14:val="none"/>
        </w:rPr>
        <w:t xml:space="preserve"> if applicable</w:t>
      </w:r>
      <w:r w:rsidRPr="007749A9">
        <w:rPr>
          <w:rFonts w:ascii="Times New Roman" w:eastAsia="Times New Roman" w:hAnsi="Times New Roman" w:cs="Times New Roman"/>
          <w:color w:val="000000"/>
          <w:kern w:val="0"/>
          <w14:ligatures w14:val="none"/>
        </w:rPr>
        <w:t>).</w:t>
      </w:r>
    </w:p>
    <w:p w14:paraId="35CC3DD4" w14:textId="77777777" w:rsidR="007749A9" w:rsidRPr="007749A9" w:rsidRDefault="007749A9" w:rsidP="007749A9">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Recognize speakers, trainers, and volunteers.</w:t>
      </w:r>
    </w:p>
    <w:p w14:paraId="776CAF46" w14:textId="77777777" w:rsidR="007749A9" w:rsidRPr="007749A9" w:rsidRDefault="007749A9" w:rsidP="007749A9">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Begin drafting the next year’s professional development strategy.</w:t>
      </w:r>
    </w:p>
    <w:p w14:paraId="1F8D18A7" w14:textId="77777777" w:rsidR="007749A9" w:rsidRPr="007749A9" w:rsidRDefault="007749A9" w:rsidP="007749A9">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t>Archive resources and recordings for member access.</w:t>
      </w:r>
    </w:p>
    <w:p w14:paraId="6B2A785E" w14:textId="57E6D627" w:rsidR="007749A9" w:rsidRPr="007749A9" w:rsidRDefault="007749A9" w:rsidP="007749A9">
      <w:pPr>
        <w:spacing w:after="0" w:line="240" w:lineRule="auto"/>
        <w:rPr>
          <w:rFonts w:ascii="Times New Roman" w:eastAsia="Times New Roman" w:hAnsi="Times New Roman" w:cs="Times New Roman"/>
          <w:kern w:val="0"/>
          <w14:ligatures w14:val="none"/>
        </w:rPr>
      </w:pPr>
      <w:r w:rsidRPr="007749A9">
        <w:rPr>
          <w:rFonts w:ascii="Times New Roman" w:eastAsia="Times New Roman" w:hAnsi="Times New Roman" w:cs="Times New Roman"/>
          <w:b/>
          <w:bCs/>
          <w:color w:val="000000"/>
          <w:kern w:val="36"/>
          <w:sz w:val="48"/>
          <w:szCs w:val="48"/>
          <w14:ligatures w14:val="none"/>
        </w:rPr>
        <w:t>Summary of Time Flow</w:t>
      </w:r>
    </w:p>
    <w:p w14:paraId="5758A476" w14:textId="77777777" w:rsidR="007749A9" w:rsidRPr="007749A9" w:rsidRDefault="007749A9" w:rsidP="007749A9">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Steady cycles:</w:t>
      </w:r>
      <w:r w:rsidRPr="007749A9">
        <w:rPr>
          <w:rFonts w:ascii="Times New Roman" w:eastAsia="Times New Roman" w:hAnsi="Times New Roman" w:cs="Times New Roman"/>
          <w:color w:val="000000"/>
          <w:kern w:val="0"/>
          <w14:ligatures w14:val="none"/>
        </w:rPr>
        <w:t> Mar–Jun (program delivery).</w:t>
      </w:r>
    </w:p>
    <w:p w14:paraId="7EAA2C70" w14:textId="0D84FFA0" w:rsidR="007749A9" w:rsidRPr="007749A9" w:rsidRDefault="007749A9" w:rsidP="007749A9">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Peak cycles:</w:t>
      </w:r>
      <w:r w:rsidRPr="007749A9">
        <w:rPr>
          <w:rFonts w:ascii="Times New Roman" w:eastAsia="Times New Roman" w:hAnsi="Times New Roman" w:cs="Times New Roman"/>
          <w:color w:val="000000"/>
          <w:kern w:val="0"/>
          <w14:ligatures w14:val="none"/>
        </w:rPr>
        <w:t xml:space="preserve"> Jan (planning) and </w:t>
      </w:r>
      <w:r w:rsidR="00C05D28">
        <w:rPr>
          <w:rFonts w:ascii="Times New Roman" w:eastAsia="Times New Roman" w:hAnsi="Times New Roman" w:cs="Times New Roman"/>
          <w:color w:val="000000"/>
          <w:kern w:val="0"/>
          <w14:ligatures w14:val="none"/>
        </w:rPr>
        <w:t>Feb</w:t>
      </w:r>
      <w:r w:rsidRPr="007749A9">
        <w:rPr>
          <w:rFonts w:ascii="Times New Roman" w:eastAsia="Times New Roman" w:hAnsi="Times New Roman" w:cs="Times New Roman"/>
          <w:color w:val="000000"/>
          <w:kern w:val="0"/>
          <w14:ligatures w14:val="none"/>
        </w:rPr>
        <w:t>–Oct (conference/professional development season).</w:t>
      </w:r>
    </w:p>
    <w:p w14:paraId="6177C244" w14:textId="77777777" w:rsidR="007749A9" w:rsidRPr="007749A9" w:rsidRDefault="007749A9" w:rsidP="007749A9">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Wrap-up:</w:t>
      </w:r>
      <w:r w:rsidRPr="007749A9">
        <w:rPr>
          <w:rFonts w:ascii="Times New Roman" w:eastAsia="Times New Roman" w:hAnsi="Times New Roman" w:cs="Times New Roman"/>
          <w:color w:val="000000"/>
          <w:kern w:val="0"/>
          <w14:ligatures w14:val="none"/>
        </w:rPr>
        <w:t> Nov–Dec (reporting, recognition, and future planning).</w:t>
      </w:r>
    </w:p>
    <w:p w14:paraId="4A649507" w14:textId="77777777" w:rsidR="007749A9" w:rsidRPr="007749A9" w:rsidRDefault="007749A9" w:rsidP="007749A9">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Board Integration:</w:t>
      </w:r>
      <w:r w:rsidRPr="007749A9">
        <w:rPr>
          <w:rFonts w:ascii="Times New Roman" w:eastAsia="Times New Roman" w:hAnsi="Times New Roman" w:cs="Times New Roman"/>
          <w:color w:val="000000"/>
          <w:kern w:val="0"/>
          <w14:ligatures w14:val="none"/>
        </w:rPr>
        <w:t> Reports at least quarterly, plus a comprehensive year-end review.</w:t>
      </w:r>
    </w:p>
    <w:p w14:paraId="562EFDE4" w14:textId="77777777" w:rsidR="00565F15" w:rsidRDefault="00565F15" w:rsidP="007749A9">
      <w:pPr>
        <w:spacing w:before="100" w:beforeAutospacing="1" w:after="100" w:afterAutospacing="1" w:line="240" w:lineRule="auto"/>
        <w:rPr>
          <w:rFonts w:ascii="Times New Roman" w:eastAsia="Times New Roman" w:hAnsi="Times New Roman" w:cs="Times New Roman"/>
          <w:color w:val="000000"/>
          <w:kern w:val="0"/>
          <w14:ligatures w14:val="none"/>
        </w:rPr>
      </w:pPr>
    </w:p>
    <w:p w14:paraId="53D33CF5" w14:textId="457FE2DC" w:rsidR="007749A9" w:rsidRPr="007749A9" w:rsidRDefault="007749A9" w:rsidP="007749A9">
      <w:p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color w:val="000000"/>
          <w:kern w:val="0"/>
          <w14:ligatures w14:val="none"/>
        </w:rPr>
        <w:lastRenderedPageBreak/>
        <w:t>This</w:t>
      </w:r>
      <w:r>
        <w:rPr>
          <w:rFonts w:ascii="Times New Roman" w:eastAsia="Times New Roman" w:hAnsi="Times New Roman" w:cs="Times New Roman"/>
          <w:color w:val="000000"/>
          <w:kern w:val="0"/>
          <w14:ligatures w14:val="none"/>
        </w:rPr>
        <w:t xml:space="preserve"> </w:t>
      </w:r>
      <w:r w:rsidRPr="007749A9">
        <w:rPr>
          <w:rFonts w:ascii="Times New Roman" w:eastAsia="Times New Roman" w:hAnsi="Times New Roman" w:cs="Times New Roman"/>
          <w:color w:val="000000"/>
          <w:kern w:val="0"/>
          <w14:ligatures w14:val="none"/>
        </w:rPr>
        <w:t>makes the </w:t>
      </w:r>
      <w:r w:rsidRPr="007749A9">
        <w:rPr>
          <w:rFonts w:ascii="Times New Roman" w:eastAsia="Times New Roman" w:hAnsi="Times New Roman" w:cs="Times New Roman"/>
          <w:b/>
          <w:bCs/>
          <w:color w:val="000000"/>
          <w:kern w:val="0"/>
          <w14:ligatures w14:val="none"/>
        </w:rPr>
        <w:t>Professional Development Committee’s rhythm predictable</w:t>
      </w:r>
      <w:r w:rsidRPr="007749A9">
        <w:rPr>
          <w:rFonts w:ascii="Times New Roman" w:eastAsia="Times New Roman" w:hAnsi="Times New Roman" w:cs="Times New Roman"/>
          <w:color w:val="000000"/>
          <w:kern w:val="0"/>
          <w14:ligatures w14:val="none"/>
        </w:rPr>
        <w:t>:</w:t>
      </w:r>
    </w:p>
    <w:p w14:paraId="69D656EC" w14:textId="77777777" w:rsidR="007749A9" w:rsidRPr="007749A9" w:rsidRDefault="007749A9" w:rsidP="007749A9">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Early year = planning,</w:t>
      </w:r>
    </w:p>
    <w:p w14:paraId="5ED1865B" w14:textId="77777777" w:rsidR="007749A9" w:rsidRPr="007749A9" w:rsidRDefault="007749A9" w:rsidP="007749A9">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Mid-year = consistent training,</w:t>
      </w:r>
    </w:p>
    <w:p w14:paraId="271C3D1B" w14:textId="77777777" w:rsidR="007749A9" w:rsidRPr="007749A9" w:rsidRDefault="007749A9" w:rsidP="007749A9">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Fall = heavy delivery,</w:t>
      </w:r>
    </w:p>
    <w:p w14:paraId="01610BCE" w14:textId="77777777" w:rsidR="007749A9" w:rsidRPr="007749A9" w:rsidRDefault="007749A9" w:rsidP="007749A9">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49A9">
        <w:rPr>
          <w:rFonts w:ascii="Times New Roman" w:eastAsia="Times New Roman" w:hAnsi="Times New Roman" w:cs="Times New Roman"/>
          <w:b/>
          <w:bCs/>
          <w:color w:val="000000"/>
          <w:kern w:val="0"/>
          <w14:ligatures w14:val="none"/>
        </w:rPr>
        <w:t>Year-end = reporting + reset.</w:t>
      </w:r>
    </w:p>
    <w:p w14:paraId="0EBA3CF4" w14:textId="77777777" w:rsidR="00565F15" w:rsidRPr="00565F15" w:rsidRDefault="00565F15" w:rsidP="00565F15">
      <w:pPr>
        <w:pStyle w:val="ListParagraph"/>
        <w:spacing w:after="0" w:line="240" w:lineRule="auto"/>
        <w:rPr>
          <w:rFonts w:ascii="Times New Roman" w:eastAsia="Times New Roman" w:hAnsi="Times New Roman" w:cs="Times New Roman"/>
          <w:b/>
          <w:bCs/>
          <w:color w:val="000000"/>
          <w:kern w:val="0"/>
          <w:sz w:val="48"/>
          <w:szCs w:val="48"/>
          <w14:ligatures w14:val="none"/>
        </w:rPr>
      </w:pPr>
      <w:r w:rsidRPr="00565F15">
        <w:rPr>
          <w:rFonts w:ascii="Times New Roman" w:eastAsia="Times New Roman" w:hAnsi="Times New Roman" w:cs="Times New Roman"/>
          <w:b/>
          <w:bCs/>
          <w:color w:val="000000"/>
          <w:kern w:val="0"/>
          <w:sz w:val="48"/>
          <w:szCs w:val="48"/>
          <w14:ligatures w14:val="none"/>
        </w:rPr>
        <w:t>IRWA Chapter 22’s email address is . . .</w:t>
      </w:r>
    </w:p>
    <w:p w14:paraId="19C11823" w14:textId="77777777" w:rsidR="00565F15" w:rsidRPr="00DB0848" w:rsidRDefault="00565F15" w:rsidP="00565F15">
      <w:pPr>
        <w:pStyle w:val="ListParagraph"/>
        <w:spacing w:after="0" w:line="240" w:lineRule="auto"/>
        <w:rPr>
          <w:rFonts w:ascii="Times New Roman" w:eastAsia="Times New Roman" w:hAnsi="Times New Roman" w:cs="Times New Roman"/>
          <w:b/>
          <w:bCs/>
          <w:color w:val="000000"/>
          <w:kern w:val="0"/>
          <w:sz w:val="48"/>
          <w:szCs w:val="48"/>
          <w14:ligatures w14:val="none"/>
        </w:rPr>
      </w:pPr>
    </w:p>
    <w:p w14:paraId="1FC7B2BC" w14:textId="77777777" w:rsidR="00565F15" w:rsidRPr="00565F15" w:rsidRDefault="00565F15" w:rsidP="00565F15">
      <w:pPr>
        <w:spacing w:after="0" w:line="240" w:lineRule="auto"/>
        <w:ind w:left="360"/>
        <w:rPr>
          <w:rFonts w:ascii="Times New Roman" w:eastAsia="Times New Roman" w:hAnsi="Times New Roman" w:cs="Times New Roman"/>
          <w:b/>
          <w:bCs/>
          <w:color w:val="000000"/>
          <w:kern w:val="0"/>
          <w:sz w:val="48"/>
          <w:szCs w:val="48"/>
          <w14:ligatures w14:val="none"/>
        </w:rPr>
      </w:pPr>
      <w:r w:rsidRPr="00565F15">
        <w:rPr>
          <w:rFonts w:ascii="Times New Roman" w:eastAsia="Times New Roman" w:hAnsi="Times New Roman" w:cs="Times New Roman"/>
          <w:b/>
          <w:bCs/>
          <w:color w:val="000000"/>
          <w:kern w:val="0"/>
          <w:sz w:val="48"/>
          <w:szCs w:val="48"/>
          <w14:ligatures w14:val="none"/>
        </w:rPr>
        <w:fldChar w:fldCharType="begin"/>
      </w:r>
      <w:r w:rsidRPr="00565F15">
        <w:rPr>
          <w:rFonts w:ascii="Times New Roman" w:eastAsia="Times New Roman" w:hAnsi="Times New Roman" w:cs="Times New Roman"/>
          <w:b/>
          <w:bCs/>
          <w:color w:val="000000"/>
          <w:kern w:val="0"/>
          <w:sz w:val="48"/>
          <w:szCs w:val="48"/>
          <w14:ligatures w14:val="none"/>
        </w:rPr>
        <w:instrText>HYPERLINK "mailto:IRWAGA22@gmail.com"</w:instrText>
      </w:r>
      <w:r w:rsidRPr="00565F15">
        <w:rPr>
          <w:rFonts w:ascii="Times New Roman" w:eastAsia="Times New Roman" w:hAnsi="Times New Roman" w:cs="Times New Roman"/>
          <w:b/>
          <w:bCs/>
          <w:color w:val="000000"/>
          <w:kern w:val="0"/>
          <w:sz w:val="48"/>
          <w:szCs w:val="48"/>
          <w14:ligatures w14:val="none"/>
        </w:rPr>
        <w:fldChar w:fldCharType="separate"/>
      </w:r>
      <w:r w:rsidRPr="00565F15">
        <w:rPr>
          <w:rStyle w:val="Hyperlink"/>
          <w:rFonts w:ascii="Times New Roman" w:eastAsia="Times New Roman" w:hAnsi="Times New Roman" w:cs="Times New Roman"/>
          <w:b/>
          <w:bCs/>
          <w:kern w:val="0"/>
          <w:sz w:val="48"/>
          <w:szCs w:val="48"/>
          <w14:ligatures w14:val="none"/>
        </w:rPr>
        <w:t>IRWAGA22@gmail.com</w:t>
      </w:r>
      <w:r w:rsidRPr="00565F15">
        <w:rPr>
          <w:rFonts w:ascii="Times New Roman" w:eastAsia="Times New Roman" w:hAnsi="Times New Roman" w:cs="Times New Roman"/>
          <w:b/>
          <w:bCs/>
          <w:color w:val="000000"/>
          <w:kern w:val="0"/>
          <w:sz w:val="48"/>
          <w:szCs w:val="48"/>
          <w14:ligatures w14:val="none"/>
        </w:rPr>
        <w:fldChar w:fldCharType="end"/>
      </w:r>
    </w:p>
    <w:p w14:paraId="4B209CBB" w14:textId="77777777" w:rsidR="00565F15" w:rsidRPr="00DB0848" w:rsidRDefault="00565F15" w:rsidP="00565F15">
      <w:pPr>
        <w:pStyle w:val="ListParagraph"/>
        <w:spacing w:after="0" w:line="240" w:lineRule="auto"/>
        <w:rPr>
          <w:rFonts w:ascii="Times New Roman" w:eastAsia="Times New Roman" w:hAnsi="Times New Roman" w:cs="Times New Roman"/>
          <w:b/>
          <w:bCs/>
          <w:color w:val="000000"/>
          <w:kern w:val="0"/>
          <w:sz w:val="48"/>
          <w:szCs w:val="48"/>
          <w14:ligatures w14:val="none"/>
        </w:rPr>
      </w:pPr>
    </w:p>
    <w:p w14:paraId="3D2981E2" w14:textId="77777777" w:rsidR="00565F15" w:rsidRPr="00565F15" w:rsidRDefault="00565F15" w:rsidP="00565F15">
      <w:pPr>
        <w:spacing w:after="0" w:line="240" w:lineRule="auto"/>
        <w:ind w:left="360"/>
        <w:rPr>
          <w:rFonts w:ascii="Times New Roman" w:eastAsia="Times New Roman" w:hAnsi="Times New Roman" w:cs="Times New Roman"/>
          <w:b/>
          <w:bCs/>
          <w:color w:val="000000"/>
          <w:kern w:val="0"/>
          <w:sz w:val="48"/>
          <w:szCs w:val="48"/>
          <w14:ligatures w14:val="none"/>
        </w:rPr>
      </w:pPr>
      <w:r w:rsidRPr="00565F15">
        <w:rPr>
          <w:rFonts w:ascii="Times New Roman" w:eastAsia="Times New Roman" w:hAnsi="Times New Roman" w:cs="Times New Roman"/>
          <w:b/>
          <w:bCs/>
          <w:color w:val="000000"/>
          <w:kern w:val="0"/>
          <w:sz w:val="48"/>
          <w:szCs w:val="48"/>
          <w14:ligatures w14:val="none"/>
        </w:rPr>
        <w:t>All documents are kept in the centralized repository to keep all files in one place for current and future board members to access.</w:t>
      </w:r>
    </w:p>
    <w:p w14:paraId="343C93AE" w14:textId="77777777" w:rsidR="008E4B29" w:rsidRDefault="008E4B29"/>
    <w:sectPr w:rsidR="008E4B29" w:rsidSect="008E09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CCC"/>
    <w:multiLevelType w:val="multilevel"/>
    <w:tmpl w:val="E320F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D49DA"/>
    <w:multiLevelType w:val="multilevel"/>
    <w:tmpl w:val="F10C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259EE"/>
    <w:multiLevelType w:val="multilevel"/>
    <w:tmpl w:val="91669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B1B30"/>
    <w:multiLevelType w:val="multilevel"/>
    <w:tmpl w:val="5224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14179"/>
    <w:multiLevelType w:val="multilevel"/>
    <w:tmpl w:val="1996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574F8"/>
    <w:multiLevelType w:val="multilevel"/>
    <w:tmpl w:val="1C8E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F0546"/>
    <w:multiLevelType w:val="multilevel"/>
    <w:tmpl w:val="E0ACA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F13CB"/>
    <w:multiLevelType w:val="multilevel"/>
    <w:tmpl w:val="2A5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D66C4"/>
    <w:multiLevelType w:val="multilevel"/>
    <w:tmpl w:val="567A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66E42"/>
    <w:multiLevelType w:val="multilevel"/>
    <w:tmpl w:val="578A9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055C2"/>
    <w:multiLevelType w:val="multilevel"/>
    <w:tmpl w:val="98F4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91682"/>
    <w:multiLevelType w:val="multilevel"/>
    <w:tmpl w:val="6B20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82A3B"/>
    <w:multiLevelType w:val="multilevel"/>
    <w:tmpl w:val="AA923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A5A4C"/>
    <w:multiLevelType w:val="multilevel"/>
    <w:tmpl w:val="ACC4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90449"/>
    <w:multiLevelType w:val="multilevel"/>
    <w:tmpl w:val="48E6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191666">
    <w:abstractNumId w:val="0"/>
  </w:num>
  <w:num w:numId="2" w16cid:durableId="54355073">
    <w:abstractNumId w:val="7"/>
  </w:num>
  <w:num w:numId="3" w16cid:durableId="1909610702">
    <w:abstractNumId w:val="11"/>
  </w:num>
  <w:num w:numId="4" w16cid:durableId="633872225">
    <w:abstractNumId w:val="3"/>
  </w:num>
  <w:num w:numId="5" w16cid:durableId="1067996717">
    <w:abstractNumId w:val="1"/>
  </w:num>
  <w:num w:numId="6" w16cid:durableId="1800800848">
    <w:abstractNumId w:val="5"/>
  </w:num>
  <w:num w:numId="7" w16cid:durableId="1207140263">
    <w:abstractNumId w:val="10"/>
  </w:num>
  <w:num w:numId="8" w16cid:durableId="1889880033">
    <w:abstractNumId w:val="2"/>
  </w:num>
  <w:num w:numId="9" w16cid:durableId="821233348">
    <w:abstractNumId w:val="8"/>
  </w:num>
  <w:num w:numId="10" w16cid:durableId="805201838">
    <w:abstractNumId w:val="4"/>
  </w:num>
  <w:num w:numId="11" w16cid:durableId="1916355911">
    <w:abstractNumId w:val="9"/>
  </w:num>
  <w:num w:numId="12" w16cid:durableId="2076704769">
    <w:abstractNumId w:val="12"/>
  </w:num>
  <w:num w:numId="13" w16cid:durableId="1042940450">
    <w:abstractNumId w:val="6"/>
  </w:num>
  <w:num w:numId="14" w16cid:durableId="51776748">
    <w:abstractNumId w:val="13"/>
  </w:num>
  <w:num w:numId="15" w16cid:durableId="1013145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C9"/>
    <w:rsid w:val="00000C02"/>
    <w:rsid w:val="00057A22"/>
    <w:rsid w:val="002D2EA1"/>
    <w:rsid w:val="00544BAA"/>
    <w:rsid w:val="00565F15"/>
    <w:rsid w:val="007749A9"/>
    <w:rsid w:val="007C6193"/>
    <w:rsid w:val="008B440B"/>
    <w:rsid w:val="008E09C9"/>
    <w:rsid w:val="008E4B29"/>
    <w:rsid w:val="009A5CBF"/>
    <w:rsid w:val="00B949CE"/>
    <w:rsid w:val="00C05D28"/>
    <w:rsid w:val="00E9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9CF2"/>
  <w15:chartTrackingRefBased/>
  <w15:docId w15:val="{095BB707-CA1E-5440-AE32-8DF93C86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0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0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0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0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9C9"/>
    <w:rPr>
      <w:rFonts w:eastAsiaTheme="majorEastAsia" w:cstheme="majorBidi"/>
      <w:color w:val="272727" w:themeColor="text1" w:themeTint="D8"/>
    </w:rPr>
  </w:style>
  <w:style w:type="paragraph" w:styleId="Title">
    <w:name w:val="Title"/>
    <w:basedOn w:val="Normal"/>
    <w:next w:val="Normal"/>
    <w:link w:val="TitleChar"/>
    <w:uiPriority w:val="10"/>
    <w:qFormat/>
    <w:rsid w:val="008E0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9C9"/>
    <w:pPr>
      <w:spacing w:before="160"/>
      <w:jc w:val="center"/>
    </w:pPr>
    <w:rPr>
      <w:i/>
      <w:iCs/>
      <w:color w:val="404040" w:themeColor="text1" w:themeTint="BF"/>
    </w:rPr>
  </w:style>
  <w:style w:type="character" w:customStyle="1" w:styleId="QuoteChar">
    <w:name w:val="Quote Char"/>
    <w:basedOn w:val="DefaultParagraphFont"/>
    <w:link w:val="Quote"/>
    <w:uiPriority w:val="29"/>
    <w:rsid w:val="008E09C9"/>
    <w:rPr>
      <w:i/>
      <w:iCs/>
      <w:color w:val="404040" w:themeColor="text1" w:themeTint="BF"/>
    </w:rPr>
  </w:style>
  <w:style w:type="paragraph" w:styleId="ListParagraph">
    <w:name w:val="List Paragraph"/>
    <w:basedOn w:val="Normal"/>
    <w:uiPriority w:val="34"/>
    <w:qFormat/>
    <w:rsid w:val="008E09C9"/>
    <w:pPr>
      <w:ind w:left="720"/>
      <w:contextualSpacing/>
    </w:pPr>
  </w:style>
  <w:style w:type="character" w:styleId="IntenseEmphasis">
    <w:name w:val="Intense Emphasis"/>
    <w:basedOn w:val="DefaultParagraphFont"/>
    <w:uiPriority w:val="21"/>
    <w:qFormat/>
    <w:rsid w:val="008E09C9"/>
    <w:rPr>
      <w:i/>
      <w:iCs/>
      <w:color w:val="0F4761" w:themeColor="accent1" w:themeShade="BF"/>
    </w:rPr>
  </w:style>
  <w:style w:type="paragraph" w:styleId="IntenseQuote">
    <w:name w:val="Intense Quote"/>
    <w:basedOn w:val="Normal"/>
    <w:next w:val="Normal"/>
    <w:link w:val="IntenseQuoteChar"/>
    <w:uiPriority w:val="30"/>
    <w:qFormat/>
    <w:rsid w:val="008E0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9C9"/>
    <w:rPr>
      <w:i/>
      <w:iCs/>
      <w:color w:val="0F4761" w:themeColor="accent1" w:themeShade="BF"/>
    </w:rPr>
  </w:style>
  <w:style w:type="character" w:styleId="IntenseReference">
    <w:name w:val="Intense Reference"/>
    <w:basedOn w:val="DefaultParagraphFont"/>
    <w:uiPriority w:val="32"/>
    <w:qFormat/>
    <w:rsid w:val="008E09C9"/>
    <w:rPr>
      <w:b/>
      <w:bCs/>
      <w:smallCaps/>
      <w:color w:val="0F4761" w:themeColor="accent1" w:themeShade="BF"/>
      <w:spacing w:val="5"/>
    </w:rPr>
  </w:style>
  <w:style w:type="paragraph" w:styleId="NormalWeb">
    <w:name w:val="Normal (Web)"/>
    <w:basedOn w:val="Normal"/>
    <w:uiPriority w:val="99"/>
    <w:semiHidden/>
    <w:unhideWhenUsed/>
    <w:rsid w:val="008E09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E09C9"/>
  </w:style>
  <w:style w:type="character" w:styleId="Strong">
    <w:name w:val="Strong"/>
    <w:basedOn w:val="DefaultParagraphFont"/>
    <w:uiPriority w:val="22"/>
    <w:qFormat/>
    <w:rsid w:val="008E09C9"/>
    <w:rPr>
      <w:b/>
      <w:bCs/>
    </w:rPr>
  </w:style>
  <w:style w:type="character" w:styleId="Emphasis">
    <w:name w:val="Emphasis"/>
    <w:basedOn w:val="DefaultParagraphFont"/>
    <w:uiPriority w:val="20"/>
    <w:qFormat/>
    <w:rsid w:val="008E09C9"/>
    <w:rPr>
      <w:i/>
      <w:iCs/>
    </w:rPr>
  </w:style>
  <w:style w:type="character" w:styleId="Hyperlink">
    <w:name w:val="Hyperlink"/>
    <w:basedOn w:val="DefaultParagraphFont"/>
    <w:uiPriority w:val="99"/>
    <w:unhideWhenUsed/>
    <w:rsid w:val="00565F15"/>
    <w:rPr>
      <w:color w:val="467886" w:themeColor="hyperlink"/>
      <w:u w:val="single"/>
    </w:rPr>
  </w:style>
  <w:style w:type="character" w:styleId="FollowedHyperlink">
    <w:name w:val="FollowedHyperlink"/>
    <w:basedOn w:val="DefaultParagraphFont"/>
    <w:uiPriority w:val="99"/>
    <w:semiHidden/>
    <w:unhideWhenUsed/>
    <w:rsid w:val="00565F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Biggs</dc:creator>
  <cp:keywords/>
  <dc:description/>
  <cp:lastModifiedBy>Yvette Biggs</cp:lastModifiedBy>
  <cp:revision>4</cp:revision>
  <dcterms:created xsi:type="dcterms:W3CDTF">2025-09-29T23:13:00Z</dcterms:created>
  <dcterms:modified xsi:type="dcterms:W3CDTF">2025-09-29T23:59:00Z</dcterms:modified>
</cp:coreProperties>
</file>