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3227" w14:textId="3BF03867" w:rsidR="00AA67F0" w:rsidRPr="00AA67F0" w:rsidRDefault="00AA67F0" w:rsidP="00AA67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Nominations &amp; Elections Committee</w:t>
      </w:r>
    </w:p>
    <w:p w14:paraId="2EC85D65" w14:textId="765CA314" w:rsidR="00AA67F0" w:rsidRPr="00AA67F0" w:rsidRDefault="00AA67F0" w:rsidP="00AA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Purpose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The Nominations &amp; Elections Committee ensures a fair, transparent, and effective process for selecting and electing qualified candidates to the Board (and possibly key officer roles). It safeguards governance integrity by vetting candidates, managing ballots, and overseeing succession planning.</w:t>
      </w:r>
    </w:p>
    <w:p w14:paraId="57B3B665" w14:textId="77777777" w:rsidR="00AA67F0" w:rsidRPr="00AA67F0" w:rsidRDefault="00AA67F0" w:rsidP="00AA67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Roles</w:t>
      </w:r>
    </w:p>
    <w:p w14:paraId="24691E34" w14:textId="77777777" w:rsidR="00AA67F0" w:rsidRPr="00AA67F0" w:rsidRDefault="00AA67F0" w:rsidP="00AA67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Committee Chair (Board Liaison or designated independent member)</w:t>
      </w:r>
    </w:p>
    <w:p w14:paraId="6FB87EBD" w14:textId="77777777" w:rsidR="00AA67F0" w:rsidRPr="00AA67F0" w:rsidRDefault="00AA67F0" w:rsidP="00AA67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Serves as the primary liaison to the Board.</w:t>
      </w:r>
    </w:p>
    <w:p w14:paraId="13E30E4D" w14:textId="77777777" w:rsidR="00AA67F0" w:rsidRPr="00AA67F0" w:rsidRDefault="00AA67F0" w:rsidP="00AA67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Oversees the nominations and election process.</w:t>
      </w:r>
    </w:p>
    <w:p w14:paraId="08A85A32" w14:textId="77777777" w:rsidR="00AA67F0" w:rsidRPr="00AA67F0" w:rsidRDefault="00AA67F0" w:rsidP="00AA67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Reports committee activity, candidate slates, and election outcomes to the Board.</w:t>
      </w:r>
    </w:p>
    <w:p w14:paraId="3D98E8CF" w14:textId="77777777" w:rsidR="00AA67F0" w:rsidRPr="00AA67F0" w:rsidRDefault="00AA67F0" w:rsidP="00AA67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Committee Members</w:t>
      </w:r>
    </w:p>
    <w:p w14:paraId="2E283354" w14:textId="77777777" w:rsidR="00AA67F0" w:rsidRPr="00AA67F0" w:rsidRDefault="00AA67F0" w:rsidP="00AA67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Solicit, evaluate, and vet candidates for board and officer positions.</w:t>
      </w:r>
    </w:p>
    <w:p w14:paraId="5745E718" w14:textId="77777777" w:rsidR="00AA67F0" w:rsidRPr="00AA67F0" w:rsidRDefault="00AA67F0" w:rsidP="00AA67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Manage communications with nominees, members, and staff about the election.</w:t>
      </w:r>
    </w:p>
    <w:p w14:paraId="2FBF6BCC" w14:textId="77777777" w:rsidR="00AA67F0" w:rsidRPr="00AA67F0" w:rsidRDefault="00AA67F0" w:rsidP="00AA67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Oversee or administer vote tabulation, verification, and reporting.</w:t>
      </w:r>
    </w:p>
    <w:p w14:paraId="5D97300C" w14:textId="77777777" w:rsidR="00AA67F0" w:rsidRPr="00AA67F0" w:rsidRDefault="00AA67F0" w:rsidP="00AA67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Board of Directors</w:t>
      </w:r>
    </w:p>
    <w:p w14:paraId="0C1B2C61" w14:textId="77777777" w:rsidR="00AA67F0" w:rsidRPr="00AA67F0" w:rsidRDefault="00AA67F0" w:rsidP="00AA67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Approves the committee’s charter, election rules, and timelines.</w:t>
      </w:r>
    </w:p>
    <w:p w14:paraId="09824DEC" w14:textId="77777777" w:rsidR="00AA67F0" w:rsidRPr="00AA67F0" w:rsidRDefault="00AA67F0" w:rsidP="00AA67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Ensures the process is consistent with bylaws, policies, ethics, and transparency.</w:t>
      </w:r>
    </w:p>
    <w:p w14:paraId="3C523E9E" w14:textId="4DBC2773" w:rsidR="00AA67F0" w:rsidRPr="00AA67F0" w:rsidRDefault="00AA67F0" w:rsidP="00AA67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Receives election results and confirms seating of new board members.</w:t>
      </w:r>
    </w:p>
    <w:p w14:paraId="3A38F88F" w14:textId="77777777" w:rsidR="00AA67F0" w:rsidRPr="00AA67F0" w:rsidRDefault="00AA67F0" w:rsidP="00AA67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Responsibilities</w:t>
      </w:r>
    </w:p>
    <w:p w14:paraId="36A45287" w14:textId="77777777" w:rsidR="00AA67F0" w:rsidRPr="00AA67F0" w:rsidRDefault="00AA67F0" w:rsidP="00AA67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Policy &amp; Charter Oversight</w:t>
      </w:r>
    </w:p>
    <w:p w14:paraId="58FED0F2" w14:textId="7132ADF5" w:rsidR="00AA67F0" w:rsidRP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Develop or update election policies, procedures, and guidelines in line with bylaws and legal requirements.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Election P&amp;P are housed in the IRWA Chapter 22 centralized repository</w:t>
      </w:r>
    </w:p>
    <w:p w14:paraId="42A2ADD4" w14:textId="77777777" w:rsidR="00AA67F0" w:rsidRP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clarity in eligibility criteria, term lengths, and conflict-of-interest rules.</w:t>
      </w:r>
    </w:p>
    <w:p w14:paraId="75F376A7" w14:textId="77777777" w:rsidR="00AA67F0" w:rsidRP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Recommend updates or refinements to the Board for approval.</w:t>
      </w:r>
    </w:p>
    <w:p w14:paraId="181BE04D" w14:textId="77777777" w:rsidR="00AA67F0" w:rsidRPr="00AA67F0" w:rsidRDefault="00AA67F0" w:rsidP="00AA67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Candidate Recruitment &amp; Solicitation</w:t>
      </w:r>
    </w:p>
    <w:p w14:paraId="0078B894" w14:textId="77777777" w:rsidR="00AA67F0" w:rsidRP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Issue a “Call for Nominations” to the membership, including desired skills or competencies needed for the Board.</w:t>
      </w:r>
    </w:p>
    <w:p w14:paraId="324DA7A2" w14:textId="77777777" w:rsidR="00AA67F0" w:rsidRP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Actively seek nominations (self-nominations or third-party nominations).</w:t>
      </w:r>
    </w:p>
    <w:p w14:paraId="6824CF96" w14:textId="77777777" w:rsidR="00AA67F0" w:rsidRP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Encourage diversity, inclusion, and balance in the candidate pool (geography, background, experience).</w:t>
      </w:r>
    </w:p>
    <w:p w14:paraId="673C9BBF" w14:textId="77777777" w:rsidR="00AA67F0" w:rsidRPr="00AA67F0" w:rsidRDefault="00AA67F0" w:rsidP="00AA67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Candidate Vetting &amp; Qualification</w:t>
      </w:r>
    </w:p>
    <w:p w14:paraId="1B2FE659" w14:textId="77777777" w:rsidR="00AA67F0" w:rsidRP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Review nominees’ backgrounds, credentials, and alignment with the organization’s mission.</w:t>
      </w:r>
    </w:p>
    <w:p w14:paraId="17A4B6C2" w14:textId="77777777" w:rsidR="00AA67F0" w:rsidRP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Check references, interview candidates (if needed), and ensure they meet eligibility requirements.</w:t>
      </w:r>
    </w:p>
    <w:p w14:paraId="2503DC76" w14:textId="77777777" w:rsidR="00AA67F0" w:rsidRP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Disqualify any candidates who don’t comply with rules or ethical guidelines.</w:t>
      </w:r>
    </w:p>
    <w:p w14:paraId="202D663F" w14:textId="77777777" w:rsidR="00AA67F0" w:rsidRPr="00AA67F0" w:rsidRDefault="00AA67F0" w:rsidP="00AA67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Slate Development</w:t>
      </w:r>
    </w:p>
    <w:p w14:paraId="08B84E64" w14:textId="77777777" w:rsidR="00AA67F0" w:rsidRP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Prepare a slate of candidates for each open Board and officer position (ideally at least two per seat, where allowed).</w:t>
      </w:r>
    </w:p>
    <w:p w14:paraId="21A3FB17" w14:textId="77777777" w:rsidR="00AA67F0" w:rsidRP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Present the slate to the Board and/or membership per the election timeline.</w:t>
      </w:r>
    </w:p>
    <w:p w14:paraId="2AE47401" w14:textId="77777777" w:rsidR="00AA67F0" w:rsidRP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nominees consent and accept the nomination.</w:t>
      </w:r>
    </w:p>
    <w:p w14:paraId="19430B41" w14:textId="77777777" w:rsidR="00AA67F0" w:rsidRPr="00AA67F0" w:rsidRDefault="00AA67F0" w:rsidP="00AA67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Election Administration</w:t>
      </w:r>
    </w:p>
    <w:p w14:paraId="3C137BA1" w14:textId="77777777" w:rsidR="00AA67F0" w:rsidRP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Determine the voting method (in-person, electronic, mail ballot) in accordance with bylaws.</w:t>
      </w:r>
    </w:p>
    <w:p w14:paraId="527AA01C" w14:textId="77777777" w:rsidR="00AA67F0" w:rsidRP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Distribute ballots, instructions, candidate bios, and election materials to eligible voters.</w:t>
      </w:r>
    </w:p>
    <w:p w14:paraId="455D3D18" w14:textId="77777777" w:rsid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Monitor the voting period, handle inquiries, and ensure security, confidentiality, and fairness.</w:t>
      </w:r>
    </w:p>
    <w:p w14:paraId="3A9D5554" w14:textId="77777777" w:rsidR="00AA67F0" w:rsidRPr="00AA67F0" w:rsidRDefault="00AA67F0" w:rsidP="00AA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4FDA347" w14:textId="77777777" w:rsidR="00AA67F0" w:rsidRPr="00AA67F0" w:rsidRDefault="00AA67F0" w:rsidP="00AA67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Tabulation &amp; Reporting</w:t>
      </w:r>
    </w:p>
    <w:p w14:paraId="316DA14D" w14:textId="77777777" w:rsidR="00AA67F0" w:rsidRP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Oversee vote counting (or supervise the vendor/agent if outsourced).</w:t>
      </w:r>
    </w:p>
    <w:p w14:paraId="55D1DDE3" w14:textId="77777777" w:rsidR="00AA67F0" w:rsidRP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Verify results, resolve disputes, and certify winners.</w:t>
      </w:r>
    </w:p>
    <w:p w14:paraId="6F3A4247" w14:textId="77777777" w:rsidR="00AA67F0" w:rsidRP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Report results to the Board and membership as required.</w:t>
      </w:r>
    </w:p>
    <w:p w14:paraId="290D7E74" w14:textId="77777777" w:rsidR="00AA67F0" w:rsidRP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Publish or archive the results in organizational records.</w:t>
      </w:r>
    </w:p>
    <w:p w14:paraId="05B8E7C2" w14:textId="77777777" w:rsidR="00AA67F0" w:rsidRPr="00AA67F0" w:rsidRDefault="00AA67F0" w:rsidP="00AA67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Succession Planning &amp; Leadership Development</w:t>
      </w:r>
    </w:p>
    <w:p w14:paraId="219FB91F" w14:textId="77777777" w:rsidR="00AA67F0" w:rsidRP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Maintain a pipeline of potential Board candidates and future leaders.</w:t>
      </w:r>
    </w:p>
    <w:p w14:paraId="078DA438" w14:textId="77777777" w:rsidR="00AA67F0" w:rsidRP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Recommend training, orientation, or mentoring for newly elected Board members.</w:t>
      </w:r>
    </w:p>
    <w:p w14:paraId="5FE1B688" w14:textId="77777777" w:rsidR="00AA67F0" w:rsidRP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Assist in transition planning (officers, committee chairs) to ensure continuity.</w:t>
      </w:r>
    </w:p>
    <w:p w14:paraId="71247677" w14:textId="77777777" w:rsidR="00AA67F0" w:rsidRPr="00AA67F0" w:rsidRDefault="00AA67F0" w:rsidP="00AA67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Recordkeeping &amp; Transparency</w:t>
      </w:r>
    </w:p>
    <w:p w14:paraId="1EE1A520" w14:textId="77777777" w:rsidR="00AA67F0" w:rsidRP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Keep records of nominations, ballots, candidate statements, and election results.</w:t>
      </w:r>
    </w:p>
    <w:p w14:paraId="518873B2" w14:textId="77777777" w:rsidR="00AA67F0" w:rsidRP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the process is documented, audited (if needed), and available for review.</w:t>
      </w:r>
    </w:p>
    <w:p w14:paraId="67519E0A" w14:textId="76B3216F" w:rsidR="00AA67F0" w:rsidRPr="00AA67F0" w:rsidRDefault="00AA67F0" w:rsidP="00AA67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Maintain confidentiality of sensitive nomination discussions until appropriate disclosure.</w:t>
      </w:r>
    </w:p>
    <w:p w14:paraId="4128C5EA" w14:textId="77777777" w:rsidR="00AA67F0" w:rsidRPr="00AA67F0" w:rsidRDefault="00AA67F0" w:rsidP="00AA67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double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double"/>
          <w14:ligatures w14:val="none"/>
        </w:rPr>
        <w:t>Best Practices &amp; Considerations</w:t>
      </w:r>
    </w:p>
    <w:p w14:paraId="543D8B82" w14:textId="77777777" w:rsidR="00AA67F0" w:rsidRPr="00AA67F0" w:rsidRDefault="00AA67F0" w:rsidP="00AA67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Independence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Committee members should not be eligible candidates in the same election cycle to avoid conflicts of interest.</w:t>
      </w:r>
    </w:p>
    <w:p w14:paraId="581DCA79" w14:textId="77777777" w:rsidR="00AA67F0" w:rsidRPr="00AA67F0" w:rsidRDefault="00AA67F0" w:rsidP="00AA67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Timelines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Establish clear election calendars (nomination period, ballot period, result certification) well in advance.</w:t>
      </w:r>
    </w:p>
    <w:p w14:paraId="09ED7268" w14:textId="77777777" w:rsidR="00AA67F0" w:rsidRPr="00AA67F0" w:rsidRDefault="00AA67F0" w:rsidP="00AA67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Communication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Provide clear instructions, candidate bios, and Q&amp;A to membership to facilitate informed voting.</w:t>
      </w:r>
    </w:p>
    <w:p w14:paraId="754AA937" w14:textId="77777777" w:rsidR="00AA67F0" w:rsidRPr="00AA67F0" w:rsidRDefault="00AA67F0" w:rsidP="00AA67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Fairness &amp; Ethics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Handle disputes, conflicts, and challenges transparently and according to established rules.</w:t>
      </w:r>
    </w:p>
    <w:p w14:paraId="4C4A8DFA" w14:textId="77777777" w:rsidR="00AA67F0" w:rsidRPr="00AA67F0" w:rsidRDefault="00AA67F0" w:rsidP="00AA67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Diversity &amp; Fit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Vet candidates not only for technical competence but also for how they complement the existing Board (skills, diversity, experience).</w:t>
      </w:r>
    </w:p>
    <w:p w14:paraId="63359858" w14:textId="77777777" w:rsidR="00AA67F0" w:rsidRPr="00AA67F0" w:rsidRDefault="00AA67F0" w:rsidP="00AA67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Member Engagement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Encourage broad participation in nominating and voting to increase legitimacy.</w:t>
      </w:r>
    </w:p>
    <w:p w14:paraId="4723540B" w14:textId="33E81766" w:rsidR="00AA67F0" w:rsidRPr="00AA67F0" w:rsidRDefault="00AA67F0" w:rsidP="00AA67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Nominations &amp; Elections Committee Workload Calendar</w:t>
      </w:r>
    </w:p>
    <w:p w14:paraId="315C09FB" w14:textId="77777777" w:rsidR="00AA67F0" w:rsidRPr="00AA67F0" w:rsidRDefault="00AA67F0" w:rsidP="00AA67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January – February</w:t>
      </w:r>
    </w:p>
    <w:p w14:paraId="32F7AFCF" w14:textId="77777777" w:rsidR="00AA67F0" w:rsidRPr="00AA67F0" w:rsidRDefault="00AA67F0" w:rsidP="00AA67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5–7 </w:t>
      </w:r>
      <w:proofErr w:type="spellStart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3–4 </w:t>
      </w:r>
      <w:proofErr w:type="spellStart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632078EE" w14:textId="77777777" w:rsidR="00AA67F0" w:rsidRPr="00AA67F0" w:rsidRDefault="00AA67F0" w:rsidP="00AA67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Preparation &amp; planning.</w:t>
      </w:r>
    </w:p>
    <w:p w14:paraId="6FCC2F67" w14:textId="77777777" w:rsidR="00AA67F0" w:rsidRPr="00AA67F0" w:rsidRDefault="00AA67F0" w:rsidP="00AA67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074386AC" w14:textId="77777777" w:rsidR="00AA67F0" w:rsidRPr="00AA67F0" w:rsidRDefault="00AA67F0" w:rsidP="00AA67F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Review bylaws, election policies, and eligibility criteria.</w:t>
      </w:r>
    </w:p>
    <w:p w14:paraId="44921886" w14:textId="77777777" w:rsidR="00AA67F0" w:rsidRPr="00AA67F0" w:rsidRDefault="00AA67F0" w:rsidP="00AA67F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Set the election calendar (nomination period, ballot release, voting deadlines, results announcement).</w:t>
      </w:r>
    </w:p>
    <w:p w14:paraId="75F7558B" w14:textId="0DEE2EDC" w:rsidR="00AA67F0" w:rsidRPr="00AA67F0" w:rsidRDefault="00AA67F0" w:rsidP="00AA67F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Present election plan to the Board for approval.</w:t>
      </w:r>
    </w:p>
    <w:p w14:paraId="5BE385E8" w14:textId="77777777" w:rsidR="008047BB" w:rsidRDefault="008047BB" w:rsidP="00AA67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67080589" w14:textId="77777777" w:rsidR="008047BB" w:rsidRDefault="008047BB" w:rsidP="00AA67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7895C619" w14:textId="77777777" w:rsidR="008047BB" w:rsidRDefault="008047BB" w:rsidP="00AA67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2C99A9A3" w14:textId="39C93F7F" w:rsidR="00AA67F0" w:rsidRPr="00AA67F0" w:rsidRDefault="00AA67F0" w:rsidP="00AA67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March – April</w:t>
      </w:r>
    </w:p>
    <w:p w14:paraId="1E0D9A86" w14:textId="77777777" w:rsidR="00AA67F0" w:rsidRPr="00AA67F0" w:rsidRDefault="00AA67F0" w:rsidP="00AA67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6–8 </w:t>
      </w:r>
      <w:proofErr w:type="spellStart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3–5 </w:t>
      </w:r>
      <w:proofErr w:type="spellStart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0AEDC506" w14:textId="77777777" w:rsidR="00AA67F0" w:rsidRPr="00AA67F0" w:rsidRDefault="00AA67F0" w:rsidP="00AA67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Candidate solicitation.</w:t>
      </w:r>
    </w:p>
    <w:p w14:paraId="5EAC2F73" w14:textId="77777777" w:rsidR="00AA67F0" w:rsidRPr="00AA67F0" w:rsidRDefault="00AA67F0" w:rsidP="00AA67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0EA5386E" w14:textId="77777777" w:rsidR="00AA67F0" w:rsidRPr="00AA67F0" w:rsidRDefault="00AA67F0" w:rsidP="00AA67F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Issue “Call for Nominations” to membership.</w:t>
      </w:r>
    </w:p>
    <w:p w14:paraId="73728BC8" w14:textId="77777777" w:rsidR="00AA67F0" w:rsidRPr="00AA67F0" w:rsidRDefault="00AA67F0" w:rsidP="00AA67F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Actively recruit candidates to ensure a diverse and qualified pool.</w:t>
      </w:r>
    </w:p>
    <w:p w14:paraId="41429178" w14:textId="47776703" w:rsidR="00AA67F0" w:rsidRPr="00AA67F0" w:rsidRDefault="00AA67F0" w:rsidP="00AA67F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Collect candidate applications, bios, and consent forms.</w:t>
      </w:r>
    </w:p>
    <w:p w14:paraId="31D38C8D" w14:textId="77777777" w:rsidR="00AA67F0" w:rsidRPr="00AA67F0" w:rsidRDefault="00AA67F0" w:rsidP="00AA67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May – June</w:t>
      </w:r>
    </w:p>
    <w:p w14:paraId="1BC3BC8A" w14:textId="77777777" w:rsidR="00AA67F0" w:rsidRPr="00AA67F0" w:rsidRDefault="00AA67F0" w:rsidP="00AA67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7–9 </w:t>
      </w:r>
      <w:proofErr w:type="spellStart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4–6 </w:t>
      </w:r>
      <w:proofErr w:type="spellStart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3F24C044" w14:textId="77777777" w:rsidR="00AA67F0" w:rsidRPr="00AA67F0" w:rsidRDefault="00AA67F0" w:rsidP="00AA67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Candidate vetting &amp; slate development.</w:t>
      </w:r>
    </w:p>
    <w:p w14:paraId="7FF0CB23" w14:textId="77777777" w:rsidR="00AA67F0" w:rsidRPr="00AA67F0" w:rsidRDefault="00AA67F0" w:rsidP="00AA67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53AE0722" w14:textId="77777777" w:rsidR="00AA67F0" w:rsidRPr="00AA67F0" w:rsidRDefault="00AA67F0" w:rsidP="00AA67F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Review eligibility, conduct interviews/reference checks if required.</w:t>
      </w:r>
    </w:p>
    <w:p w14:paraId="56548223" w14:textId="77777777" w:rsidR="00AA67F0" w:rsidRPr="00AA67F0" w:rsidRDefault="00AA67F0" w:rsidP="00AA67F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Verify compliance with term limits and conflict-of-interest rules.</w:t>
      </w:r>
    </w:p>
    <w:p w14:paraId="494E5221" w14:textId="617E0FEE" w:rsidR="00AA67F0" w:rsidRPr="00AA67F0" w:rsidRDefault="00AA67F0" w:rsidP="00AA67F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Finalize recommended slate and submit to Board for confirmation.</w:t>
      </w:r>
    </w:p>
    <w:p w14:paraId="5CB1A2F1" w14:textId="77777777" w:rsidR="00AA67F0" w:rsidRPr="00AA67F0" w:rsidRDefault="00AA67F0" w:rsidP="00AA67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July – August</w:t>
      </w:r>
    </w:p>
    <w:p w14:paraId="25C4D80F" w14:textId="77777777" w:rsidR="00AA67F0" w:rsidRPr="00AA67F0" w:rsidRDefault="00AA67F0" w:rsidP="00AA67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6–8 </w:t>
      </w:r>
      <w:proofErr w:type="spellStart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3–4 </w:t>
      </w:r>
      <w:proofErr w:type="spellStart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0BA18F7E" w14:textId="77777777" w:rsidR="00AA67F0" w:rsidRPr="00AA67F0" w:rsidRDefault="00AA67F0" w:rsidP="00AA67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Election preparation.</w:t>
      </w:r>
    </w:p>
    <w:p w14:paraId="500A98A8" w14:textId="77777777" w:rsidR="00AA67F0" w:rsidRPr="00AA67F0" w:rsidRDefault="00AA67F0" w:rsidP="00AA67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418F549A" w14:textId="77777777" w:rsidR="00AA67F0" w:rsidRPr="00AA67F0" w:rsidRDefault="00AA67F0" w:rsidP="00AA67F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Prepare ballots (digital or print), candidate statements, and voting instructions.</w:t>
      </w:r>
    </w:p>
    <w:p w14:paraId="32AD5D2E" w14:textId="77777777" w:rsidR="00AA67F0" w:rsidRPr="00AA67F0" w:rsidRDefault="00AA67F0" w:rsidP="00AA67F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Coordinate with Communications/Newsletter Committees to promote candidate bios.</w:t>
      </w:r>
    </w:p>
    <w:p w14:paraId="095788C3" w14:textId="1DE0F93C" w:rsidR="00AA67F0" w:rsidRPr="00AA67F0" w:rsidRDefault="00AA67F0" w:rsidP="00AA67F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Test voting systems to ensure accuracy and security.</w:t>
      </w:r>
    </w:p>
    <w:p w14:paraId="7E2654C3" w14:textId="77777777" w:rsidR="00AA67F0" w:rsidRPr="00AA67F0" w:rsidRDefault="00AA67F0" w:rsidP="00AA67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September – October</w:t>
      </w:r>
    </w:p>
    <w:p w14:paraId="1F8EB853" w14:textId="77777777" w:rsidR="00AA67F0" w:rsidRPr="00AA67F0" w:rsidRDefault="00AA67F0" w:rsidP="00AA67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8–10 </w:t>
      </w:r>
      <w:proofErr w:type="spellStart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4–6 </w:t>
      </w:r>
      <w:proofErr w:type="spellStart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414208D1" w14:textId="77777777" w:rsidR="00AA67F0" w:rsidRPr="00AA67F0" w:rsidRDefault="00AA67F0" w:rsidP="00AA67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Voting &amp; election management.</w:t>
      </w:r>
    </w:p>
    <w:p w14:paraId="1D590A67" w14:textId="77777777" w:rsidR="00AA67F0" w:rsidRPr="00AA67F0" w:rsidRDefault="00AA67F0" w:rsidP="00AA67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7BF0C80A" w14:textId="77777777" w:rsidR="00AA67F0" w:rsidRPr="00AA67F0" w:rsidRDefault="00AA67F0" w:rsidP="00AA67F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Distribute ballots to eligible voters.</w:t>
      </w:r>
    </w:p>
    <w:p w14:paraId="5F37116E" w14:textId="77777777" w:rsidR="00AA67F0" w:rsidRPr="00AA67F0" w:rsidRDefault="00AA67F0" w:rsidP="00AA67F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Monitor election process, respond to member inquiries, and troubleshoot issues.</w:t>
      </w:r>
    </w:p>
    <w:p w14:paraId="5EA49515" w14:textId="77777777" w:rsidR="00AA67F0" w:rsidRPr="00AA67F0" w:rsidRDefault="00AA67F0" w:rsidP="00AA67F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Oversee tabulation of votes, verify results, and address disputes.</w:t>
      </w:r>
    </w:p>
    <w:p w14:paraId="4CA08627" w14:textId="051E26AD" w:rsidR="00AA67F0" w:rsidRPr="00AA67F0" w:rsidRDefault="00AA67F0" w:rsidP="00AA67F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Certify results and report outcomes to the Board.</w:t>
      </w:r>
    </w:p>
    <w:p w14:paraId="45476327" w14:textId="77777777" w:rsidR="00AA67F0" w:rsidRPr="00AA67F0" w:rsidRDefault="00AA67F0" w:rsidP="00AA67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November – December</w:t>
      </w:r>
    </w:p>
    <w:p w14:paraId="5EB3B8F7" w14:textId="77777777" w:rsidR="00AA67F0" w:rsidRPr="00AA67F0" w:rsidRDefault="00AA67F0" w:rsidP="00AA67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5–7 </w:t>
      </w:r>
      <w:proofErr w:type="spellStart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2–3 </w:t>
      </w:r>
      <w:proofErr w:type="spellStart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2FCBC7DA" w14:textId="77777777" w:rsidR="00AA67F0" w:rsidRPr="00AA67F0" w:rsidRDefault="00AA67F0" w:rsidP="00AA67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Transition &amp; reporting.</w:t>
      </w:r>
    </w:p>
    <w:p w14:paraId="37BED428" w14:textId="77777777" w:rsidR="00AA67F0" w:rsidRPr="00AA67F0" w:rsidRDefault="00AA67F0" w:rsidP="00AA67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2EDDD3D4" w14:textId="77777777" w:rsidR="00AA67F0" w:rsidRPr="00AA67F0" w:rsidRDefault="00AA67F0" w:rsidP="00AA67F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Announce results to membership and thank all candidates.</w:t>
      </w:r>
    </w:p>
    <w:p w14:paraId="0F1448EE" w14:textId="77777777" w:rsidR="00AA67F0" w:rsidRPr="00AA67F0" w:rsidRDefault="00AA67F0" w:rsidP="00AA67F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Assist Board with orientation and onboarding of new directors.</w:t>
      </w:r>
    </w:p>
    <w:p w14:paraId="183E8EEE" w14:textId="77777777" w:rsidR="00AA67F0" w:rsidRPr="00AA67F0" w:rsidRDefault="00AA67F0" w:rsidP="00AA67F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Submit final election report to the Board (process, turnout, results, recommendations).</w:t>
      </w:r>
    </w:p>
    <w:p w14:paraId="56DF8931" w14:textId="4E01A726" w:rsidR="00AA67F0" w:rsidRPr="00AA67F0" w:rsidRDefault="00AA67F0" w:rsidP="00AA67F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Archive election records securely for future reference.</w:t>
      </w:r>
    </w:p>
    <w:p w14:paraId="589EF19E" w14:textId="1BDA90EB" w:rsidR="00AA67F0" w:rsidRPr="00AA67F0" w:rsidRDefault="00AA67F0" w:rsidP="00AA67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lastRenderedPageBreak/>
        <w:t>Summary of Time Flow</w:t>
      </w:r>
    </w:p>
    <w:p w14:paraId="64A82BEA" w14:textId="77777777" w:rsidR="00AA67F0" w:rsidRPr="00AA67F0" w:rsidRDefault="00AA67F0" w:rsidP="00AA67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Light prep months (Jan–Feb, Nov–Dec):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~2–3 </w:t>
      </w:r>
      <w:proofErr w:type="spellStart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/member, 5–7 </w:t>
      </w:r>
      <w:proofErr w:type="spellStart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/chair.</w:t>
      </w:r>
    </w:p>
    <w:p w14:paraId="22A990F8" w14:textId="77777777" w:rsidR="00AA67F0" w:rsidRPr="00AA67F0" w:rsidRDefault="00AA67F0" w:rsidP="00AA67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Heavy cycle (Mar–Oct):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~3–6 </w:t>
      </w:r>
      <w:proofErr w:type="spellStart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/member, 6–10 </w:t>
      </w:r>
      <w:proofErr w:type="spellStart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/chair.</w:t>
      </w:r>
    </w:p>
    <w:p w14:paraId="5E2B2F37" w14:textId="77777777" w:rsidR="00AA67F0" w:rsidRPr="00AA67F0" w:rsidRDefault="00AA67F0" w:rsidP="00AA67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Peak workload: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May–June (vetting/slate) and Sept–Oct (voting &amp; results).</w:t>
      </w:r>
    </w:p>
    <w:p w14:paraId="7A5B3819" w14:textId="494BCF2C" w:rsidR="00AA67F0" w:rsidRPr="00AA67F0" w:rsidRDefault="00AA67F0" w:rsidP="00AA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</w:t>
      </w:r>
      <w:r w:rsidR="008047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calendar gives the committee a </w:t>
      </w: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clear </w:t>
      </w:r>
      <w:r w:rsidR="008047B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flow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188413EA" w14:textId="77777777" w:rsidR="00AA67F0" w:rsidRPr="00AA67F0" w:rsidRDefault="00AA67F0" w:rsidP="00AA67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Early year: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planning and call for candidates.</w:t>
      </w:r>
    </w:p>
    <w:p w14:paraId="1DFCC303" w14:textId="77777777" w:rsidR="00AA67F0" w:rsidRPr="00AA67F0" w:rsidRDefault="00AA67F0" w:rsidP="00AA67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Mid-year: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vetting and slate approval.</w:t>
      </w:r>
    </w:p>
    <w:p w14:paraId="04D21D1D" w14:textId="77777777" w:rsidR="00AA67F0" w:rsidRPr="00AA67F0" w:rsidRDefault="00AA67F0" w:rsidP="00AA67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67F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Fall:</w:t>
      </w:r>
      <w:r w:rsidRPr="00AA67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voting, results, and board transition.</w:t>
      </w:r>
    </w:p>
    <w:p w14:paraId="73F5FD8E" w14:textId="17FEAC3B" w:rsidR="00DB0848" w:rsidRPr="008047BB" w:rsidRDefault="00DB0848" w:rsidP="008047B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8047BB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IRWA Chapter 22’s email address is . . .</w:t>
      </w:r>
    </w:p>
    <w:p w14:paraId="3F0D3489" w14:textId="77777777" w:rsidR="00DB0848" w:rsidRPr="00DB0848" w:rsidRDefault="00DB0848" w:rsidP="00DB0848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</w:p>
    <w:p w14:paraId="78A540A9" w14:textId="77777777" w:rsidR="00DB0848" w:rsidRPr="00DB0848" w:rsidRDefault="00DB0848" w:rsidP="00DB084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DB0848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fldChar w:fldCharType="begin"/>
      </w:r>
      <w:r w:rsidRPr="00DB0848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instrText>HYPERLINK "mailto:IRWAGA22@gmail.com"</w:instrText>
      </w:r>
      <w:r w:rsidRPr="00DB0848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fldChar w:fldCharType="separate"/>
      </w:r>
      <w:r w:rsidRPr="00DB0848">
        <w:rPr>
          <w:rStyle w:val="Hyperlink"/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t>IRWAGA22@gmail.com</w:t>
      </w:r>
      <w:r w:rsidRPr="00DB0848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fldChar w:fldCharType="end"/>
      </w:r>
    </w:p>
    <w:p w14:paraId="76AE8BE0" w14:textId="77777777" w:rsidR="00DB0848" w:rsidRPr="00DB0848" w:rsidRDefault="00DB0848" w:rsidP="00DB0848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</w:p>
    <w:p w14:paraId="21391394" w14:textId="3B8AB733" w:rsidR="00DB0848" w:rsidRPr="00DB0848" w:rsidRDefault="00DB0848" w:rsidP="00DB084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DB0848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 xml:space="preserve">All documents are kept in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the</w:t>
      </w:r>
      <w:r w:rsidRPr="00DB0848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 xml:space="preserve"> centralized repository to keep all files in one place for current and future board members to access.</w:t>
      </w:r>
    </w:p>
    <w:p w14:paraId="2E24FCA9" w14:textId="77777777" w:rsidR="008E4B29" w:rsidRDefault="008E4B29"/>
    <w:sectPr w:rsidR="008E4B29" w:rsidSect="00AA67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180"/>
    <w:multiLevelType w:val="multilevel"/>
    <w:tmpl w:val="A8D6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12662"/>
    <w:multiLevelType w:val="multilevel"/>
    <w:tmpl w:val="786E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F3F96"/>
    <w:multiLevelType w:val="multilevel"/>
    <w:tmpl w:val="321A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66E54"/>
    <w:multiLevelType w:val="multilevel"/>
    <w:tmpl w:val="B748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23553"/>
    <w:multiLevelType w:val="multilevel"/>
    <w:tmpl w:val="DFFC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8000B"/>
    <w:multiLevelType w:val="multilevel"/>
    <w:tmpl w:val="9FC0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E1D70"/>
    <w:multiLevelType w:val="multilevel"/>
    <w:tmpl w:val="F4CE4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327877"/>
    <w:multiLevelType w:val="multilevel"/>
    <w:tmpl w:val="5EE2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4D343C"/>
    <w:multiLevelType w:val="multilevel"/>
    <w:tmpl w:val="5282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8E1BC8"/>
    <w:multiLevelType w:val="multilevel"/>
    <w:tmpl w:val="202C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4478A"/>
    <w:multiLevelType w:val="multilevel"/>
    <w:tmpl w:val="666E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1494641">
    <w:abstractNumId w:val="1"/>
  </w:num>
  <w:num w:numId="2" w16cid:durableId="723528567">
    <w:abstractNumId w:val="6"/>
  </w:num>
  <w:num w:numId="3" w16cid:durableId="1396586754">
    <w:abstractNumId w:val="7"/>
  </w:num>
  <w:num w:numId="4" w16cid:durableId="1568033904">
    <w:abstractNumId w:val="2"/>
  </w:num>
  <w:num w:numId="5" w16cid:durableId="911308007">
    <w:abstractNumId w:val="5"/>
  </w:num>
  <w:num w:numId="6" w16cid:durableId="1808471360">
    <w:abstractNumId w:val="4"/>
  </w:num>
  <w:num w:numId="7" w16cid:durableId="434442070">
    <w:abstractNumId w:val="10"/>
  </w:num>
  <w:num w:numId="8" w16cid:durableId="673262159">
    <w:abstractNumId w:val="0"/>
  </w:num>
  <w:num w:numId="9" w16cid:durableId="1889683534">
    <w:abstractNumId w:val="8"/>
  </w:num>
  <w:num w:numId="10" w16cid:durableId="1186746119">
    <w:abstractNumId w:val="3"/>
  </w:num>
  <w:num w:numId="11" w16cid:durableId="21298139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F0"/>
    <w:rsid w:val="00000C02"/>
    <w:rsid w:val="00057A22"/>
    <w:rsid w:val="002D2EA1"/>
    <w:rsid w:val="00544BAA"/>
    <w:rsid w:val="007C6193"/>
    <w:rsid w:val="008047BB"/>
    <w:rsid w:val="008B440B"/>
    <w:rsid w:val="008E4B29"/>
    <w:rsid w:val="009A5CBF"/>
    <w:rsid w:val="00AA67F0"/>
    <w:rsid w:val="00B949CE"/>
    <w:rsid w:val="00DB0848"/>
    <w:rsid w:val="00E9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76BFB"/>
  <w15:chartTrackingRefBased/>
  <w15:docId w15:val="{505FA1E5-9C95-D146-A807-E14EFAFC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6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6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7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7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7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7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A67F0"/>
  </w:style>
  <w:style w:type="character" w:styleId="Strong">
    <w:name w:val="Strong"/>
    <w:basedOn w:val="DefaultParagraphFont"/>
    <w:uiPriority w:val="22"/>
    <w:qFormat/>
    <w:rsid w:val="00AA67F0"/>
    <w:rPr>
      <w:b/>
      <w:bCs/>
    </w:rPr>
  </w:style>
  <w:style w:type="character" w:styleId="Hyperlink">
    <w:name w:val="Hyperlink"/>
    <w:basedOn w:val="DefaultParagraphFont"/>
    <w:uiPriority w:val="99"/>
    <w:unhideWhenUsed/>
    <w:rsid w:val="00DB0848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084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1012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Biggs</dc:creator>
  <cp:keywords/>
  <dc:description/>
  <cp:lastModifiedBy>Yvette Biggs</cp:lastModifiedBy>
  <cp:revision>3</cp:revision>
  <dcterms:created xsi:type="dcterms:W3CDTF">2025-09-29T22:47:00Z</dcterms:created>
  <dcterms:modified xsi:type="dcterms:W3CDTF">2025-09-29T22:56:00Z</dcterms:modified>
</cp:coreProperties>
</file>