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37B22" w14:textId="77777777" w:rsidR="00197CD1" w:rsidRDefault="00197CD1" w:rsidP="00197CD1">
      <w:pPr>
        <w:pStyle w:val="Heading4"/>
        <w:tabs>
          <w:tab w:val="clear" w:pos="8640"/>
          <w:tab w:val="right" w:pos="10080"/>
        </w:tabs>
        <w:jc w:val="left"/>
        <w:rPr>
          <w:rFonts w:ascii="Calibri" w:hAnsi="Calibri"/>
          <w:smallCaps/>
          <w:sz w:val="32"/>
          <w:szCs w:val="32"/>
        </w:rPr>
      </w:pPr>
    </w:p>
    <w:p w14:paraId="2E27AEFB" w14:textId="77777777" w:rsidR="00197CD1" w:rsidRPr="00197CD1" w:rsidRDefault="00197CD1" w:rsidP="00197CD1">
      <w:pPr>
        <w:pStyle w:val="Heading4"/>
        <w:tabs>
          <w:tab w:val="clear" w:pos="8640"/>
          <w:tab w:val="right" w:pos="10080"/>
        </w:tabs>
        <w:jc w:val="left"/>
        <w:rPr>
          <w:rFonts w:ascii="Calibri" w:hAnsi="Calibri"/>
          <w:smallCaps/>
          <w:sz w:val="32"/>
          <w:szCs w:val="32"/>
        </w:rPr>
      </w:pPr>
      <w:r w:rsidRPr="00197CD1">
        <w:rPr>
          <w:rFonts w:ascii="Calibri" w:hAnsi="Calibri"/>
          <w:smallCaps/>
          <w:sz w:val="32"/>
          <w:szCs w:val="32"/>
        </w:rPr>
        <w:t>Taylor R. Dunphy, MD</w:t>
      </w:r>
      <w:r w:rsidRPr="00197CD1">
        <w:rPr>
          <w:rFonts w:ascii="Calibri" w:hAnsi="Calibri"/>
          <w:smallCaps/>
          <w:sz w:val="32"/>
          <w:szCs w:val="32"/>
        </w:rPr>
        <w:tab/>
      </w:r>
      <w:r w:rsidRPr="00197CD1">
        <w:rPr>
          <w:rFonts w:ascii="Calibri" w:hAnsi="Calibri"/>
          <w:smallCaps/>
          <w:sz w:val="32"/>
          <w:szCs w:val="32"/>
        </w:rPr>
        <w:tab/>
      </w:r>
      <w:r w:rsidRPr="0053585C">
        <w:rPr>
          <w:rFonts w:ascii="Arial" w:hAnsi="Arial" w:cs="Arial"/>
          <w:sz w:val="18"/>
          <w:szCs w:val="18"/>
        </w:rPr>
        <w:t xml:space="preserve"> </w:t>
      </w:r>
      <w:r>
        <w:rPr>
          <w:rFonts w:ascii="Arial" w:hAnsi="Arial" w:cs="Arial"/>
          <w:noProof/>
          <w:color w:val="D5CE9F"/>
          <w:shd w:val="clear" w:color="auto" w:fill="FFFFFF"/>
        </w:rPr>
        <w:drawing>
          <wp:inline distT="0" distB="0" distL="0" distR="0" wp14:anchorId="5AA154CA" wp14:editId="7A3EBEF1">
            <wp:extent cx="2333625" cy="485775"/>
            <wp:effectExtent l="0" t="0" r="9525" b="9525"/>
            <wp:docPr id="3" name="Picture 1" descr="Newport Orthopedic Institu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Orthopedic Institut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p w14:paraId="43708EAD" w14:textId="77777777" w:rsidR="00197CD1" w:rsidRPr="00197CD1" w:rsidRDefault="00197CD1" w:rsidP="00197CD1">
      <w:pPr>
        <w:tabs>
          <w:tab w:val="right" w:pos="10260"/>
        </w:tabs>
        <w:rPr>
          <w:rFonts w:ascii="Calibri" w:hAnsi="Calibri"/>
          <w:bCs/>
          <w:smallCaps/>
          <w:sz w:val="24"/>
          <w:szCs w:val="24"/>
        </w:rPr>
      </w:pPr>
      <w:r>
        <w:rPr>
          <w:noProof/>
        </w:rPr>
        <mc:AlternateContent>
          <mc:Choice Requires="wps">
            <w:drawing>
              <wp:anchor distT="0" distB="0" distL="114300" distR="114300" simplePos="0" relativeHeight="251659264" behindDoc="0" locked="0" layoutInCell="1" allowOverlap="1" wp14:anchorId="54302387" wp14:editId="55CFD52C">
                <wp:simplePos x="0" y="0"/>
                <wp:positionH relativeFrom="column">
                  <wp:posOffset>4124325</wp:posOffset>
                </wp:positionH>
                <wp:positionV relativeFrom="paragraph">
                  <wp:posOffset>151130</wp:posOffset>
                </wp:positionV>
                <wp:extent cx="2352675" cy="942975"/>
                <wp:effectExtent l="0" t="0" r="28575" b="285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942975"/>
                        </a:xfrm>
                        <a:prstGeom prst="rect">
                          <a:avLst/>
                        </a:prstGeom>
                        <a:solidFill>
                          <a:srgbClr val="FFFFFF"/>
                        </a:solidFill>
                        <a:ln w="9525">
                          <a:solidFill>
                            <a:srgbClr val="000000"/>
                          </a:solidFill>
                          <a:miter lim="800000"/>
                          <a:headEnd/>
                          <a:tailEnd/>
                        </a:ln>
                      </wps:spPr>
                      <wps:txbx>
                        <w:txbxContent>
                          <w:p w14:paraId="62E389A7" w14:textId="77777777" w:rsidR="00197CD1" w:rsidRDefault="00197CD1" w:rsidP="00197CD1">
                            <w:pPr>
                              <w:jc w:val="center"/>
                            </w:pPr>
                          </w:p>
                          <w:p w14:paraId="4E24C5CD" w14:textId="77777777" w:rsidR="00197CD1" w:rsidRDefault="00197CD1" w:rsidP="00197CD1">
                            <w:pPr>
                              <w:jc w:val="center"/>
                            </w:pPr>
                          </w:p>
                          <w:p w14:paraId="73C52628" w14:textId="77777777" w:rsidR="00197CD1" w:rsidRDefault="00197CD1" w:rsidP="00197CD1">
                            <w:pPr>
                              <w:jc w:val="center"/>
                            </w:pPr>
                            <w:r>
                              <w:t>PATIENT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02387" id="Rectangle 3" o:spid="_x0000_s1026" style="position:absolute;margin-left:324.75pt;margin-top:11.9pt;width:185.2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">
                <v:textbox>
                  <w:txbxContent>
                    <w:p w14:paraId="62E389A7" w14:textId="77777777" w:rsidR="00197CD1" w:rsidRDefault="00197CD1" w:rsidP="00197CD1">
                      <w:pPr>
                        <w:jc w:val="center"/>
                      </w:pPr>
                    </w:p>
                    <w:p w14:paraId="4E24C5CD" w14:textId="77777777" w:rsidR="00197CD1" w:rsidRDefault="00197CD1" w:rsidP="00197CD1">
                      <w:pPr>
                        <w:jc w:val="center"/>
                      </w:pPr>
                    </w:p>
                    <w:p w14:paraId="73C52628" w14:textId="77777777" w:rsidR="00197CD1" w:rsidRDefault="00197CD1" w:rsidP="00197CD1">
                      <w:pPr>
                        <w:jc w:val="center"/>
                      </w:pPr>
                      <w:r>
                        <w:t>PATIENT STICKER</w:t>
                      </w:r>
                    </w:p>
                  </w:txbxContent>
                </v:textbox>
              </v:rect>
            </w:pict>
          </mc:Fallback>
        </mc:AlternateContent>
      </w:r>
      <w:proofErr w:type="spellStart"/>
      <w:proofErr w:type="gramStart"/>
      <w:r w:rsidRPr="00197CD1">
        <w:rPr>
          <w:rFonts w:ascii="Calibri" w:hAnsi="Calibri"/>
          <w:bCs/>
          <w:smallCaps/>
          <w:sz w:val="24"/>
          <w:szCs w:val="24"/>
        </w:rPr>
        <w:t>Orthopaedic</w:t>
      </w:r>
      <w:proofErr w:type="spellEnd"/>
      <w:r w:rsidRPr="00197CD1">
        <w:rPr>
          <w:rFonts w:ascii="Calibri" w:hAnsi="Calibri"/>
          <w:bCs/>
          <w:smallCaps/>
          <w:sz w:val="24"/>
          <w:szCs w:val="24"/>
        </w:rPr>
        <w:t xml:space="preserve">  Surgery</w:t>
      </w:r>
      <w:proofErr w:type="gramEnd"/>
      <w:r w:rsidRPr="00197CD1">
        <w:rPr>
          <w:rFonts w:ascii="Calibri" w:hAnsi="Calibri"/>
          <w:bCs/>
          <w:smallCaps/>
          <w:sz w:val="24"/>
          <w:szCs w:val="24"/>
        </w:rPr>
        <w:t xml:space="preserve"> and Sports Medicine</w:t>
      </w:r>
    </w:p>
    <w:p w14:paraId="501E653A" w14:textId="77777777" w:rsidR="00197CD1" w:rsidRPr="00197CD1" w:rsidRDefault="00197CD1" w:rsidP="00197CD1">
      <w:pPr>
        <w:tabs>
          <w:tab w:val="center" w:pos="4320"/>
          <w:tab w:val="right" w:pos="8640"/>
        </w:tabs>
        <w:rPr>
          <w:rFonts w:ascii="Calibri" w:hAnsi="Calibri"/>
          <w:bCs/>
          <w:smallCaps/>
          <w:sz w:val="24"/>
          <w:szCs w:val="24"/>
        </w:rPr>
      </w:pPr>
      <w:r w:rsidRPr="00197CD1">
        <w:rPr>
          <w:rFonts w:ascii="Calibri" w:hAnsi="Calibri"/>
          <w:bCs/>
          <w:smallCaps/>
          <w:sz w:val="24"/>
          <w:szCs w:val="24"/>
        </w:rPr>
        <w:t>Newport Orthopedic Institute</w:t>
      </w:r>
    </w:p>
    <w:p w14:paraId="391E4EDE" w14:textId="77777777" w:rsidR="00197CD1" w:rsidRPr="00197CD1" w:rsidRDefault="00197CD1" w:rsidP="00197CD1">
      <w:pPr>
        <w:tabs>
          <w:tab w:val="center" w:pos="4320"/>
          <w:tab w:val="right" w:pos="8640"/>
        </w:tabs>
        <w:rPr>
          <w:rFonts w:ascii="Calibri" w:hAnsi="Calibri"/>
          <w:bCs/>
          <w:smallCaps/>
          <w:noProof/>
          <w:sz w:val="24"/>
          <w:szCs w:val="24"/>
        </w:rPr>
      </w:pPr>
      <w:r w:rsidRPr="00197CD1">
        <w:rPr>
          <w:rFonts w:ascii="Calibri" w:hAnsi="Calibri"/>
          <w:bCs/>
          <w:smallCaps/>
          <w:sz w:val="24"/>
          <w:szCs w:val="24"/>
        </w:rPr>
        <w:t xml:space="preserve">949.722.7038 </w:t>
      </w:r>
      <w:r w:rsidRPr="00197CD1">
        <w:rPr>
          <w:rFonts w:ascii="Calibri" w:hAnsi="Calibri"/>
          <w:bCs/>
          <w:smallCaps/>
          <w:noProof/>
          <w:sz w:val="24"/>
          <w:szCs w:val="24"/>
        </w:rPr>
        <w:t>OFFICE</w:t>
      </w:r>
    </w:p>
    <w:p w14:paraId="5AC46A98" w14:textId="77777777" w:rsidR="00197CD1" w:rsidRPr="00197CD1" w:rsidRDefault="00197CD1" w:rsidP="00197CD1">
      <w:pPr>
        <w:tabs>
          <w:tab w:val="center" w:pos="4320"/>
          <w:tab w:val="right" w:pos="8640"/>
        </w:tabs>
        <w:rPr>
          <w:rFonts w:ascii="Calibri" w:hAnsi="Calibri"/>
          <w:bCs/>
          <w:smallCaps/>
          <w:noProof/>
          <w:sz w:val="24"/>
          <w:szCs w:val="24"/>
        </w:rPr>
      </w:pPr>
      <w:r w:rsidRPr="00197CD1">
        <w:rPr>
          <w:rFonts w:ascii="Calibri" w:hAnsi="Calibri"/>
          <w:bCs/>
          <w:smallCaps/>
          <w:noProof/>
          <w:sz w:val="24"/>
          <w:szCs w:val="24"/>
        </w:rPr>
        <w:t>949.722.5038 FAX</w:t>
      </w:r>
    </w:p>
    <w:p w14:paraId="3C3A4227" w14:textId="77777777" w:rsidR="00197CD1" w:rsidRPr="00197CD1" w:rsidRDefault="00197CD1" w:rsidP="00197CD1">
      <w:pPr>
        <w:tabs>
          <w:tab w:val="center" w:pos="4320"/>
          <w:tab w:val="right" w:pos="8640"/>
        </w:tabs>
        <w:rPr>
          <w:rFonts w:ascii="Calibri" w:hAnsi="Calibri"/>
          <w:bCs/>
          <w:sz w:val="24"/>
          <w:szCs w:val="24"/>
        </w:rPr>
      </w:pPr>
      <w:r w:rsidRPr="00197CD1">
        <w:rPr>
          <w:rFonts w:ascii="Calibri" w:hAnsi="Calibri"/>
          <w:bCs/>
          <w:sz w:val="24"/>
          <w:szCs w:val="24"/>
        </w:rPr>
        <w:t>CA License: A129372</w:t>
      </w:r>
    </w:p>
    <w:p w14:paraId="2208B274" w14:textId="77777777" w:rsidR="00D3740E" w:rsidRDefault="00D3740E">
      <w:pPr>
        <w:jc w:val="both"/>
        <w:rPr>
          <w:rFonts w:ascii="Tahoma" w:hAnsi="Tahoma" w:cs="Tahoma"/>
          <w:b/>
          <w:bCs/>
          <w:sz w:val="28"/>
          <w:szCs w:val="28"/>
        </w:rPr>
      </w:pPr>
    </w:p>
    <w:p w14:paraId="42B2CF47" w14:textId="77777777" w:rsidR="00FF6AD6" w:rsidRDefault="00FF6AD6" w:rsidP="00421328">
      <w:pPr>
        <w:jc w:val="center"/>
        <w:rPr>
          <w:rFonts w:ascii="Tahoma" w:hAnsi="Tahoma" w:cs="Tahoma"/>
          <w:b/>
          <w:bCs/>
          <w:sz w:val="28"/>
          <w:szCs w:val="28"/>
        </w:rPr>
      </w:pPr>
    </w:p>
    <w:p w14:paraId="60C6A70A" w14:textId="77777777" w:rsidR="00421328" w:rsidRDefault="00421328" w:rsidP="00421328">
      <w:pPr>
        <w:jc w:val="center"/>
        <w:rPr>
          <w:rFonts w:ascii="Tahoma" w:hAnsi="Tahoma" w:cs="Tahoma"/>
          <w:b/>
          <w:bCs/>
          <w:sz w:val="28"/>
          <w:szCs w:val="28"/>
        </w:rPr>
      </w:pPr>
      <w:r>
        <w:rPr>
          <w:rFonts w:ascii="Tahoma" w:hAnsi="Tahoma" w:cs="Tahoma"/>
          <w:b/>
          <w:bCs/>
          <w:sz w:val="28"/>
          <w:szCs w:val="28"/>
        </w:rPr>
        <w:t xml:space="preserve">POSTOPERATIVE </w:t>
      </w:r>
      <w:r w:rsidR="002C05EB">
        <w:rPr>
          <w:rFonts w:ascii="Tahoma" w:hAnsi="Tahoma" w:cs="Tahoma"/>
          <w:b/>
          <w:bCs/>
          <w:sz w:val="28"/>
          <w:szCs w:val="28"/>
        </w:rPr>
        <w:t>KNEE</w:t>
      </w:r>
      <w:r>
        <w:rPr>
          <w:rFonts w:ascii="Tahoma" w:hAnsi="Tahoma" w:cs="Tahoma"/>
          <w:b/>
          <w:bCs/>
          <w:sz w:val="28"/>
          <w:szCs w:val="28"/>
        </w:rPr>
        <w:t xml:space="preserve"> HOME EXERCISES</w:t>
      </w:r>
    </w:p>
    <w:p w14:paraId="40031914" w14:textId="77777777" w:rsidR="002C05EB" w:rsidRDefault="002C05EB" w:rsidP="00421328">
      <w:pPr>
        <w:jc w:val="center"/>
        <w:rPr>
          <w:rFonts w:ascii="Tahoma" w:hAnsi="Tahoma" w:cs="Tahoma"/>
          <w:b/>
          <w:bCs/>
          <w:sz w:val="28"/>
          <w:szCs w:val="28"/>
        </w:rPr>
      </w:pPr>
    </w:p>
    <w:p w14:paraId="51E5E410" w14:textId="77777777" w:rsidR="002C05EB" w:rsidRPr="008169B6" w:rsidRDefault="002C05EB" w:rsidP="002C05EB">
      <w:pPr>
        <w:pStyle w:val="ListParagraph"/>
        <w:numPr>
          <w:ilvl w:val="0"/>
          <w:numId w:val="10"/>
        </w:numPr>
        <w:rPr>
          <w:b/>
          <w:sz w:val="28"/>
          <w:szCs w:val="28"/>
          <w:u w:val="single"/>
        </w:rPr>
      </w:pPr>
      <w:r w:rsidRPr="008169B6">
        <w:rPr>
          <w:b/>
          <w:sz w:val="28"/>
          <w:szCs w:val="28"/>
          <w:u w:val="single"/>
        </w:rPr>
        <w:t>Towel Roll under the Heel</w:t>
      </w:r>
    </w:p>
    <w:p w14:paraId="7B6B24CF" w14:textId="77777777" w:rsidR="002C05EB" w:rsidRDefault="002C05EB" w:rsidP="002C05EB">
      <w:pPr>
        <w:ind w:firstLine="360"/>
        <w:rPr>
          <w:sz w:val="28"/>
          <w:szCs w:val="28"/>
        </w:rPr>
      </w:pPr>
      <w:r w:rsidRPr="002C05EB">
        <w:rPr>
          <w:sz w:val="28"/>
          <w:szCs w:val="28"/>
        </w:rPr>
        <w:t xml:space="preserve">Purpose: To maintain and improve your knee extension range of motion. </w:t>
      </w:r>
    </w:p>
    <w:p w14:paraId="587001B9" w14:textId="77777777" w:rsidR="002C05EB" w:rsidRPr="002C05EB" w:rsidRDefault="002C05EB" w:rsidP="002C05EB">
      <w:pPr>
        <w:ind w:left="360"/>
        <w:rPr>
          <w:sz w:val="28"/>
          <w:szCs w:val="28"/>
        </w:rPr>
      </w:pPr>
      <w:r w:rsidRPr="002C05EB">
        <w:rPr>
          <w:sz w:val="28"/>
          <w:szCs w:val="28"/>
        </w:rPr>
        <w:t>Perform this exercise if you are having trouble getting your knee straight</w:t>
      </w:r>
      <w:r>
        <w:rPr>
          <w:sz w:val="28"/>
          <w:szCs w:val="28"/>
        </w:rPr>
        <w:t xml:space="preserve">. </w:t>
      </w:r>
      <w:r w:rsidRPr="002C05EB">
        <w:rPr>
          <w:sz w:val="28"/>
          <w:szCs w:val="28"/>
        </w:rPr>
        <w:t xml:space="preserve">Lie on your back with your non-operated leg bent. Place a rolled up towel (approximately 4 - 6 inches in diameter) under the heel of your operated leg (Figure 1a). Let your operated leg straighten as much as possible. Try to maintain this position for 3 - 5 minutes. Ice can also be applied during this exercise (Figure 1b). </w:t>
      </w:r>
    </w:p>
    <w:p w14:paraId="5BFEFF08" w14:textId="77777777" w:rsidR="002C05EB" w:rsidRPr="002C05EB" w:rsidRDefault="002C05EB" w:rsidP="002C05EB">
      <w:pPr>
        <w:rPr>
          <w:sz w:val="28"/>
          <w:szCs w:val="28"/>
        </w:rPr>
      </w:pPr>
    </w:p>
    <w:p w14:paraId="608AB42A" w14:textId="77777777" w:rsidR="002C05EB" w:rsidRDefault="002C05EB" w:rsidP="002C05EB">
      <w:pPr>
        <w:rPr>
          <w:sz w:val="28"/>
          <w:szCs w:val="28"/>
        </w:rPr>
      </w:pPr>
      <w:r>
        <w:rPr>
          <w:noProof/>
          <w:sz w:val="28"/>
          <w:szCs w:val="28"/>
        </w:rPr>
        <w:drawing>
          <wp:inline distT="0" distB="0" distL="0" distR="0" wp14:anchorId="2131DEBD" wp14:editId="113AC5C4">
            <wp:extent cx="6858000" cy="28021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802194"/>
                    </a:xfrm>
                    <a:prstGeom prst="rect">
                      <a:avLst/>
                    </a:prstGeom>
                    <a:noFill/>
                    <a:ln>
                      <a:noFill/>
                    </a:ln>
                  </pic:spPr>
                </pic:pic>
              </a:graphicData>
            </a:graphic>
          </wp:inline>
        </w:drawing>
      </w:r>
    </w:p>
    <w:p w14:paraId="442E9C6E" w14:textId="77777777" w:rsidR="002C05EB" w:rsidRPr="002C05EB" w:rsidRDefault="002C05EB" w:rsidP="002C05EB">
      <w:pPr>
        <w:rPr>
          <w:sz w:val="28"/>
          <w:szCs w:val="28"/>
        </w:rPr>
      </w:pPr>
    </w:p>
    <w:p w14:paraId="4B33F463" w14:textId="77777777" w:rsidR="002C05EB" w:rsidRPr="008169B6" w:rsidRDefault="002C05EB" w:rsidP="002C05EB">
      <w:pPr>
        <w:pStyle w:val="ListParagraph"/>
        <w:numPr>
          <w:ilvl w:val="0"/>
          <w:numId w:val="10"/>
        </w:numPr>
        <w:rPr>
          <w:b/>
          <w:sz w:val="28"/>
          <w:szCs w:val="28"/>
          <w:u w:val="single"/>
        </w:rPr>
      </w:pPr>
      <w:r w:rsidRPr="008169B6">
        <w:rPr>
          <w:b/>
          <w:sz w:val="28"/>
          <w:szCs w:val="28"/>
          <w:u w:val="single"/>
        </w:rPr>
        <w:t xml:space="preserve">Isometric Quadriceps Strengthening (Quad Sets) </w:t>
      </w:r>
    </w:p>
    <w:p w14:paraId="23335E4C" w14:textId="77777777" w:rsidR="002C05EB" w:rsidRDefault="002C05EB" w:rsidP="002C05EB">
      <w:pPr>
        <w:pStyle w:val="ListParagraph"/>
        <w:ind w:left="360"/>
        <w:rPr>
          <w:sz w:val="28"/>
          <w:szCs w:val="28"/>
        </w:rPr>
      </w:pPr>
      <w:r w:rsidRPr="002C05EB">
        <w:rPr>
          <w:sz w:val="28"/>
          <w:szCs w:val="28"/>
        </w:rPr>
        <w:t xml:space="preserve">Purpose: To strengthen the quadriceps muscle. </w:t>
      </w:r>
    </w:p>
    <w:p w14:paraId="04B54568" w14:textId="77777777" w:rsidR="002C05EB" w:rsidRDefault="002C05EB" w:rsidP="002C05EB">
      <w:pPr>
        <w:pStyle w:val="ListParagraph"/>
        <w:ind w:left="360"/>
        <w:rPr>
          <w:sz w:val="28"/>
          <w:szCs w:val="28"/>
        </w:rPr>
      </w:pPr>
      <w:r w:rsidRPr="002C05EB">
        <w:rPr>
          <w:sz w:val="28"/>
          <w:szCs w:val="28"/>
        </w:rPr>
        <w:t xml:space="preserve">Lie on your back with your non-operated knee bent. Place a small towel roll underneath your operated knee (Figure 2). Slowly tighten your thigh muscle (quadriceps) and push the back of your operated knee down into the towel roll. Hold this contraction for 5 seconds then slowly release. Rest for 10 seconds between each contraction. Perform 3 sets of 10 repetitions, 3 times daily. </w:t>
      </w:r>
    </w:p>
    <w:p w14:paraId="3934584F" w14:textId="77777777" w:rsidR="002C05EB" w:rsidRDefault="002C05EB" w:rsidP="002C05EB">
      <w:pPr>
        <w:pStyle w:val="ListParagraph"/>
        <w:ind w:left="360"/>
        <w:rPr>
          <w:sz w:val="28"/>
          <w:szCs w:val="28"/>
        </w:rPr>
      </w:pPr>
    </w:p>
    <w:p w14:paraId="282CAB03" w14:textId="77777777" w:rsidR="002C05EB" w:rsidRDefault="002C05EB" w:rsidP="002C05EB">
      <w:pPr>
        <w:pStyle w:val="ListParagraph"/>
        <w:ind w:left="360"/>
        <w:rPr>
          <w:sz w:val="28"/>
          <w:szCs w:val="28"/>
        </w:rPr>
      </w:pPr>
      <w:r>
        <w:rPr>
          <w:noProof/>
          <w:sz w:val="28"/>
          <w:szCs w:val="28"/>
        </w:rPr>
        <w:lastRenderedPageBreak/>
        <w:drawing>
          <wp:inline distT="0" distB="0" distL="0" distR="0" wp14:anchorId="16C1A029" wp14:editId="1D2A01F7">
            <wp:extent cx="6858000" cy="21283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128345"/>
                    </a:xfrm>
                    <a:prstGeom prst="rect">
                      <a:avLst/>
                    </a:prstGeom>
                    <a:noFill/>
                    <a:ln>
                      <a:noFill/>
                    </a:ln>
                  </pic:spPr>
                </pic:pic>
              </a:graphicData>
            </a:graphic>
          </wp:inline>
        </w:drawing>
      </w:r>
    </w:p>
    <w:p w14:paraId="54A96389" w14:textId="77777777" w:rsidR="002C05EB" w:rsidRPr="002C05EB" w:rsidRDefault="002C05EB" w:rsidP="002C05EB">
      <w:pPr>
        <w:pStyle w:val="ListParagraph"/>
        <w:ind w:left="360"/>
        <w:rPr>
          <w:i/>
          <w:sz w:val="28"/>
          <w:szCs w:val="28"/>
        </w:rPr>
      </w:pPr>
      <w:r w:rsidRPr="002C05EB">
        <w:rPr>
          <w:i/>
          <w:sz w:val="28"/>
          <w:szCs w:val="28"/>
        </w:rPr>
        <w:t xml:space="preserve">Note: A towel roll is placed underneath the knee for this exercise only. </w:t>
      </w:r>
    </w:p>
    <w:p w14:paraId="015C699F" w14:textId="77777777" w:rsidR="002C05EB" w:rsidRPr="002C05EB" w:rsidRDefault="002C05EB" w:rsidP="002C05EB">
      <w:pPr>
        <w:rPr>
          <w:sz w:val="28"/>
          <w:szCs w:val="28"/>
        </w:rPr>
      </w:pPr>
    </w:p>
    <w:p w14:paraId="514CACFC" w14:textId="77777777" w:rsidR="002C05EB" w:rsidRPr="008169B6" w:rsidRDefault="002C05EB" w:rsidP="002C05EB">
      <w:pPr>
        <w:pStyle w:val="ListParagraph"/>
        <w:numPr>
          <w:ilvl w:val="0"/>
          <w:numId w:val="10"/>
        </w:numPr>
        <w:rPr>
          <w:b/>
          <w:sz w:val="28"/>
          <w:szCs w:val="28"/>
          <w:u w:val="single"/>
        </w:rPr>
      </w:pPr>
      <w:r w:rsidRPr="008169B6">
        <w:rPr>
          <w:b/>
          <w:sz w:val="28"/>
          <w:szCs w:val="28"/>
          <w:u w:val="single"/>
        </w:rPr>
        <w:t xml:space="preserve">Straight Leg Raise </w:t>
      </w:r>
    </w:p>
    <w:p w14:paraId="0595308B" w14:textId="77777777" w:rsidR="002C05EB" w:rsidRDefault="002C05EB" w:rsidP="002C05EB">
      <w:pPr>
        <w:pStyle w:val="ListParagraph"/>
        <w:ind w:left="360"/>
        <w:rPr>
          <w:sz w:val="28"/>
          <w:szCs w:val="28"/>
        </w:rPr>
      </w:pPr>
      <w:r w:rsidRPr="002C05EB">
        <w:rPr>
          <w:sz w:val="28"/>
          <w:szCs w:val="28"/>
        </w:rPr>
        <w:t xml:space="preserve">Purpose: To strengthen the quadriceps muscles. </w:t>
      </w:r>
    </w:p>
    <w:p w14:paraId="47740024" w14:textId="77777777" w:rsidR="002C05EB" w:rsidRDefault="002C05EB" w:rsidP="002C05EB">
      <w:pPr>
        <w:pStyle w:val="ListParagraph"/>
        <w:ind w:left="360"/>
        <w:rPr>
          <w:sz w:val="28"/>
          <w:szCs w:val="28"/>
        </w:rPr>
      </w:pPr>
      <w:r w:rsidRPr="002C05EB">
        <w:rPr>
          <w:sz w:val="28"/>
          <w:szCs w:val="28"/>
        </w:rPr>
        <w:t xml:space="preserve">Lie on your back with your operated knee straight. Bend your non-operated knee as shown. Gently tighten your stomach muscles Gently tighten your thigh muscle (quadriceps) and slowly raise your operated leg to the level of the opposite knee (Figure 3). Your leg should remain straight throughout this exercise. Perform 3 sets of 10 repetitions, 3 times daily. </w:t>
      </w:r>
    </w:p>
    <w:p w14:paraId="48362F08" w14:textId="77777777" w:rsidR="002C05EB" w:rsidRDefault="002C05EB" w:rsidP="002C05EB">
      <w:pPr>
        <w:pStyle w:val="ListParagraph"/>
        <w:ind w:left="360"/>
        <w:rPr>
          <w:sz w:val="28"/>
          <w:szCs w:val="28"/>
        </w:rPr>
      </w:pPr>
    </w:p>
    <w:p w14:paraId="61B72A75" w14:textId="77777777" w:rsidR="002C05EB" w:rsidRDefault="002C05EB" w:rsidP="002C05EB">
      <w:pPr>
        <w:pStyle w:val="ListParagraph"/>
        <w:ind w:left="360"/>
        <w:rPr>
          <w:sz w:val="28"/>
          <w:szCs w:val="28"/>
        </w:rPr>
      </w:pPr>
      <w:r>
        <w:rPr>
          <w:noProof/>
          <w:sz w:val="28"/>
          <w:szCs w:val="28"/>
        </w:rPr>
        <w:drawing>
          <wp:inline distT="0" distB="0" distL="0" distR="0" wp14:anchorId="6F9A15A1" wp14:editId="053CA479">
            <wp:extent cx="4714875" cy="3829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3829050"/>
                    </a:xfrm>
                    <a:prstGeom prst="rect">
                      <a:avLst/>
                    </a:prstGeom>
                    <a:noFill/>
                    <a:ln>
                      <a:noFill/>
                    </a:ln>
                  </pic:spPr>
                </pic:pic>
              </a:graphicData>
            </a:graphic>
          </wp:inline>
        </w:drawing>
      </w:r>
    </w:p>
    <w:p w14:paraId="4AE4C191" w14:textId="77777777" w:rsidR="002C05EB" w:rsidRDefault="002C05EB" w:rsidP="002C05EB">
      <w:pPr>
        <w:pStyle w:val="ListParagraph"/>
        <w:ind w:left="360"/>
        <w:rPr>
          <w:sz w:val="28"/>
          <w:szCs w:val="28"/>
        </w:rPr>
      </w:pPr>
    </w:p>
    <w:p w14:paraId="44E2A334" w14:textId="77777777" w:rsidR="002C05EB" w:rsidRPr="002C05EB" w:rsidRDefault="002C05EB" w:rsidP="002C05EB">
      <w:pPr>
        <w:pStyle w:val="ListParagraph"/>
        <w:ind w:left="360"/>
        <w:rPr>
          <w:sz w:val="28"/>
          <w:szCs w:val="28"/>
        </w:rPr>
      </w:pPr>
      <w:r w:rsidRPr="002C05EB">
        <w:rPr>
          <w:sz w:val="28"/>
          <w:szCs w:val="28"/>
        </w:rPr>
        <w:t xml:space="preserve">Note: If you have pain/discomfort with this exercise, stop and then try again each day until you can perform this exercise correctly and pain free. </w:t>
      </w:r>
    </w:p>
    <w:p w14:paraId="459BDF54" w14:textId="77777777" w:rsidR="002C05EB" w:rsidRPr="002C05EB" w:rsidRDefault="002C05EB" w:rsidP="002C05EB">
      <w:pPr>
        <w:rPr>
          <w:sz w:val="28"/>
          <w:szCs w:val="28"/>
        </w:rPr>
      </w:pPr>
    </w:p>
    <w:p w14:paraId="07D36067" w14:textId="77777777" w:rsidR="00421328" w:rsidRDefault="002C05EB" w:rsidP="008169B6">
      <w:pPr>
        <w:pStyle w:val="ListParagraph"/>
        <w:numPr>
          <w:ilvl w:val="0"/>
          <w:numId w:val="10"/>
        </w:numPr>
        <w:rPr>
          <w:sz w:val="28"/>
          <w:szCs w:val="28"/>
        </w:rPr>
      </w:pPr>
      <w:r w:rsidRPr="008169B6">
        <w:rPr>
          <w:b/>
          <w:sz w:val="28"/>
          <w:szCs w:val="28"/>
          <w:u w:val="single"/>
        </w:rPr>
        <w:lastRenderedPageBreak/>
        <w:t>Seated Active Assisted Range of Motion Exercises Knee Flexion and Knee Extension</w:t>
      </w:r>
      <w:r w:rsidRPr="008169B6">
        <w:rPr>
          <w:sz w:val="28"/>
          <w:szCs w:val="28"/>
        </w:rPr>
        <w:t xml:space="preserve"> Purpose: To help improve motion and strengthen your knee. Sit at the edge of the bed or a firm surface. Support your operated leg with your non-operated leg. Gently allow your operated leg to bend by supporting it and gently lowering it with assistance of the non-operated leg. (Figure 4a) Slowly remove your non-operated leg from behind your operated leg and let your operated leg dangle as tolerated. Now, actively bend your operated leg until you feel a stretch (NO PAIN) and hold for 5 seconds. (Figure 4b) Now take your non-operated leg and place it in front of your operated leg. Bend your operated leg with the assistance of the non-operated leg. (Figure 4c) Now extend your operated leg all the way back up, using the non-operated leg for assistance. (Figure 4d) Perform 3 sets of 5 repetitions, 3 times daily. </w:t>
      </w:r>
    </w:p>
    <w:p w14:paraId="5325FC73" w14:textId="77777777" w:rsidR="008169B6" w:rsidRPr="008169B6" w:rsidRDefault="008169B6" w:rsidP="008169B6">
      <w:pPr>
        <w:pStyle w:val="ListParagraph"/>
        <w:ind w:left="360"/>
        <w:rPr>
          <w:sz w:val="28"/>
          <w:szCs w:val="28"/>
        </w:rPr>
      </w:pPr>
    </w:p>
    <w:p w14:paraId="7352A7FC" w14:textId="77777777" w:rsidR="008169B6" w:rsidRDefault="008169B6" w:rsidP="008169B6">
      <w:pPr>
        <w:pStyle w:val="ListParagraph"/>
        <w:ind w:left="360"/>
        <w:rPr>
          <w:rFonts w:ascii="Tahoma" w:hAnsi="Tahoma" w:cs="Tahoma"/>
          <w:b/>
          <w:bCs/>
          <w:sz w:val="28"/>
          <w:szCs w:val="28"/>
        </w:rPr>
      </w:pPr>
      <w:r>
        <w:rPr>
          <w:rFonts w:ascii="Tahoma" w:hAnsi="Tahoma" w:cs="Tahoma"/>
          <w:b/>
          <w:bCs/>
          <w:noProof/>
          <w:sz w:val="28"/>
          <w:szCs w:val="28"/>
        </w:rPr>
        <w:drawing>
          <wp:inline distT="0" distB="0" distL="0" distR="0" wp14:anchorId="027E677D" wp14:editId="4654DC5C">
            <wp:extent cx="6858000" cy="228022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280220"/>
                    </a:xfrm>
                    <a:prstGeom prst="rect">
                      <a:avLst/>
                    </a:prstGeom>
                    <a:noFill/>
                    <a:ln>
                      <a:noFill/>
                    </a:ln>
                  </pic:spPr>
                </pic:pic>
              </a:graphicData>
            </a:graphic>
          </wp:inline>
        </w:drawing>
      </w:r>
    </w:p>
    <w:p w14:paraId="45035114" w14:textId="77777777" w:rsidR="008169B6" w:rsidRDefault="008169B6" w:rsidP="008169B6">
      <w:pPr>
        <w:pStyle w:val="ListParagraph"/>
        <w:ind w:left="360"/>
        <w:rPr>
          <w:rFonts w:ascii="Tahoma" w:hAnsi="Tahoma" w:cs="Tahoma"/>
          <w:b/>
          <w:bCs/>
          <w:sz w:val="28"/>
          <w:szCs w:val="28"/>
        </w:rPr>
      </w:pPr>
      <w:r>
        <w:rPr>
          <w:rFonts w:ascii="Tahoma" w:hAnsi="Tahoma" w:cs="Tahoma"/>
          <w:b/>
          <w:bCs/>
          <w:noProof/>
          <w:sz w:val="28"/>
          <w:szCs w:val="28"/>
        </w:rPr>
        <w:drawing>
          <wp:inline distT="0" distB="0" distL="0" distR="0" wp14:anchorId="409686DF" wp14:editId="69C0F47F">
            <wp:extent cx="6858000" cy="22710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271098"/>
                    </a:xfrm>
                    <a:prstGeom prst="rect">
                      <a:avLst/>
                    </a:prstGeom>
                    <a:noFill/>
                    <a:ln>
                      <a:noFill/>
                    </a:ln>
                  </pic:spPr>
                </pic:pic>
              </a:graphicData>
            </a:graphic>
          </wp:inline>
        </w:drawing>
      </w:r>
    </w:p>
    <w:p w14:paraId="2B4A40B6" w14:textId="77777777" w:rsidR="008169B6" w:rsidRPr="008169B6" w:rsidRDefault="008169B6" w:rsidP="008169B6">
      <w:pPr>
        <w:pStyle w:val="ListParagraph"/>
        <w:ind w:left="360"/>
        <w:rPr>
          <w:rFonts w:ascii="Tahoma" w:hAnsi="Tahoma" w:cs="Tahoma"/>
          <w:b/>
          <w:bCs/>
          <w:sz w:val="28"/>
          <w:szCs w:val="28"/>
        </w:rPr>
      </w:pPr>
      <w:r>
        <w:rPr>
          <w:rFonts w:ascii="Tahoma" w:hAnsi="Tahoma" w:cs="Tahoma"/>
          <w:b/>
          <w:bCs/>
          <w:noProof/>
          <w:sz w:val="28"/>
          <w:szCs w:val="28"/>
        </w:rPr>
        <w:drawing>
          <wp:inline distT="0" distB="0" distL="0" distR="0" wp14:anchorId="2A70A406" wp14:editId="3E5145A2">
            <wp:extent cx="2847975" cy="1038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038225"/>
                    </a:xfrm>
                    <a:prstGeom prst="rect">
                      <a:avLst/>
                    </a:prstGeom>
                    <a:noFill/>
                    <a:ln>
                      <a:noFill/>
                    </a:ln>
                  </pic:spPr>
                </pic:pic>
              </a:graphicData>
            </a:graphic>
          </wp:inline>
        </w:drawing>
      </w:r>
    </w:p>
    <w:sectPr w:rsidR="008169B6" w:rsidRPr="008169B6" w:rsidSect="0007099A">
      <w:headerReference w:type="default" r:id="rId15"/>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FE5A5" w14:textId="77777777" w:rsidR="001032FB" w:rsidRDefault="001032FB" w:rsidP="0021467C">
      <w:r>
        <w:separator/>
      </w:r>
    </w:p>
  </w:endnote>
  <w:endnote w:type="continuationSeparator" w:id="0">
    <w:p w14:paraId="44483546" w14:textId="77777777" w:rsidR="001032FB" w:rsidRDefault="001032FB" w:rsidP="0021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11B9A" w14:textId="77777777" w:rsidR="001032FB" w:rsidRDefault="001032FB" w:rsidP="0021467C">
      <w:r>
        <w:separator/>
      </w:r>
    </w:p>
  </w:footnote>
  <w:footnote w:type="continuationSeparator" w:id="0">
    <w:p w14:paraId="5D505891" w14:textId="77777777" w:rsidR="001032FB" w:rsidRDefault="001032FB" w:rsidP="00214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F7D7" w14:textId="77777777" w:rsidR="00D3740E" w:rsidRPr="0021467C" w:rsidRDefault="00D3740E" w:rsidP="00197CD1">
    <w:pPr>
      <w:pStyle w:val="Header"/>
      <w:jc w:val="center"/>
      <w:rPr>
        <w:rFonts w:ascii="Calibri" w:hAnsi="Calibri" w:cs="Calibri"/>
        <w:b/>
        <w:bCs/>
        <w:sz w:val="36"/>
        <w:szCs w:val="36"/>
      </w:rPr>
    </w:pPr>
    <w:r>
      <w:rPr>
        <w:rFonts w:ascii="Calibri" w:hAnsi="Calibri" w:cs="Calibri"/>
        <w:b/>
        <w:bCs/>
        <w:sz w:val="36"/>
        <w:szCs w:val="36"/>
      </w:rPr>
      <w:t>POSTOPERATIVE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782D"/>
    <w:multiLevelType w:val="hybridMultilevel"/>
    <w:tmpl w:val="FE24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66057B"/>
    <w:multiLevelType w:val="hybridMultilevel"/>
    <w:tmpl w:val="CB448D9E"/>
    <w:lvl w:ilvl="0" w:tplc="EE9A1790">
      <w:start w:val="1"/>
      <w:numFmt w:val="bullet"/>
      <w:lvlText w:val="□"/>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A895843"/>
    <w:multiLevelType w:val="hybridMultilevel"/>
    <w:tmpl w:val="A1920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9048B7"/>
    <w:multiLevelType w:val="hybridMultilevel"/>
    <w:tmpl w:val="D6B6B25C"/>
    <w:lvl w:ilvl="0" w:tplc="EE9A1790">
      <w:start w:val="1"/>
      <w:numFmt w:val="bullet"/>
      <w:lvlText w:val="□"/>
      <w:lvlJc w:val="left"/>
      <w:pPr>
        <w:tabs>
          <w:tab w:val="num" w:pos="1350"/>
        </w:tabs>
        <w:ind w:left="135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25B29AB"/>
    <w:multiLevelType w:val="hybridMultilevel"/>
    <w:tmpl w:val="210AD5F8"/>
    <w:lvl w:ilvl="0" w:tplc="7ADCC3B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57F81535"/>
    <w:multiLevelType w:val="hybridMultilevel"/>
    <w:tmpl w:val="F56CE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8121FB"/>
    <w:multiLevelType w:val="hybridMultilevel"/>
    <w:tmpl w:val="BD76F5C8"/>
    <w:lvl w:ilvl="0" w:tplc="3718EF82">
      <w:start w:val="1"/>
      <w:numFmt w:val="bullet"/>
      <w:lvlText w:val=""/>
      <w:lvlJc w:val="left"/>
      <w:pPr>
        <w:tabs>
          <w:tab w:val="num" w:pos="360"/>
        </w:tabs>
        <w:ind w:left="360" w:hanging="360"/>
      </w:pPr>
      <w:rPr>
        <w:rFonts w:ascii="Symbol" w:hAnsi="Symbol" w:cs="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A8412DA"/>
    <w:multiLevelType w:val="hybridMultilevel"/>
    <w:tmpl w:val="EC88AB5C"/>
    <w:lvl w:ilvl="0" w:tplc="3718EF82">
      <w:start w:val="1"/>
      <w:numFmt w:val="bullet"/>
      <w:lvlText w:val=""/>
      <w:lvlJc w:val="left"/>
      <w:pPr>
        <w:tabs>
          <w:tab w:val="num" w:pos="360"/>
        </w:tabs>
        <w:ind w:left="360" w:hanging="360"/>
      </w:pPr>
      <w:rPr>
        <w:rFonts w:ascii="Symbol" w:hAnsi="Symbol" w:cs="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FAC5E28"/>
    <w:multiLevelType w:val="hybridMultilevel"/>
    <w:tmpl w:val="D540B07E"/>
    <w:lvl w:ilvl="0" w:tplc="3718EF82">
      <w:start w:val="1"/>
      <w:numFmt w:val="bullet"/>
      <w:lvlText w:val=""/>
      <w:lvlJc w:val="left"/>
      <w:pPr>
        <w:tabs>
          <w:tab w:val="num" w:pos="360"/>
        </w:tabs>
        <w:ind w:left="360" w:hanging="360"/>
      </w:pPr>
      <w:rPr>
        <w:rFonts w:ascii="Symbol" w:hAnsi="Symbol" w:cs="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43266AB"/>
    <w:multiLevelType w:val="hybridMultilevel"/>
    <w:tmpl w:val="09AC6188"/>
    <w:lvl w:ilvl="0" w:tplc="EE9A1790">
      <w:start w:val="1"/>
      <w:numFmt w:val="bullet"/>
      <w:lvlText w:val="□"/>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162433965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176544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021069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3457146">
    <w:abstractNumId w:val="3"/>
  </w:num>
  <w:num w:numId="5" w16cid:durableId="1802571945">
    <w:abstractNumId w:val="1"/>
  </w:num>
  <w:num w:numId="6" w16cid:durableId="1090201529">
    <w:abstractNumId w:val="9"/>
  </w:num>
  <w:num w:numId="7" w16cid:durableId="436875718">
    <w:abstractNumId w:val="4"/>
  </w:num>
  <w:num w:numId="8" w16cid:durableId="1902476140">
    <w:abstractNumId w:val="5"/>
  </w:num>
  <w:num w:numId="9" w16cid:durableId="568854899">
    <w:abstractNumId w:val="2"/>
  </w:num>
  <w:num w:numId="10" w16cid:durableId="829489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rawingGridVerticalSpacing w:val="120"/>
  <w:displayHorizontalDrawingGridEvery w:val="2"/>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08"/>
    <w:rsid w:val="00011B83"/>
    <w:rsid w:val="0007099A"/>
    <w:rsid w:val="00072969"/>
    <w:rsid w:val="000D624C"/>
    <w:rsid w:val="001032FB"/>
    <w:rsid w:val="00197CD1"/>
    <w:rsid w:val="001D7E0C"/>
    <w:rsid w:val="0021467C"/>
    <w:rsid w:val="0022669A"/>
    <w:rsid w:val="00276302"/>
    <w:rsid w:val="002C05EB"/>
    <w:rsid w:val="002F48C7"/>
    <w:rsid w:val="002F5353"/>
    <w:rsid w:val="00304A0E"/>
    <w:rsid w:val="003C4E0B"/>
    <w:rsid w:val="003F679A"/>
    <w:rsid w:val="00414F8E"/>
    <w:rsid w:val="00421328"/>
    <w:rsid w:val="00475B56"/>
    <w:rsid w:val="00487CCB"/>
    <w:rsid w:val="0049554D"/>
    <w:rsid w:val="004E06BF"/>
    <w:rsid w:val="004E4DB6"/>
    <w:rsid w:val="00510574"/>
    <w:rsid w:val="0053585C"/>
    <w:rsid w:val="005F37D3"/>
    <w:rsid w:val="00603F7A"/>
    <w:rsid w:val="0065578D"/>
    <w:rsid w:val="00711BEA"/>
    <w:rsid w:val="00744461"/>
    <w:rsid w:val="007B03BB"/>
    <w:rsid w:val="008169B6"/>
    <w:rsid w:val="00865742"/>
    <w:rsid w:val="008C731C"/>
    <w:rsid w:val="008D70DE"/>
    <w:rsid w:val="008F5D6C"/>
    <w:rsid w:val="00964F1F"/>
    <w:rsid w:val="009D0479"/>
    <w:rsid w:val="009E0097"/>
    <w:rsid w:val="00AB0541"/>
    <w:rsid w:val="00AB2DD0"/>
    <w:rsid w:val="00B25E9D"/>
    <w:rsid w:val="00BD0973"/>
    <w:rsid w:val="00C12872"/>
    <w:rsid w:val="00C63461"/>
    <w:rsid w:val="00C7290A"/>
    <w:rsid w:val="00CA4B90"/>
    <w:rsid w:val="00CE102A"/>
    <w:rsid w:val="00D347FE"/>
    <w:rsid w:val="00D3740E"/>
    <w:rsid w:val="00DE6B77"/>
    <w:rsid w:val="00E54FB6"/>
    <w:rsid w:val="00EA6E04"/>
    <w:rsid w:val="00EC5CFD"/>
    <w:rsid w:val="00F11726"/>
    <w:rsid w:val="00F15C71"/>
    <w:rsid w:val="00F22C58"/>
    <w:rsid w:val="00F55008"/>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5E2AE8"/>
  <w15:docId w15:val="{5E41A7D3-C560-4E9C-AD6E-983AD0B1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90"/>
    <w:pPr>
      <w:overflowPunct w:val="0"/>
      <w:autoSpaceDE w:val="0"/>
      <w:autoSpaceDN w:val="0"/>
      <w:adjustRightInd w:val="0"/>
      <w:textAlignment w:val="baseline"/>
    </w:pPr>
  </w:style>
  <w:style w:type="paragraph" w:styleId="Heading1">
    <w:name w:val="heading 1"/>
    <w:basedOn w:val="Normal"/>
    <w:next w:val="Normal"/>
    <w:link w:val="Heading1Char"/>
    <w:uiPriority w:val="99"/>
    <w:qFormat/>
    <w:rsid w:val="004E06BF"/>
    <w:pPr>
      <w:keepNext/>
      <w:keepLines/>
      <w:spacing w:before="480"/>
      <w:outlineLvl w:val="0"/>
    </w:pPr>
    <w:rPr>
      <w:rFonts w:ascii="Cambria" w:hAnsi="Cambria" w:cs="Cambria"/>
      <w:b/>
      <w:bCs/>
      <w:color w:val="365F91"/>
      <w:sz w:val="28"/>
      <w:szCs w:val="28"/>
    </w:rPr>
  </w:style>
  <w:style w:type="paragraph" w:styleId="Heading4">
    <w:name w:val="heading 4"/>
    <w:basedOn w:val="Normal"/>
    <w:next w:val="Normal"/>
    <w:link w:val="Heading4Char"/>
    <w:uiPriority w:val="99"/>
    <w:qFormat/>
    <w:rsid w:val="00CA4B90"/>
    <w:pPr>
      <w:keepNext/>
      <w:tabs>
        <w:tab w:val="center" w:pos="4320"/>
        <w:tab w:val="right" w:pos="8640"/>
      </w:tabs>
      <w:overflowPunct/>
      <w:autoSpaceDE/>
      <w:autoSpaceDN/>
      <w:adjustRightInd/>
      <w:jc w:val="center"/>
      <w:textAlignment w:val="auto"/>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06BF"/>
    <w:rPr>
      <w:rFonts w:ascii="Cambria" w:hAnsi="Cambria" w:cs="Cambria"/>
      <w:b/>
      <w:bCs/>
      <w:color w:val="365F91"/>
      <w:sz w:val="28"/>
      <w:szCs w:val="28"/>
    </w:rPr>
  </w:style>
  <w:style w:type="character" w:customStyle="1" w:styleId="Heading4Char">
    <w:name w:val="Heading 4 Char"/>
    <w:basedOn w:val="DefaultParagraphFont"/>
    <w:link w:val="Heading4"/>
    <w:uiPriority w:val="99"/>
    <w:semiHidden/>
    <w:locked/>
    <w:rsid w:val="00487CCB"/>
    <w:rPr>
      <w:rFonts w:ascii="Calibri" w:hAnsi="Calibri" w:cs="Calibri"/>
      <w:b/>
      <w:bCs/>
      <w:sz w:val="28"/>
      <w:szCs w:val="28"/>
    </w:rPr>
  </w:style>
  <w:style w:type="paragraph" w:styleId="Header">
    <w:name w:val="header"/>
    <w:basedOn w:val="Normal"/>
    <w:link w:val="HeaderChar"/>
    <w:uiPriority w:val="99"/>
    <w:semiHidden/>
    <w:rsid w:val="0021467C"/>
    <w:pPr>
      <w:tabs>
        <w:tab w:val="center" w:pos="4680"/>
        <w:tab w:val="right" w:pos="9360"/>
      </w:tabs>
    </w:pPr>
  </w:style>
  <w:style w:type="character" w:customStyle="1" w:styleId="HeaderChar">
    <w:name w:val="Header Char"/>
    <w:basedOn w:val="DefaultParagraphFont"/>
    <w:link w:val="Header"/>
    <w:uiPriority w:val="99"/>
    <w:semiHidden/>
    <w:locked/>
    <w:rsid w:val="0021467C"/>
  </w:style>
  <w:style w:type="paragraph" w:styleId="Footer">
    <w:name w:val="footer"/>
    <w:basedOn w:val="Normal"/>
    <w:link w:val="FooterChar"/>
    <w:uiPriority w:val="99"/>
    <w:semiHidden/>
    <w:rsid w:val="0021467C"/>
    <w:pPr>
      <w:tabs>
        <w:tab w:val="center" w:pos="4680"/>
        <w:tab w:val="right" w:pos="9360"/>
      </w:tabs>
    </w:pPr>
  </w:style>
  <w:style w:type="character" w:customStyle="1" w:styleId="FooterChar">
    <w:name w:val="Footer Char"/>
    <w:basedOn w:val="DefaultParagraphFont"/>
    <w:link w:val="Footer"/>
    <w:uiPriority w:val="99"/>
    <w:semiHidden/>
    <w:locked/>
    <w:rsid w:val="0021467C"/>
  </w:style>
  <w:style w:type="paragraph" w:styleId="BalloonText">
    <w:name w:val="Balloon Text"/>
    <w:basedOn w:val="Normal"/>
    <w:link w:val="BalloonTextChar"/>
    <w:uiPriority w:val="99"/>
    <w:semiHidden/>
    <w:rsid w:val="005358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585C"/>
    <w:rPr>
      <w:rFonts w:ascii="Tahoma" w:hAnsi="Tahoma" w:cs="Tahoma"/>
      <w:sz w:val="16"/>
      <w:szCs w:val="16"/>
    </w:rPr>
  </w:style>
  <w:style w:type="paragraph" w:customStyle="1" w:styleId="Style">
    <w:name w:val="Style"/>
    <w:uiPriority w:val="99"/>
    <w:rsid w:val="0007099A"/>
    <w:pPr>
      <w:widowControl w:val="0"/>
      <w:autoSpaceDE w:val="0"/>
      <w:autoSpaceDN w:val="0"/>
      <w:adjustRightInd w:val="0"/>
    </w:pPr>
    <w:rPr>
      <w:sz w:val="24"/>
      <w:szCs w:val="24"/>
    </w:rPr>
  </w:style>
  <w:style w:type="paragraph" w:styleId="ListParagraph">
    <w:name w:val="List Paragraph"/>
    <w:basedOn w:val="Normal"/>
    <w:uiPriority w:val="34"/>
    <w:qFormat/>
    <w:rsid w:val="00421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4488">
      <w:bodyDiv w:val="1"/>
      <w:marLeft w:val="0"/>
      <w:marRight w:val="0"/>
      <w:marTop w:val="0"/>
      <w:marBottom w:val="0"/>
      <w:divBdr>
        <w:top w:val="none" w:sz="0" w:space="0" w:color="auto"/>
        <w:left w:val="none" w:sz="0" w:space="0" w:color="auto"/>
        <w:bottom w:val="none" w:sz="0" w:space="0" w:color="auto"/>
        <w:right w:val="none" w:sz="0" w:space="0" w:color="auto"/>
      </w:divBdr>
    </w:div>
    <w:div w:id="1991204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www.newportortho.com/"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Knee Physical Therapy Prescription</vt:lpstr>
    </vt:vector>
  </TitlesOfParts>
  <Company>HSS</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Knee Physical Therapy Prescription</dc:title>
  <dc:creator>Authorized Gateway Customer</dc:creator>
  <cp:lastModifiedBy>Taylor Dunphy</cp:lastModifiedBy>
  <cp:revision>2</cp:revision>
  <cp:lastPrinted>2010-09-07T21:58:00Z</cp:lastPrinted>
  <dcterms:created xsi:type="dcterms:W3CDTF">2023-06-15T17:37:00Z</dcterms:created>
  <dcterms:modified xsi:type="dcterms:W3CDTF">2023-06-15T17:37:00Z</dcterms:modified>
</cp:coreProperties>
</file>