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FEB6" w14:textId="45D196A9" w:rsidR="00906F05" w:rsidRDefault="00906F05" w:rsidP="00906F05"/>
    <w:p w14:paraId="1DE4AF14" w14:textId="71B0C1C6" w:rsidR="00906F05" w:rsidRDefault="00906F05" w:rsidP="00906F05">
      <w:r w:rsidRPr="00906F05">
        <w:t>Our program has set up the following rights and responsibilities to clarify expectations and roles and to help keep harmony in the shelter where multiple families and individuals live together and share common spaces.  We hope you will keep the common good and others’ safety and comfort in mind while living here.</w:t>
      </w:r>
    </w:p>
    <w:p w14:paraId="2506BF05" w14:textId="77777777" w:rsidR="00906F05" w:rsidRPr="00906F05" w:rsidRDefault="00906F05" w:rsidP="00906F05"/>
    <w:p w14:paraId="66AAE888" w14:textId="0490F035" w:rsidR="00906F05" w:rsidRDefault="00906F05" w:rsidP="00906F05">
      <w:r w:rsidRPr="00906F05">
        <w:t>You have the right to be respected.</w:t>
      </w:r>
      <w:r>
        <w:t xml:space="preserve">  </w:t>
      </w:r>
      <w:r w:rsidRPr="00906F05">
        <w:t>You have the right to be treated with respect</w:t>
      </w:r>
      <w:r>
        <w:t xml:space="preserve"> and without discrimination based on national origin, religion, race, color, or sexual orientation by everyone who lives and works here.</w:t>
      </w:r>
    </w:p>
    <w:p w14:paraId="44737CE2" w14:textId="1D8AB70E" w:rsidR="00906F05" w:rsidRDefault="00906F05" w:rsidP="00906F05"/>
    <w:p w14:paraId="0C87A230" w14:textId="2F70A4DD" w:rsidR="00906F05" w:rsidRDefault="00906F05" w:rsidP="00906F05">
      <w:r>
        <w:t xml:space="preserve">You have the right to be heard.  We encourage residents to deal with conflicts directly with the people involved whenever possible.  If you need help to resolve a conflict, staff is available to facilitate a meeting.  </w:t>
      </w:r>
    </w:p>
    <w:p w14:paraId="790FA402" w14:textId="6813EC8A" w:rsidR="00754258" w:rsidRDefault="00754258" w:rsidP="00906F05"/>
    <w:p w14:paraId="5F66683C" w14:textId="5A4DFD2B" w:rsidR="00754258" w:rsidRDefault="00754258" w:rsidP="00906F05">
      <w:r>
        <w:t>You have the right to self-determination.  We are here to support you in making your own decisions.  You have the right to manage your finances and set your own goals while you stay here.  Advocates can help you:</w:t>
      </w:r>
    </w:p>
    <w:p w14:paraId="7CF63462" w14:textId="0C4484AC" w:rsidR="00754258" w:rsidRDefault="00754258" w:rsidP="00906F05"/>
    <w:p w14:paraId="3BA271B5" w14:textId="0CEFB7E0" w:rsidR="00754258" w:rsidRDefault="00754258" w:rsidP="005C496B">
      <w:pPr>
        <w:pStyle w:val="ListParagraph"/>
        <w:numPr>
          <w:ilvl w:val="0"/>
          <w:numId w:val="11"/>
        </w:numPr>
      </w:pPr>
      <w:r>
        <w:t>Make safety plans for yourself and your children</w:t>
      </w:r>
    </w:p>
    <w:p w14:paraId="636DD055" w14:textId="7CC2C980" w:rsidR="00754258" w:rsidRDefault="00754258" w:rsidP="005C496B">
      <w:pPr>
        <w:pStyle w:val="ListParagraph"/>
        <w:numPr>
          <w:ilvl w:val="0"/>
          <w:numId w:val="11"/>
        </w:numPr>
      </w:pPr>
      <w:r>
        <w:t>Clarify your goals while in shelter and create a plan to reach them</w:t>
      </w:r>
    </w:p>
    <w:p w14:paraId="57B9398C" w14:textId="4E9EF906" w:rsidR="00754258" w:rsidRDefault="00754258" w:rsidP="005C496B">
      <w:pPr>
        <w:pStyle w:val="ListParagraph"/>
        <w:numPr>
          <w:ilvl w:val="0"/>
          <w:numId w:val="11"/>
        </w:numPr>
      </w:pPr>
      <w:r>
        <w:t>Give you information about resources, programs and your rights</w:t>
      </w:r>
    </w:p>
    <w:p w14:paraId="43C4322C" w14:textId="03AA55D2" w:rsidR="00754258" w:rsidRDefault="00754258" w:rsidP="005C496B">
      <w:pPr>
        <w:pStyle w:val="ListParagraph"/>
        <w:numPr>
          <w:ilvl w:val="0"/>
          <w:numId w:val="11"/>
        </w:numPr>
      </w:pPr>
      <w:r>
        <w:t>Support you in your parenting</w:t>
      </w:r>
    </w:p>
    <w:p w14:paraId="38AB0C51" w14:textId="58896587" w:rsidR="00754258" w:rsidRDefault="00754258" w:rsidP="005C496B">
      <w:pPr>
        <w:pStyle w:val="ListParagraph"/>
        <w:numPr>
          <w:ilvl w:val="0"/>
          <w:numId w:val="11"/>
        </w:numPr>
      </w:pPr>
      <w:r>
        <w:t>Help you pursue your own opportunities</w:t>
      </w:r>
    </w:p>
    <w:p w14:paraId="2A08E2A8" w14:textId="31EC0F1D" w:rsidR="00754258" w:rsidRDefault="00754258" w:rsidP="00906F05"/>
    <w:p w14:paraId="30180BC0" w14:textId="48875332" w:rsidR="00906F05" w:rsidRDefault="00754258" w:rsidP="00906F05">
      <w:r>
        <w:t>Each family has the right to safety, privacy, and to establish schedules that allow each member adequate rest, peaceful time and time to complete schoolwork as well as take care of family obligations.  All residents are expected to respect the comfort and peace of others.</w:t>
      </w:r>
    </w:p>
    <w:p w14:paraId="0A8F7EEF" w14:textId="3E053B2A" w:rsidR="00754258" w:rsidRDefault="00754258" w:rsidP="00906F05"/>
    <w:p w14:paraId="3EE4BE15" w14:textId="32AC5331" w:rsidR="005C496B" w:rsidRDefault="00754258" w:rsidP="00906F05">
      <w:r>
        <w:t xml:space="preserve">Every resident has the right to a healthy, sober and drug-free environment.  </w:t>
      </w:r>
    </w:p>
    <w:p w14:paraId="1800575E" w14:textId="77777777" w:rsidR="005C496B" w:rsidRDefault="005C496B" w:rsidP="00906F05"/>
    <w:p w14:paraId="5CF53EC8" w14:textId="77777777" w:rsidR="005C496B" w:rsidRDefault="00754258" w:rsidP="005C496B">
      <w:pPr>
        <w:pStyle w:val="ListParagraph"/>
        <w:numPr>
          <w:ilvl w:val="0"/>
          <w:numId w:val="10"/>
        </w:numPr>
      </w:pPr>
      <w:r>
        <w:t xml:space="preserve">Some women in our program struggle with chemical dependency issues.  We are here to support them in their recovery.  </w:t>
      </w:r>
    </w:p>
    <w:p w14:paraId="227B6E52" w14:textId="77777777" w:rsidR="005C496B" w:rsidRDefault="00754258" w:rsidP="005C496B">
      <w:pPr>
        <w:pStyle w:val="ListParagraph"/>
        <w:numPr>
          <w:ilvl w:val="0"/>
          <w:numId w:val="10"/>
        </w:numPr>
      </w:pPr>
      <w:r>
        <w:t xml:space="preserve">Alcohol and illegal drugs are not permitted on Selah Place premises.  </w:t>
      </w:r>
    </w:p>
    <w:p w14:paraId="6E59A38E" w14:textId="77777777" w:rsidR="005C496B" w:rsidRDefault="00754258" w:rsidP="005C496B">
      <w:pPr>
        <w:pStyle w:val="ListParagraph"/>
        <w:numPr>
          <w:ilvl w:val="0"/>
          <w:numId w:val="10"/>
        </w:numPr>
      </w:pPr>
      <w:r>
        <w:t xml:space="preserve">Residents with histories of substance abuse are responsible for working with the staff to develop a plan for remaining sober.  </w:t>
      </w:r>
    </w:p>
    <w:p w14:paraId="69BB97C4" w14:textId="7443F6A2" w:rsidR="00754258" w:rsidRDefault="00754258" w:rsidP="005C496B">
      <w:pPr>
        <w:pStyle w:val="ListParagraph"/>
        <w:numPr>
          <w:ilvl w:val="0"/>
          <w:numId w:val="10"/>
        </w:numPr>
      </w:pPr>
      <w:r>
        <w:t>Staff will support recovering residents in a non-judgmental, respectful manner.  Please let us know what kind of support you may need to maintain or reclaim your sobriety.</w:t>
      </w:r>
    </w:p>
    <w:p w14:paraId="17993309" w14:textId="6B478F79" w:rsidR="00754258" w:rsidRDefault="00754258" w:rsidP="00906F05"/>
    <w:p w14:paraId="770714FF" w14:textId="0BD187E8" w:rsidR="005C496B" w:rsidRDefault="00754258" w:rsidP="002C521A">
      <w:pPr>
        <w:spacing w:after="160" w:line="259" w:lineRule="auto"/>
      </w:pPr>
      <w:r>
        <w:t xml:space="preserve">Every resident has the right to a clean and physically safe environment.  </w:t>
      </w:r>
    </w:p>
    <w:p w14:paraId="733A317F" w14:textId="77777777" w:rsidR="005C496B" w:rsidRDefault="005C496B" w:rsidP="00906F05"/>
    <w:p w14:paraId="32EBD33E" w14:textId="77777777" w:rsidR="005C496B" w:rsidRDefault="00754258" w:rsidP="005C496B">
      <w:pPr>
        <w:pStyle w:val="ListParagraph"/>
        <w:numPr>
          <w:ilvl w:val="0"/>
          <w:numId w:val="9"/>
        </w:numPr>
      </w:pPr>
      <w:r>
        <w:t xml:space="preserve">Residents are asked to maintain their room(s) in a manner that is sanitary, safe for children, and considerate of other residents.  </w:t>
      </w:r>
    </w:p>
    <w:p w14:paraId="3F3C7725" w14:textId="77777777" w:rsidR="005C496B" w:rsidRDefault="00754258" w:rsidP="005C496B">
      <w:pPr>
        <w:pStyle w:val="ListParagraph"/>
        <w:numPr>
          <w:ilvl w:val="0"/>
          <w:numId w:val="9"/>
        </w:numPr>
      </w:pPr>
      <w:r>
        <w:t xml:space="preserve">Residents are asked to clean up after themselves in the kitchen and bathrooms, and to do a chore daily to help keep the shelter clean.  </w:t>
      </w:r>
    </w:p>
    <w:p w14:paraId="408E6B04" w14:textId="77777777" w:rsidR="005C496B" w:rsidRDefault="00754258" w:rsidP="005C496B">
      <w:pPr>
        <w:pStyle w:val="ListParagraph"/>
        <w:numPr>
          <w:ilvl w:val="0"/>
          <w:numId w:val="9"/>
        </w:numPr>
      </w:pPr>
      <w:r>
        <w:t xml:space="preserve">Smoking is not allowed inside the shelter.  </w:t>
      </w:r>
    </w:p>
    <w:p w14:paraId="3357FF6E" w14:textId="0DB3AA06" w:rsidR="00754258" w:rsidRDefault="00754258" w:rsidP="005C496B">
      <w:pPr>
        <w:pStyle w:val="ListParagraph"/>
        <w:numPr>
          <w:ilvl w:val="0"/>
          <w:numId w:val="9"/>
        </w:numPr>
      </w:pPr>
      <w:r>
        <w:t>Please keep your medications securely stored in your room and ensure that no child has access to the bottles or individual pills.</w:t>
      </w:r>
    </w:p>
    <w:p w14:paraId="67B2A172" w14:textId="4AE88F05" w:rsidR="00754258" w:rsidRDefault="00754258" w:rsidP="00906F05"/>
    <w:p w14:paraId="390C34F8" w14:textId="77777777" w:rsidR="002C521A" w:rsidRDefault="002C521A">
      <w:pPr>
        <w:spacing w:after="160" w:line="259" w:lineRule="auto"/>
      </w:pPr>
      <w:r>
        <w:br w:type="page"/>
      </w:r>
    </w:p>
    <w:p w14:paraId="4AFA9787" w14:textId="00578815" w:rsidR="005C496B" w:rsidRDefault="00754258" w:rsidP="00906F05">
      <w:r>
        <w:t xml:space="preserve">Every resident has the right to keep their presence at our program confidential.  </w:t>
      </w:r>
    </w:p>
    <w:p w14:paraId="441ACA2D" w14:textId="77777777" w:rsidR="005C496B" w:rsidRDefault="005C496B" w:rsidP="00906F05"/>
    <w:p w14:paraId="3F30146C" w14:textId="77777777" w:rsidR="005C496B" w:rsidRDefault="00754258" w:rsidP="005C496B">
      <w:pPr>
        <w:pStyle w:val="ListParagraph"/>
        <w:numPr>
          <w:ilvl w:val="0"/>
          <w:numId w:val="8"/>
        </w:numPr>
      </w:pPr>
      <w:r>
        <w:t xml:space="preserve">If an abuser finds out the location of the shelter, it could compromise the safety of all residents.  If your abuser comes to the building, you may need to find other living arrangements.  </w:t>
      </w:r>
    </w:p>
    <w:p w14:paraId="7A03CEC5" w14:textId="77777777" w:rsidR="005C496B" w:rsidRDefault="00754258" w:rsidP="005C496B">
      <w:pPr>
        <w:pStyle w:val="ListParagraph"/>
        <w:numPr>
          <w:ilvl w:val="0"/>
          <w:numId w:val="8"/>
        </w:numPr>
      </w:pPr>
      <w:r>
        <w:t>We would like to keep the street address of the shelter as confidential as possible.  For this reason, no mail will be delivered to the building.  Instead</w:t>
      </w:r>
      <w:r w:rsidR="005C496B">
        <w:t xml:space="preserve">, </w:t>
      </w:r>
      <w:r>
        <w:t xml:space="preserve">it will go to the agency’s post office box, at:  PO Box </w:t>
      </w:r>
      <w:r w:rsidR="005C496B">
        <w:t>161</w:t>
      </w:r>
      <w:r>
        <w:t xml:space="preserve"> Thayer, MO 65791.  Please ensure your name is included on any mail to be received.  </w:t>
      </w:r>
    </w:p>
    <w:p w14:paraId="168D3067" w14:textId="77777777" w:rsidR="005C496B" w:rsidRDefault="00754258" w:rsidP="005C496B">
      <w:pPr>
        <w:pStyle w:val="ListParagraph"/>
        <w:numPr>
          <w:ilvl w:val="0"/>
          <w:numId w:val="8"/>
        </w:numPr>
      </w:pPr>
      <w:r>
        <w:t xml:space="preserve">Inform staff of any suspicious vehicles or people around the shelter that </w:t>
      </w:r>
      <w:r w:rsidR="005C496B">
        <w:t xml:space="preserve">you notice.  Call 911 if you observe prowlers or otherwise feel in danger.  </w:t>
      </w:r>
    </w:p>
    <w:p w14:paraId="65E8C864" w14:textId="77777777" w:rsidR="005C496B" w:rsidRDefault="005C496B" w:rsidP="005C496B">
      <w:pPr>
        <w:pStyle w:val="ListParagraph"/>
        <w:numPr>
          <w:ilvl w:val="0"/>
          <w:numId w:val="8"/>
        </w:numPr>
      </w:pPr>
      <w:r>
        <w:t xml:space="preserve">Please do not reveal to anyone what individuals are staying at the shelter.  </w:t>
      </w:r>
    </w:p>
    <w:p w14:paraId="56C38F47" w14:textId="18027D26" w:rsidR="00754258" w:rsidRDefault="005C496B" w:rsidP="005C496B">
      <w:pPr>
        <w:pStyle w:val="ListParagraph"/>
        <w:numPr>
          <w:ilvl w:val="0"/>
          <w:numId w:val="8"/>
        </w:numPr>
      </w:pPr>
      <w:r>
        <w:t>Please be aware of our security system including cameras and codes for access to the shelter.</w:t>
      </w:r>
    </w:p>
    <w:p w14:paraId="3287DAF2" w14:textId="3ECB8761" w:rsidR="005C496B" w:rsidRDefault="005C496B" w:rsidP="005C496B"/>
    <w:p w14:paraId="69CAA9B6" w14:textId="6D7A62F5" w:rsidR="005C496B" w:rsidRDefault="005C496B" w:rsidP="00906F05">
      <w:r>
        <w:t>You have the right to reside in a program that works for you.</w:t>
      </w:r>
    </w:p>
    <w:p w14:paraId="0B334299" w14:textId="77777777" w:rsidR="005C496B" w:rsidRDefault="005C496B" w:rsidP="00906F05"/>
    <w:p w14:paraId="63E439CE" w14:textId="176C5DED" w:rsidR="005C496B" w:rsidRDefault="005C496B" w:rsidP="005C496B">
      <w:pPr>
        <w:pStyle w:val="ListParagraph"/>
        <w:numPr>
          <w:ilvl w:val="0"/>
          <w:numId w:val="7"/>
        </w:numPr>
      </w:pPr>
      <w:r>
        <w:t>If our program does not work for you, your advocate can help you find alternative housing that will better suit your needs.</w:t>
      </w:r>
    </w:p>
    <w:p w14:paraId="335C0D63" w14:textId="26F24BF6" w:rsidR="005C496B" w:rsidRDefault="005C496B" w:rsidP="005C496B">
      <w:pPr>
        <w:pStyle w:val="ListParagraph"/>
        <w:numPr>
          <w:ilvl w:val="0"/>
          <w:numId w:val="7"/>
        </w:numPr>
      </w:pPr>
      <w:r>
        <w:t>Every day the program must tell women in dangerous situations that the shelter is full.  If you demonstrate that you have alternative housing by being away from the shelter for more than 72 hours without contacting shelter staff, we will pack up your belongings and allow someone else to use the space.</w:t>
      </w:r>
    </w:p>
    <w:p w14:paraId="3858E7AC" w14:textId="59C3B1D2" w:rsidR="005C496B" w:rsidRDefault="005C496B" w:rsidP="005C496B">
      <w:pPr>
        <w:pStyle w:val="ListParagraph"/>
        <w:numPr>
          <w:ilvl w:val="0"/>
          <w:numId w:val="7"/>
        </w:numPr>
      </w:pPr>
      <w:r>
        <w:t xml:space="preserve">Please check in with staff in person every 24 hours.  This helps us make sure we are supporting you in achieving your goals.  </w:t>
      </w:r>
    </w:p>
    <w:p w14:paraId="4389B6F5" w14:textId="717CF387" w:rsidR="005C496B" w:rsidRDefault="005C496B" w:rsidP="005C496B"/>
    <w:p w14:paraId="6197817F" w14:textId="45734B8D" w:rsidR="005C496B" w:rsidRDefault="005C496B" w:rsidP="005C496B">
      <w:r>
        <w:t>The program may ask you to leave if any of the following occurs:</w:t>
      </w:r>
    </w:p>
    <w:p w14:paraId="732628D3" w14:textId="19F9273B" w:rsidR="005C496B" w:rsidRDefault="005C496B" w:rsidP="005C496B"/>
    <w:p w14:paraId="0662D096" w14:textId="287E2823" w:rsidR="005C496B" w:rsidRDefault="005C496B" w:rsidP="005C496B">
      <w:pPr>
        <w:pStyle w:val="ListParagraph"/>
        <w:numPr>
          <w:ilvl w:val="0"/>
          <w:numId w:val="6"/>
        </w:numPr>
      </w:pPr>
      <w:r>
        <w:t>Violence or threats of violence towards staff or other residents.</w:t>
      </w:r>
    </w:p>
    <w:p w14:paraId="0AD67E17" w14:textId="2FED9829" w:rsidR="005C496B" w:rsidRDefault="005C496B" w:rsidP="005C496B">
      <w:pPr>
        <w:pStyle w:val="ListParagraph"/>
        <w:numPr>
          <w:ilvl w:val="0"/>
          <w:numId w:val="6"/>
        </w:numPr>
      </w:pPr>
      <w:r>
        <w:t>Bringing alcohol or illegal drugs into the shelter.</w:t>
      </w:r>
    </w:p>
    <w:p w14:paraId="48F31E3B" w14:textId="7FCA167A" w:rsidR="005C496B" w:rsidRDefault="005C496B" w:rsidP="005C496B">
      <w:pPr>
        <w:pStyle w:val="ListParagraph"/>
        <w:numPr>
          <w:ilvl w:val="0"/>
          <w:numId w:val="6"/>
        </w:numPr>
      </w:pPr>
      <w:r>
        <w:t>Breaking another resident’s confidentiality.</w:t>
      </w:r>
    </w:p>
    <w:p w14:paraId="06CD4088" w14:textId="5153AFE2" w:rsidR="005C496B" w:rsidRDefault="005C496B" w:rsidP="005C496B">
      <w:pPr>
        <w:pStyle w:val="ListParagraph"/>
        <w:numPr>
          <w:ilvl w:val="0"/>
          <w:numId w:val="6"/>
        </w:numPr>
      </w:pPr>
      <w:r>
        <w:t>Bringing your abuse to the shelter.</w:t>
      </w:r>
    </w:p>
    <w:p w14:paraId="128F421A" w14:textId="1CE7A07C" w:rsidR="005C496B" w:rsidRDefault="005C496B" w:rsidP="005C496B"/>
    <w:p w14:paraId="7D0481FF" w14:textId="109D0097" w:rsidR="005C496B" w:rsidRDefault="005C496B" w:rsidP="005C496B"/>
    <w:p w14:paraId="36E5D2C6" w14:textId="77777777" w:rsidR="005C496B" w:rsidRDefault="005C496B" w:rsidP="00906F05"/>
    <w:p w14:paraId="0FC74819" w14:textId="6B25AA11" w:rsidR="00754258" w:rsidRDefault="00754258" w:rsidP="00906F05"/>
    <w:p w14:paraId="1EFA36DA" w14:textId="77777777" w:rsidR="00754258" w:rsidRPr="00906F05" w:rsidRDefault="00754258" w:rsidP="00906F05"/>
    <w:sectPr w:rsidR="00754258" w:rsidRPr="00906F05" w:rsidSect="002C521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9E08" w14:textId="77777777" w:rsidR="005C496B" w:rsidRDefault="005C496B" w:rsidP="005C496B">
      <w:r>
        <w:separator/>
      </w:r>
    </w:p>
  </w:endnote>
  <w:endnote w:type="continuationSeparator" w:id="0">
    <w:p w14:paraId="6F6C45A9" w14:textId="77777777" w:rsidR="005C496B" w:rsidRDefault="005C496B" w:rsidP="005C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C3B5" w14:textId="0387DB93" w:rsidR="005C496B" w:rsidRDefault="002C521A">
    <w:pPr>
      <w:pStyle w:val="Footer"/>
      <w:jc w:val="right"/>
    </w:pPr>
    <w:r>
      <w:t xml:space="preserve">Page </w:t>
    </w:r>
    <w:sdt>
      <w:sdtPr>
        <w:id w:val="501246183"/>
        <w:docPartObj>
          <w:docPartGallery w:val="Page Numbers (Bottom of Page)"/>
          <w:docPartUnique/>
        </w:docPartObj>
      </w:sdtPr>
      <w:sdtEndPr>
        <w:rPr>
          <w:noProof/>
        </w:rPr>
      </w:sdtEndPr>
      <w:sdtContent>
        <w:r w:rsidR="005C496B">
          <w:fldChar w:fldCharType="begin"/>
        </w:r>
        <w:r w:rsidR="005C496B">
          <w:instrText xml:space="preserve"> PAGE   \* MERGEFORMAT </w:instrText>
        </w:r>
        <w:r w:rsidR="005C496B">
          <w:fldChar w:fldCharType="separate"/>
        </w:r>
        <w:r w:rsidR="005C496B">
          <w:rPr>
            <w:noProof/>
          </w:rPr>
          <w:t>2</w:t>
        </w:r>
        <w:r w:rsidR="005C496B">
          <w:rPr>
            <w:noProof/>
          </w:rPr>
          <w:fldChar w:fldCharType="end"/>
        </w:r>
      </w:sdtContent>
    </w:sdt>
  </w:p>
  <w:p w14:paraId="1E2B595C" w14:textId="44F9C0D7" w:rsidR="005C496B" w:rsidRDefault="005C4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A50C" w14:textId="77777777" w:rsidR="005C496B" w:rsidRDefault="005C496B" w:rsidP="005C496B">
      <w:r>
        <w:separator/>
      </w:r>
    </w:p>
  </w:footnote>
  <w:footnote w:type="continuationSeparator" w:id="0">
    <w:p w14:paraId="2FD05DD4" w14:textId="77777777" w:rsidR="005C496B" w:rsidRDefault="005C496B" w:rsidP="005C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234D" w14:textId="3A09F47C" w:rsidR="005C496B" w:rsidRPr="00906F05" w:rsidRDefault="005C496B" w:rsidP="005C496B">
    <w:pPr>
      <w:jc w:val="center"/>
      <w:rPr>
        <w:sz w:val="36"/>
        <w:szCs w:val="36"/>
      </w:rPr>
    </w:pPr>
    <w:r>
      <w:rPr>
        <w:noProof/>
      </w:rPr>
      <w:drawing>
        <wp:anchor distT="0" distB="0" distL="114300" distR="114300" simplePos="0" relativeHeight="251659264" behindDoc="0" locked="0" layoutInCell="1" allowOverlap="1" wp14:anchorId="711A1D47" wp14:editId="33537197">
          <wp:simplePos x="0" y="0"/>
          <wp:positionH relativeFrom="margin">
            <wp:posOffset>60469</wp:posOffset>
          </wp:positionH>
          <wp:positionV relativeFrom="paragraph">
            <wp:posOffset>-155012</wp:posOffset>
          </wp:positionV>
          <wp:extent cx="547091" cy="638355"/>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091" cy="638355"/>
                  </a:xfrm>
                  <a:prstGeom prst="rect">
                    <a:avLst/>
                  </a:prstGeom>
                </pic:spPr>
              </pic:pic>
            </a:graphicData>
          </a:graphic>
          <wp14:sizeRelH relativeFrom="margin">
            <wp14:pctWidth>0</wp14:pctWidth>
          </wp14:sizeRelH>
          <wp14:sizeRelV relativeFrom="margin">
            <wp14:pctHeight>0</wp14:pctHeight>
          </wp14:sizeRelV>
        </wp:anchor>
      </w:drawing>
    </w:r>
    <w:r w:rsidRPr="00906F05">
      <w:rPr>
        <w:sz w:val="36"/>
        <w:szCs w:val="36"/>
      </w:rPr>
      <w:t>Selah Place of Oregon County, Inc.</w:t>
    </w:r>
  </w:p>
  <w:p w14:paraId="043D077C" w14:textId="77777777" w:rsidR="005C496B" w:rsidRPr="00906F05" w:rsidRDefault="005C496B" w:rsidP="005C496B">
    <w:pPr>
      <w:jc w:val="center"/>
      <w:rPr>
        <w:sz w:val="36"/>
        <w:szCs w:val="36"/>
      </w:rPr>
    </w:pPr>
    <w:r w:rsidRPr="00906F05">
      <w:rPr>
        <w:sz w:val="36"/>
        <w:szCs w:val="36"/>
      </w:rPr>
      <w:t>Rights and Responsibilities</w:t>
    </w:r>
  </w:p>
  <w:p w14:paraId="361BBDA0" w14:textId="0F43E08B" w:rsidR="005C496B" w:rsidRDefault="005C4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218"/>
    <w:multiLevelType w:val="hybridMultilevel"/>
    <w:tmpl w:val="80EEA83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8465EE"/>
    <w:multiLevelType w:val="hybridMultilevel"/>
    <w:tmpl w:val="64162C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4E5C2F"/>
    <w:multiLevelType w:val="hybridMultilevel"/>
    <w:tmpl w:val="95B8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92BBE"/>
    <w:multiLevelType w:val="hybridMultilevel"/>
    <w:tmpl w:val="888C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3D68"/>
    <w:multiLevelType w:val="hybridMultilevel"/>
    <w:tmpl w:val="20F22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33934"/>
    <w:multiLevelType w:val="hybridMultilevel"/>
    <w:tmpl w:val="985EC9C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9037E7F"/>
    <w:multiLevelType w:val="hybridMultilevel"/>
    <w:tmpl w:val="3D38D82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F67982"/>
    <w:multiLevelType w:val="hybridMultilevel"/>
    <w:tmpl w:val="6F46579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CF7877"/>
    <w:multiLevelType w:val="hybridMultilevel"/>
    <w:tmpl w:val="61D0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4824AF"/>
    <w:multiLevelType w:val="hybridMultilevel"/>
    <w:tmpl w:val="F852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535FF1"/>
    <w:multiLevelType w:val="hybridMultilevel"/>
    <w:tmpl w:val="C0D2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471379">
    <w:abstractNumId w:val="2"/>
  </w:num>
  <w:num w:numId="2" w16cid:durableId="1091007865">
    <w:abstractNumId w:val="9"/>
  </w:num>
  <w:num w:numId="3" w16cid:durableId="1181235574">
    <w:abstractNumId w:val="3"/>
  </w:num>
  <w:num w:numId="4" w16cid:durableId="1344361966">
    <w:abstractNumId w:val="8"/>
  </w:num>
  <w:num w:numId="5" w16cid:durableId="131872370">
    <w:abstractNumId w:val="10"/>
  </w:num>
  <w:num w:numId="6" w16cid:durableId="10449494">
    <w:abstractNumId w:val="4"/>
  </w:num>
  <w:num w:numId="7" w16cid:durableId="666253740">
    <w:abstractNumId w:val="1"/>
  </w:num>
  <w:num w:numId="8" w16cid:durableId="913899650">
    <w:abstractNumId w:val="7"/>
  </w:num>
  <w:num w:numId="9" w16cid:durableId="434905580">
    <w:abstractNumId w:val="6"/>
  </w:num>
  <w:num w:numId="10" w16cid:durableId="136186414">
    <w:abstractNumId w:val="0"/>
  </w:num>
  <w:num w:numId="11" w16cid:durableId="1290745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05"/>
    <w:rsid w:val="002C521A"/>
    <w:rsid w:val="00384517"/>
    <w:rsid w:val="005C496B"/>
    <w:rsid w:val="00754258"/>
    <w:rsid w:val="00906F05"/>
    <w:rsid w:val="009F4DC9"/>
    <w:rsid w:val="00C6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3E1D"/>
  <w15:chartTrackingRefBased/>
  <w15:docId w15:val="{0C161658-553C-4F6A-8EAC-11032F33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05"/>
    <w:pPr>
      <w:spacing w:after="0" w:line="240" w:lineRule="auto"/>
    </w:pPr>
    <w:rPr>
      <w:rFonts w:ascii="Times New Roman" w:hAnsi="Times New Roman"/>
    </w:rPr>
  </w:style>
  <w:style w:type="paragraph" w:styleId="Heading2">
    <w:name w:val="heading 2"/>
    <w:basedOn w:val="Normal"/>
    <w:next w:val="Normal"/>
    <w:link w:val="Heading2Char"/>
    <w:autoRedefine/>
    <w:uiPriority w:val="9"/>
    <w:unhideWhenUsed/>
    <w:qFormat/>
    <w:rsid w:val="00384517"/>
    <w:pPr>
      <w:keepNext/>
      <w:keepLines/>
      <w:spacing w:before="40"/>
      <w:outlineLvl w:val="1"/>
    </w:pPr>
    <w:rPr>
      <w:rFonts w:asciiTheme="majorHAnsi" w:eastAsiaTheme="majorEastAsia" w:hAnsiTheme="majorHAnsi" w:cstheme="majorBidi"/>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4517"/>
    <w:rPr>
      <w:rFonts w:asciiTheme="majorHAnsi" w:eastAsiaTheme="majorEastAsia" w:hAnsiTheme="majorHAnsi" w:cstheme="majorBidi"/>
      <w:b/>
      <w:sz w:val="26"/>
      <w:szCs w:val="26"/>
      <w:u w:val="single"/>
    </w:rPr>
  </w:style>
  <w:style w:type="paragraph" w:styleId="ListParagraph">
    <w:name w:val="List Paragraph"/>
    <w:basedOn w:val="Normal"/>
    <w:uiPriority w:val="34"/>
    <w:qFormat/>
    <w:rsid w:val="00754258"/>
    <w:pPr>
      <w:ind w:left="720"/>
      <w:contextualSpacing/>
    </w:pPr>
  </w:style>
  <w:style w:type="paragraph" w:styleId="Header">
    <w:name w:val="header"/>
    <w:basedOn w:val="Normal"/>
    <w:link w:val="HeaderChar"/>
    <w:uiPriority w:val="99"/>
    <w:unhideWhenUsed/>
    <w:rsid w:val="005C496B"/>
    <w:pPr>
      <w:tabs>
        <w:tab w:val="center" w:pos="4680"/>
        <w:tab w:val="right" w:pos="9360"/>
      </w:tabs>
    </w:pPr>
  </w:style>
  <w:style w:type="character" w:customStyle="1" w:styleId="HeaderChar">
    <w:name w:val="Header Char"/>
    <w:basedOn w:val="DefaultParagraphFont"/>
    <w:link w:val="Header"/>
    <w:uiPriority w:val="99"/>
    <w:rsid w:val="005C496B"/>
    <w:rPr>
      <w:rFonts w:ascii="Times New Roman" w:hAnsi="Times New Roman"/>
    </w:rPr>
  </w:style>
  <w:style w:type="paragraph" w:styleId="Footer">
    <w:name w:val="footer"/>
    <w:basedOn w:val="Normal"/>
    <w:link w:val="FooterChar"/>
    <w:uiPriority w:val="99"/>
    <w:unhideWhenUsed/>
    <w:rsid w:val="005C496B"/>
    <w:pPr>
      <w:tabs>
        <w:tab w:val="center" w:pos="4680"/>
        <w:tab w:val="right" w:pos="9360"/>
      </w:tabs>
    </w:pPr>
  </w:style>
  <w:style w:type="character" w:customStyle="1" w:styleId="FooterChar">
    <w:name w:val="Footer Char"/>
    <w:basedOn w:val="DefaultParagraphFont"/>
    <w:link w:val="Footer"/>
    <w:uiPriority w:val="99"/>
    <w:rsid w:val="005C496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Arrington</dc:creator>
  <cp:keywords/>
  <dc:description/>
  <cp:lastModifiedBy>Tamara Arrington</cp:lastModifiedBy>
  <cp:revision>1</cp:revision>
  <dcterms:created xsi:type="dcterms:W3CDTF">2022-11-01T15:57:00Z</dcterms:created>
  <dcterms:modified xsi:type="dcterms:W3CDTF">2022-11-01T17:09:00Z</dcterms:modified>
</cp:coreProperties>
</file>