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E48E7" w14:textId="099F20CF" w:rsidR="00537F91" w:rsidRDefault="00281795" w:rsidP="00537F91">
      <w:pPr>
        <w:pStyle w:val="Title"/>
      </w:pPr>
      <w:r>
        <w:t xml:space="preserve">Example </w:t>
      </w:r>
      <w:r w:rsidR="00036D59">
        <w:t>Call</w:t>
      </w:r>
      <w:r w:rsidR="00725C78">
        <w:t xml:space="preserve"> Script</w:t>
      </w:r>
    </w:p>
    <w:p w14:paraId="09053AC5" w14:textId="2F82E5CE" w:rsidR="00537F91" w:rsidRDefault="00281795" w:rsidP="00F42F53">
      <w:r>
        <w:t xml:space="preserve">This document was written by </w:t>
      </w:r>
      <w:r w:rsidR="00F42F53">
        <w:t xml:space="preserve">Greg Russak, </w:t>
      </w:r>
      <w:r>
        <w:t>for one of his clients, a software company serving the healthcare delivery needs of public and private primary and secondary schools, who needed help with designing a plan and documenting a process for calling their then-current customers to secure a renewal of their service contract. Identifying information in the original document has been replaced or removed which may affect overall readability in places.</w:t>
      </w:r>
    </w:p>
    <w:sdt>
      <w:sdtPr>
        <w:rPr>
          <w:rFonts w:asciiTheme="minorHAnsi" w:eastAsiaTheme="minorHAnsi" w:hAnsiTheme="minorHAnsi" w:cstheme="minorBidi"/>
          <w:color w:val="auto"/>
          <w:sz w:val="22"/>
          <w:szCs w:val="22"/>
        </w:rPr>
        <w:id w:val="-233398732"/>
        <w:docPartObj>
          <w:docPartGallery w:val="Table of Contents"/>
          <w:docPartUnique/>
        </w:docPartObj>
      </w:sdtPr>
      <w:sdtEndPr>
        <w:rPr>
          <w:b/>
          <w:bCs/>
          <w:noProof/>
        </w:rPr>
      </w:sdtEndPr>
      <w:sdtContent>
        <w:p w14:paraId="7166ED0B" w14:textId="7D5AA68C" w:rsidR="00DF30DC" w:rsidRDefault="00DF30DC">
          <w:pPr>
            <w:pStyle w:val="TOCHeading"/>
          </w:pPr>
          <w:r>
            <w:t>Contents</w:t>
          </w:r>
        </w:p>
        <w:p w14:paraId="71AF4AB9" w14:textId="74E47396" w:rsidR="00036D59" w:rsidRDefault="00DF30D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33006211" w:history="1">
            <w:r w:rsidR="00036D59" w:rsidRPr="00187B2F">
              <w:rPr>
                <w:rStyle w:val="Hyperlink"/>
                <w:noProof/>
              </w:rPr>
              <w:t>Executive Summary</w:t>
            </w:r>
            <w:r w:rsidR="00036D59">
              <w:rPr>
                <w:noProof/>
                <w:webHidden/>
              </w:rPr>
              <w:tab/>
            </w:r>
            <w:r w:rsidR="00036D59">
              <w:rPr>
                <w:noProof/>
                <w:webHidden/>
              </w:rPr>
              <w:fldChar w:fldCharType="begin"/>
            </w:r>
            <w:r w:rsidR="00036D59">
              <w:rPr>
                <w:noProof/>
                <w:webHidden/>
              </w:rPr>
              <w:instrText xml:space="preserve"> PAGEREF _Toc533006211 \h </w:instrText>
            </w:r>
            <w:r w:rsidR="00036D59">
              <w:rPr>
                <w:noProof/>
                <w:webHidden/>
              </w:rPr>
            </w:r>
            <w:r w:rsidR="00036D59">
              <w:rPr>
                <w:noProof/>
                <w:webHidden/>
              </w:rPr>
              <w:fldChar w:fldCharType="separate"/>
            </w:r>
            <w:r w:rsidR="00036D59">
              <w:rPr>
                <w:noProof/>
                <w:webHidden/>
              </w:rPr>
              <w:t>1</w:t>
            </w:r>
            <w:r w:rsidR="00036D59">
              <w:rPr>
                <w:noProof/>
                <w:webHidden/>
              </w:rPr>
              <w:fldChar w:fldCharType="end"/>
            </w:r>
          </w:hyperlink>
        </w:p>
        <w:p w14:paraId="6CD29005" w14:textId="2B5CF199" w:rsidR="00036D59" w:rsidRDefault="00C3552F">
          <w:pPr>
            <w:pStyle w:val="TOC2"/>
            <w:tabs>
              <w:tab w:val="right" w:leader="dot" w:pos="9350"/>
            </w:tabs>
            <w:rPr>
              <w:rFonts w:eastAsiaTheme="minorEastAsia"/>
              <w:noProof/>
            </w:rPr>
          </w:pPr>
          <w:hyperlink w:anchor="_Toc533006212" w:history="1">
            <w:r w:rsidR="00036D59" w:rsidRPr="00187B2F">
              <w:rPr>
                <w:rStyle w:val="Hyperlink"/>
                <w:noProof/>
              </w:rPr>
              <w:t>Data Capture</w:t>
            </w:r>
            <w:r w:rsidR="00036D59">
              <w:rPr>
                <w:noProof/>
                <w:webHidden/>
              </w:rPr>
              <w:tab/>
            </w:r>
            <w:r w:rsidR="00036D59">
              <w:rPr>
                <w:noProof/>
                <w:webHidden/>
              </w:rPr>
              <w:fldChar w:fldCharType="begin"/>
            </w:r>
            <w:r w:rsidR="00036D59">
              <w:rPr>
                <w:noProof/>
                <w:webHidden/>
              </w:rPr>
              <w:instrText xml:space="preserve"> PAGEREF _Toc533006212 \h </w:instrText>
            </w:r>
            <w:r w:rsidR="00036D59">
              <w:rPr>
                <w:noProof/>
                <w:webHidden/>
              </w:rPr>
            </w:r>
            <w:r w:rsidR="00036D59">
              <w:rPr>
                <w:noProof/>
                <w:webHidden/>
              </w:rPr>
              <w:fldChar w:fldCharType="separate"/>
            </w:r>
            <w:r w:rsidR="00036D59">
              <w:rPr>
                <w:noProof/>
                <w:webHidden/>
              </w:rPr>
              <w:t>1</w:t>
            </w:r>
            <w:r w:rsidR="00036D59">
              <w:rPr>
                <w:noProof/>
                <w:webHidden/>
              </w:rPr>
              <w:fldChar w:fldCharType="end"/>
            </w:r>
          </w:hyperlink>
        </w:p>
        <w:p w14:paraId="64EBF08C" w14:textId="180C0022" w:rsidR="00036D59" w:rsidRDefault="00C3552F">
          <w:pPr>
            <w:pStyle w:val="TOC1"/>
            <w:tabs>
              <w:tab w:val="left" w:pos="440"/>
              <w:tab w:val="right" w:leader="dot" w:pos="9350"/>
            </w:tabs>
            <w:rPr>
              <w:rFonts w:eastAsiaTheme="minorEastAsia"/>
              <w:noProof/>
            </w:rPr>
          </w:pPr>
          <w:hyperlink w:anchor="_Toc533006213" w:history="1">
            <w:r w:rsidR="00036D59" w:rsidRPr="00187B2F">
              <w:rPr>
                <w:rStyle w:val="Hyperlink"/>
                <w:noProof/>
              </w:rPr>
              <w:t>I.</w:t>
            </w:r>
            <w:r w:rsidR="00036D59">
              <w:rPr>
                <w:rFonts w:eastAsiaTheme="minorEastAsia"/>
                <w:noProof/>
              </w:rPr>
              <w:tab/>
            </w:r>
            <w:r w:rsidR="00036D59" w:rsidRPr="00187B2F">
              <w:rPr>
                <w:rStyle w:val="Hyperlink"/>
                <w:noProof/>
              </w:rPr>
              <w:t>Greeting</w:t>
            </w:r>
            <w:r w:rsidR="00036D59">
              <w:rPr>
                <w:noProof/>
                <w:webHidden/>
              </w:rPr>
              <w:tab/>
            </w:r>
            <w:r w:rsidR="00036D59">
              <w:rPr>
                <w:noProof/>
                <w:webHidden/>
              </w:rPr>
              <w:fldChar w:fldCharType="begin"/>
            </w:r>
            <w:r w:rsidR="00036D59">
              <w:rPr>
                <w:noProof/>
                <w:webHidden/>
              </w:rPr>
              <w:instrText xml:space="preserve"> PAGEREF _Toc533006213 \h </w:instrText>
            </w:r>
            <w:r w:rsidR="00036D59">
              <w:rPr>
                <w:noProof/>
                <w:webHidden/>
              </w:rPr>
            </w:r>
            <w:r w:rsidR="00036D59">
              <w:rPr>
                <w:noProof/>
                <w:webHidden/>
              </w:rPr>
              <w:fldChar w:fldCharType="separate"/>
            </w:r>
            <w:r w:rsidR="00036D59">
              <w:rPr>
                <w:noProof/>
                <w:webHidden/>
              </w:rPr>
              <w:t>1</w:t>
            </w:r>
            <w:r w:rsidR="00036D59">
              <w:rPr>
                <w:noProof/>
                <w:webHidden/>
              </w:rPr>
              <w:fldChar w:fldCharType="end"/>
            </w:r>
          </w:hyperlink>
        </w:p>
        <w:p w14:paraId="4A7817E1" w14:textId="2DCD1476" w:rsidR="00036D59" w:rsidRDefault="00C3552F">
          <w:pPr>
            <w:pStyle w:val="TOC1"/>
            <w:tabs>
              <w:tab w:val="left" w:pos="440"/>
              <w:tab w:val="right" w:leader="dot" w:pos="9350"/>
            </w:tabs>
            <w:rPr>
              <w:rFonts w:eastAsiaTheme="minorEastAsia"/>
              <w:noProof/>
            </w:rPr>
          </w:pPr>
          <w:hyperlink w:anchor="_Toc533006214" w:history="1">
            <w:r w:rsidR="00036D59" w:rsidRPr="00187B2F">
              <w:rPr>
                <w:rStyle w:val="Hyperlink"/>
                <w:noProof/>
              </w:rPr>
              <w:t>II.</w:t>
            </w:r>
            <w:r w:rsidR="00036D59">
              <w:rPr>
                <w:rFonts w:eastAsiaTheme="minorEastAsia"/>
                <w:noProof/>
              </w:rPr>
              <w:tab/>
            </w:r>
            <w:r w:rsidR="00036D59" w:rsidRPr="00187B2F">
              <w:rPr>
                <w:rStyle w:val="Hyperlink"/>
                <w:noProof/>
              </w:rPr>
              <w:t>Purpose of the Call</w:t>
            </w:r>
            <w:r w:rsidR="00036D59">
              <w:rPr>
                <w:noProof/>
                <w:webHidden/>
              </w:rPr>
              <w:tab/>
            </w:r>
            <w:r w:rsidR="00036D59">
              <w:rPr>
                <w:noProof/>
                <w:webHidden/>
              </w:rPr>
              <w:fldChar w:fldCharType="begin"/>
            </w:r>
            <w:r w:rsidR="00036D59">
              <w:rPr>
                <w:noProof/>
                <w:webHidden/>
              </w:rPr>
              <w:instrText xml:space="preserve"> PAGEREF _Toc533006214 \h </w:instrText>
            </w:r>
            <w:r w:rsidR="00036D59">
              <w:rPr>
                <w:noProof/>
                <w:webHidden/>
              </w:rPr>
            </w:r>
            <w:r w:rsidR="00036D59">
              <w:rPr>
                <w:noProof/>
                <w:webHidden/>
              </w:rPr>
              <w:fldChar w:fldCharType="separate"/>
            </w:r>
            <w:r w:rsidR="00036D59">
              <w:rPr>
                <w:noProof/>
                <w:webHidden/>
              </w:rPr>
              <w:t>1</w:t>
            </w:r>
            <w:r w:rsidR="00036D59">
              <w:rPr>
                <w:noProof/>
                <w:webHidden/>
              </w:rPr>
              <w:fldChar w:fldCharType="end"/>
            </w:r>
          </w:hyperlink>
        </w:p>
        <w:p w14:paraId="7C38F797" w14:textId="2D3F44B8" w:rsidR="00036D59" w:rsidRDefault="00C3552F">
          <w:pPr>
            <w:pStyle w:val="TOC1"/>
            <w:tabs>
              <w:tab w:val="left" w:pos="660"/>
              <w:tab w:val="right" w:leader="dot" w:pos="9350"/>
            </w:tabs>
            <w:rPr>
              <w:rFonts w:eastAsiaTheme="minorEastAsia"/>
              <w:noProof/>
            </w:rPr>
          </w:pPr>
          <w:hyperlink w:anchor="_Toc533006215" w:history="1">
            <w:r w:rsidR="00036D59" w:rsidRPr="00187B2F">
              <w:rPr>
                <w:rStyle w:val="Hyperlink"/>
                <w:noProof/>
              </w:rPr>
              <w:t>III.</w:t>
            </w:r>
            <w:r w:rsidR="00036D59">
              <w:rPr>
                <w:rFonts w:eastAsiaTheme="minorEastAsia"/>
                <w:noProof/>
              </w:rPr>
              <w:tab/>
            </w:r>
            <w:r w:rsidR="00036D59" w:rsidRPr="00187B2F">
              <w:rPr>
                <w:rStyle w:val="Hyperlink"/>
                <w:noProof/>
              </w:rPr>
              <w:t>Gain Agreement to Continue</w:t>
            </w:r>
            <w:r w:rsidR="00036D59">
              <w:rPr>
                <w:noProof/>
                <w:webHidden/>
              </w:rPr>
              <w:tab/>
            </w:r>
            <w:r w:rsidR="00036D59">
              <w:rPr>
                <w:noProof/>
                <w:webHidden/>
              </w:rPr>
              <w:fldChar w:fldCharType="begin"/>
            </w:r>
            <w:r w:rsidR="00036D59">
              <w:rPr>
                <w:noProof/>
                <w:webHidden/>
              </w:rPr>
              <w:instrText xml:space="preserve"> PAGEREF _Toc533006215 \h </w:instrText>
            </w:r>
            <w:r w:rsidR="00036D59">
              <w:rPr>
                <w:noProof/>
                <w:webHidden/>
              </w:rPr>
            </w:r>
            <w:r w:rsidR="00036D59">
              <w:rPr>
                <w:noProof/>
                <w:webHidden/>
              </w:rPr>
              <w:fldChar w:fldCharType="separate"/>
            </w:r>
            <w:r w:rsidR="00036D59">
              <w:rPr>
                <w:noProof/>
                <w:webHidden/>
              </w:rPr>
              <w:t>1</w:t>
            </w:r>
            <w:r w:rsidR="00036D59">
              <w:rPr>
                <w:noProof/>
                <w:webHidden/>
              </w:rPr>
              <w:fldChar w:fldCharType="end"/>
            </w:r>
          </w:hyperlink>
        </w:p>
        <w:p w14:paraId="307F486E" w14:textId="6085E7EE" w:rsidR="00036D59" w:rsidRDefault="00C3552F">
          <w:pPr>
            <w:pStyle w:val="TOC1"/>
            <w:tabs>
              <w:tab w:val="left" w:pos="660"/>
              <w:tab w:val="right" w:leader="dot" w:pos="9350"/>
            </w:tabs>
            <w:rPr>
              <w:rFonts w:eastAsiaTheme="minorEastAsia"/>
              <w:noProof/>
            </w:rPr>
          </w:pPr>
          <w:hyperlink w:anchor="_Toc533006216" w:history="1">
            <w:r w:rsidR="00036D59" w:rsidRPr="00187B2F">
              <w:rPr>
                <w:rStyle w:val="Hyperlink"/>
                <w:noProof/>
              </w:rPr>
              <w:t>IV.</w:t>
            </w:r>
            <w:r w:rsidR="00036D59">
              <w:rPr>
                <w:rFonts w:eastAsiaTheme="minorEastAsia"/>
                <w:noProof/>
              </w:rPr>
              <w:tab/>
            </w:r>
            <w:r w:rsidR="00036D59" w:rsidRPr="00187B2F">
              <w:rPr>
                <w:rStyle w:val="Hyperlink"/>
                <w:noProof/>
              </w:rPr>
              <w:t>Customer Responses and Your Response</w:t>
            </w:r>
            <w:r w:rsidR="00036D59">
              <w:rPr>
                <w:noProof/>
                <w:webHidden/>
              </w:rPr>
              <w:tab/>
            </w:r>
            <w:r w:rsidR="00036D59">
              <w:rPr>
                <w:noProof/>
                <w:webHidden/>
              </w:rPr>
              <w:fldChar w:fldCharType="begin"/>
            </w:r>
            <w:r w:rsidR="00036D59">
              <w:rPr>
                <w:noProof/>
                <w:webHidden/>
              </w:rPr>
              <w:instrText xml:space="preserve"> PAGEREF _Toc533006216 \h </w:instrText>
            </w:r>
            <w:r w:rsidR="00036D59">
              <w:rPr>
                <w:noProof/>
                <w:webHidden/>
              </w:rPr>
            </w:r>
            <w:r w:rsidR="00036D59">
              <w:rPr>
                <w:noProof/>
                <w:webHidden/>
              </w:rPr>
              <w:fldChar w:fldCharType="separate"/>
            </w:r>
            <w:r w:rsidR="00036D59">
              <w:rPr>
                <w:noProof/>
                <w:webHidden/>
              </w:rPr>
              <w:t>2</w:t>
            </w:r>
            <w:r w:rsidR="00036D59">
              <w:rPr>
                <w:noProof/>
                <w:webHidden/>
              </w:rPr>
              <w:fldChar w:fldCharType="end"/>
            </w:r>
          </w:hyperlink>
        </w:p>
        <w:p w14:paraId="1E0A5F15" w14:textId="4451D6CB" w:rsidR="00036D59" w:rsidRDefault="00C3552F">
          <w:pPr>
            <w:pStyle w:val="TOC3"/>
            <w:tabs>
              <w:tab w:val="right" w:leader="dot" w:pos="9350"/>
            </w:tabs>
            <w:rPr>
              <w:rFonts w:eastAsiaTheme="minorEastAsia"/>
              <w:noProof/>
            </w:rPr>
          </w:pPr>
          <w:hyperlink w:anchor="_Toc533006217" w:history="1">
            <w:r w:rsidR="00036D59" w:rsidRPr="00187B2F">
              <w:rPr>
                <w:rStyle w:val="Hyperlink"/>
                <w:noProof/>
              </w:rPr>
              <w:t>They answer in the affirmative! You reply with sincere enthusiasm.</w:t>
            </w:r>
            <w:r w:rsidR="00036D59">
              <w:rPr>
                <w:noProof/>
                <w:webHidden/>
              </w:rPr>
              <w:tab/>
            </w:r>
            <w:r w:rsidR="00036D59">
              <w:rPr>
                <w:noProof/>
                <w:webHidden/>
              </w:rPr>
              <w:fldChar w:fldCharType="begin"/>
            </w:r>
            <w:r w:rsidR="00036D59">
              <w:rPr>
                <w:noProof/>
                <w:webHidden/>
              </w:rPr>
              <w:instrText xml:space="preserve"> PAGEREF _Toc533006217 \h </w:instrText>
            </w:r>
            <w:r w:rsidR="00036D59">
              <w:rPr>
                <w:noProof/>
                <w:webHidden/>
              </w:rPr>
            </w:r>
            <w:r w:rsidR="00036D59">
              <w:rPr>
                <w:noProof/>
                <w:webHidden/>
              </w:rPr>
              <w:fldChar w:fldCharType="separate"/>
            </w:r>
            <w:r w:rsidR="00036D59">
              <w:rPr>
                <w:noProof/>
                <w:webHidden/>
              </w:rPr>
              <w:t>2</w:t>
            </w:r>
            <w:r w:rsidR="00036D59">
              <w:rPr>
                <w:noProof/>
                <w:webHidden/>
              </w:rPr>
              <w:fldChar w:fldCharType="end"/>
            </w:r>
          </w:hyperlink>
        </w:p>
        <w:p w14:paraId="0EEE682C" w14:textId="1882A221" w:rsidR="00036D59" w:rsidRDefault="00C3552F">
          <w:pPr>
            <w:pStyle w:val="TOC3"/>
            <w:tabs>
              <w:tab w:val="right" w:leader="dot" w:pos="9350"/>
            </w:tabs>
            <w:rPr>
              <w:rFonts w:eastAsiaTheme="minorEastAsia"/>
              <w:noProof/>
            </w:rPr>
          </w:pPr>
          <w:hyperlink w:anchor="_Toc533006218" w:history="1">
            <w:r w:rsidR="00036D59" w:rsidRPr="00187B2F">
              <w:rPr>
                <w:rStyle w:val="Hyperlink"/>
                <w:noProof/>
              </w:rPr>
              <w:t>“No, I’m too busy!”</w:t>
            </w:r>
            <w:r w:rsidR="00036D59">
              <w:rPr>
                <w:noProof/>
                <w:webHidden/>
              </w:rPr>
              <w:tab/>
            </w:r>
            <w:r w:rsidR="00036D59">
              <w:rPr>
                <w:noProof/>
                <w:webHidden/>
              </w:rPr>
              <w:fldChar w:fldCharType="begin"/>
            </w:r>
            <w:r w:rsidR="00036D59">
              <w:rPr>
                <w:noProof/>
                <w:webHidden/>
              </w:rPr>
              <w:instrText xml:space="preserve"> PAGEREF _Toc533006218 \h </w:instrText>
            </w:r>
            <w:r w:rsidR="00036D59">
              <w:rPr>
                <w:noProof/>
                <w:webHidden/>
              </w:rPr>
            </w:r>
            <w:r w:rsidR="00036D59">
              <w:rPr>
                <w:noProof/>
                <w:webHidden/>
              </w:rPr>
              <w:fldChar w:fldCharType="separate"/>
            </w:r>
            <w:r w:rsidR="00036D59">
              <w:rPr>
                <w:noProof/>
                <w:webHidden/>
              </w:rPr>
              <w:t>2</w:t>
            </w:r>
            <w:r w:rsidR="00036D59">
              <w:rPr>
                <w:noProof/>
                <w:webHidden/>
              </w:rPr>
              <w:fldChar w:fldCharType="end"/>
            </w:r>
          </w:hyperlink>
        </w:p>
        <w:p w14:paraId="6B1F14A8" w14:textId="7F449DF7" w:rsidR="00036D59" w:rsidRDefault="00C3552F">
          <w:pPr>
            <w:pStyle w:val="TOC3"/>
            <w:tabs>
              <w:tab w:val="right" w:leader="dot" w:pos="9350"/>
            </w:tabs>
            <w:rPr>
              <w:rFonts w:eastAsiaTheme="minorEastAsia"/>
              <w:noProof/>
            </w:rPr>
          </w:pPr>
          <w:hyperlink w:anchor="_Toc533006219" w:history="1">
            <w:r w:rsidR="00036D59" w:rsidRPr="00187B2F">
              <w:rPr>
                <w:rStyle w:val="Hyperlink"/>
                <w:noProof/>
              </w:rPr>
              <w:t>“Just send me the contract”</w:t>
            </w:r>
            <w:r w:rsidR="00036D59">
              <w:rPr>
                <w:noProof/>
                <w:webHidden/>
              </w:rPr>
              <w:tab/>
            </w:r>
            <w:r w:rsidR="00036D59">
              <w:rPr>
                <w:noProof/>
                <w:webHidden/>
              </w:rPr>
              <w:fldChar w:fldCharType="begin"/>
            </w:r>
            <w:r w:rsidR="00036D59">
              <w:rPr>
                <w:noProof/>
                <w:webHidden/>
              </w:rPr>
              <w:instrText xml:space="preserve"> PAGEREF _Toc533006219 \h </w:instrText>
            </w:r>
            <w:r w:rsidR="00036D59">
              <w:rPr>
                <w:noProof/>
                <w:webHidden/>
              </w:rPr>
            </w:r>
            <w:r w:rsidR="00036D59">
              <w:rPr>
                <w:noProof/>
                <w:webHidden/>
              </w:rPr>
              <w:fldChar w:fldCharType="separate"/>
            </w:r>
            <w:r w:rsidR="00036D59">
              <w:rPr>
                <w:noProof/>
                <w:webHidden/>
              </w:rPr>
              <w:t>3</w:t>
            </w:r>
            <w:r w:rsidR="00036D59">
              <w:rPr>
                <w:noProof/>
                <w:webHidden/>
              </w:rPr>
              <w:fldChar w:fldCharType="end"/>
            </w:r>
          </w:hyperlink>
        </w:p>
        <w:p w14:paraId="22686579" w14:textId="1EB535CE" w:rsidR="00036D59" w:rsidRDefault="00C3552F">
          <w:pPr>
            <w:pStyle w:val="TOC1"/>
            <w:tabs>
              <w:tab w:val="left" w:pos="440"/>
              <w:tab w:val="right" w:leader="dot" w:pos="9350"/>
            </w:tabs>
            <w:rPr>
              <w:rFonts w:eastAsiaTheme="minorEastAsia"/>
              <w:noProof/>
            </w:rPr>
          </w:pPr>
          <w:hyperlink w:anchor="_Toc533006220" w:history="1">
            <w:r w:rsidR="00036D59" w:rsidRPr="00187B2F">
              <w:rPr>
                <w:rStyle w:val="Hyperlink"/>
                <w:noProof/>
              </w:rPr>
              <w:t>V.</w:t>
            </w:r>
            <w:r w:rsidR="00036D59">
              <w:rPr>
                <w:rFonts w:eastAsiaTheme="minorEastAsia"/>
                <w:noProof/>
              </w:rPr>
              <w:tab/>
            </w:r>
            <w:r w:rsidR="00036D59" w:rsidRPr="00187B2F">
              <w:rPr>
                <w:rStyle w:val="Hyperlink"/>
                <w:noProof/>
              </w:rPr>
              <w:t>Making the Case for Renewing</w:t>
            </w:r>
            <w:r w:rsidR="00036D59">
              <w:rPr>
                <w:noProof/>
                <w:webHidden/>
              </w:rPr>
              <w:tab/>
            </w:r>
            <w:r w:rsidR="00036D59">
              <w:rPr>
                <w:noProof/>
                <w:webHidden/>
              </w:rPr>
              <w:fldChar w:fldCharType="begin"/>
            </w:r>
            <w:r w:rsidR="00036D59">
              <w:rPr>
                <w:noProof/>
                <w:webHidden/>
              </w:rPr>
              <w:instrText xml:space="preserve"> PAGEREF _Toc533006220 \h </w:instrText>
            </w:r>
            <w:r w:rsidR="00036D59">
              <w:rPr>
                <w:noProof/>
                <w:webHidden/>
              </w:rPr>
            </w:r>
            <w:r w:rsidR="00036D59">
              <w:rPr>
                <w:noProof/>
                <w:webHidden/>
              </w:rPr>
              <w:fldChar w:fldCharType="separate"/>
            </w:r>
            <w:r w:rsidR="00036D59">
              <w:rPr>
                <w:noProof/>
                <w:webHidden/>
              </w:rPr>
              <w:t>4</w:t>
            </w:r>
            <w:r w:rsidR="00036D59">
              <w:rPr>
                <w:noProof/>
                <w:webHidden/>
              </w:rPr>
              <w:fldChar w:fldCharType="end"/>
            </w:r>
          </w:hyperlink>
        </w:p>
        <w:p w14:paraId="1A0990ED" w14:textId="796C083B" w:rsidR="00036D59" w:rsidRDefault="00C3552F">
          <w:pPr>
            <w:pStyle w:val="TOC2"/>
            <w:tabs>
              <w:tab w:val="right" w:leader="dot" w:pos="9350"/>
            </w:tabs>
            <w:rPr>
              <w:rFonts w:eastAsiaTheme="minorEastAsia"/>
              <w:noProof/>
            </w:rPr>
          </w:pPr>
          <w:hyperlink w:anchor="_Toc533006221" w:history="1">
            <w:r w:rsidR="00036D59" w:rsidRPr="00187B2F">
              <w:rPr>
                <w:rStyle w:val="Hyperlink"/>
                <w:noProof/>
              </w:rPr>
              <w:t>Superintendents / Deputy Superintendents / Principals</w:t>
            </w:r>
            <w:r w:rsidR="00036D59">
              <w:rPr>
                <w:noProof/>
                <w:webHidden/>
              </w:rPr>
              <w:tab/>
            </w:r>
            <w:r w:rsidR="00036D59">
              <w:rPr>
                <w:noProof/>
                <w:webHidden/>
              </w:rPr>
              <w:fldChar w:fldCharType="begin"/>
            </w:r>
            <w:r w:rsidR="00036D59">
              <w:rPr>
                <w:noProof/>
                <w:webHidden/>
              </w:rPr>
              <w:instrText xml:space="preserve"> PAGEREF _Toc533006221 \h </w:instrText>
            </w:r>
            <w:r w:rsidR="00036D59">
              <w:rPr>
                <w:noProof/>
                <w:webHidden/>
              </w:rPr>
            </w:r>
            <w:r w:rsidR="00036D59">
              <w:rPr>
                <w:noProof/>
                <w:webHidden/>
              </w:rPr>
              <w:fldChar w:fldCharType="separate"/>
            </w:r>
            <w:r w:rsidR="00036D59">
              <w:rPr>
                <w:noProof/>
                <w:webHidden/>
              </w:rPr>
              <w:t>5</w:t>
            </w:r>
            <w:r w:rsidR="00036D59">
              <w:rPr>
                <w:noProof/>
                <w:webHidden/>
              </w:rPr>
              <w:fldChar w:fldCharType="end"/>
            </w:r>
          </w:hyperlink>
        </w:p>
        <w:p w14:paraId="7C098FE3" w14:textId="35130FDE" w:rsidR="00036D59" w:rsidRDefault="00C3552F">
          <w:pPr>
            <w:pStyle w:val="TOC2"/>
            <w:tabs>
              <w:tab w:val="right" w:leader="dot" w:pos="9350"/>
            </w:tabs>
            <w:rPr>
              <w:rFonts w:eastAsiaTheme="minorEastAsia"/>
              <w:noProof/>
            </w:rPr>
          </w:pPr>
          <w:hyperlink w:anchor="_Toc533006222" w:history="1">
            <w:r w:rsidR="00036D59" w:rsidRPr="00187B2F">
              <w:rPr>
                <w:rStyle w:val="Hyperlink"/>
                <w:noProof/>
              </w:rPr>
              <w:t>Nurses</w:t>
            </w:r>
            <w:r w:rsidR="00036D59">
              <w:rPr>
                <w:noProof/>
                <w:webHidden/>
              </w:rPr>
              <w:tab/>
            </w:r>
            <w:r w:rsidR="00036D59">
              <w:rPr>
                <w:noProof/>
                <w:webHidden/>
              </w:rPr>
              <w:fldChar w:fldCharType="begin"/>
            </w:r>
            <w:r w:rsidR="00036D59">
              <w:rPr>
                <w:noProof/>
                <w:webHidden/>
              </w:rPr>
              <w:instrText xml:space="preserve"> PAGEREF _Toc533006222 \h </w:instrText>
            </w:r>
            <w:r w:rsidR="00036D59">
              <w:rPr>
                <w:noProof/>
                <w:webHidden/>
              </w:rPr>
            </w:r>
            <w:r w:rsidR="00036D59">
              <w:rPr>
                <w:noProof/>
                <w:webHidden/>
              </w:rPr>
              <w:fldChar w:fldCharType="separate"/>
            </w:r>
            <w:r w:rsidR="00036D59">
              <w:rPr>
                <w:noProof/>
                <w:webHidden/>
              </w:rPr>
              <w:t>6</w:t>
            </w:r>
            <w:r w:rsidR="00036D59">
              <w:rPr>
                <w:noProof/>
                <w:webHidden/>
              </w:rPr>
              <w:fldChar w:fldCharType="end"/>
            </w:r>
          </w:hyperlink>
        </w:p>
        <w:p w14:paraId="15E1F5B9" w14:textId="27BB1AB7" w:rsidR="00036D59" w:rsidRDefault="00C3552F">
          <w:pPr>
            <w:pStyle w:val="TOC1"/>
            <w:tabs>
              <w:tab w:val="right" w:leader="dot" w:pos="9350"/>
            </w:tabs>
            <w:rPr>
              <w:rFonts w:eastAsiaTheme="minorEastAsia"/>
              <w:noProof/>
            </w:rPr>
          </w:pPr>
          <w:hyperlink w:anchor="_Toc533006223" w:history="1">
            <w:r w:rsidR="00036D59" w:rsidRPr="00187B2F">
              <w:rPr>
                <w:rStyle w:val="Hyperlink"/>
                <w:noProof/>
              </w:rPr>
              <w:t>Objection Handling, FAQs, Webinars, Videos, Demos</w:t>
            </w:r>
            <w:r w:rsidR="00036D59">
              <w:rPr>
                <w:noProof/>
                <w:webHidden/>
              </w:rPr>
              <w:tab/>
            </w:r>
            <w:r w:rsidR="00036D59">
              <w:rPr>
                <w:noProof/>
                <w:webHidden/>
              </w:rPr>
              <w:fldChar w:fldCharType="begin"/>
            </w:r>
            <w:r w:rsidR="00036D59">
              <w:rPr>
                <w:noProof/>
                <w:webHidden/>
              </w:rPr>
              <w:instrText xml:space="preserve"> PAGEREF _Toc533006223 \h </w:instrText>
            </w:r>
            <w:r w:rsidR="00036D59">
              <w:rPr>
                <w:noProof/>
                <w:webHidden/>
              </w:rPr>
            </w:r>
            <w:r w:rsidR="00036D59">
              <w:rPr>
                <w:noProof/>
                <w:webHidden/>
              </w:rPr>
              <w:fldChar w:fldCharType="separate"/>
            </w:r>
            <w:r w:rsidR="00036D59">
              <w:rPr>
                <w:noProof/>
                <w:webHidden/>
              </w:rPr>
              <w:t>8</w:t>
            </w:r>
            <w:r w:rsidR="00036D59">
              <w:rPr>
                <w:noProof/>
                <w:webHidden/>
              </w:rPr>
              <w:fldChar w:fldCharType="end"/>
            </w:r>
          </w:hyperlink>
        </w:p>
        <w:p w14:paraId="189C703C" w14:textId="6E6BB2B5" w:rsidR="00036D59" w:rsidRDefault="00C3552F">
          <w:pPr>
            <w:pStyle w:val="TOC3"/>
            <w:tabs>
              <w:tab w:val="right" w:leader="dot" w:pos="9350"/>
            </w:tabs>
            <w:rPr>
              <w:rFonts w:eastAsiaTheme="minorEastAsia"/>
              <w:noProof/>
            </w:rPr>
          </w:pPr>
          <w:hyperlink w:anchor="_Toc533006224" w:history="1">
            <w:r w:rsidR="00036D59" w:rsidRPr="00187B2F">
              <w:rPr>
                <w:rStyle w:val="Hyperlink"/>
                <w:noProof/>
              </w:rPr>
              <w:t>Webinars and Videos</w:t>
            </w:r>
            <w:r w:rsidR="00036D59">
              <w:rPr>
                <w:noProof/>
                <w:webHidden/>
              </w:rPr>
              <w:tab/>
            </w:r>
            <w:r w:rsidR="00036D59">
              <w:rPr>
                <w:noProof/>
                <w:webHidden/>
              </w:rPr>
              <w:fldChar w:fldCharType="begin"/>
            </w:r>
            <w:r w:rsidR="00036D59">
              <w:rPr>
                <w:noProof/>
                <w:webHidden/>
              </w:rPr>
              <w:instrText xml:space="preserve"> PAGEREF _Toc533006224 \h </w:instrText>
            </w:r>
            <w:r w:rsidR="00036D59">
              <w:rPr>
                <w:noProof/>
                <w:webHidden/>
              </w:rPr>
            </w:r>
            <w:r w:rsidR="00036D59">
              <w:rPr>
                <w:noProof/>
                <w:webHidden/>
              </w:rPr>
              <w:fldChar w:fldCharType="separate"/>
            </w:r>
            <w:r w:rsidR="00036D59">
              <w:rPr>
                <w:noProof/>
                <w:webHidden/>
              </w:rPr>
              <w:t>8</w:t>
            </w:r>
            <w:r w:rsidR="00036D59">
              <w:rPr>
                <w:noProof/>
                <w:webHidden/>
              </w:rPr>
              <w:fldChar w:fldCharType="end"/>
            </w:r>
          </w:hyperlink>
        </w:p>
        <w:p w14:paraId="448A5FD9" w14:textId="3A7AEE47" w:rsidR="00036D59" w:rsidRDefault="00C3552F">
          <w:pPr>
            <w:pStyle w:val="TOC3"/>
            <w:tabs>
              <w:tab w:val="right" w:leader="dot" w:pos="9350"/>
            </w:tabs>
            <w:rPr>
              <w:rFonts w:eastAsiaTheme="minorEastAsia"/>
              <w:noProof/>
            </w:rPr>
          </w:pPr>
          <w:hyperlink w:anchor="_Toc533006225" w:history="1">
            <w:r w:rsidR="00036D59" w:rsidRPr="00187B2F">
              <w:rPr>
                <w:rStyle w:val="Hyperlink"/>
                <w:noProof/>
              </w:rPr>
              <w:t>Demos</w:t>
            </w:r>
            <w:r w:rsidR="00036D59">
              <w:rPr>
                <w:noProof/>
                <w:webHidden/>
              </w:rPr>
              <w:tab/>
            </w:r>
            <w:r w:rsidR="00036D59">
              <w:rPr>
                <w:noProof/>
                <w:webHidden/>
              </w:rPr>
              <w:fldChar w:fldCharType="begin"/>
            </w:r>
            <w:r w:rsidR="00036D59">
              <w:rPr>
                <w:noProof/>
                <w:webHidden/>
              </w:rPr>
              <w:instrText xml:space="preserve"> PAGEREF _Toc533006225 \h </w:instrText>
            </w:r>
            <w:r w:rsidR="00036D59">
              <w:rPr>
                <w:noProof/>
                <w:webHidden/>
              </w:rPr>
            </w:r>
            <w:r w:rsidR="00036D59">
              <w:rPr>
                <w:noProof/>
                <w:webHidden/>
              </w:rPr>
              <w:fldChar w:fldCharType="separate"/>
            </w:r>
            <w:r w:rsidR="00036D59">
              <w:rPr>
                <w:noProof/>
                <w:webHidden/>
              </w:rPr>
              <w:t>8</w:t>
            </w:r>
            <w:r w:rsidR="00036D59">
              <w:rPr>
                <w:noProof/>
                <w:webHidden/>
              </w:rPr>
              <w:fldChar w:fldCharType="end"/>
            </w:r>
          </w:hyperlink>
        </w:p>
        <w:p w14:paraId="14A0C63F" w14:textId="0D61881C" w:rsidR="00DF30DC" w:rsidRDefault="00DF30DC">
          <w:r>
            <w:rPr>
              <w:b/>
              <w:bCs/>
              <w:noProof/>
            </w:rPr>
            <w:fldChar w:fldCharType="end"/>
          </w:r>
        </w:p>
      </w:sdtContent>
    </w:sdt>
    <w:p w14:paraId="20F2EF6E" w14:textId="77777777" w:rsidR="00DF30DC" w:rsidRPr="00F42F53" w:rsidRDefault="00DF30DC" w:rsidP="00F42F53"/>
    <w:p w14:paraId="5CEE2A63" w14:textId="5FC61E94" w:rsidR="00725C78" w:rsidRDefault="00725C78"/>
    <w:p w14:paraId="2D937661" w14:textId="77777777" w:rsidR="00DF30DC" w:rsidRDefault="00DF30DC" w:rsidP="00E70BD5">
      <w:pPr>
        <w:pStyle w:val="Heading1"/>
        <w:sectPr w:rsidR="00DF30DC" w:rsidSect="00D05A12">
          <w:headerReference w:type="default" r:id="rId8"/>
          <w:footerReference w:type="default" r:id="rId9"/>
          <w:pgSz w:w="12240" w:h="15840"/>
          <w:pgMar w:top="1440" w:right="1440" w:bottom="1440" w:left="1440" w:header="270" w:footer="315" w:gutter="0"/>
          <w:cols w:space="720"/>
          <w:docGrid w:linePitch="360"/>
        </w:sectPr>
      </w:pPr>
    </w:p>
    <w:p w14:paraId="4E8FFDF0" w14:textId="460E4C57" w:rsidR="00F42F53" w:rsidRDefault="00E70BD5" w:rsidP="00E70BD5">
      <w:pPr>
        <w:pStyle w:val="Heading1"/>
      </w:pPr>
      <w:bookmarkStart w:id="0" w:name="_Toc533006211"/>
      <w:r>
        <w:lastRenderedPageBreak/>
        <w:t>Executive Summary</w:t>
      </w:r>
      <w:bookmarkEnd w:id="0"/>
    </w:p>
    <w:p w14:paraId="3B762740" w14:textId="423D4F0F" w:rsidR="00F42F53" w:rsidRDefault="00F42F53">
      <w:r>
        <w:t>This document outlines a generalized call script that can be used immediately and in advance of any other outreach such as letters and emails.</w:t>
      </w:r>
    </w:p>
    <w:p w14:paraId="56D67FFF" w14:textId="114B2FFB" w:rsidR="00BF0FF5" w:rsidRDefault="00F42F53">
      <w:r>
        <w:t>It’s organized into call “segments” starting with Greeting and Purpose of the Call</w:t>
      </w:r>
      <w:r w:rsidR="00BF0FF5">
        <w:t>.</w:t>
      </w:r>
    </w:p>
    <w:p w14:paraId="065B06D1" w14:textId="1329EFF3" w:rsidR="00F42F53" w:rsidRDefault="00BF0FF5">
      <w:r>
        <w:t xml:space="preserve">This script assumes that the </w:t>
      </w:r>
      <w:r w:rsidR="00531CD9">
        <w:t xml:space="preserve">renewal </w:t>
      </w:r>
      <w:r>
        <w:t xml:space="preserve">call being made is not a scheduled or promised call </w:t>
      </w:r>
      <w:r w:rsidR="00531CD9">
        <w:t>and</w:t>
      </w:r>
      <w:r>
        <w:t xml:space="preserve"> is</w:t>
      </w:r>
      <w:r w:rsidR="00531CD9">
        <w:t>,</w:t>
      </w:r>
      <w:r>
        <w:t xml:space="preserve"> for </w:t>
      </w:r>
      <w:r w:rsidR="00E70BD5">
        <w:t>all intents and purposes</w:t>
      </w:r>
      <w:r w:rsidR="00531CD9">
        <w:t>,</w:t>
      </w:r>
      <w:r w:rsidR="00E70BD5">
        <w:t xml:space="preserve"> </w:t>
      </w:r>
      <w:r>
        <w:t>a “cold call” to a customer.</w:t>
      </w:r>
      <w:r w:rsidR="00531CD9">
        <w:t xml:space="preserve"> It can and should be modified where it’s deemed to be appropriate if it’s a call to a “warm” customer.</w:t>
      </w:r>
    </w:p>
    <w:p w14:paraId="55C0822C" w14:textId="3D4696DE" w:rsidR="00BF0FF5" w:rsidRDefault="00BF0FF5">
      <w:r>
        <w:t xml:space="preserve">The text in </w:t>
      </w:r>
      <w:r w:rsidRPr="00E70BD5">
        <w:rPr>
          <w:b/>
          <w:i/>
        </w:rPr>
        <w:t>bold italics</w:t>
      </w:r>
      <w:r>
        <w:t xml:space="preserve"> is the </w:t>
      </w:r>
      <w:r w:rsidR="00E70BD5">
        <w:t xml:space="preserve">recommended </w:t>
      </w:r>
      <w:r>
        <w:t xml:space="preserve">message to be delivered by the </w:t>
      </w:r>
      <w:r w:rsidR="00281795">
        <w:t>&lt;CUSTOMER NAME&gt;</w:t>
      </w:r>
      <w:r>
        <w:t xml:space="preserve"> representative</w:t>
      </w:r>
      <w:r w:rsidR="00E70BD5">
        <w:t xml:space="preserve"> making the call</w:t>
      </w:r>
      <w:r>
        <w:t>.</w:t>
      </w:r>
    </w:p>
    <w:p w14:paraId="043931DB" w14:textId="77777777" w:rsidR="00531CD9" w:rsidRDefault="00531CD9" w:rsidP="00531CD9">
      <w:pPr>
        <w:pStyle w:val="Heading2"/>
      </w:pPr>
      <w:bookmarkStart w:id="1" w:name="_Toc533006212"/>
      <w:r>
        <w:t>Data Capture</w:t>
      </w:r>
      <w:bookmarkEnd w:id="1"/>
    </w:p>
    <w:p w14:paraId="1C067ACC" w14:textId="01D47DFE" w:rsidR="00531CD9" w:rsidRDefault="00E70BD5">
      <w:r>
        <w:t xml:space="preserve">It is </w:t>
      </w:r>
      <w:r w:rsidR="00531CD9">
        <w:t xml:space="preserve">highly </w:t>
      </w:r>
      <w:r>
        <w:t xml:space="preserve">recommended that </w:t>
      </w:r>
      <w:r w:rsidR="00531CD9">
        <w:t xml:space="preserve">data about each call be captured immediately after each call. Waiting to do so later and in “batch” mode tends to reduce the </w:t>
      </w:r>
      <w:r w:rsidR="00537F91">
        <w:t xml:space="preserve">likelihood and </w:t>
      </w:r>
      <w:r w:rsidR="00531CD9">
        <w:t xml:space="preserve">quality of the data </w:t>
      </w:r>
      <w:r w:rsidR="00537F91">
        <w:t>being recorded</w:t>
      </w:r>
      <w:r w:rsidR="00531CD9">
        <w:t>.</w:t>
      </w:r>
    </w:p>
    <w:p w14:paraId="2B49511E" w14:textId="644AE169" w:rsidR="00531CD9" w:rsidRDefault="00531CD9">
      <w:r>
        <w:t>At a minimum, the data that should be captured from a call includes;</w:t>
      </w:r>
    </w:p>
    <w:p w14:paraId="2D55FA98" w14:textId="10933F8A" w:rsidR="00537F91" w:rsidRDefault="00537F91" w:rsidP="00531CD9">
      <w:pPr>
        <w:pStyle w:val="ListParagraph"/>
        <w:numPr>
          <w:ilvl w:val="0"/>
          <w:numId w:val="4"/>
        </w:numPr>
      </w:pPr>
      <w:r>
        <w:t>Customer name, title, and school</w:t>
      </w:r>
    </w:p>
    <w:p w14:paraId="1EFE8EE7" w14:textId="77777777" w:rsidR="00537F91" w:rsidRDefault="00537F91" w:rsidP="00531CD9">
      <w:pPr>
        <w:pStyle w:val="ListParagraph"/>
        <w:numPr>
          <w:ilvl w:val="0"/>
          <w:numId w:val="4"/>
        </w:numPr>
      </w:pPr>
      <w:r>
        <w:t>T</w:t>
      </w:r>
      <w:r w:rsidR="00E70BD5">
        <w:t xml:space="preserve">ime and date of </w:t>
      </w:r>
      <w:r w:rsidR="00BF0FF5">
        <w:t>the call</w:t>
      </w:r>
    </w:p>
    <w:p w14:paraId="4B0BF770" w14:textId="3B6FB80C" w:rsidR="00531CD9" w:rsidRDefault="00537F91" w:rsidP="00531CD9">
      <w:pPr>
        <w:pStyle w:val="ListParagraph"/>
        <w:numPr>
          <w:ilvl w:val="0"/>
          <w:numId w:val="4"/>
        </w:numPr>
      </w:pPr>
      <w:r>
        <w:t>S</w:t>
      </w:r>
      <w:r w:rsidR="00E70BD5">
        <w:t xml:space="preserve">alient </w:t>
      </w:r>
      <w:r w:rsidR="00BF0FF5">
        <w:t xml:space="preserve">notes </w:t>
      </w:r>
      <w:r w:rsidR="00E70BD5">
        <w:t>on how the call went</w:t>
      </w:r>
      <w:r w:rsidR="00531CD9">
        <w:t>, including any new and/or relevant info; i.e., changes in staff, feedback on the product, etc.</w:t>
      </w:r>
    </w:p>
    <w:p w14:paraId="3C58BC37" w14:textId="77777777" w:rsidR="00537F91" w:rsidRDefault="00537F91" w:rsidP="00531CD9">
      <w:pPr>
        <w:pStyle w:val="ListParagraph"/>
        <w:numPr>
          <w:ilvl w:val="0"/>
          <w:numId w:val="4"/>
        </w:numPr>
      </w:pPr>
      <w:r>
        <w:t>Document(s) being sent</w:t>
      </w:r>
    </w:p>
    <w:p w14:paraId="0FCC4D01" w14:textId="1852D241" w:rsidR="00531CD9" w:rsidRDefault="00537F91" w:rsidP="00531CD9">
      <w:pPr>
        <w:pStyle w:val="ListParagraph"/>
        <w:numPr>
          <w:ilvl w:val="0"/>
          <w:numId w:val="4"/>
        </w:numPr>
      </w:pPr>
      <w:r>
        <w:t>A</w:t>
      </w:r>
      <w:r w:rsidR="00E70BD5">
        <w:t>greed</w:t>
      </w:r>
      <w:r>
        <w:t>-</w:t>
      </w:r>
      <w:r w:rsidR="00E70BD5">
        <w:t>to next step(s)</w:t>
      </w:r>
    </w:p>
    <w:p w14:paraId="2C4881E0" w14:textId="77777777" w:rsidR="00E70BD5" w:rsidRDefault="00E70BD5"/>
    <w:p w14:paraId="418287CD" w14:textId="11D7EC03" w:rsidR="00BF0FF5" w:rsidRPr="00BF0FF5" w:rsidRDefault="00725C78" w:rsidP="00537F91">
      <w:pPr>
        <w:pStyle w:val="Heading1"/>
        <w:numPr>
          <w:ilvl w:val="0"/>
          <w:numId w:val="5"/>
        </w:numPr>
      </w:pPr>
      <w:bookmarkStart w:id="2" w:name="_Toc533006213"/>
      <w:r>
        <w:t>Greeting</w:t>
      </w:r>
      <w:bookmarkEnd w:id="2"/>
    </w:p>
    <w:p w14:paraId="5C3B80DD" w14:textId="795C67A9" w:rsidR="00BF0FF5" w:rsidRDefault="00DB775E" w:rsidP="00BF0FF5">
      <w:pPr>
        <w:rPr>
          <w:b/>
          <w:i/>
        </w:rPr>
      </w:pPr>
      <w:r w:rsidRPr="00BF0FF5">
        <w:rPr>
          <w:b/>
          <w:i/>
        </w:rPr>
        <w:t>“</w:t>
      </w:r>
      <w:r w:rsidR="00725C78" w:rsidRPr="00BF0FF5">
        <w:rPr>
          <w:b/>
          <w:i/>
        </w:rPr>
        <w:t xml:space="preserve">Hello, &lt;NAME&gt;. </w:t>
      </w:r>
      <w:r w:rsidR="00D31526" w:rsidRPr="00BF0FF5">
        <w:rPr>
          <w:b/>
          <w:i/>
        </w:rPr>
        <w:t xml:space="preserve">Thanks for picking up my call. </w:t>
      </w:r>
      <w:r w:rsidR="00725C78" w:rsidRPr="00BF0FF5">
        <w:rPr>
          <w:b/>
          <w:i/>
        </w:rPr>
        <w:t xml:space="preserve">This is &lt;CALLER&gt; from </w:t>
      </w:r>
      <w:r w:rsidR="00281795">
        <w:rPr>
          <w:b/>
          <w:i/>
        </w:rPr>
        <w:t>&lt;CUSTOMER NAME&gt;</w:t>
      </w:r>
      <w:r w:rsidR="00725C78" w:rsidRPr="00BF0FF5">
        <w:rPr>
          <w:b/>
          <w:i/>
        </w:rPr>
        <w:t>.</w:t>
      </w:r>
      <w:r w:rsidRPr="00BF0FF5">
        <w:rPr>
          <w:b/>
          <w:i/>
        </w:rPr>
        <w:t>”</w:t>
      </w:r>
    </w:p>
    <w:p w14:paraId="495A3F52" w14:textId="2952358D" w:rsidR="00E70BD5" w:rsidRPr="00E70BD5" w:rsidRDefault="00E70BD5" w:rsidP="00BF0FF5">
      <w:r>
        <w:t xml:space="preserve">Go right into the purpose of the call unless </w:t>
      </w:r>
      <w:r w:rsidR="0097065A">
        <w:t xml:space="preserve">this is a “warm” customer or </w:t>
      </w:r>
      <w:r>
        <w:t>the customer engages in pleasantries first.</w:t>
      </w:r>
    </w:p>
    <w:p w14:paraId="77529CA5" w14:textId="0B3F1EC0" w:rsidR="00BF0FF5" w:rsidRPr="00BF0FF5" w:rsidRDefault="00725C78" w:rsidP="00537F91">
      <w:pPr>
        <w:pStyle w:val="Heading1"/>
        <w:numPr>
          <w:ilvl w:val="0"/>
          <w:numId w:val="5"/>
        </w:numPr>
      </w:pPr>
      <w:bookmarkStart w:id="3" w:name="_Toc533006214"/>
      <w:r>
        <w:t xml:space="preserve">Purpose of the </w:t>
      </w:r>
      <w:r w:rsidR="00F42F53">
        <w:t>C</w:t>
      </w:r>
      <w:r>
        <w:t>all</w:t>
      </w:r>
      <w:bookmarkEnd w:id="3"/>
    </w:p>
    <w:p w14:paraId="2A373E75" w14:textId="4220883A" w:rsidR="0097065A" w:rsidRPr="0097065A" w:rsidRDefault="00DB775E" w:rsidP="00BF0FF5">
      <w:pPr>
        <w:rPr>
          <w:b/>
          <w:i/>
        </w:rPr>
      </w:pPr>
      <w:r w:rsidRPr="00BF0FF5">
        <w:rPr>
          <w:b/>
          <w:i/>
        </w:rPr>
        <w:t>“</w:t>
      </w:r>
      <w:r w:rsidR="00725C78" w:rsidRPr="00BF0FF5">
        <w:rPr>
          <w:b/>
          <w:i/>
        </w:rPr>
        <w:t xml:space="preserve">I’m calling to share </w:t>
      </w:r>
      <w:r w:rsidR="00D31526" w:rsidRPr="00BF0FF5">
        <w:rPr>
          <w:b/>
          <w:i/>
        </w:rPr>
        <w:t xml:space="preserve">some </w:t>
      </w:r>
      <w:r w:rsidR="00725C78" w:rsidRPr="00BF0FF5">
        <w:rPr>
          <w:b/>
          <w:i/>
        </w:rPr>
        <w:t xml:space="preserve">very exciting news about </w:t>
      </w:r>
      <w:r w:rsidR="00D31526" w:rsidRPr="00BF0FF5">
        <w:rPr>
          <w:b/>
          <w:i/>
        </w:rPr>
        <w:t xml:space="preserve">the enhancements and upgrades we’ve made to our software, and to tell you about the special pricing we’re offering to our customers who renew with us </w:t>
      </w:r>
      <w:r w:rsidR="006F5594" w:rsidRPr="00BF0FF5">
        <w:rPr>
          <w:b/>
          <w:i/>
        </w:rPr>
        <w:t>before August 1, 2018</w:t>
      </w:r>
      <w:r w:rsidR="00D31526" w:rsidRPr="00BF0FF5">
        <w:rPr>
          <w:b/>
          <w:i/>
        </w:rPr>
        <w:t>.</w:t>
      </w:r>
      <w:r w:rsidRPr="00BF0FF5">
        <w:rPr>
          <w:b/>
          <w:i/>
        </w:rPr>
        <w:t>”</w:t>
      </w:r>
    </w:p>
    <w:p w14:paraId="391C298A" w14:textId="549794F8" w:rsidR="00BF0FF5" w:rsidRDefault="00BF0FF5" w:rsidP="00537F91">
      <w:pPr>
        <w:pStyle w:val="Heading1"/>
        <w:numPr>
          <w:ilvl w:val="0"/>
          <w:numId w:val="5"/>
        </w:numPr>
      </w:pPr>
      <w:bookmarkStart w:id="4" w:name="_Toc533006215"/>
      <w:r>
        <w:lastRenderedPageBreak/>
        <w:t>Gain Agreement to Continue</w:t>
      </w:r>
      <w:bookmarkEnd w:id="4"/>
    </w:p>
    <w:p w14:paraId="63A0621F" w14:textId="4922C07B" w:rsidR="0097065A" w:rsidRDefault="0097065A">
      <w:r>
        <w:t>Immediately as</w:t>
      </w:r>
      <w:r w:rsidR="00E37E9B">
        <w:t>k</w:t>
      </w:r>
      <w:r>
        <w:t xml:space="preserve"> for permission to continue, especially with “cold” calls.</w:t>
      </w:r>
    </w:p>
    <w:p w14:paraId="5EE541EC" w14:textId="720D2CF5" w:rsidR="00BF0FF5" w:rsidRPr="00BF0FF5" w:rsidRDefault="00BF0FF5">
      <w:r>
        <w:t>Asking for permission to continue is a best practice</w:t>
      </w:r>
      <w:r w:rsidR="0097065A">
        <w:t xml:space="preserve"> when cold calling. It</w:t>
      </w:r>
      <w:r>
        <w:t xml:space="preserve"> show</w:t>
      </w:r>
      <w:r w:rsidR="0097065A">
        <w:t>s</w:t>
      </w:r>
      <w:r>
        <w:t xml:space="preserve"> respect</w:t>
      </w:r>
      <w:r w:rsidR="0097065A">
        <w:t>,</w:t>
      </w:r>
      <w:r>
        <w:t xml:space="preserve"> and </w:t>
      </w:r>
      <w:r w:rsidR="0097065A">
        <w:t xml:space="preserve">it helps to </w:t>
      </w:r>
      <w:r>
        <w:t>disarm</w:t>
      </w:r>
      <w:r w:rsidR="0097065A">
        <w:t xml:space="preserve"> </w:t>
      </w:r>
      <w:r>
        <w:t>and d</w:t>
      </w:r>
      <w:r w:rsidR="00DB775E">
        <w:t>iffus</w:t>
      </w:r>
      <w:r w:rsidR="0097065A">
        <w:t>e</w:t>
      </w:r>
      <w:r w:rsidR="00DB775E">
        <w:t xml:space="preserve"> </w:t>
      </w:r>
      <w:r>
        <w:t xml:space="preserve">the inherent objection people often have to unexpected phone calls. </w:t>
      </w:r>
    </w:p>
    <w:p w14:paraId="198D4E96" w14:textId="553EFA23" w:rsidR="00140087" w:rsidRDefault="00DB775E">
      <w:pPr>
        <w:rPr>
          <w:b/>
          <w:i/>
        </w:rPr>
      </w:pPr>
      <w:r w:rsidRPr="00BF0FF5">
        <w:rPr>
          <w:b/>
          <w:i/>
        </w:rPr>
        <w:t>“</w:t>
      </w:r>
      <w:r w:rsidR="006F5594" w:rsidRPr="00BF0FF5">
        <w:rPr>
          <w:b/>
          <w:i/>
        </w:rPr>
        <w:t>I know you weren’t expecting this call, so m</w:t>
      </w:r>
      <w:r w:rsidR="00D31526" w:rsidRPr="00BF0FF5">
        <w:rPr>
          <w:b/>
          <w:i/>
        </w:rPr>
        <w:t xml:space="preserve">ay I </w:t>
      </w:r>
      <w:r w:rsidRPr="00BF0FF5">
        <w:rPr>
          <w:b/>
          <w:i/>
        </w:rPr>
        <w:t xml:space="preserve">ask for </w:t>
      </w:r>
      <w:r w:rsidR="00D31526" w:rsidRPr="00BF0FF5">
        <w:rPr>
          <w:b/>
          <w:i/>
        </w:rPr>
        <w:t xml:space="preserve">just a few minutes to share </w:t>
      </w:r>
      <w:r w:rsidR="006F5594" w:rsidRPr="00BF0FF5">
        <w:rPr>
          <w:b/>
          <w:i/>
        </w:rPr>
        <w:t xml:space="preserve">some of the </w:t>
      </w:r>
      <w:r w:rsidR="0097065A">
        <w:rPr>
          <w:b/>
          <w:i/>
        </w:rPr>
        <w:t xml:space="preserve">exciting </w:t>
      </w:r>
      <w:r w:rsidR="006F5594" w:rsidRPr="00BF0FF5">
        <w:rPr>
          <w:b/>
          <w:i/>
        </w:rPr>
        <w:t>details with you</w:t>
      </w:r>
      <w:r w:rsidR="00D31526" w:rsidRPr="00BF0FF5">
        <w:rPr>
          <w:b/>
          <w:i/>
        </w:rPr>
        <w:t>?</w:t>
      </w:r>
      <w:r w:rsidRPr="00BF0FF5">
        <w:rPr>
          <w:b/>
          <w:i/>
        </w:rPr>
        <w:t>”</w:t>
      </w:r>
    </w:p>
    <w:p w14:paraId="72AC9D6A" w14:textId="7AAD65E4" w:rsidR="0097065A" w:rsidRDefault="0097065A">
      <w:r>
        <w:t>A</w:t>
      </w:r>
      <w:r w:rsidR="00E37E9B">
        <w:t xml:space="preserve"> longer </w:t>
      </w:r>
      <w:r>
        <w:t xml:space="preserve">alternative </w:t>
      </w:r>
      <w:r w:rsidR="00E37E9B">
        <w:t>v</w:t>
      </w:r>
      <w:r>
        <w:t>ersion</w:t>
      </w:r>
      <w:r w:rsidR="00E37E9B">
        <w:t xml:space="preserve"> is here depending on the tone you wish to set</w:t>
      </w:r>
      <w:r>
        <w:t>:</w:t>
      </w:r>
    </w:p>
    <w:p w14:paraId="20D9242A" w14:textId="56A283D5" w:rsidR="00E37E9B" w:rsidRDefault="0097065A">
      <w:pPr>
        <w:rPr>
          <w:b/>
          <w:i/>
        </w:rPr>
      </w:pPr>
      <w:r w:rsidRPr="00BF0FF5">
        <w:rPr>
          <w:b/>
          <w:i/>
        </w:rPr>
        <w:t>“I know you weren’t expecting this call</w:t>
      </w:r>
      <w:r>
        <w:rPr>
          <w:b/>
          <w:i/>
        </w:rPr>
        <w:t>, and that it’s been quite some time since we’ve reached out to you. That’s also part of why I’m calling</w:t>
      </w:r>
      <w:r w:rsidR="00E37E9B">
        <w:rPr>
          <w:b/>
          <w:i/>
        </w:rPr>
        <w:t xml:space="preserve">; to apologize for the absence. </w:t>
      </w:r>
      <w:r>
        <w:rPr>
          <w:b/>
          <w:i/>
        </w:rPr>
        <w:t xml:space="preserve">I’d like to share some </w:t>
      </w:r>
      <w:r w:rsidR="00E37E9B">
        <w:rPr>
          <w:b/>
          <w:i/>
        </w:rPr>
        <w:t xml:space="preserve">important </w:t>
      </w:r>
      <w:r>
        <w:rPr>
          <w:b/>
          <w:i/>
        </w:rPr>
        <w:t xml:space="preserve">information </w:t>
      </w:r>
      <w:r w:rsidR="00E37E9B">
        <w:rPr>
          <w:b/>
          <w:i/>
        </w:rPr>
        <w:t xml:space="preserve">about our software that your </w:t>
      </w:r>
      <w:r>
        <w:rPr>
          <w:b/>
          <w:i/>
        </w:rPr>
        <w:t>nurses</w:t>
      </w:r>
      <w:r w:rsidR="00E37E9B">
        <w:rPr>
          <w:b/>
          <w:i/>
        </w:rPr>
        <w:t xml:space="preserve"> use every day in</w:t>
      </w:r>
      <w:r>
        <w:rPr>
          <w:b/>
          <w:i/>
        </w:rPr>
        <w:t xml:space="preserve"> the critically important </w:t>
      </w:r>
      <w:r w:rsidR="00E37E9B">
        <w:rPr>
          <w:b/>
          <w:i/>
        </w:rPr>
        <w:t xml:space="preserve">care they provide to </w:t>
      </w:r>
      <w:r>
        <w:rPr>
          <w:b/>
          <w:i/>
        </w:rPr>
        <w:t>your kids. You can decide, of course, where we go from there.</w:t>
      </w:r>
      <w:r w:rsidR="00E37E9B">
        <w:rPr>
          <w:b/>
          <w:i/>
        </w:rPr>
        <w:t xml:space="preserve"> </w:t>
      </w:r>
    </w:p>
    <w:p w14:paraId="4C118933" w14:textId="4ADD24CA" w:rsidR="00BF0FF5" w:rsidRPr="00E37E9B" w:rsidRDefault="00E37E9B">
      <w:pPr>
        <w:rPr>
          <w:b/>
          <w:i/>
        </w:rPr>
      </w:pPr>
      <w:r>
        <w:rPr>
          <w:b/>
          <w:i/>
        </w:rPr>
        <w:t>May I have just a few minutes?</w:t>
      </w:r>
      <w:r w:rsidR="0097065A" w:rsidRPr="00BF0FF5">
        <w:rPr>
          <w:b/>
          <w:i/>
        </w:rPr>
        <w:t>”</w:t>
      </w:r>
    </w:p>
    <w:p w14:paraId="6446057A" w14:textId="2F7ECFF1" w:rsidR="00D31526" w:rsidRDefault="00DB775E" w:rsidP="00E37E9B">
      <w:pPr>
        <w:pStyle w:val="Heading1"/>
        <w:numPr>
          <w:ilvl w:val="0"/>
          <w:numId w:val="5"/>
        </w:numPr>
      </w:pPr>
      <w:bookmarkStart w:id="5" w:name="_Toc533006216"/>
      <w:r>
        <w:t>Customer Response</w:t>
      </w:r>
      <w:r w:rsidR="00FE1EA3">
        <w:t>s</w:t>
      </w:r>
      <w:r>
        <w:t xml:space="preserve"> and Your Response</w:t>
      </w:r>
      <w:bookmarkEnd w:id="5"/>
    </w:p>
    <w:p w14:paraId="51A5B718" w14:textId="50699FB4" w:rsidR="0097065A" w:rsidRPr="0097065A" w:rsidRDefault="0097065A" w:rsidP="00EA11AC">
      <w:pPr>
        <w:pStyle w:val="Heading3"/>
      </w:pPr>
      <w:bookmarkStart w:id="6" w:name="_Toc533006217"/>
      <w:r>
        <w:t>They answer in the affirmative! You reply with sincere enthusiasm.</w:t>
      </w:r>
      <w:bookmarkEnd w:id="6"/>
    </w:p>
    <w:tbl>
      <w:tblPr>
        <w:tblStyle w:val="TableGrid"/>
        <w:tblW w:w="0" w:type="auto"/>
        <w:tblLook w:val="04A0" w:firstRow="1" w:lastRow="0" w:firstColumn="1" w:lastColumn="0" w:noHBand="0" w:noVBand="1"/>
      </w:tblPr>
      <w:tblGrid>
        <w:gridCol w:w="9350"/>
      </w:tblGrid>
      <w:tr w:rsidR="00FE1EA3" w14:paraId="107BBEF9" w14:textId="77777777" w:rsidTr="00FE1EA3">
        <w:tc>
          <w:tcPr>
            <w:tcW w:w="9350" w:type="dxa"/>
          </w:tcPr>
          <w:p w14:paraId="74260BF6" w14:textId="6FA15E53" w:rsidR="00FE1EA3" w:rsidRPr="001B2457" w:rsidRDefault="00FE1EA3" w:rsidP="00FE1EA3">
            <w:pPr>
              <w:rPr>
                <w:b/>
                <w:i/>
              </w:rPr>
            </w:pPr>
            <w:r w:rsidRPr="001B2457">
              <w:rPr>
                <w:b/>
                <w:i/>
              </w:rPr>
              <w:t>“Great! Thanks very much!”</w:t>
            </w:r>
          </w:p>
          <w:p w14:paraId="62C7B8CB" w14:textId="77777777" w:rsidR="00FE1EA3" w:rsidRDefault="00FE1EA3" w:rsidP="00FE1EA3"/>
          <w:p w14:paraId="72A5CBDC" w14:textId="6BCBD52B" w:rsidR="00FE1EA3" w:rsidRDefault="00E37E9B" w:rsidP="00FE1EA3">
            <w:r>
              <w:t>Skip</w:t>
            </w:r>
            <w:r w:rsidR="00FE1EA3">
              <w:t xml:space="preserve"> to </w:t>
            </w:r>
            <w:r>
              <w:t xml:space="preserve">Section V. </w:t>
            </w:r>
            <w:r w:rsidR="00E3316F">
              <w:t>“</w:t>
            </w:r>
            <w:r w:rsidR="00DF30DC">
              <w:t>Making the Case for</w:t>
            </w:r>
            <w:r w:rsidR="00E3316F">
              <w:t xml:space="preserve"> Renewing” below to </w:t>
            </w:r>
            <w:r w:rsidR="00FE1EA3">
              <w:t xml:space="preserve">share with them the highlights and </w:t>
            </w:r>
            <w:r w:rsidR="00E3316F">
              <w:t xml:space="preserve">accompanying </w:t>
            </w:r>
            <w:r w:rsidR="00FE1EA3">
              <w:t xml:space="preserve">value propositions </w:t>
            </w:r>
            <w:r w:rsidR="00E3316F">
              <w:t xml:space="preserve">most relevant to them </w:t>
            </w:r>
            <w:r w:rsidR="00FE1EA3">
              <w:t xml:space="preserve">for renewing. </w:t>
            </w:r>
          </w:p>
          <w:p w14:paraId="19453E82" w14:textId="77777777" w:rsidR="00FE1EA3" w:rsidRDefault="00FE1EA3" w:rsidP="00FE1EA3"/>
        </w:tc>
      </w:tr>
    </w:tbl>
    <w:p w14:paraId="0D664CAB" w14:textId="79F90386" w:rsidR="0097065A" w:rsidRDefault="0097065A"/>
    <w:p w14:paraId="2DAA7523" w14:textId="5F549E87" w:rsidR="00EA11AC" w:rsidRDefault="00EA11AC" w:rsidP="00EA11AC">
      <w:pPr>
        <w:pStyle w:val="Heading3"/>
      </w:pPr>
      <w:bookmarkStart w:id="7" w:name="_Toc533006218"/>
      <w:r>
        <w:t>“No, I’m too busy!”</w:t>
      </w:r>
      <w:bookmarkEnd w:id="7"/>
      <w:r>
        <w:t xml:space="preserve"> </w:t>
      </w:r>
    </w:p>
    <w:tbl>
      <w:tblPr>
        <w:tblStyle w:val="TableGrid"/>
        <w:tblW w:w="0" w:type="auto"/>
        <w:tblLook w:val="04A0" w:firstRow="1" w:lastRow="0" w:firstColumn="1" w:lastColumn="0" w:noHBand="0" w:noVBand="1"/>
      </w:tblPr>
      <w:tblGrid>
        <w:gridCol w:w="9350"/>
      </w:tblGrid>
      <w:tr w:rsidR="00EA11AC" w14:paraId="1ADCF076" w14:textId="77777777" w:rsidTr="00E37E9B">
        <w:tc>
          <w:tcPr>
            <w:tcW w:w="9350" w:type="dxa"/>
          </w:tcPr>
          <w:p w14:paraId="7F5C9880" w14:textId="774E60AA" w:rsidR="00EA11AC" w:rsidRPr="001A708F" w:rsidRDefault="00EA11AC" w:rsidP="00E37E9B">
            <w:pPr>
              <w:rPr>
                <w:b/>
                <w:i/>
              </w:rPr>
            </w:pPr>
            <w:r w:rsidRPr="001A708F">
              <w:rPr>
                <w:b/>
                <w:i/>
              </w:rPr>
              <w:t>“</w:t>
            </w:r>
            <w:r w:rsidR="00E37E9B">
              <w:rPr>
                <w:b/>
                <w:i/>
              </w:rPr>
              <w:t xml:space="preserve">Oh, </w:t>
            </w:r>
            <w:r w:rsidRPr="001A708F">
              <w:rPr>
                <w:b/>
                <w:i/>
              </w:rPr>
              <w:t xml:space="preserve">I’m sorry that I caught you at a bad time. The nurses who </w:t>
            </w:r>
            <w:r w:rsidR="00152C23">
              <w:rPr>
                <w:b/>
                <w:i/>
              </w:rPr>
              <w:t>have seen</w:t>
            </w:r>
            <w:r w:rsidRPr="001A708F">
              <w:rPr>
                <w:b/>
                <w:i/>
              </w:rPr>
              <w:t xml:space="preserve"> the new version of </w:t>
            </w:r>
            <w:r w:rsidR="00152C23">
              <w:rPr>
                <w:b/>
                <w:i/>
              </w:rPr>
              <w:t>our software</w:t>
            </w:r>
            <w:r w:rsidRPr="001A708F">
              <w:rPr>
                <w:b/>
                <w:i/>
              </w:rPr>
              <w:t xml:space="preserve"> were all very</w:t>
            </w:r>
            <w:r w:rsidR="00E37E9B">
              <w:rPr>
                <w:b/>
                <w:i/>
              </w:rPr>
              <w:t>, very</w:t>
            </w:r>
            <w:r w:rsidRPr="001A708F">
              <w:rPr>
                <w:b/>
                <w:i/>
              </w:rPr>
              <w:t xml:space="preserve"> excited and eager to have the upgrade</w:t>
            </w:r>
            <w:r w:rsidR="00152C23">
              <w:rPr>
                <w:b/>
                <w:i/>
              </w:rPr>
              <w:t>. Even better, w</w:t>
            </w:r>
            <w:r w:rsidRPr="001A708F">
              <w:rPr>
                <w:b/>
                <w:i/>
              </w:rPr>
              <w:t>e’re waiving this coming year’s subscription fee to all schools who renew by August 1</w:t>
            </w:r>
            <w:r w:rsidRPr="001A708F">
              <w:rPr>
                <w:b/>
                <w:i/>
                <w:vertAlign w:val="superscript"/>
              </w:rPr>
              <w:t>st</w:t>
            </w:r>
            <w:r w:rsidRPr="001A708F">
              <w:rPr>
                <w:b/>
                <w:i/>
              </w:rPr>
              <w:t>. What’s a good day and time</w:t>
            </w:r>
            <w:r w:rsidR="00E37E9B">
              <w:rPr>
                <w:b/>
                <w:i/>
              </w:rPr>
              <w:t xml:space="preserve"> </w:t>
            </w:r>
            <w:r w:rsidRPr="001A708F">
              <w:rPr>
                <w:b/>
                <w:i/>
              </w:rPr>
              <w:t>for me to call you back?”</w:t>
            </w:r>
          </w:p>
          <w:p w14:paraId="1E537012" w14:textId="77777777" w:rsidR="00EA11AC" w:rsidRDefault="00EA11AC" w:rsidP="00E37E9B"/>
          <w:p w14:paraId="01FF28E7" w14:textId="2A428467" w:rsidR="00EA11AC" w:rsidRDefault="00EA11AC" w:rsidP="00E37E9B">
            <w:r>
              <w:t>At this point, they’re</w:t>
            </w:r>
            <w:r w:rsidR="00E37E9B">
              <w:t xml:space="preserve"> </w:t>
            </w:r>
            <w:r>
              <w:t>likely to either give you a few minutes or want to schedule a call.</w:t>
            </w:r>
          </w:p>
          <w:p w14:paraId="34D0C889" w14:textId="77777777" w:rsidR="00EA11AC" w:rsidRDefault="00EA11AC" w:rsidP="00E37E9B"/>
          <w:p w14:paraId="48AA0677" w14:textId="77777777" w:rsidR="00EA11AC" w:rsidRDefault="00EA11AC" w:rsidP="00E37E9B">
            <w:r>
              <w:t>Don’t be too ready to accept an instruction like, “Call me next week.” If you get that kind of response, answer with….</w:t>
            </w:r>
          </w:p>
          <w:p w14:paraId="3DC6D3C7" w14:textId="77777777" w:rsidR="00EA11AC" w:rsidRDefault="00EA11AC" w:rsidP="00E37E9B"/>
          <w:p w14:paraId="0FB75D40" w14:textId="53CAEF4F" w:rsidR="00EA11AC" w:rsidRPr="001A708F" w:rsidRDefault="00EA11AC" w:rsidP="00E37E9B">
            <w:pPr>
              <w:rPr>
                <w:b/>
                <w:i/>
              </w:rPr>
            </w:pPr>
            <w:r w:rsidRPr="001A708F">
              <w:rPr>
                <w:b/>
                <w:i/>
              </w:rPr>
              <w:t xml:space="preserve">I know you’re </w:t>
            </w:r>
            <w:r>
              <w:rPr>
                <w:b/>
                <w:i/>
              </w:rPr>
              <w:t xml:space="preserve">very </w:t>
            </w:r>
            <w:r w:rsidRPr="001A708F">
              <w:rPr>
                <w:b/>
                <w:i/>
              </w:rPr>
              <w:t xml:space="preserve">busy. I have my calendar in front of me. </w:t>
            </w:r>
            <w:r>
              <w:rPr>
                <w:b/>
                <w:i/>
              </w:rPr>
              <w:t xml:space="preserve">If you tell me what works for you, I’ll send </w:t>
            </w:r>
            <w:r w:rsidRPr="001A708F">
              <w:rPr>
                <w:b/>
                <w:i/>
              </w:rPr>
              <w:t>a calendar invitation</w:t>
            </w:r>
            <w:r>
              <w:rPr>
                <w:b/>
                <w:i/>
              </w:rPr>
              <w:t xml:space="preserve"> back to you </w:t>
            </w:r>
            <w:r w:rsidR="00E37E9B">
              <w:rPr>
                <w:b/>
                <w:i/>
              </w:rPr>
              <w:t xml:space="preserve">so </w:t>
            </w:r>
            <w:r>
              <w:rPr>
                <w:b/>
                <w:i/>
              </w:rPr>
              <w:t xml:space="preserve">that </w:t>
            </w:r>
            <w:r w:rsidRPr="001A708F">
              <w:rPr>
                <w:b/>
                <w:i/>
              </w:rPr>
              <w:t>we both know</w:t>
            </w:r>
            <w:r>
              <w:rPr>
                <w:b/>
                <w:i/>
              </w:rPr>
              <w:t xml:space="preserve"> </w:t>
            </w:r>
            <w:r w:rsidR="00E37E9B">
              <w:rPr>
                <w:b/>
                <w:i/>
              </w:rPr>
              <w:t xml:space="preserve">it </w:t>
            </w:r>
            <w:r>
              <w:rPr>
                <w:b/>
                <w:i/>
              </w:rPr>
              <w:t>works for you</w:t>
            </w:r>
            <w:r w:rsidR="00152C23">
              <w:rPr>
                <w:b/>
                <w:i/>
              </w:rPr>
              <w:t>.</w:t>
            </w:r>
          </w:p>
          <w:p w14:paraId="08811F91" w14:textId="77777777" w:rsidR="00EA11AC" w:rsidRDefault="00EA11AC" w:rsidP="00E37E9B"/>
          <w:p w14:paraId="5CA4C3CF" w14:textId="77777777" w:rsidR="00EA11AC" w:rsidRDefault="00EA11AC" w:rsidP="00E37E9B">
            <w:r>
              <w:lastRenderedPageBreak/>
              <w:t>If they still refuse to set a specific day and time, respond with….</w:t>
            </w:r>
          </w:p>
          <w:p w14:paraId="37F8B6A3" w14:textId="77777777" w:rsidR="00EA11AC" w:rsidRDefault="00EA11AC" w:rsidP="00E37E9B"/>
          <w:p w14:paraId="5B836E45" w14:textId="77777777" w:rsidR="00EA11AC" w:rsidRPr="00F42F53" w:rsidRDefault="00EA11AC" w:rsidP="00E37E9B">
            <w:pPr>
              <w:rPr>
                <w:b/>
                <w:i/>
              </w:rPr>
            </w:pPr>
            <w:r w:rsidRPr="00F42F53">
              <w:rPr>
                <w:b/>
                <w:i/>
              </w:rPr>
              <w:t>“Understood. I’ll send you an email listing</w:t>
            </w:r>
            <w:r>
              <w:rPr>
                <w:b/>
                <w:i/>
              </w:rPr>
              <w:t xml:space="preserve"> a few</w:t>
            </w:r>
            <w:r w:rsidRPr="00F42F53">
              <w:rPr>
                <w:b/>
                <w:i/>
              </w:rPr>
              <w:t xml:space="preserve"> </w:t>
            </w:r>
            <w:r>
              <w:rPr>
                <w:b/>
                <w:i/>
              </w:rPr>
              <w:t>choices</w:t>
            </w:r>
            <w:r w:rsidRPr="00F42F53">
              <w:rPr>
                <w:b/>
                <w:i/>
              </w:rPr>
              <w:t xml:space="preserve"> </w:t>
            </w:r>
            <w:r>
              <w:rPr>
                <w:b/>
                <w:i/>
              </w:rPr>
              <w:t xml:space="preserve">for </w:t>
            </w:r>
            <w:r w:rsidRPr="00F42F53">
              <w:rPr>
                <w:b/>
                <w:i/>
              </w:rPr>
              <w:t xml:space="preserve">days and times. </w:t>
            </w:r>
            <w:r>
              <w:rPr>
                <w:b/>
                <w:i/>
              </w:rPr>
              <w:t xml:space="preserve">You just click the Confirm button in the email next to the one </w:t>
            </w:r>
            <w:r w:rsidRPr="00F42F53">
              <w:rPr>
                <w:b/>
                <w:i/>
              </w:rPr>
              <w:t xml:space="preserve">that works </w:t>
            </w:r>
            <w:r>
              <w:rPr>
                <w:b/>
                <w:i/>
              </w:rPr>
              <w:t xml:space="preserve">best </w:t>
            </w:r>
            <w:r w:rsidRPr="00F42F53">
              <w:rPr>
                <w:b/>
                <w:i/>
              </w:rPr>
              <w:t>for you. Sound good?”</w:t>
            </w:r>
          </w:p>
          <w:p w14:paraId="5C2A2BD9" w14:textId="77777777" w:rsidR="00EA11AC" w:rsidRDefault="00EA11AC" w:rsidP="00E37E9B"/>
          <w:p w14:paraId="30D879C0" w14:textId="77777777" w:rsidR="00152C23" w:rsidRDefault="00EA11AC" w:rsidP="00E37E9B">
            <w:r>
              <w:t>This specific approach uses the Confirmed™ Instant Scheduler app</w:t>
            </w:r>
            <w:r w:rsidR="00152C23">
              <w:t xml:space="preserve"> (</w:t>
            </w:r>
            <w:hyperlink r:id="rId10" w:history="1">
              <w:r w:rsidR="00152C23" w:rsidRPr="00FF6FDF">
                <w:rPr>
                  <w:rStyle w:val="Hyperlink"/>
                </w:rPr>
                <w:t>www.ConfirmedApp.com</w:t>
              </w:r>
            </w:hyperlink>
            <w:r w:rsidR="00152C23">
              <w:t>)</w:t>
            </w:r>
            <w:r>
              <w:t>.</w:t>
            </w:r>
            <w:r w:rsidR="00152C23">
              <w:t xml:space="preserve"> </w:t>
            </w:r>
            <w:r>
              <w:t xml:space="preserve"> </w:t>
            </w:r>
          </w:p>
          <w:p w14:paraId="175C4B39" w14:textId="77777777" w:rsidR="00152C23" w:rsidRDefault="00152C23" w:rsidP="00E37E9B"/>
          <w:p w14:paraId="58E11B6B" w14:textId="7BC38899" w:rsidR="00EA11AC" w:rsidRDefault="00E37E9B" w:rsidP="00E37E9B">
            <w:r>
              <w:t>Without it</w:t>
            </w:r>
            <w:r w:rsidR="00B51B14">
              <w:t xml:space="preserve">, </w:t>
            </w:r>
            <w:r>
              <w:t>t</w:t>
            </w:r>
            <w:r w:rsidR="00EA11AC">
              <w:t>he alternative is to send a traditional email, to which the</w:t>
            </w:r>
            <w:r w:rsidR="00B51B14">
              <w:t xml:space="preserve"> customer must write a</w:t>
            </w:r>
            <w:r w:rsidR="00EA11AC">
              <w:t xml:space="preserve"> reply that then requires the extra step</w:t>
            </w:r>
            <w:r w:rsidR="00B51B14">
              <w:t>s</w:t>
            </w:r>
            <w:r w:rsidR="00EA11AC">
              <w:t xml:space="preserve"> of </w:t>
            </w:r>
            <w:r w:rsidR="00B51B14">
              <w:t xml:space="preserve">creating and </w:t>
            </w:r>
            <w:r w:rsidR="00EA11AC">
              <w:t>sending a calendar invitation</w:t>
            </w:r>
            <w:r w:rsidR="00B51B14">
              <w:t xml:space="preserve"> to the customer</w:t>
            </w:r>
            <w:r w:rsidR="00EA11AC">
              <w:t>.</w:t>
            </w:r>
            <w:r>
              <w:t xml:space="preserve"> </w:t>
            </w:r>
          </w:p>
          <w:p w14:paraId="4EE5ADD0" w14:textId="77777777" w:rsidR="00EA11AC" w:rsidRDefault="00EA11AC" w:rsidP="00E37E9B"/>
          <w:p w14:paraId="5C49EB83" w14:textId="77777777" w:rsidR="00EA11AC" w:rsidRDefault="00EA11AC" w:rsidP="00E37E9B"/>
        </w:tc>
      </w:tr>
    </w:tbl>
    <w:p w14:paraId="2901999D" w14:textId="77777777" w:rsidR="00EA11AC" w:rsidRDefault="00EA11AC" w:rsidP="00EA11AC"/>
    <w:p w14:paraId="6A3F5630" w14:textId="1BBC08AF" w:rsidR="0097065A" w:rsidRDefault="0097065A" w:rsidP="00EA11AC">
      <w:pPr>
        <w:pStyle w:val="Heading3"/>
      </w:pPr>
      <w:bookmarkStart w:id="8" w:name="_Toc533006219"/>
      <w:r>
        <w:t>“Just send me the contract”</w:t>
      </w:r>
      <w:bookmarkEnd w:id="8"/>
    </w:p>
    <w:tbl>
      <w:tblPr>
        <w:tblStyle w:val="TableGrid"/>
        <w:tblW w:w="0" w:type="auto"/>
        <w:tblLook w:val="04A0" w:firstRow="1" w:lastRow="0" w:firstColumn="1" w:lastColumn="0" w:noHBand="0" w:noVBand="1"/>
      </w:tblPr>
      <w:tblGrid>
        <w:gridCol w:w="9350"/>
      </w:tblGrid>
      <w:tr w:rsidR="00FE1EA3" w14:paraId="01A9528A" w14:textId="77777777" w:rsidTr="00FE1EA3">
        <w:tc>
          <w:tcPr>
            <w:tcW w:w="9350" w:type="dxa"/>
          </w:tcPr>
          <w:p w14:paraId="45F81629" w14:textId="02BF3495" w:rsidR="00FE1EA3" w:rsidRDefault="00FE1EA3" w:rsidP="00FE1EA3">
            <w:r>
              <w:t xml:space="preserve">This could be </w:t>
            </w:r>
            <w:r w:rsidR="00B51B14">
              <w:t xml:space="preserve">a </w:t>
            </w:r>
            <w:r>
              <w:t xml:space="preserve">positive or </w:t>
            </w:r>
            <w:r w:rsidR="00B51B14">
              <w:t xml:space="preserve">a </w:t>
            </w:r>
            <w:r>
              <w:t>negative</w:t>
            </w:r>
            <w:r w:rsidRPr="00175B43">
              <w:t xml:space="preserve"> </w:t>
            </w:r>
            <w:r w:rsidR="00B51B14">
              <w:t>reaction. L</w:t>
            </w:r>
            <w:r>
              <w:t>isten for verbal cues</w:t>
            </w:r>
            <w:r w:rsidR="003417C1">
              <w:t xml:space="preserve"> like tone of voice, inflection, pace.</w:t>
            </w:r>
          </w:p>
          <w:p w14:paraId="5976F743" w14:textId="12B67A0E" w:rsidR="00FE1EA3" w:rsidRDefault="00B51B14" w:rsidP="00FE1EA3">
            <w:pPr>
              <w:pStyle w:val="ListParagraph"/>
              <w:numPr>
                <w:ilvl w:val="1"/>
                <w:numId w:val="1"/>
              </w:numPr>
            </w:pPr>
            <w:r>
              <w:t xml:space="preserve">Sound </w:t>
            </w:r>
            <w:r w:rsidR="00FE1EA3">
              <w:t>Positive</w:t>
            </w:r>
            <w:r>
              <w:t>?</w:t>
            </w:r>
            <w:r w:rsidR="00FE1EA3">
              <w:t xml:space="preserve"> They </w:t>
            </w:r>
            <w:r>
              <w:t xml:space="preserve">could be </w:t>
            </w:r>
            <w:r w:rsidR="00FE1EA3">
              <w:t>ready to renew, so don’t sell past the close</w:t>
            </w:r>
          </w:p>
          <w:p w14:paraId="39242C79" w14:textId="362AE1FA" w:rsidR="00FE1EA3" w:rsidRDefault="00B51B14" w:rsidP="00FE1EA3">
            <w:pPr>
              <w:pStyle w:val="ListParagraph"/>
              <w:numPr>
                <w:ilvl w:val="1"/>
                <w:numId w:val="1"/>
              </w:numPr>
            </w:pPr>
            <w:r>
              <w:t xml:space="preserve">Sound </w:t>
            </w:r>
            <w:r w:rsidR="00FE1EA3">
              <w:t>Negative</w:t>
            </w:r>
            <w:r>
              <w:t>?</w:t>
            </w:r>
            <w:r w:rsidR="00FE1EA3">
              <w:t xml:space="preserve"> </w:t>
            </w:r>
            <w:r>
              <w:t>Could be their</w:t>
            </w:r>
            <w:r w:rsidR="00FE1EA3">
              <w:t xml:space="preserve"> way </w:t>
            </w:r>
            <w:r>
              <w:t>of</w:t>
            </w:r>
            <w:r w:rsidR="00FE1EA3">
              <w:t xml:space="preserve"> get</w:t>
            </w:r>
            <w:r>
              <w:t>ting</w:t>
            </w:r>
            <w:r w:rsidR="00FE1EA3">
              <w:t xml:space="preserve"> you off the phone, so be ready </w:t>
            </w:r>
            <w:r>
              <w:t>with suggestions that grab their attention and get them really listening and thinking</w:t>
            </w:r>
          </w:p>
          <w:p w14:paraId="7383B769" w14:textId="77777777" w:rsidR="00FE1EA3" w:rsidRDefault="00FE1EA3" w:rsidP="00FE1EA3"/>
          <w:p w14:paraId="1F201E53" w14:textId="418E79A4" w:rsidR="00FE1EA3" w:rsidRDefault="00B51B14" w:rsidP="00FE1EA3">
            <w:r>
              <w:t>Let’s s</w:t>
            </w:r>
            <w:r w:rsidR="00FE1EA3">
              <w:t>tart with a positive assumption</w:t>
            </w:r>
            <w:r>
              <w:t>, and work in the negatives as objections.</w:t>
            </w:r>
          </w:p>
          <w:p w14:paraId="11DD5F33" w14:textId="7499DA1A" w:rsidR="00B51B14" w:rsidRDefault="00B51B14" w:rsidP="00FE1EA3"/>
          <w:p w14:paraId="4D510896" w14:textId="7E8C5020" w:rsidR="00B51B14" w:rsidRDefault="00B51B14" w:rsidP="00FE1EA3">
            <w:r>
              <w:t>They say, “Just send me the contract”</w:t>
            </w:r>
          </w:p>
          <w:p w14:paraId="3E8EF56B" w14:textId="77777777" w:rsidR="00FE1EA3" w:rsidRDefault="00FE1EA3" w:rsidP="00FE1EA3"/>
          <w:p w14:paraId="2E380E46" w14:textId="77777777" w:rsidR="00FE1EA3" w:rsidRPr="001B2457" w:rsidRDefault="00FE1EA3" w:rsidP="00FE1EA3">
            <w:pPr>
              <w:rPr>
                <w:b/>
                <w:i/>
              </w:rPr>
            </w:pPr>
            <w:r w:rsidRPr="00175B43">
              <w:rPr>
                <w:b/>
                <w:i/>
              </w:rPr>
              <w:t>“I’m happy to do that right after this call. Let me first get/confirm the details….”</w:t>
            </w:r>
          </w:p>
          <w:p w14:paraId="37886F25" w14:textId="77777777" w:rsidR="00FE1EA3" w:rsidRDefault="00FE1EA3" w:rsidP="00FE1EA3">
            <w:pPr>
              <w:pStyle w:val="ListParagraph"/>
              <w:numPr>
                <w:ilvl w:val="1"/>
                <w:numId w:val="1"/>
              </w:numPr>
            </w:pPr>
            <w:r>
              <w:t>It’s usually a positive sign if they agree to give you/confirm the info required such as name, title, address, means for delivery (email, fax), etc.</w:t>
            </w:r>
          </w:p>
          <w:p w14:paraId="32DB8895" w14:textId="77777777" w:rsidR="00FE1EA3" w:rsidRDefault="00FE1EA3" w:rsidP="00FE1EA3"/>
          <w:p w14:paraId="081C9E82" w14:textId="669E7C52" w:rsidR="00FE1EA3" w:rsidRDefault="00FE1EA3" w:rsidP="00FE1EA3">
            <w:r>
              <w:t xml:space="preserve">The next question </w:t>
            </w:r>
            <w:r w:rsidR="00B51B14">
              <w:t>leads to a</w:t>
            </w:r>
            <w:r>
              <w:t xml:space="preserve"> commitment on timing:</w:t>
            </w:r>
          </w:p>
          <w:p w14:paraId="2875E7E4" w14:textId="77777777" w:rsidR="00FE1EA3" w:rsidRDefault="00FE1EA3" w:rsidP="00FE1EA3"/>
          <w:p w14:paraId="4CF9A051" w14:textId="471EEDDA" w:rsidR="00FE1EA3" w:rsidRPr="00175B43" w:rsidRDefault="00FE1EA3" w:rsidP="00FE1EA3">
            <w:pPr>
              <w:rPr>
                <w:b/>
                <w:i/>
              </w:rPr>
            </w:pPr>
            <w:r w:rsidRPr="00175B43">
              <w:rPr>
                <w:b/>
                <w:i/>
              </w:rPr>
              <w:t xml:space="preserve">“Thanks for those details. It’s important that we coordinate our respective efforts, and I know you’re </w:t>
            </w:r>
            <w:r>
              <w:rPr>
                <w:b/>
                <w:i/>
              </w:rPr>
              <w:t xml:space="preserve">very </w:t>
            </w:r>
            <w:r w:rsidRPr="00175B43">
              <w:rPr>
                <w:b/>
                <w:i/>
              </w:rPr>
              <w:t>busy</w:t>
            </w:r>
            <w:r w:rsidR="00B51B14">
              <w:rPr>
                <w:b/>
                <w:i/>
              </w:rPr>
              <w:t>,</w:t>
            </w:r>
            <w:r w:rsidRPr="00175B43">
              <w:rPr>
                <w:b/>
                <w:i/>
              </w:rPr>
              <w:t xml:space="preserve"> </w:t>
            </w:r>
            <w:r w:rsidR="00B51B14">
              <w:rPr>
                <w:b/>
                <w:i/>
              </w:rPr>
              <w:t xml:space="preserve">and </w:t>
            </w:r>
            <w:r w:rsidRPr="00175B43">
              <w:rPr>
                <w:b/>
                <w:i/>
              </w:rPr>
              <w:t xml:space="preserve">I don’t wish to become a nuisance. Let me just ask when </w:t>
            </w:r>
            <w:r>
              <w:rPr>
                <w:b/>
                <w:i/>
              </w:rPr>
              <w:t xml:space="preserve">I </w:t>
            </w:r>
            <w:r w:rsidRPr="00175B43">
              <w:rPr>
                <w:b/>
                <w:i/>
              </w:rPr>
              <w:t>should be on the lookout for the signed document from you?”</w:t>
            </w:r>
          </w:p>
          <w:p w14:paraId="1F881B05" w14:textId="4ABE8413" w:rsidR="00FE1EA3" w:rsidRDefault="00FE1EA3" w:rsidP="00FE1EA3">
            <w:pPr>
              <w:pStyle w:val="ListParagraph"/>
              <w:numPr>
                <w:ilvl w:val="1"/>
                <w:numId w:val="1"/>
              </w:numPr>
            </w:pPr>
            <w:r>
              <w:t xml:space="preserve">The response here will tell you if you’re </w:t>
            </w:r>
            <w:proofErr w:type="gramStart"/>
            <w:r>
              <w:t xml:space="preserve">actually </w:t>
            </w:r>
            <w:r w:rsidR="00B51B14">
              <w:t>on</w:t>
            </w:r>
            <w:proofErr w:type="gramEnd"/>
            <w:r w:rsidR="00B51B14">
              <w:t xml:space="preserve"> </w:t>
            </w:r>
            <w:r w:rsidR="00152C23">
              <w:t>t</w:t>
            </w:r>
            <w:r w:rsidR="00B51B14">
              <w:t>rack t</w:t>
            </w:r>
            <w:r>
              <w:t>o get</w:t>
            </w:r>
            <w:r w:rsidR="00B51B14">
              <w:t>ting</w:t>
            </w:r>
            <w:r>
              <w:t xml:space="preserve"> a signed agreement</w:t>
            </w:r>
            <w:r w:rsidR="00B51B14">
              <w:t>,</w:t>
            </w:r>
            <w:r>
              <w:t xml:space="preserve"> or</w:t>
            </w:r>
            <w:r w:rsidR="00B51B14">
              <w:t xml:space="preserve"> of they were just trying to get rid of you</w:t>
            </w:r>
            <w:r>
              <w:t>.</w:t>
            </w:r>
          </w:p>
          <w:p w14:paraId="2739DB98" w14:textId="77777777" w:rsidR="003417C1" w:rsidRDefault="003417C1" w:rsidP="003417C1">
            <w:pPr>
              <w:ind w:left="720"/>
            </w:pPr>
          </w:p>
          <w:p w14:paraId="43814F41" w14:textId="79D112F0" w:rsidR="00FE1EA3" w:rsidRDefault="00FE1EA3" w:rsidP="003417C1">
            <w:pPr>
              <w:ind w:left="720"/>
            </w:pPr>
            <w:r>
              <w:t>If they respond with a date</w:t>
            </w:r>
            <w:r w:rsidR="00B51B14">
              <w:t xml:space="preserve"> and time, great!</w:t>
            </w:r>
          </w:p>
          <w:p w14:paraId="52CA528B" w14:textId="47846FED" w:rsidR="00FE1EA3" w:rsidRDefault="00FE1EA3" w:rsidP="00FE1EA3">
            <w:pPr>
              <w:pStyle w:val="ListParagraph"/>
              <w:numPr>
                <w:ilvl w:val="2"/>
                <w:numId w:val="1"/>
              </w:numPr>
            </w:pPr>
            <w:r>
              <w:t>Thank them</w:t>
            </w:r>
          </w:p>
          <w:p w14:paraId="450714D8" w14:textId="77777777" w:rsidR="00FE1EA3" w:rsidRDefault="00FE1EA3" w:rsidP="00FE1EA3">
            <w:pPr>
              <w:pStyle w:val="ListParagraph"/>
              <w:numPr>
                <w:ilvl w:val="2"/>
                <w:numId w:val="1"/>
              </w:numPr>
            </w:pPr>
            <w:r>
              <w:t>Let them know you’ll send a calendar invitation so that you both have the time set aside</w:t>
            </w:r>
          </w:p>
          <w:p w14:paraId="36CD87D9" w14:textId="42FA95EA" w:rsidR="00FE1EA3" w:rsidRDefault="00FE1EA3" w:rsidP="00FE1EA3">
            <w:pPr>
              <w:pStyle w:val="ListParagraph"/>
              <w:numPr>
                <w:ilvl w:val="2"/>
                <w:numId w:val="1"/>
              </w:numPr>
            </w:pPr>
            <w:r>
              <w:lastRenderedPageBreak/>
              <w:t xml:space="preserve">Include the agreed-to date </w:t>
            </w:r>
            <w:r w:rsidR="00B51B14">
              <w:t xml:space="preserve">and time </w:t>
            </w:r>
            <w:r>
              <w:t>in the contract / “Thank you” email</w:t>
            </w:r>
            <w:r w:rsidR="00B51B14">
              <w:t xml:space="preserve"> you’re going to send with the attached renewal agreement</w:t>
            </w:r>
          </w:p>
          <w:p w14:paraId="2DDF9681" w14:textId="77777777" w:rsidR="00FE1EA3" w:rsidRDefault="00FE1EA3" w:rsidP="00FE1EA3">
            <w:pPr>
              <w:pStyle w:val="ListParagraph"/>
              <w:ind w:left="360"/>
            </w:pPr>
          </w:p>
          <w:p w14:paraId="05E15226" w14:textId="0F570232" w:rsidR="00FE1EA3" w:rsidRDefault="00FE1EA3" w:rsidP="003417C1">
            <w:pPr>
              <w:pStyle w:val="ListParagraph"/>
            </w:pPr>
            <w:r>
              <w:t xml:space="preserve">If they respond with something </w:t>
            </w:r>
            <w:r w:rsidR="003417C1">
              <w:t xml:space="preserve">like, </w:t>
            </w:r>
            <w:r>
              <w:t>“I don’t know, just send it to me so I can look it over,”</w:t>
            </w:r>
            <w:r w:rsidR="00B51B14">
              <w:t xml:space="preserve"> you need to be ready to</w:t>
            </w:r>
            <w:r w:rsidR="003417C1">
              <w:t xml:space="preserve"> </w:t>
            </w:r>
            <w:r>
              <w:t>answer in a way that respectfully agrees with their instruction while also reinforcing the importance of knowing their intent:</w:t>
            </w:r>
          </w:p>
          <w:p w14:paraId="301925C4" w14:textId="77777777" w:rsidR="00FE1EA3" w:rsidRDefault="00FE1EA3" w:rsidP="00FE1EA3">
            <w:pPr>
              <w:pStyle w:val="ListParagraph"/>
              <w:ind w:left="2160"/>
            </w:pPr>
          </w:p>
          <w:p w14:paraId="7F9ECE86" w14:textId="77777777" w:rsidR="003417C1" w:rsidRDefault="00FE1EA3" w:rsidP="00FE1EA3">
            <w:pPr>
              <w:rPr>
                <w:b/>
                <w:i/>
              </w:rPr>
            </w:pPr>
            <w:r w:rsidRPr="00175B43">
              <w:rPr>
                <w:b/>
                <w:i/>
              </w:rPr>
              <w:t xml:space="preserve">“No problem, </w:t>
            </w:r>
            <w:r>
              <w:rPr>
                <w:b/>
                <w:i/>
              </w:rPr>
              <w:t xml:space="preserve">and thanks again for the details. </w:t>
            </w:r>
            <w:r w:rsidRPr="00175B43">
              <w:rPr>
                <w:b/>
                <w:i/>
              </w:rPr>
              <w:t xml:space="preserve">I’ll get </w:t>
            </w:r>
            <w:r>
              <w:rPr>
                <w:b/>
                <w:i/>
              </w:rPr>
              <w:t xml:space="preserve">the contract </w:t>
            </w:r>
            <w:r w:rsidRPr="00175B43">
              <w:rPr>
                <w:b/>
                <w:i/>
              </w:rPr>
              <w:t xml:space="preserve">to you today. </w:t>
            </w:r>
          </w:p>
          <w:p w14:paraId="04E7BB4C" w14:textId="77777777" w:rsidR="003417C1" w:rsidRDefault="003417C1" w:rsidP="00FE1EA3">
            <w:pPr>
              <w:rPr>
                <w:b/>
                <w:i/>
              </w:rPr>
            </w:pPr>
          </w:p>
          <w:p w14:paraId="4FCA9F40" w14:textId="11EE0718" w:rsidR="00FE1EA3" w:rsidRPr="00175B43" w:rsidRDefault="003417C1" w:rsidP="00FE1EA3">
            <w:pPr>
              <w:rPr>
                <w:b/>
                <w:i/>
              </w:rPr>
            </w:pPr>
            <w:r>
              <w:rPr>
                <w:b/>
                <w:i/>
              </w:rPr>
              <w:t>“</w:t>
            </w:r>
            <w:r w:rsidR="00FE1EA3" w:rsidRPr="00175B43">
              <w:rPr>
                <w:b/>
                <w:i/>
              </w:rPr>
              <w:t>I ask</w:t>
            </w:r>
            <w:r w:rsidR="00FE1EA3">
              <w:rPr>
                <w:b/>
                <w:i/>
              </w:rPr>
              <w:t>ed about timing</w:t>
            </w:r>
            <w:r w:rsidR="00FE1EA3" w:rsidRPr="00175B43">
              <w:rPr>
                <w:b/>
                <w:i/>
              </w:rPr>
              <w:t xml:space="preserve"> only so that I </w:t>
            </w:r>
            <w:r w:rsidR="00B51B14">
              <w:rPr>
                <w:b/>
                <w:i/>
              </w:rPr>
              <w:t xml:space="preserve">would </w:t>
            </w:r>
            <w:r w:rsidR="00FE1EA3" w:rsidRPr="00175B43">
              <w:rPr>
                <w:b/>
                <w:i/>
              </w:rPr>
              <w:t xml:space="preserve">know when </w:t>
            </w:r>
            <w:r w:rsidR="00FE1EA3">
              <w:rPr>
                <w:b/>
                <w:i/>
              </w:rPr>
              <w:t xml:space="preserve">it would be convenient </w:t>
            </w:r>
            <w:r w:rsidR="00FE1EA3" w:rsidRPr="00175B43">
              <w:rPr>
                <w:b/>
                <w:i/>
              </w:rPr>
              <w:t>to follow up</w:t>
            </w:r>
            <w:r w:rsidR="00FE1EA3">
              <w:rPr>
                <w:b/>
                <w:i/>
              </w:rPr>
              <w:t xml:space="preserve">. Knowing the timing from you also lets me give my product upgrade and training teams a heads up for </w:t>
            </w:r>
            <w:r w:rsidR="00FE1EA3" w:rsidRPr="00175B43">
              <w:rPr>
                <w:b/>
                <w:i/>
              </w:rPr>
              <w:t>get</w:t>
            </w:r>
            <w:r w:rsidR="00FE1EA3">
              <w:rPr>
                <w:b/>
                <w:i/>
              </w:rPr>
              <w:t>ting</w:t>
            </w:r>
            <w:r w:rsidR="00FE1EA3" w:rsidRPr="00175B43">
              <w:rPr>
                <w:b/>
                <w:i/>
              </w:rPr>
              <w:t xml:space="preserve"> you into </w:t>
            </w:r>
            <w:r w:rsidR="00FE1EA3">
              <w:rPr>
                <w:b/>
                <w:i/>
              </w:rPr>
              <w:t>their schedules</w:t>
            </w:r>
            <w:r w:rsidR="00FE1EA3" w:rsidRPr="00175B43">
              <w:rPr>
                <w:b/>
                <w:i/>
              </w:rPr>
              <w:t xml:space="preserve">. </w:t>
            </w:r>
            <w:r w:rsidR="00B51B14">
              <w:rPr>
                <w:b/>
                <w:i/>
              </w:rPr>
              <w:t>W</w:t>
            </w:r>
            <w:r w:rsidR="00FE1EA3" w:rsidRPr="00175B43">
              <w:rPr>
                <w:b/>
                <w:i/>
              </w:rPr>
              <w:t xml:space="preserve">e’ll be upgrading hundreds of schools this summer, so the sooner </w:t>
            </w:r>
            <w:r w:rsidR="00FE1EA3">
              <w:rPr>
                <w:b/>
                <w:i/>
              </w:rPr>
              <w:t>I</w:t>
            </w:r>
            <w:r w:rsidR="00FE1EA3" w:rsidRPr="00175B43">
              <w:rPr>
                <w:b/>
                <w:i/>
              </w:rPr>
              <w:t xml:space="preserve"> know </w:t>
            </w:r>
            <w:r w:rsidR="00FE1EA3">
              <w:rPr>
                <w:b/>
                <w:i/>
              </w:rPr>
              <w:t xml:space="preserve">what your plans are for renewing, </w:t>
            </w:r>
            <w:r w:rsidR="00FE1EA3" w:rsidRPr="00175B43">
              <w:rPr>
                <w:b/>
                <w:i/>
              </w:rPr>
              <w:t xml:space="preserve">the sooner </w:t>
            </w:r>
            <w:r w:rsidR="00FE1EA3">
              <w:rPr>
                <w:b/>
                <w:i/>
              </w:rPr>
              <w:t>we</w:t>
            </w:r>
            <w:r w:rsidR="00FE1EA3" w:rsidRPr="00175B43">
              <w:rPr>
                <w:b/>
                <w:i/>
              </w:rPr>
              <w:t xml:space="preserve"> can start coordinating with your nurse(s) on training prior to the start of the new school year.”</w:t>
            </w:r>
          </w:p>
          <w:p w14:paraId="525661E0" w14:textId="77777777" w:rsidR="00FE1EA3" w:rsidRDefault="00FE1EA3" w:rsidP="00FE1EA3"/>
          <w:p w14:paraId="2B4C4C4B" w14:textId="76FEC18D" w:rsidR="00FE1EA3" w:rsidRDefault="00FE1EA3" w:rsidP="00FE1EA3">
            <w:r>
              <w:t xml:space="preserve">Remain silent for </w:t>
            </w:r>
            <w:r w:rsidR="00B51B14">
              <w:t>a good 5-</w:t>
            </w:r>
            <w:r>
              <w:t xml:space="preserve">7 seconds. </w:t>
            </w:r>
            <w:r w:rsidR="003417C1">
              <w:t>It may feel uncomfortable, but s</w:t>
            </w:r>
            <w:r>
              <w:t>ilence is powerful</w:t>
            </w:r>
            <w:r w:rsidR="003417C1">
              <w:t xml:space="preserve">. </w:t>
            </w:r>
            <w:r w:rsidR="00B51B14">
              <w:t>P</w:t>
            </w:r>
            <w:r>
              <w:t xml:space="preserve">eople </w:t>
            </w:r>
            <w:r w:rsidR="00B51B14">
              <w:t xml:space="preserve">often </w:t>
            </w:r>
            <w:r>
              <w:t>feel compelled to fill it.</w:t>
            </w:r>
            <w:r w:rsidR="00481628">
              <w:t xml:space="preserve"> If they don’t </w:t>
            </w:r>
            <w:r w:rsidR="003417C1">
              <w:t>respond in that</w:t>
            </w:r>
            <w:r w:rsidR="00B51B14">
              <w:t xml:space="preserve"> silent</w:t>
            </w:r>
            <w:r w:rsidR="003417C1">
              <w:t xml:space="preserve"> time</w:t>
            </w:r>
            <w:r w:rsidR="00481628">
              <w:t>, let them know what you plan to do by asking a respectful question.</w:t>
            </w:r>
          </w:p>
          <w:p w14:paraId="2CC6CF2D" w14:textId="77777777" w:rsidR="00FE1EA3" w:rsidRDefault="00FE1EA3" w:rsidP="00FE1EA3">
            <w:pPr>
              <w:rPr>
                <w:b/>
                <w:i/>
              </w:rPr>
            </w:pPr>
          </w:p>
          <w:p w14:paraId="29179E42" w14:textId="60D4B21B" w:rsidR="00FE1EA3" w:rsidRDefault="00FE1EA3" w:rsidP="00FE1EA3">
            <w:pPr>
              <w:rPr>
                <w:b/>
                <w:i/>
              </w:rPr>
            </w:pPr>
            <w:r w:rsidRPr="001B2457">
              <w:rPr>
                <w:b/>
                <w:i/>
              </w:rPr>
              <w:t>“</w:t>
            </w:r>
            <w:r w:rsidR="00481628">
              <w:rPr>
                <w:b/>
                <w:i/>
              </w:rPr>
              <w:t xml:space="preserve">How about </w:t>
            </w:r>
            <w:r w:rsidRPr="001B2457">
              <w:rPr>
                <w:b/>
                <w:i/>
              </w:rPr>
              <w:t xml:space="preserve">I </w:t>
            </w:r>
            <w:r w:rsidR="00481628">
              <w:rPr>
                <w:b/>
                <w:i/>
              </w:rPr>
              <w:t xml:space="preserve">go ahead and </w:t>
            </w:r>
            <w:r w:rsidRPr="001B2457">
              <w:rPr>
                <w:b/>
                <w:i/>
              </w:rPr>
              <w:t xml:space="preserve">pin a reminder to my calendar for later in the week? </w:t>
            </w:r>
            <w:r w:rsidR="00481628">
              <w:rPr>
                <w:b/>
                <w:i/>
              </w:rPr>
              <w:t>Would you be ok with Friday afternoon &lt;or some other day a few days out&gt;?</w:t>
            </w:r>
            <w:r w:rsidRPr="001B2457">
              <w:rPr>
                <w:b/>
                <w:i/>
              </w:rPr>
              <w:t>”</w:t>
            </w:r>
          </w:p>
          <w:p w14:paraId="7F57022C" w14:textId="77777777" w:rsidR="00481628" w:rsidRDefault="00481628" w:rsidP="00FE1EA3"/>
          <w:p w14:paraId="0A1F089F" w14:textId="7B708519" w:rsidR="00FE1EA3" w:rsidRDefault="003417C1" w:rsidP="00FE1EA3">
            <w:r>
              <w:t>This is</w:t>
            </w:r>
            <w:r w:rsidR="00B51B14">
              <w:t xml:space="preserve"> a</w:t>
            </w:r>
            <w:r>
              <w:t xml:space="preserve"> reasonable</w:t>
            </w:r>
            <w:r w:rsidR="00B51B14">
              <w:t xml:space="preserve"> approach. </w:t>
            </w:r>
            <w:r w:rsidR="00DB31D9">
              <w:t>You’re trying to manage your time too</w:t>
            </w:r>
            <w:r>
              <w:t xml:space="preserve">, and so it makes it </w:t>
            </w:r>
            <w:r w:rsidR="00481628">
              <w:t>hard</w:t>
            </w:r>
            <w:r>
              <w:t xml:space="preserve"> </w:t>
            </w:r>
            <w:r w:rsidR="00DB31D9">
              <w:t xml:space="preserve">for </w:t>
            </w:r>
            <w:r>
              <w:t xml:space="preserve">them </w:t>
            </w:r>
            <w:r w:rsidR="00481628">
              <w:t>to disagree. If they do disagree or object, respond in a pleasant</w:t>
            </w:r>
            <w:r>
              <w:t xml:space="preserve"> and professional way</w:t>
            </w:r>
            <w:r w:rsidR="00FE1EA3">
              <w:t>.</w:t>
            </w:r>
          </w:p>
          <w:p w14:paraId="4BD403CA" w14:textId="77777777" w:rsidR="00481628" w:rsidRDefault="00481628" w:rsidP="00FE1EA3"/>
          <w:p w14:paraId="639A698B" w14:textId="1A2F97B8" w:rsidR="00FE1EA3" w:rsidRPr="00A02C35" w:rsidRDefault="00FE1EA3" w:rsidP="00FE1EA3">
            <w:pPr>
              <w:rPr>
                <w:b/>
                <w:i/>
              </w:rPr>
            </w:pPr>
            <w:r w:rsidRPr="00A02C35">
              <w:rPr>
                <w:b/>
                <w:i/>
              </w:rPr>
              <w:t>“Understood. I</w:t>
            </w:r>
            <w:r w:rsidR="00481628">
              <w:rPr>
                <w:b/>
                <w:i/>
              </w:rPr>
              <w:t>’m</w:t>
            </w:r>
            <w:r w:rsidRPr="00A02C35">
              <w:rPr>
                <w:b/>
                <w:i/>
              </w:rPr>
              <w:t xml:space="preserve"> just looking </w:t>
            </w:r>
            <w:r w:rsidR="00481628">
              <w:rPr>
                <w:b/>
                <w:i/>
              </w:rPr>
              <w:t>out for you and your nurses</w:t>
            </w:r>
            <w:r w:rsidRPr="00A02C35">
              <w:rPr>
                <w:b/>
                <w:i/>
              </w:rPr>
              <w:t xml:space="preserve">. I’ll check back with you </w:t>
            </w:r>
            <w:r w:rsidR="00481628">
              <w:rPr>
                <w:b/>
                <w:i/>
              </w:rPr>
              <w:t>in a week or so</w:t>
            </w:r>
            <w:r w:rsidRPr="00A02C35">
              <w:rPr>
                <w:b/>
                <w:i/>
              </w:rPr>
              <w:t xml:space="preserve"> if I haven’t heard from you before then.”</w:t>
            </w:r>
          </w:p>
          <w:p w14:paraId="77566F33" w14:textId="77777777" w:rsidR="00481628" w:rsidRDefault="00481628" w:rsidP="00FE1EA3"/>
          <w:p w14:paraId="35CFD2A9" w14:textId="496EB488" w:rsidR="00FE1EA3" w:rsidRDefault="00DB31D9" w:rsidP="00FE1EA3">
            <w:r>
              <w:t xml:space="preserve">You’ve made a statement instead of asking for permission. </w:t>
            </w:r>
            <w:r w:rsidR="00FE1EA3">
              <w:t xml:space="preserve">Pause </w:t>
            </w:r>
            <w:r w:rsidR="00481628">
              <w:t>briefly</w:t>
            </w:r>
            <w:r w:rsidR="003417C1">
              <w:t xml:space="preserve">, maybe just a second or two, </w:t>
            </w:r>
            <w:r w:rsidR="00FE1EA3">
              <w:t xml:space="preserve">to let them </w:t>
            </w:r>
            <w:r w:rsidR="00481628">
              <w:t>respond</w:t>
            </w:r>
            <w:r w:rsidR="00FE1EA3">
              <w:t xml:space="preserve">. </w:t>
            </w:r>
          </w:p>
          <w:p w14:paraId="00D17D15" w14:textId="77777777" w:rsidR="00FE1EA3" w:rsidRDefault="00FE1EA3" w:rsidP="00FE1EA3">
            <w:pPr>
              <w:pStyle w:val="ListParagraph"/>
              <w:numPr>
                <w:ilvl w:val="0"/>
                <w:numId w:val="3"/>
              </w:numPr>
            </w:pPr>
            <w:r>
              <w:t>They may agree, in which case thank them for their time and end the call</w:t>
            </w:r>
          </w:p>
          <w:p w14:paraId="52B678FB" w14:textId="77777777" w:rsidR="00DB31D9" w:rsidRDefault="00FE1EA3" w:rsidP="00FE1EA3">
            <w:pPr>
              <w:pStyle w:val="ListParagraph"/>
              <w:numPr>
                <w:ilvl w:val="0"/>
                <w:numId w:val="3"/>
              </w:numPr>
            </w:pPr>
            <w:r>
              <w:t xml:space="preserve">They may </w:t>
            </w:r>
            <w:r w:rsidR="00DB31D9">
              <w:t xml:space="preserve">acquiesce and realize it’s to their benefit, too, to </w:t>
            </w:r>
            <w:r>
              <w:t xml:space="preserve">answer with an alternate date and time </w:t>
            </w:r>
            <w:r w:rsidR="00DB31D9">
              <w:t xml:space="preserve">that works for them </w:t>
            </w:r>
            <w:r>
              <w:t>for you to call back</w:t>
            </w:r>
          </w:p>
          <w:p w14:paraId="4BE03A36" w14:textId="77777777" w:rsidR="00DB31D9" w:rsidRDefault="00DB31D9" w:rsidP="00DB31D9">
            <w:pPr>
              <w:pStyle w:val="ListParagraph"/>
              <w:numPr>
                <w:ilvl w:val="1"/>
                <w:numId w:val="3"/>
              </w:numPr>
            </w:pPr>
            <w:r>
              <w:t>If that’s the case</w:t>
            </w:r>
            <w:r w:rsidR="00FE1EA3">
              <w:t xml:space="preserve">, </w:t>
            </w:r>
            <w:r>
              <w:t>t</w:t>
            </w:r>
            <w:r w:rsidR="00FE1EA3">
              <w:t xml:space="preserve">hank them </w:t>
            </w:r>
            <w:r>
              <w:t xml:space="preserve">sincerely </w:t>
            </w:r>
            <w:r w:rsidR="00FE1EA3">
              <w:t xml:space="preserve">for their time and let them know you’ll be sending a calendar invitation </w:t>
            </w:r>
            <w:r w:rsidR="003417C1">
              <w:t xml:space="preserve">for that date and time </w:t>
            </w:r>
            <w:r w:rsidR="00FE1EA3">
              <w:t xml:space="preserve">so that you both have it on your calendars </w:t>
            </w:r>
          </w:p>
          <w:p w14:paraId="2DD44E44" w14:textId="77777777" w:rsidR="00DB31D9" w:rsidRDefault="00DB31D9" w:rsidP="00DB31D9">
            <w:pPr>
              <w:pStyle w:val="ListParagraph"/>
              <w:ind w:left="1440"/>
            </w:pPr>
          </w:p>
          <w:p w14:paraId="7BF7DD32" w14:textId="63C9BA49" w:rsidR="00481628" w:rsidRDefault="00DB31D9" w:rsidP="00DB31D9">
            <w:pPr>
              <w:pStyle w:val="ListParagraph"/>
              <w:ind w:left="1440"/>
            </w:pPr>
            <w:r w:rsidRPr="00693483">
              <w:rPr>
                <w:b/>
                <w:u w:val="single"/>
              </w:rPr>
              <w:t>TIP</w:t>
            </w:r>
            <w:r>
              <w:t>: S</w:t>
            </w:r>
            <w:r w:rsidR="00FE1EA3">
              <w:t xml:space="preserve">et the </w:t>
            </w:r>
            <w:r w:rsidR="003417C1">
              <w:t xml:space="preserve">calendar </w:t>
            </w:r>
            <w:r w:rsidR="00FE1EA3">
              <w:t>reminder for the day before</w:t>
            </w:r>
            <w:r w:rsidR="003417C1">
              <w:t xml:space="preserve"> the call</w:t>
            </w:r>
            <w:r>
              <w:t xml:space="preserve"> instead of some default like 10 or 15 minutes before the call. </w:t>
            </w:r>
            <w:r w:rsidR="00152C23">
              <w:t>This m</w:t>
            </w:r>
            <w:r>
              <w:t>akes it harder for them to make a last-minute cancellation.</w:t>
            </w:r>
          </w:p>
          <w:p w14:paraId="4CFC7DDA" w14:textId="77777777" w:rsidR="00693483" w:rsidRDefault="00693483" w:rsidP="00DB31D9">
            <w:pPr>
              <w:pStyle w:val="ListParagraph"/>
              <w:ind w:left="1440"/>
            </w:pPr>
          </w:p>
          <w:p w14:paraId="52072386" w14:textId="77777777" w:rsidR="00DB31D9" w:rsidRDefault="00FE1EA3" w:rsidP="00FE1EA3">
            <w:pPr>
              <w:pStyle w:val="ListParagraph"/>
              <w:numPr>
                <w:ilvl w:val="0"/>
                <w:numId w:val="3"/>
              </w:numPr>
            </w:pPr>
            <w:r>
              <w:lastRenderedPageBreak/>
              <w:t>They may say something like, “No</w:t>
            </w:r>
            <w:r w:rsidR="00481628">
              <w:t>, there’s no</w:t>
            </w:r>
            <w:r>
              <w:t xml:space="preserve"> need to follow up. I’ll let you know,” </w:t>
            </w:r>
          </w:p>
          <w:p w14:paraId="7B79139F" w14:textId="77777777" w:rsidR="00DB31D9" w:rsidRDefault="00DB31D9" w:rsidP="00DB31D9">
            <w:pPr>
              <w:pStyle w:val="ListParagraph"/>
              <w:numPr>
                <w:ilvl w:val="1"/>
                <w:numId w:val="3"/>
              </w:numPr>
            </w:pPr>
            <w:r>
              <w:t>They’ve just increased the likelihood of being a long-shot</w:t>
            </w:r>
          </w:p>
          <w:p w14:paraId="1060B95B" w14:textId="6CF381A8" w:rsidR="00FE1EA3" w:rsidRDefault="00DB31D9" w:rsidP="00DB31D9">
            <w:pPr>
              <w:pStyle w:val="ListParagraph"/>
              <w:numPr>
                <w:ilvl w:val="1"/>
                <w:numId w:val="3"/>
              </w:numPr>
            </w:pPr>
            <w:r>
              <w:t>T</w:t>
            </w:r>
            <w:r w:rsidR="00FE1EA3">
              <w:t xml:space="preserve">hank them for their time and set a reminder on your calendar </w:t>
            </w:r>
            <w:r>
              <w:t xml:space="preserve">to follow up </w:t>
            </w:r>
            <w:r w:rsidR="00481628">
              <w:t>anyway</w:t>
            </w:r>
          </w:p>
          <w:p w14:paraId="45F94C0F" w14:textId="77777777" w:rsidR="00DB31D9" w:rsidRDefault="00DB31D9" w:rsidP="00DB31D9">
            <w:pPr>
              <w:pStyle w:val="ListParagraph"/>
              <w:ind w:left="1440"/>
            </w:pPr>
          </w:p>
          <w:p w14:paraId="54C1F328" w14:textId="59919049" w:rsidR="00DB31D9" w:rsidRDefault="00DB31D9" w:rsidP="00DB31D9">
            <w:pPr>
              <w:pStyle w:val="ListParagraph"/>
              <w:ind w:left="1440"/>
            </w:pPr>
            <w:r w:rsidRPr="00693483">
              <w:rPr>
                <w:b/>
                <w:u w:val="single"/>
              </w:rPr>
              <w:t>OPTION</w:t>
            </w:r>
            <w:r>
              <w:t xml:space="preserve">: Have a senior manager make a </w:t>
            </w:r>
            <w:r w:rsidR="00693483">
              <w:t xml:space="preserve">“courtesy </w:t>
            </w:r>
            <w:r>
              <w:t>call</w:t>
            </w:r>
            <w:r w:rsidR="00693483">
              <w:t>”</w:t>
            </w:r>
            <w:r>
              <w:t xml:space="preserve"> the following day to avail themselves directly to this customer.</w:t>
            </w:r>
          </w:p>
          <w:p w14:paraId="47A0DF74" w14:textId="261F0DCA" w:rsidR="00481628" w:rsidRDefault="00481628" w:rsidP="00481628"/>
        </w:tc>
      </w:tr>
    </w:tbl>
    <w:p w14:paraId="752D5AEA" w14:textId="6805B665" w:rsidR="003417C1" w:rsidRDefault="003417C1"/>
    <w:p w14:paraId="1F3B3992" w14:textId="3A1F45DE" w:rsidR="00725C78" w:rsidRDefault="00DF30DC" w:rsidP="00E37E9B">
      <w:pPr>
        <w:pStyle w:val="Heading1"/>
        <w:numPr>
          <w:ilvl w:val="0"/>
          <w:numId w:val="5"/>
        </w:numPr>
      </w:pPr>
      <w:bookmarkStart w:id="9" w:name="_Toc533006220"/>
      <w:r>
        <w:t>Making the Case for</w:t>
      </w:r>
      <w:r w:rsidR="00725C78">
        <w:t xml:space="preserve"> </w:t>
      </w:r>
      <w:r w:rsidR="00E3316F">
        <w:t>R</w:t>
      </w:r>
      <w:r w:rsidR="00725C78">
        <w:t>enewing</w:t>
      </w:r>
      <w:bookmarkEnd w:id="9"/>
    </w:p>
    <w:p w14:paraId="36D63BC4" w14:textId="77777777" w:rsidR="00693483" w:rsidRDefault="00140087" w:rsidP="00140087">
      <w:r>
        <w:t xml:space="preserve">The recommendation is to frame the benefits specific to the individual </w:t>
      </w:r>
      <w:r w:rsidR="000828D8">
        <w:t xml:space="preserve">who has been </w:t>
      </w:r>
      <w:r>
        <w:t>called</w:t>
      </w:r>
      <w:r w:rsidR="00F95737">
        <w:t>, be it a Superintendent, Principal, or Nurse</w:t>
      </w:r>
      <w:r>
        <w:t xml:space="preserve">. </w:t>
      </w:r>
    </w:p>
    <w:p w14:paraId="0F738847" w14:textId="35533161" w:rsidR="00CA1290" w:rsidRDefault="00DB31D9" w:rsidP="00140087">
      <w:r>
        <w:t xml:space="preserve">A good rule of thumb to follow </w:t>
      </w:r>
      <w:r w:rsidR="00CA1290">
        <w:t>is the acronym</w:t>
      </w:r>
      <w:r w:rsidR="00693483">
        <w:t xml:space="preserve"> that you can think of </w:t>
      </w:r>
      <w:proofErr w:type="gramStart"/>
      <w:r w:rsidR="00693483">
        <w:t>a the</w:t>
      </w:r>
      <w:proofErr w:type="gramEnd"/>
      <w:r w:rsidR="00693483">
        <w:t xml:space="preserve"> customer’s favorite radio station</w:t>
      </w:r>
      <w:r w:rsidR="00CA1290">
        <w:t xml:space="preserve">, </w:t>
      </w:r>
      <w:r w:rsidR="00CA1290" w:rsidRPr="00693483">
        <w:rPr>
          <w:b/>
          <w:i/>
        </w:rPr>
        <w:t>WIFFM – What’s In It For Me</w:t>
      </w:r>
      <w:r w:rsidR="00CA1290">
        <w:t xml:space="preserve"> (the ‘me’ being the customer). </w:t>
      </w:r>
    </w:p>
    <w:p w14:paraId="3147F97C" w14:textId="162D44E9" w:rsidR="00F95737" w:rsidRDefault="000828D8" w:rsidP="00140087">
      <w:r>
        <w:t>While everyone is presumably concerned with the health of children, and everyone presumably wants the school nurse to deliver the best healthcare possible while capturing and reporting the data necessary to remain compliant</w:t>
      </w:r>
      <w:r w:rsidR="00F95737">
        <w:t xml:space="preserve"> and for the school to be reimbursed</w:t>
      </w:r>
      <w:r>
        <w:t>, the order and emphasis for</w:t>
      </w:r>
      <w:r w:rsidR="00F95737">
        <w:t xml:space="preserve"> talking points will be different for different people. Considerations and more details on </w:t>
      </w:r>
      <w:r w:rsidR="004335D4">
        <w:t xml:space="preserve">strategy </w:t>
      </w:r>
      <w:r w:rsidR="00DB31D9">
        <w:t xml:space="preserve">relative to audience segments </w:t>
      </w:r>
      <w:r w:rsidR="00F95737">
        <w:t xml:space="preserve">may be found in </w:t>
      </w:r>
      <w:r w:rsidR="004335D4">
        <w:t>the document, “Strategy for Retaining Customers” dated March 23, 2018.</w:t>
      </w:r>
    </w:p>
    <w:p w14:paraId="2F17848D" w14:textId="6F0A74A8" w:rsidR="000828D8" w:rsidRDefault="00E3316F" w:rsidP="00140087">
      <w:r>
        <w:t xml:space="preserve">That said and given the fact </w:t>
      </w:r>
      <w:r w:rsidR="000828D8">
        <w:t xml:space="preserve">that </w:t>
      </w:r>
      <w:r w:rsidR="00693483">
        <w:t>&lt;CUSTOMER NAME&gt;</w:t>
      </w:r>
      <w:r w:rsidR="000828D8">
        <w:t xml:space="preserve"> knows their </w:t>
      </w:r>
      <w:r>
        <w:t xml:space="preserve">product and </w:t>
      </w:r>
      <w:r w:rsidR="000828D8">
        <w:t>customers better than we do, here are some suggestions for how t</w:t>
      </w:r>
      <w:r>
        <w:t>o</w:t>
      </w:r>
      <w:r w:rsidR="00DB31D9">
        <w:t xml:space="preserve"> frame the actual conversation </w:t>
      </w:r>
      <w:r>
        <w:t xml:space="preserve">about </w:t>
      </w:r>
      <w:r w:rsidR="00DB31D9">
        <w:t>the value of renewing</w:t>
      </w:r>
      <w:r>
        <w:t>.</w:t>
      </w:r>
    </w:p>
    <w:p w14:paraId="13221A47" w14:textId="64F005C9" w:rsidR="004335D4" w:rsidRDefault="004335D4" w:rsidP="004335D4">
      <w:pPr>
        <w:pStyle w:val="Heading2"/>
      </w:pPr>
      <w:bookmarkStart w:id="10" w:name="_Toc533006221"/>
      <w:r>
        <w:t>Superintendents / Deputy Superintendents</w:t>
      </w:r>
      <w:r w:rsidR="000E2B89">
        <w:t xml:space="preserve"> / Principals</w:t>
      </w:r>
      <w:bookmarkEnd w:id="10"/>
    </w:p>
    <w:p w14:paraId="071E8244" w14:textId="0D7EEC06" w:rsidR="00E3316F" w:rsidRDefault="000E2B89" w:rsidP="00140087">
      <w:r>
        <w:t xml:space="preserve">For administrators, </w:t>
      </w:r>
      <w:r w:rsidR="004335D4">
        <w:t xml:space="preserve">the recommendation is to </w:t>
      </w:r>
      <w:r w:rsidR="001D0062">
        <w:t>p</w:t>
      </w:r>
      <w:r w:rsidR="00E3316F">
        <w:t xml:space="preserve">ut </w:t>
      </w:r>
      <w:r w:rsidR="001D0062">
        <w:t xml:space="preserve">more </w:t>
      </w:r>
      <w:r w:rsidR="00E3316F">
        <w:t xml:space="preserve">emphasis on the impact you can have on big picture </w:t>
      </w:r>
      <w:r w:rsidR="00DB31D9">
        <w:t>versus product features. Examples are what the product means for</w:t>
      </w:r>
      <w:r w:rsidR="00E3316F">
        <w:t xml:space="preserve"> compliance, economics, </w:t>
      </w:r>
      <w:r w:rsidR="004335D4">
        <w:t xml:space="preserve">child </w:t>
      </w:r>
      <w:r w:rsidR="001D0062">
        <w:t xml:space="preserve">health and learning </w:t>
      </w:r>
      <w:r w:rsidR="00E3316F">
        <w:t>outcomes</w:t>
      </w:r>
      <w:r w:rsidR="00DB31D9">
        <w:t xml:space="preserve">. If the person being contacted is </w:t>
      </w:r>
      <w:r>
        <w:t xml:space="preserve">known </w:t>
      </w:r>
      <w:r w:rsidR="00DB31D9">
        <w:t xml:space="preserve">to be </w:t>
      </w:r>
      <w:r>
        <w:t xml:space="preserve">a user </w:t>
      </w:r>
      <w:r w:rsidR="00DA057E">
        <w:t xml:space="preserve">to some degree, then include the elements </w:t>
      </w:r>
      <w:r>
        <w:t>of the product</w:t>
      </w:r>
      <w:r w:rsidR="00DA057E">
        <w:t xml:space="preserve"> you know or suspect to be important to them</w:t>
      </w:r>
      <w:r>
        <w:t>.</w:t>
      </w:r>
    </w:p>
    <w:p w14:paraId="7CDCC30B" w14:textId="1269A7CF" w:rsidR="001D0062" w:rsidRDefault="001D0062" w:rsidP="00140087">
      <w:r>
        <w:t>Picking up the call from above</w:t>
      </w:r>
      <w:proofErr w:type="gramStart"/>
      <w:r>
        <w:t>…..</w:t>
      </w:r>
      <w:proofErr w:type="gramEnd"/>
    </w:p>
    <w:tbl>
      <w:tblPr>
        <w:tblStyle w:val="TableGrid"/>
        <w:tblW w:w="0" w:type="auto"/>
        <w:tblLook w:val="04A0" w:firstRow="1" w:lastRow="0" w:firstColumn="1" w:lastColumn="0" w:noHBand="0" w:noVBand="1"/>
      </w:tblPr>
      <w:tblGrid>
        <w:gridCol w:w="9350"/>
      </w:tblGrid>
      <w:tr w:rsidR="001D0062" w14:paraId="643592E4" w14:textId="77777777" w:rsidTr="001D0062">
        <w:tc>
          <w:tcPr>
            <w:tcW w:w="9350" w:type="dxa"/>
          </w:tcPr>
          <w:p w14:paraId="2C791928" w14:textId="6709ACAA" w:rsidR="001D0062" w:rsidRDefault="001D0062" w:rsidP="001D0062">
            <w:pPr>
              <w:rPr>
                <w:b/>
                <w:i/>
              </w:rPr>
            </w:pPr>
            <w:r w:rsidRPr="001B2457">
              <w:rPr>
                <w:b/>
                <w:i/>
              </w:rPr>
              <w:t>“Great! Thanks very much</w:t>
            </w:r>
            <w:r>
              <w:rPr>
                <w:b/>
                <w:i/>
              </w:rPr>
              <w:t>, Mr./Ms. Superintendent!</w:t>
            </w:r>
            <w:r w:rsidRPr="001B2457">
              <w:rPr>
                <w:b/>
                <w:i/>
              </w:rPr>
              <w:t>”</w:t>
            </w:r>
          </w:p>
          <w:p w14:paraId="7931F68E" w14:textId="5931622B" w:rsidR="001D0062" w:rsidRDefault="001D0062" w:rsidP="001D0062">
            <w:pPr>
              <w:rPr>
                <w:b/>
                <w:i/>
              </w:rPr>
            </w:pPr>
          </w:p>
          <w:p w14:paraId="568FEA1B" w14:textId="3C91968A" w:rsidR="00DA057E" w:rsidRDefault="00DA057E" w:rsidP="001D0062">
            <w:r>
              <w:t>Show sincere appreciation</w:t>
            </w:r>
          </w:p>
          <w:p w14:paraId="3848FDCE" w14:textId="77777777" w:rsidR="00DA057E" w:rsidRPr="00DA057E" w:rsidRDefault="00DA057E" w:rsidP="001D0062"/>
          <w:p w14:paraId="4E0D2295" w14:textId="633DA139" w:rsidR="001D0062" w:rsidRDefault="001D0062" w:rsidP="001D0062">
            <w:pPr>
              <w:rPr>
                <w:b/>
                <w:i/>
              </w:rPr>
            </w:pPr>
            <w:r>
              <w:rPr>
                <w:b/>
                <w:i/>
              </w:rPr>
              <w:t xml:space="preserve">“Let me first say on behalf of everyone here, it’s been our honor and privilege to serve you, your nurse(s), and your kids. </w:t>
            </w:r>
          </w:p>
          <w:p w14:paraId="4E5EFC4B" w14:textId="2D01BB5D" w:rsidR="00DA057E" w:rsidRDefault="00DA057E" w:rsidP="001D0062">
            <w:pPr>
              <w:rPr>
                <w:b/>
                <w:i/>
              </w:rPr>
            </w:pPr>
          </w:p>
          <w:p w14:paraId="367DAAC3" w14:textId="02D49D3D" w:rsidR="00DA057E" w:rsidRPr="00DA057E" w:rsidRDefault="00DA057E" w:rsidP="001D0062">
            <w:r>
              <w:t>Assure them of their importance to the business even if they might assume otherwise as a result of any ‘extended absence</w:t>
            </w:r>
            <w:proofErr w:type="gramStart"/>
            <w:r>
              <w:t>’, and</w:t>
            </w:r>
            <w:proofErr w:type="gramEnd"/>
            <w:r>
              <w:t xml:space="preserve"> get them excited about this renewal and upgrade as a watershed event.</w:t>
            </w:r>
          </w:p>
          <w:p w14:paraId="098F5592" w14:textId="77777777" w:rsidR="001D0062" w:rsidRDefault="001D0062" w:rsidP="001D0062">
            <w:pPr>
              <w:rPr>
                <w:b/>
                <w:i/>
              </w:rPr>
            </w:pPr>
          </w:p>
          <w:p w14:paraId="41B17811" w14:textId="797235AA" w:rsidR="001D0062" w:rsidRDefault="001D0062" w:rsidP="001D0062">
            <w:pPr>
              <w:rPr>
                <w:b/>
                <w:i/>
              </w:rPr>
            </w:pPr>
            <w:r>
              <w:rPr>
                <w:b/>
                <w:i/>
              </w:rPr>
              <w:t xml:space="preserve">We’ve incorporated what we’ve been learning over the years into </w:t>
            </w:r>
            <w:r w:rsidR="00EA11AC">
              <w:rPr>
                <w:b/>
                <w:i/>
              </w:rPr>
              <w:t xml:space="preserve">what is now </w:t>
            </w:r>
            <w:r>
              <w:rPr>
                <w:b/>
                <w:i/>
              </w:rPr>
              <w:t>the</w:t>
            </w:r>
            <w:r w:rsidR="004335D4">
              <w:rPr>
                <w:b/>
                <w:i/>
              </w:rPr>
              <w:t xml:space="preserve"> most comprehensive upgrade in our history. We couldn’t have done it without customers</w:t>
            </w:r>
            <w:r w:rsidR="00CA1290">
              <w:rPr>
                <w:b/>
                <w:i/>
              </w:rPr>
              <w:t xml:space="preserve"> like you</w:t>
            </w:r>
            <w:r w:rsidR="004335D4">
              <w:rPr>
                <w:b/>
                <w:i/>
              </w:rPr>
              <w:t xml:space="preserve">, and we’re very excited to </w:t>
            </w:r>
            <w:r>
              <w:rPr>
                <w:b/>
                <w:i/>
              </w:rPr>
              <w:t xml:space="preserve">roll </w:t>
            </w:r>
            <w:r w:rsidR="004335D4">
              <w:rPr>
                <w:b/>
                <w:i/>
              </w:rPr>
              <w:t xml:space="preserve">it </w:t>
            </w:r>
            <w:r>
              <w:rPr>
                <w:b/>
                <w:i/>
              </w:rPr>
              <w:t>out to you and your nurse</w:t>
            </w:r>
            <w:r w:rsidR="004335D4">
              <w:rPr>
                <w:b/>
                <w:i/>
              </w:rPr>
              <w:t>(s) this summer</w:t>
            </w:r>
            <w:r>
              <w:rPr>
                <w:b/>
                <w:i/>
              </w:rPr>
              <w:t xml:space="preserve">. </w:t>
            </w:r>
          </w:p>
          <w:p w14:paraId="4BAD4D0B" w14:textId="77777777" w:rsidR="004335D4" w:rsidRDefault="004335D4" w:rsidP="001D0062">
            <w:pPr>
              <w:rPr>
                <w:b/>
                <w:i/>
              </w:rPr>
            </w:pPr>
          </w:p>
          <w:p w14:paraId="3AF84D8C" w14:textId="2D81BF32" w:rsidR="00EA11AC" w:rsidRDefault="00CA1290" w:rsidP="001D0062">
            <w:r w:rsidRPr="00CA1290">
              <w:t>You may want to say something here about</w:t>
            </w:r>
            <w:r>
              <w:t xml:space="preserve"> recent l</w:t>
            </w:r>
            <w:r w:rsidRPr="00CA1290">
              <w:t>eadership changes</w:t>
            </w:r>
            <w:r>
              <w:t>. Perhaps something along the lines of</w:t>
            </w:r>
            <w:r w:rsidR="00EA11AC">
              <w:t>….</w:t>
            </w:r>
          </w:p>
          <w:p w14:paraId="4D4451D4" w14:textId="570C4D46" w:rsidR="00CA1290" w:rsidRDefault="00CA1290" w:rsidP="001D0062">
            <w:pPr>
              <w:rPr>
                <w:b/>
                <w:i/>
              </w:rPr>
            </w:pPr>
            <w:r w:rsidRPr="00EA11AC">
              <w:rPr>
                <w:b/>
                <w:i/>
              </w:rPr>
              <w:t xml:space="preserve">“Our new CEO, </w:t>
            </w:r>
            <w:r w:rsidR="00693483">
              <w:rPr>
                <w:b/>
                <w:i/>
              </w:rPr>
              <w:t>XXXXXXXXX</w:t>
            </w:r>
            <w:r w:rsidRPr="00EA11AC">
              <w:rPr>
                <w:b/>
                <w:i/>
              </w:rPr>
              <w:t xml:space="preserve">, </w:t>
            </w:r>
            <w:r w:rsidR="00196339" w:rsidRPr="00EA11AC">
              <w:rPr>
                <w:b/>
                <w:i/>
              </w:rPr>
              <w:t xml:space="preserve">and our new </w:t>
            </w:r>
            <w:r w:rsidRPr="00EA11AC">
              <w:rPr>
                <w:b/>
                <w:i/>
              </w:rPr>
              <w:t xml:space="preserve">COO, </w:t>
            </w:r>
            <w:r w:rsidR="00693483">
              <w:rPr>
                <w:b/>
                <w:i/>
              </w:rPr>
              <w:t>YYYYYYYYYY</w:t>
            </w:r>
            <w:r w:rsidRPr="00EA11AC">
              <w:rPr>
                <w:b/>
                <w:i/>
              </w:rPr>
              <w:t>,</w:t>
            </w:r>
            <w:r w:rsidR="00196339" w:rsidRPr="00EA11AC">
              <w:rPr>
                <w:b/>
                <w:i/>
              </w:rPr>
              <w:t xml:space="preserve"> have been tasked by our new investors to </w:t>
            </w:r>
            <w:r w:rsidR="00EA11AC">
              <w:rPr>
                <w:b/>
                <w:i/>
              </w:rPr>
              <w:t>lead us into a future in which</w:t>
            </w:r>
            <w:r w:rsidR="00196339" w:rsidRPr="00EA11AC">
              <w:rPr>
                <w:b/>
                <w:i/>
              </w:rPr>
              <w:t xml:space="preserve"> </w:t>
            </w:r>
            <w:r w:rsidR="00DA057E">
              <w:rPr>
                <w:b/>
                <w:i/>
              </w:rPr>
              <w:t xml:space="preserve">we work much more closely with customers like you so that we can continue to make </w:t>
            </w:r>
            <w:r w:rsidR="00196339" w:rsidRPr="00EA11AC">
              <w:rPr>
                <w:b/>
                <w:i/>
              </w:rPr>
              <w:t>one of the best educational health record solutions in the market</w:t>
            </w:r>
            <w:r w:rsidR="00EA11AC">
              <w:rPr>
                <w:b/>
                <w:i/>
              </w:rPr>
              <w:t xml:space="preserve"> even better</w:t>
            </w:r>
            <w:r w:rsidR="00196339" w:rsidRPr="00EA11AC">
              <w:rPr>
                <w:b/>
                <w:i/>
              </w:rPr>
              <w:t xml:space="preserve">. They’ve asked me to tell you that they look forward to getting to know </w:t>
            </w:r>
            <w:r w:rsidR="00DA057E">
              <w:rPr>
                <w:b/>
                <w:i/>
              </w:rPr>
              <w:t xml:space="preserve">all </w:t>
            </w:r>
            <w:r w:rsidR="00196339" w:rsidRPr="00EA11AC">
              <w:rPr>
                <w:b/>
                <w:i/>
              </w:rPr>
              <w:t>of our customers personally</w:t>
            </w:r>
            <w:r w:rsidR="00DA057E">
              <w:rPr>
                <w:b/>
                <w:i/>
              </w:rPr>
              <w:t>, and they’ll be reaching out to say thanks when they have the honor of co-signing your renewal</w:t>
            </w:r>
            <w:r w:rsidR="00196339" w:rsidRPr="00EA11AC">
              <w:rPr>
                <w:b/>
                <w:i/>
              </w:rPr>
              <w:t>.”</w:t>
            </w:r>
          </w:p>
          <w:p w14:paraId="7D50088C" w14:textId="0264D667" w:rsidR="00DA057E" w:rsidRDefault="00DA057E" w:rsidP="001D0062"/>
          <w:p w14:paraId="7181E47D" w14:textId="1C47B874" w:rsidR="00DA057E" w:rsidRPr="00CA1290" w:rsidRDefault="00DA057E" w:rsidP="001D0062">
            <w:r>
              <w:t>Draw their focus on things likely to matter most to them</w:t>
            </w:r>
          </w:p>
          <w:p w14:paraId="247E1444" w14:textId="77777777" w:rsidR="00CA1290" w:rsidRDefault="00CA1290" w:rsidP="001D0062">
            <w:pPr>
              <w:rPr>
                <w:b/>
                <w:i/>
              </w:rPr>
            </w:pPr>
          </w:p>
          <w:p w14:paraId="7E9A4996" w14:textId="2F28A450" w:rsidR="004335D4" w:rsidRDefault="00DA057E" w:rsidP="001D0062">
            <w:pPr>
              <w:rPr>
                <w:b/>
                <w:i/>
              </w:rPr>
            </w:pPr>
            <w:r>
              <w:rPr>
                <w:b/>
                <w:i/>
              </w:rPr>
              <w:t>“</w:t>
            </w:r>
            <w:r w:rsidR="004335D4">
              <w:rPr>
                <w:b/>
                <w:i/>
              </w:rPr>
              <w:t>While there are lots of product enhancements</w:t>
            </w:r>
            <w:r w:rsidR="00196339">
              <w:rPr>
                <w:b/>
                <w:i/>
              </w:rPr>
              <w:t xml:space="preserve"> t</w:t>
            </w:r>
            <w:r>
              <w:rPr>
                <w:b/>
                <w:i/>
              </w:rPr>
              <w:t>hat I’d be happy to</w:t>
            </w:r>
            <w:r w:rsidR="00196339">
              <w:rPr>
                <w:b/>
                <w:i/>
              </w:rPr>
              <w:t xml:space="preserve"> talk about</w:t>
            </w:r>
            <w:r w:rsidR="004335D4">
              <w:rPr>
                <w:b/>
                <w:i/>
              </w:rPr>
              <w:t>, l</w:t>
            </w:r>
            <w:r w:rsidR="001D0062">
              <w:rPr>
                <w:b/>
                <w:i/>
              </w:rPr>
              <w:t>et m</w:t>
            </w:r>
            <w:r w:rsidR="00196339">
              <w:rPr>
                <w:b/>
                <w:i/>
              </w:rPr>
              <w:t xml:space="preserve">e </w:t>
            </w:r>
            <w:r w:rsidR="00EA11AC">
              <w:rPr>
                <w:b/>
                <w:i/>
              </w:rPr>
              <w:t xml:space="preserve">focus </w:t>
            </w:r>
            <w:r>
              <w:rPr>
                <w:b/>
                <w:i/>
              </w:rPr>
              <w:t xml:space="preserve">our conversation first </w:t>
            </w:r>
            <w:r w:rsidR="00EA11AC">
              <w:rPr>
                <w:b/>
                <w:i/>
              </w:rPr>
              <w:t xml:space="preserve">on the immediate </w:t>
            </w:r>
            <w:r w:rsidR="004335D4">
              <w:rPr>
                <w:b/>
                <w:i/>
              </w:rPr>
              <w:t>economic</w:t>
            </w:r>
            <w:r w:rsidR="00196339">
              <w:rPr>
                <w:b/>
                <w:i/>
              </w:rPr>
              <w:t xml:space="preserve"> advantages of renewing with us</w:t>
            </w:r>
            <w:r w:rsidR="004335D4">
              <w:rPr>
                <w:b/>
                <w:i/>
              </w:rPr>
              <w:t>.</w:t>
            </w:r>
            <w:r>
              <w:rPr>
                <w:b/>
                <w:i/>
              </w:rPr>
              <w:t xml:space="preserve"> That ok with you?</w:t>
            </w:r>
          </w:p>
          <w:p w14:paraId="45346DC0" w14:textId="07632CAE" w:rsidR="00DA057E" w:rsidRDefault="00DA057E" w:rsidP="001D0062">
            <w:pPr>
              <w:rPr>
                <w:b/>
                <w:i/>
              </w:rPr>
            </w:pPr>
          </w:p>
          <w:p w14:paraId="02B5BF18" w14:textId="485AB8BC" w:rsidR="00DA057E" w:rsidRPr="00DA057E" w:rsidRDefault="00DA057E" w:rsidP="001D0062">
            <w:r>
              <w:t>Assuming that it is ok with them – AND ASSUMING THE PRICE IS KNOWN</w:t>
            </w:r>
          </w:p>
          <w:p w14:paraId="01D5D9EA" w14:textId="77777777" w:rsidR="004335D4" w:rsidRDefault="004335D4" w:rsidP="001D0062">
            <w:pPr>
              <w:rPr>
                <w:b/>
                <w:i/>
              </w:rPr>
            </w:pPr>
          </w:p>
          <w:p w14:paraId="2362984D" w14:textId="5DD75EB4" w:rsidR="001D0062" w:rsidRDefault="00DA057E" w:rsidP="001D0062">
            <w:pPr>
              <w:rPr>
                <w:b/>
                <w:i/>
              </w:rPr>
            </w:pPr>
            <w:r>
              <w:rPr>
                <w:b/>
                <w:i/>
              </w:rPr>
              <w:t>W</w:t>
            </w:r>
            <w:r w:rsidR="001D0062">
              <w:rPr>
                <w:b/>
                <w:i/>
              </w:rPr>
              <w:t xml:space="preserve">e’re </w:t>
            </w:r>
            <w:r>
              <w:rPr>
                <w:b/>
                <w:i/>
              </w:rPr>
              <w:t>going to w</w:t>
            </w:r>
            <w:r w:rsidR="004335D4">
              <w:rPr>
                <w:b/>
                <w:i/>
              </w:rPr>
              <w:t xml:space="preserve">aive </w:t>
            </w:r>
            <w:r w:rsidR="001D0062">
              <w:rPr>
                <w:b/>
                <w:i/>
              </w:rPr>
              <w:t xml:space="preserve">the annual </w:t>
            </w:r>
            <w:r>
              <w:rPr>
                <w:b/>
                <w:i/>
              </w:rPr>
              <w:t xml:space="preserve">subscription </w:t>
            </w:r>
            <w:r w:rsidR="00F95737">
              <w:rPr>
                <w:b/>
                <w:i/>
              </w:rPr>
              <w:t>fee of $</w:t>
            </w:r>
            <w:r w:rsidR="00693483">
              <w:rPr>
                <w:b/>
                <w:i/>
              </w:rPr>
              <w:t>$$$$$</w:t>
            </w:r>
            <w:r w:rsidR="00F95737">
              <w:rPr>
                <w:b/>
                <w:i/>
              </w:rPr>
              <w:t xml:space="preserve"> per building for customers </w:t>
            </w:r>
            <w:r>
              <w:rPr>
                <w:b/>
                <w:i/>
              </w:rPr>
              <w:t xml:space="preserve">like you </w:t>
            </w:r>
            <w:r w:rsidR="00F95737">
              <w:rPr>
                <w:b/>
                <w:i/>
              </w:rPr>
              <w:t xml:space="preserve">who </w:t>
            </w:r>
            <w:r w:rsidR="004335D4">
              <w:rPr>
                <w:b/>
                <w:i/>
              </w:rPr>
              <w:t xml:space="preserve">renew with us </w:t>
            </w:r>
            <w:r w:rsidR="00F95737">
              <w:rPr>
                <w:b/>
                <w:i/>
              </w:rPr>
              <w:t>b</w:t>
            </w:r>
            <w:r>
              <w:rPr>
                <w:b/>
                <w:i/>
              </w:rPr>
              <w:t>efore</w:t>
            </w:r>
            <w:r w:rsidR="00F95737">
              <w:rPr>
                <w:b/>
                <w:i/>
              </w:rPr>
              <w:t xml:space="preserve"> August 1. It’s our way of saying, ”Thank you,” to the schools who have stayed with us over the years</w:t>
            </w:r>
            <w:r w:rsidR="004335D4">
              <w:rPr>
                <w:b/>
                <w:i/>
              </w:rPr>
              <w:t xml:space="preserve"> and who have helped to guide us to</w:t>
            </w:r>
            <w:r>
              <w:rPr>
                <w:b/>
                <w:i/>
              </w:rPr>
              <w:t>ward t</w:t>
            </w:r>
            <w:r w:rsidR="00196339">
              <w:rPr>
                <w:b/>
                <w:i/>
              </w:rPr>
              <w:t xml:space="preserve">his greatly improved and enhanced version of </w:t>
            </w:r>
            <w:r w:rsidR="00281795">
              <w:rPr>
                <w:b/>
                <w:i/>
              </w:rPr>
              <w:t>&lt;CUSTOMER NAME&gt;</w:t>
            </w:r>
            <w:r w:rsidR="00F95737">
              <w:rPr>
                <w:b/>
                <w:i/>
              </w:rPr>
              <w:t xml:space="preserve">. </w:t>
            </w:r>
          </w:p>
          <w:p w14:paraId="25D542DA" w14:textId="017261BE" w:rsidR="00DA057E" w:rsidRDefault="00DA057E" w:rsidP="001D0062">
            <w:pPr>
              <w:rPr>
                <w:b/>
                <w:i/>
              </w:rPr>
            </w:pPr>
          </w:p>
          <w:p w14:paraId="1C1C6083" w14:textId="33FC0B7C" w:rsidR="00DA057E" w:rsidRPr="00DA057E" w:rsidRDefault="00DA057E" w:rsidP="001D0062">
            <w:r>
              <w:t xml:space="preserve">Offer a </w:t>
            </w:r>
            <w:r w:rsidR="00693483">
              <w:t>high-level</w:t>
            </w:r>
            <w:r>
              <w:t xml:space="preserve"> picture of who benefits from the enhancements – nurses and kids</w:t>
            </w:r>
          </w:p>
          <w:p w14:paraId="42ED809C" w14:textId="2C6BB6FE" w:rsidR="00F95737" w:rsidRDefault="00F95737" w:rsidP="001D0062">
            <w:pPr>
              <w:rPr>
                <w:b/>
                <w:i/>
              </w:rPr>
            </w:pPr>
          </w:p>
          <w:p w14:paraId="2DBC9A41" w14:textId="1177192D" w:rsidR="00B05BE4" w:rsidRDefault="00F95737" w:rsidP="001D0062">
            <w:pPr>
              <w:rPr>
                <w:b/>
                <w:i/>
              </w:rPr>
            </w:pPr>
            <w:r>
              <w:rPr>
                <w:b/>
                <w:i/>
              </w:rPr>
              <w:t>“</w:t>
            </w:r>
            <w:r w:rsidR="004335D4">
              <w:rPr>
                <w:b/>
                <w:i/>
              </w:rPr>
              <w:t xml:space="preserve">The </w:t>
            </w:r>
            <w:r w:rsidR="00EA11AC">
              <w:rPr>
                <w:b/>
                <w:i/>
              </w:rPr>
              <w:t xml:space="preserve">product </w:t>
            </w:r>
            <w:r>
              <w:rPr>
                <w:b/>
                <w:i/>
              </w:rPr>
              <w:t>enhance</w:t>
            </w:r>
            <w:r w:rsidR="004335D4">
              <w:rPr>
                <w:b/>
                <w:i/>
              </w:rPr>
              <w:t xml:space="preserve">ments we’ve made </w:t>
            </w:r>
            <w:r w:rsidR="00196339">
              <w:rPr>
                <w:b/>
                <w:i/>
              </w:rPr>
              <w:t>are all designed to</w:t>
            </w:r>
            <w:r w:rsidR="00EA11AC">
              <w:rPr>
                <w:b/>
                <w:i/>
              </w:rPr>
              <w:t xml:space="preserve"> </w:t>
            </w:r>
            <w:r w:rsidR="004335D4">
              <w:rPr>
                <w:b/>
                <w:i/>
              </w:rPr>
              <w:t xml:space="preserve">serve </w:t>
            </w:r>
            <w:r w:rsidR="00196339">
              <w:rPr>
                <w:b/>
                <w:i/>
              </w:rPr>
              <w:t xml:space="preserve">the nurses, and </w:t>
            </w:r>
            <w:r w:rsidR="004335D4">
              <w:rPr>
                <w:b/>
                <w:i/>
              </w:rPr>
              <w:t xml:space="preserve">to </w:t>
            </w:r>
            <w:r>
              <w:rPr>
                <w:b/>
                <w:i/>
              </w:rPr>
              <w:t xml:space="preserve">allow </w:t>
            </w:r>
            <w:r w:rsidR="00196339">
              <w:rPr>
                <w:b/>
                <w:i/>
              </w:rPr>
              <w:t xml:space="preserve">them </w:t>
            </w:r>
            <w:r>
              <w:rPr>
                <w:b/>
                <w:i/>
              </w:rPr>
              <w:t xml:space="preserve">to </w:t>
            </w:r>
            <w:r w:rsidR="00196339">
              <w:rPr>
                <w:b/>
                <w:i/>
              </w:rPr>
              <w:t>put</w:t>
            </w:r>
            <w:r w:rsidR="00EA11AC">
              <w:rPr>
                <w:b/>
                <w:i/>
              </w:rPr>
              <w:t xml:space="preserve"> </w:t>
            </w:r>
            <w:r w:rsidR="00DA057E">
              <w:rPr>
                <w:b/>
                <w:i/>
              </w:rPr>
              <w:t xml:space="preserve">even more of their attention </w:t>
            </w:r>
            <w:r w:rsidR="00EA11AC">
              <w:rPr>
                <w:b/>
                <w:i/>
              </w:rPr>
              <w:t xml:space="preserve">on </w:t>
            </w:r>
            <w:r w:rsidR="00DA057E">
              <w:rPr>
                <w:b/>
                <w:i/>
              </w:rPr>
              <w:t xml:space="preserve">the health of </w:t>
            </w:r>
            <w:r w:rsidR="00EA11AC">
              <w:rPr>
                <w:b/>
                <w:i/>
              </w:rPr>
              <w:t>t</w:t>
            </w:r>
            <w:r w:rsidR="00196339">
              <w:rPr>
                <w:b/>
                <w:i/>
              </w:rPr>
              <w:t xml:space="preserve">heir kids </w:t>
            </w:r>
            <w:r w:rsidR="00EA11AC">
              <w:rPr>
                <w:b/>
                <w:i/>
              </w:rPr>
              <w:t xml:space="preserve">instead of </w:t>
            </w:r>
            <w:r w:rsidR="0049727C">
              <w:rPr>
                <w:b/>
                <w:i/>
              </w:rPr>
              <w:t xml:space="preserve">doing </w:t>
            </w:r>
            <w:r w:rsidR="00EA11AC">
              <w:rPr>
                <w:b/>
                <w:i/>
              </w:rPr>
              <w:t>data entry</w:t>
            </w:r>
            <w:r w:rsidR="0049727C">
              <w:rPr>
                <w:b/>
                <w:i/>
              </w:rPr>
              <w:t xml:space="preserve"> work</w:t>
            </w:r>
            <w:r w:rsidR="00196339">
              <w:rPr>
                <w:b/>
                <w:i/>
              </w:rPr>
              <w:t xml:space="preserve">. </w:t>
            </w:r>
            <w:r w:rsidR="00B05BE4">
              <w:rPr>
                <w:b/>
                <w:i/>
              </w:rPr>
              <w:t xml:space="preserve"> </w:t>
            </w:r>
          </w:p>
          <w:p w14:paraId="594A7B66" w14:textId="77777777" w:rsidR="00B05BE4" w:rsidRDefault="00B05BE4" w:rsidP="001D0062">
            <w:pPr>
              <w:rPr>
                <w:b/>
                <w:i/>
              </w:rPr>
            </w:pPr>
          </w:p>
          <w:p w14:paraId="584D6A09" w14:textId="3F547D6F" w:rsidR="00B05BE4" w:rsidRDefault="00B05BE4" w:rsidP="001D0062">
            <w:pPr>
              <w:rPr>
                <w:b/>
                <w:i/>
              </w:rPr>
            </w:pPr>
            <w:r>
              <w:rPr>
                <w:b/>
                <w:i/>
              </w:rPr>
              <w:t xml:space="preserve">“We remain HIPAA compliant, </w:t>
            </w:r>
            <w:r w:rsidR="00196339">
              <w:rPr>
                <w:b/>
                <w:i/>
              </w:rPr>
              <w:t xml:space="preserve">of course, </w:t>
            </w:r>
            <w:r w:rsidR="00EA11AC">
              <w:rPr>
                <w:b/>
                <w:i/>
              </w:rPr>
              <w:t xml:space="preserve">as </w:t>
            </w:r>
            <w:r>
              <w:rPr>
                <w:b/>
                <w:i/>
              </w:rPr>
              <w:t>we’ve modernized</w:t>
            </w:r>
            <w:r w:rsidR="0049727C">
              <w:rPr>
                <w:b/>
                <w:i/>
              </w:rPr>
              <w:t xml:space="preserve"> the look</w:t>
            </w:r>
            <w:r>
              <w:rPr>
                <w:b/>
                <w:i/>
              </w:rPr>
              <w:t xml:space="preserve"> and streamlined the entire nurse experience</w:t>
            </w:r>
          </w:p>
          <w:p w14:paraId="04487D52" w14:textId="108F337A" w:rsidR="00B05BE4" w:rsidRDefault="005766D2" w:rsidP="00B05BE4">
            <w:pPr>
              <w:pStyle w:val="ListParagraph"/>
              <w:numPr>
                <w:ilvl w:val="0"/>
                <w:numId w:val="3"/>
              </w:numPr>
              <w:rPr>
                <w:b/>
                <w:i/>
              </w:rPr>
            </w:pPr>
            <w:r>
              <w:rPr>
                <w:b/>
                <w:i/>
              </w:rPr>
              <w:t>H</w:t>
            </w:r>
            <w:r w:rsidR="00B05BE4" w:rsidRPr="00B05BE4">
              <w:rPr>
                <w:b/>
                <w:i/>
              </w:rPr>
              <w:t xml:space="preserve">ealth data on </w:t>
            </w:r>
            <w:r w:rsidR="0049727C">
              <w:rPr>
                <w:b/>
                <w:i/>
              </w:rPr>
              <w:t>each</w:t>
            </w:r>
            <w:r w:rsidR="00B05BE4" w:rsidRPr="00B05BE4">
              <w:rPr>
                <w:b/>
                <w:i/>
              </w:rPr>
              <w:t xml:space="preserve"> child </w:t>
            </w:r>
            <w:r w:rsidR="0049727C">
              <w:rPr>
                <w:b/>
                <w:i/>
              </w:rPr>
              <w:t xml:space="preserve">will literally be </w:t>
            </w:r>
            <w:r w:rsidR="00B05BE4" w:rsidRPr="00B05BE4">
              <w:rPr>
                <w:b/>
                <w:i/>
              </w:rPr>
              <w:t xml:space="preserve">at her fingertips, </w:t>
            </w:r>
          </w:p>
          <w:p w14:paraId="4A9BEB04" w14:textId="64B57C7C" w:rsidR="00B05BE4" w:rsidRDefault="005766D2" w:rsidP="00B05BE4">
            <w:pPr>
              <w:pStyle w:val="ListParagraph"/>
              <w:numPr>
                <w:ilvl w:val="0"/>
                <w:numId w:val="3"/>
              </w:numPr>
              <w:rPr>
                <w:b/>
                <w:i/>
              </w:rPr>
            </w:pPr>
            <w:r>
              <w:rPr>
                <w:b/>
                <w:i/>
              </w:rPr>
              <w:t>T</w:t>
            </w:r>
            <w:r w:rsidR="00B05BE4" w:rsidRPr="00B05BE4">
              <w:rPr>
                <w:b/>
                <w:i/>
              </w:rPr>
              <w:t xml:space="preserve">he data she needs to </w:t>
            </w:r>
            <w:r w:rsidR="00B05BE4">
              <w:rPr>
                <w:b/>
                <w:i/>
              </w:rPr>
              <w:t xml:space="preserve">capture for SHARRS </w:t>
            </w:r>
            <w:r w:rsidR="00196339">
              <w:rPr>
                <w:b/>
                <w:i/>
              </w:rPr>
              <w:t xml:space="preserve">reimbursement </w:t>
            </w:r>
            <w:r w:rsidR="0049727C">
              <w:rPr>
                <w:b/>
                <w:i/>
              </w:rPr>
              <w:t>will</w:t>
            </w:r>
            <w:r w:rsidR="00B05BE4" w:rsidRPr="00B05BE4">
              <w:rPr>
                <w:b/>
                <w:i/>
              </w:rPr>
              <w:t xml:space="preserve"> </w:t>
            </w:r>
            <w:r w:rsidR="0049727C">
              <w:rPr>
                <w:b/>
                <w:i/>
              </w:rPr>
              <w:t>be</w:t>
            </w:r>
            <w:r w:rsidR="00196339">
              <w:rPr>
                <w:b/>
                <w:i/>
              </w:rPr>
              <w:t xml:space="preserve"> </w:t>
            </w:r>
            <w:r w:rsidR="00B05BE4" w:rsidRPr="00B05BE4">
              <w:rPr>
                <w:b/>
                <w:i/>
              </w:rPr>
              <w:t xml:space="preserve">captured </w:t>
            </w:r>
            <w:proofErr w:type="gramStart"/>
            <w:r w:rsidR="00B05BE4" w:rsidRPr="00B05BE4">
              <w:rPr>
                <w:b/>
                <w:i/>
              </w:rPr>
              <w:t>at the moment</w:t>
            </w:r>
            <w:proofErr w:type="gramEnd"/>
            <w:r w:rsidR="00B05BE4" w:rsidRPr="00B05BE4">
              <w:rPr>
                <w:b/>
                <w:i/>
              </w:rPr>
              <w:t xml:space="preserve"> the healthcare is being provided</w:t>
            </w:r>
            <w:r w:rsidR="0049727C">
              <w:rPr>
                <w:b/>
                <w:i/>
              </w:rPr>
              <w:t xml:space="preserve"> instead of after-the-fact and often after hours</w:t>
            </w:r>
          </w:p>
          <w:p w14:paraId="1B968F94" w14:textId="175D1113" w:rsidR="00B05BE4" w:rsidRDefault="00B05BE4" w:rsidP="00B05BE4">
            <w:pPr>
              <w:pStyle w:val="ListParagraph"/>
              <w:numPr>
                <w:ilvl w:val="0"/>
                <w:numId w:val="3"/>
              </w:numPr>
              <w:rPr>
                <w:b/>
                <w:i/>
              </w:rPr>
            </w:pPr>
            <w:r>
              <w:rPr>
                <w:b/>
                <w:i/>
              </w:rPr>
              <w:t>&lt;</w:t>
            </w:r>
            <w:r w:rsidR="0049727C">
              <w:rPr>
                <w:b/>
                <w:i/>
              </w:rPr>
              <w:t xml:space="preserve">2 o4 3 of the more of the most compelling </w:t>
            </w:r>
            <w:r>
              <w:rPr>
                <w:b/>
                <w:i/>
              </w:rPr>
              <w:t>features and benefits that would resonate with Supers</w:t>
            </w:r>
            <w:r w:rsidR="00196339">
              <w:rPr>
                <w:b/>
                <w:i/>
              </w:rPr>
              <w:t>….</w:t>
            </w:r>
            <w:r>
              <w:rPr>
                <w:b/>
                <w:i/>
              </w:rPr>
              <w:t>&gt;</w:t>
            </w:r>
          </w:p>
          <w:p w14:paraId="7A93229F" w14:textId="79A41D7A" w:rsidR="00F95737" w:rsidRDefault="00F95737" w:rsidP="001D0062">
            <w:pPr>
              <w:rPr>
                <w:b/>
                <w:i/>
              </w:rPr>
            </w:pPr>
          </w:p>
          <w:p w14:paraId="52A80FBD" w14:textId="0DA58F86" w:rsidR="0049727C" w:rsidRDefault="0049727C" w:rsidP="001D0062">
            <w:r>
              <w:t>Let them know what you’ll be doing next, and ask them for their direction</w:t>
            </w:r>
          </w:p>
          <w:p w14:paraId="24E76F76" w14:textId="77777777" w:rsidR="0049727C" w:rsidRPr="0049727C" w:rsidRDefault="0049727C" w:rsidP="001D0062"/>
          <w:p w14:paraId="280BCAEE" w14:textId="498CCE5D" w:rsidR="00F95737" w:rsidRDefault="00F95737" w:rsidP="001D0062">
            <w:pPr>
              <w:rPr>
                <w:b/>
                <w:i/>
              </w:rPr>
            </w:pPr>
            <w:r>
              <w:rPr>
                <w:b/>
                <w:i/>
              </w:rPr>
              <w:t>“I’</w:t>
            </w:r>
            <w:r w:rsidR="005766D2">
              <w:rPr>
                <w:b/>
                <w:i/>
              </w:rPr>
              <w:t xml:space="preserve">ll be reaching out to &lt;nurse’s name&gt;, too, but </w:t>
            </w:r>
            <w:r w:rsidR="0049727C">
              <w:rPr>
                <w:b/>
                <w:i/>
              </w:rPr>
              <w:t xml:space="preserve">we </w:t>
            </w:r>
            <w:r w:rsidR="005766D2">
              <w:rPr>
                <w:b/>
                <w:i/>
              </w:rPr>
              <w:t>felt it was important to start this conservation with you. I’</w:t>
            </w:r>
            <w:r>
              <w:rPr>
                <w:b/>
                <w:i/>
              </w:rPr>
              <w:t xml:space="preserve">m happy to tell </w:t>
            </w:r>
            <w:r w:rsidR="005766D2">
              <w:rPr>
                <w:b/>
                <w:i/>
              </w:rPr>
              <w:t xml:space="preserve">you </w:t>
            </w:r>
            <w:r>
              <w:rPr>
                <w:b/>
                <w:i/>
              </w:rPr>
              <w:t xml:space="preserve">more about </w:t>
            </w:r>
            <w:r w:rsidR="005766D2">
              <w:rPr>
                <w:b/>
                <w:i/>
              </w:rPr>
              <w:t>the product enhancements</w:t>
            </w:r>
            <w:r>
              <w:rPr>
                <w:b/>
                <w:i/>
              </w:rPr>
              <w:t>, to answer any questions you have</w:t>
            </w:r>
            <w:r w:rsidR="00B05BE4">
              <w:rPr>
                <w:b/>
                <w:i/>
              </w:rPr>
              <w:t xml:space="preserve">, and to </w:t>
            </w:r>
            <w:r w:rsidR="005766D2">
              <w:rPr>
                <w:b/>
                <w:i/>
              </w:rPr>
              <w:t>have</w:t>
            </w:r>
            <w:r w:rsidR="00196339">
              <w:rPr>
                <w:b/>
                <w:i/>
              </w:rPr>
              <w:t xml:space="preserve"> your direction on </w:t>
            </w:r>
            <w:r w:rsidR="0049727C">
              <w:rPr>
                <w:b/>
                <w:i/>
              </w:rPr>
              <w:t>what you want me to do next with the</w:t>
            </w:r>
            <w:r w:rsidR="00B05BE4">
              <w:rPr>
                <w:b/>
                <w:i/>
              </w:rPr>
              <w:t xml:space="preserve"> renewal agreemen</w:t>
            </w:r>
            <w:r w:rsidR="0049727C">
              <w:rPr>
                <w:b/>
                <w:i/>
              </w:rPr>
              <w:t>t.</w:t>
            </w:r>
          </w:p>
          <w:p w14:paraId="2B2BF58C" w14:textId="5077BFBE" w:rsidR="00B05BE4" w:rsidRDefault="00B05BE4" w:rsidP="001D0062">
            <w:pPr>
              <w:rPr>
                <w:b/>
                <w:i/>
              </w:rPr>
            </w:pPr>
          </w:p>
          <w:p w14:paraId="1D03CB98" w14:textId="55EF835D" w:rsidR="00B05BE4" w:rsidRDefault="00B05BE4" w:rsidP="001D0062">
            <w:pPr>
              <w:rPr>
                <w:b/>
                <w:i/>
              </w:rPr>
            </w:pPr>
            <w:r>
              <w:rPr>
                <w:b/>
                <w:i/>
              </w:rPr>
              <w:t>“How would you like to proceed?</w:t>
            </w:r>
          </w:p>
          <w:p w14:paraId="608F67D1" w14:textId="788E9F61" w:rsidR="00B05BE4" w:rsidRDefault="00B05BE4" w:rsidP="001D0062">
            <w:pPr>
              <w:rPr>
                <w:b/>
                <w:i/>
              </w:rPr>
            </w:pPr>
          </w:p>
          <w:p w14:paraId="12854001" w14:textId="79CF0277" w:rsidR="00B05BE4" w:rsidRDefault="00B05BE4" w:rsidP="001D0062">
            <w:r>
              <w:t xml:space="preserve">At this point in the conversation, </w:t>
            </w:r>
            <w:r w:rsidR="00DF30DC">
              <w:t>you</w:t>
            </w:r>
            <w:r w:rsidR="005766D2">
              <w:t>’</w:t>
            </w:r>
            <w:r w:rsidR="00DF30DC">
              <w:t>r</w:t>
            </w:r>
            <w:r w:rsidR="005766D2">
              <w:t>e</w:t>
            </w:r>
            <w:r w:rsidR="00DF30DC">
              <w:t xml:space="preserve"> asking for and taking </w:t>
            </w:r>
            <w:r w:rsidR="005766D2">
              <w:t xml:space="preserve">their </w:t>
            </w:r>
            <w:r w:rsidR="00DF30DC">
              <w:t>direction</w:t>
            </w:r>
            <w:r w:rsidR="005766D2">
              <w:t xml:space="preserve"> about their buying process</w:t>
            </w:r>
            <w:r w:rsidR="00DF30DC">
              <w:t>. A</w:t>
            </w:r>
            <w:r w:rsidR="00196339">
              <w:t xml:space="preserve">n </w:t>
            </w:r>
            <w:r>
              <w:t xml:space="preserve">Objection Handling </w:t>
            </w:r>
            <w:r w:rsidR="0049727C">
              <w:t xml:space="preserve">and </w:t>
            </w:r>
            <w:r w:rsidR="00196339">
              <w:t xml:space="preserve">FAQ document </w:t>
            </w:r>
            <w:r w:rsidR="00DF30DC">
              <w:t xml:space="preserve">will likely </w:t>
            </w:r>
            <w:r>
              <w:t>prove useful to have at the ready.</w:t>
            </w:r>
          </w:p>
          <w:p w14:paraId="40AD6794" w14:textId="576B7633" w:rsidR="00DF30DC" w:rsidRDefault="00DF30DC" w:rsidP="001D0062"/>
          <w:p w14:paraId="33FCA5C4" w14:textId="56C9CE12" w:rsidR="005766D2" w:rsidRDefault="005766D2" w:rsidP="001D0062">
            <w:r>
              <w:t xml:space="preserve">The best outcome is when the DM agrees to have you send the renewal agreement for signature. Be sure to get commitment on when it will be returned. </w:t>
            </w:r>
            <w:r w:rsidR="00EA11AC">
              <w:t>U</w:t>
            </w:r>
            <w:r w:rsidR="00DF30DC">
              <w:t xml:space="preserve">se techniques like those described </w:t>
            </w:r>
            <w:r>
              <w:t>previously in this document.</w:t>
            </w:r>
          </w:p>
          <w:p w14:paraId="30D5D07D" w14:textId="77777777" w:rsidR="005766D2" w:rsidRDefault="005766D2" w:rsidP="001D0062"/>
          <w:p w14:paraId="30743286" w14:textId="44F0C8C0" w:rsidR="005766D2" w:rsidRDefault="005766D2" w:rsidP="001D0062">
            <w:r>
              <w:t>Be prepared for them to defer until after your conversation with the nurse to see if she wants to renew. If this happens, respond with</w:t>
            </w:r>
            <w:proofErr w:type="gramStart"/>
            <w:r>
              <w:t>…..</w:t>
            </w:r>
            <w:proofErr w:type="gramEnd"/>
          </w:p>
          <w:p w14:paraId="7AEF7F3A" w14:textId="77777777" w:rsidR="005766D2" w:rsidRDefault="005766D2" w:rsidP="001D0062"/>
          <w:p w14:paraId="178CDB50" w14:textId="0D3A5E1A" w:rsidR="005766D2" w:rsidRPr="005766D2" w:rsidRDefault="005766D2" w:rsidP="001D0062">
            <w:pPr>
              <w:rPr>
                <w:b/>
                <w:i/>
              </w:rPr>
            </w:pPr>
            <w:r w:rsidRPr="005766D2">
              <w:rPr>
                <w:b/>
                <w:i/>
              </w:rPr>
              <w:t>“</w:t>
            </w:r>
            <w:r w:rsidR="0049727C">
              <w:rPr>
                <w:b/>
                <w:i/>
              </w:rPr>
              <w:t>My plan is to call</w:t>
            </w:r>
            <w:r w:rsidRPr="005766D2">
              <w:rPr>
                <w:b/>
                <w:i/>
              </w:rPr>
              <w:t xml:space="preserve"> her</w:t>
            </w:r>
            <w:r w:rsidR="0049727C">
              <w:rPr>
                <w:b/>
                <w:i/>
              </w:rPr>
              <w:t>/him</w:t>
            </w:r>
            <w:r w:rsidRPr="005766D2">
              <w:rPr>
                <w:b/>
                <w:i/>
              </w:rPr>
              <w:t xml:space="preserve"> next. Do you mind if I first ask you a question? Can you walk me through how this decision will be made? I want to be sure to understand and respect everyone’s role in this.”</w:t>
            </w:r>
          </w:p>
          <w:p w14:paraId="01A7F2F5" w14:textId="77777777" w:rsidR="005766D2" w:rsidRDefault="005766D2" w:rsidP="001D0062"/>
          <w:p w14:paraId="094D038D" w14:textId="77777777" w:rsidR="005766D2" w:rsidRDefault="005766D2" w:rsidP="001D0062">
            <w:r>
              <w:t>After you get an answer</w:t>
            </w:r>
            <w:proofErr w:type="gramStart"/>
            <w:r>
              <w:t>…..</w:t>
            </w:r>
            <w:proofErr w:type="gramEnd"/>
          </w:p>
          <w:p w14:paraId="5F228005" w14:textId="77777777" w:rsidR="005766D2" w:rsidRDefault="005766D2" w:rsidP="001D0062"/>
          <w:p w14:paraId="50A26FC6" w14:textId="015FBD9C" w:rsidR="00DF30DC" w:rsidRPr="00145B44" w:rsidRDefault="005766D2" w:rsidP="001D0062">
            <w:pPr>
              <w:rPr>
                <w:b/>
                <w:i/>
              </w:rPr>
            </w:pPr>
            <w:r w:rsidRPr="00145B44">
              <w:rPr>
                <w:b/>
                <w:i/>
              </w:rPr>
              <w:t>“Thanks very much. That’s very helpful.</w:t>
            </w:r>
            <w:r w:rsidR="00145B44" w:rsidRPr="00145B44">
              <w:rPr>
                <w:b/>
                <w:i/>
              </w:rPr>
              <w:t xml:space="preserve"> I’ll be sure to circle back with you after my call with &lt;nurse’s name&gt;. How does your calendar look for a quick check-in call next week?</w:t>
            </w:r>
          </w:p>
          <w:p w14:paraId="75F8C8A0" w14:textId="0319A35B" w:rsidR="001D0062" w:rsidRPr="00F95737" w:rsidRDefault="001D0062" w:rsidP="001D0062"/>
        </w:tc>
      </w:tr>
    </w:tbl>
    <w:p w14:paraId="427C71AA" w14:textId="1EDD57AC" w:rsidR="001D0062" w:rsidRDefault="001D0062" w:rsidP="001D0062">
      <w:r>
        <w:lastRenderedPageBreak/>
        <w:t xml:space="preserve"> </w:t>
      </w:r>
    </w:p>
    <w:p w14:paraId="7A575F2D" w14:textId="48BE3130" w:rsidR="001D0062" w:rsidRDefault="00B05BE4" w:rsidP="000E2B89">
      <w:pPr>
        <w:pStyle w:val="Heading2"/>
      </w:pPr>
      <w:bookmarkStart w:id="11" w:name="_Toc533006222"/>
      <w:r>
        <w:t>Nurses</w:t>
      </w:r>
      <w:bookmarkEnd w:id="11"/>
    </w:p>
    <w:p w14:paraId="4371CD7D" w14:textId="53411312" w:rsidR="00B05BE4" w:rsidRDefault="00B05BE4" w:rsidP="00140087">
      <w:r>
        <w:t xml:space="preserve">The recommendation for the call script for the nurse is to focus on </w:t>
      </w:r>
      <w:r w:rsidR="000E2B89">
        <w:t>a</w:t>
      </w:r>
      <w:r w:rsidR="0049727C">
        <w:t xml:space="preserve"> product-oriented</w:t>
      </w:r>
      <w:r w:rsidR="000E2B89">
        <w:t xml:space="preserve"> “before and after” description of what will be most important to them.</w:t>
      </w:r>
    </w:p>
    <w:tbl>
      <w:tblPr>
        <w:tblStyle w:val="TableGrid"/>
        <w:tblW w:w="0" w:type="auto"/>
        <w:tblLook w:val="04A0" w:firstRow="1" w:lastRow="0" w:firstColumn="1" w:lastColumn="0" w:noHBand="0" w:noVBand="1"/>
      </w:tblPr>
      <w:tblGrid>
        <w:gridCol w:w="9350"/>
      </w:tblGrid>
      <w:tr w:rsidR="000E2B89" w14:paraId="32BCDD15" w14:textId="77777777" w:rsidTr="000E2B89">
        <w:tc>
          <w:tcPr>
            <w:tcW w:w="9350" w:type="dxa"/>
          </w:tcPr>
          <w:p w14:paraId="127A3C7C" w14:textId="2073EA43" w:rsidR="000E2B89" w:rsidRDefault="000E2B89" w:rsidP="000E2B89">
            <w:pPr>
              <w:rPr>
                <w:b/>
                <w:i/>
              </w:rPr>
            </w:pPr>
            <w:r w:rsidRPr="001B2457">
              <w:rPr>
                <w:b/>
                <w:i/>
              </w:rPr>
              <w:t>“Great! Thanks very much</w:t>
            </w:r>
            <w:r>
              <w:rPr>
                <w:b/>
                <w:i/>
              </w:rPr>
              <w:t>, &lt;nurse’s name&gt;!</w:t>
            </w:r>
            <w:r w:rsidRPr="001B2457">
              <w:rPr>
                <w:b/>
                <w:i/>
              </w:rPr>
              <w:t>”</w:t>
            </w:r>
            <w:r w:rsidR="00E20A79">
              <w:rPr>
                <w:b/>
                <w:i/>
              </w:rPr>
              <w:t xml:space="preserve"> </w:t>
            </w:r>
          </w:p>
          <w:p w14:paraId="19EECCC8" w14:textId="7932DDDC" w:rsidR="0049727C" w:rsidRDefault="0049727C" w:rsidP="000E2B89">
            <w:pPr>
              <w:rPr>
                <w:b/>
                <w:i/>
              </w:rPr>
            </w:pPr>
          </w:p>
          <w:p w14:paraId="2F762C85" w14:textId="02D26670" w:rsidR="0049727C" w:rsidRPr="0049727C" w:rsidRDefault="0049727C" w:rsidP="000E2B89">
            <w:r>
              <w:t>Take price as a possible objection off the table first.</w:t>
            </w:r>
          </w:p>
          <w:p w14:paraId="5551BA47" w14:textId="77777777" w:rsidR="0049727C" w:rsidRDefault="0049727C" w:rsidP="000E2B89">
            <w:pPr>
              <w:rPr>
                <w:b/>
                <w:i/>
              </w:rPr>
            </w:pPr>
          </w:p>
          <w:p w14:paraId="52C11F7A" w14:textId="31AE1C36" w:rsidR="00E20A79" w:rsidRDefault="00E20A79" w:rsidP="000E2B89">
            <w:pPr>
              <w:rPr>
                <w:b/>
                <w:i/>
              </w:rPr>
            </w:pPr>
            <w:r>
              <w:rPr>
                <w:b/>
                <w:i/>
              </w:rPr>
              <w:t>“</w:t>
            </w:r>
            <w:r w:rsidR="0049727C">
              <w:rPr>
                <w:b/>
                <w:i/>
              </w:rPr>
              <w:t xml:space="preserve">Before we get into the product improvements and your questions, I just want to share some pretty exciting news. We’re waiving the annual subscription for the 18-19 school year for schools that renew before August 1. I made sure to let </w:t>
            </w:r>
            <w:r>
              <w:rPr>
                <w:b/>
                <w:i/>
              </w:rPr>
              <w:t>&lt;DM’s name&gt;</w:t>
            </w:r>
            <w:r w:rsidR="0049727C">
              <w:rPr>
                <w:b/>
                <w:i/>
              </w:rPr>
              <w:t xml:space="preserve"> know that, too. </w:t>
            </w:r>
          </w:p>
          <w:p w14:paraId="4EA1CA44" w14:textId="2FD96FD7" w:rsidR="00E20A79" w:rsidRDefault="00E20A79" w:rsidP="000E2B89"/>
          <w:p w14:paraId="43A45C7A" w14:textId="7B4AC0EB" w:rsidR="00E20A79" w:rsidRDefault="00E20A79" w:rsidP="000E2B89">
            <w:proofErr w:type="gramStart"/>
            <w:r>
              <w:lastRenderedPageBreak/>
              <w:t>Assuming that</w:t>
            </w:r>
            <w:proofErr w:type="gramEnd"/>
            <w:r>
              <w:t xml:space="preserve"> you got the DM to share with you the </w:t>
            </w:r>
            <w:r w:rsidR="0049727C">
              <w:t>decision-making</w:t>
            </w:r>
            <w:r>
              <w:t xml:space="preserve"> process, the segue could be….</w:t>
            </w:r>
          </w:p>
          <w:p w14:paraId="5F01604E" w14:textId="77777777" w:rsidR="00E20A79" w:rsidRPr="00E20A79" w:rsidRDefault="00E20A79" w:rsidP="000E2B89"/>
          <w:p w14:paraId="3F84A881" w14:textId="488981B7" w:rsidR="00EB6123" w:rsidRDefault="00E20A79" w:rsidP="000E2B89">
            <w:pPr>
              <w:rPr>
                <w:b/>
                <w:i/>
              </w:rPr>
            </w:pPr>
            <w:r>
              <w:rPr>
                <w:b/>
                <w:i/>
              </w:rPr>
              <w:t xml:space="preserve">“&lt;Your DM&gt; told me that all s/he needs to know is that you want to keep </w:t>
            </w:r>
            <w:r w:rsidR="00281795">
              <w:rPr>
                <w:b/>
                <w:i/>
              </w:rPr>
              <w:t>&lt;CUSTOMER NAME&gt;</w:t>
            </w:r>
            <w:r>
              <w:rPr>
                <w:b/>
                <w:i/>
              </w:rPr>
              <w:t>. I’m</w:t>
            </w:r>
            <w:r w:rsidR="0049727C">
              <w:rPr>
                <w:b/>
                <w:i/>
              </w:rPr>
              <w:t xml:space="preserve"> calling today to </w:t>
            </w:r>
            <w:r w:rsidR="00EB6123">
              <w:rPr>
                <w:b/>
                <w:i/>
              </w:rPr>
              <w:t>do everything I can to make sure you know what’s coming in the upgrade and that you want to renew to get it all for the next school year.</w:t>
            </w:r>
          </w:p>
          <w:p w14:paraId="76F8DA06" w14:textId="43D110E4" w:rsidR="000E2B89" w:rsidRDefault="000E2B89" w:rsidP="000E2B89">
            <w:pPr>
              <w:rPr>
                <w:b/>
                <w:i/>
              </w:rPr>
            </w:pPr>
          </w:p>
          <w:p w14:paraId="4681C648" w14:textId="3208FF34" w:rsidR="000E2B89" w:rsidRDefault="00EB6123" w:rsidP="000E2B89">
            <w:r>
              <w:t xml:space="preserve">One way to build excitement </w:t>
            </w:r>
            <w:r w:rsidR="000E2B89">
              <w:t xml:space="preserve">could be in the form of questions that focus their attention on some of the more well-known shortcomings of the current version </w:t>
            </w:r>
            <w:r w:rsidR="00E20A79">
              <w:t xml:space="preserve">– especially any that are known to be an issue with the nurse on the call – and </w:t>
            </w:r>
            <w:r w:rsidR="000E2B89">
              <w:t>how the new version</w:t>
            </w:r>
            <w:r w:rsidR="00E20A79">
              <w:t xml:space="preserve"> addresses them</w:t>
            </w:r>
            <w:r w:rsidR="000E2B89">
              <w:t>.</w:t>
            </w:r>
            <w:r>
              <w:t xml:space="preserve"> Something like</w:t>
            </w:r>
            <w:proofErr w:type="gramStart"/>
            <w:r>
              <w:t>…..</w:t>
            </w:r>
            <w:proofErr w:type="gramEnd"/>
          </w:p>
          <w:p w14:paraId="48100B4E" w14:textId="46F68FC8" w:rsidR="000E2B89" w:rsidRDefault="000E2B89" w:rsidP="000E2B89"/>
          <w:p w14:paraId="2D3C1938" w14:textId="60822BC7" w:rsidR="000E2B89" w:rsidRDefault="000E2B89" w:rsidP="000E2B89">
            <w:pPr>
              <w:rPr>
                <w:b/>
                <w:i/>
              </w:rPr>
            </w:pPr>
            <w:r w:rsidRPr="000E2B89">
              <w:rPr>
                <w:b/>
                <w:i/>
              </w:rPr>
              <w:t xml:space="preserve">“You know how &lt;feature or function&gt; works today. Well, </w:t>
            </w:r>
            <w:r w:rsidR="00E20A79">
              <w:rPr>
                <w:b/>
                <w:i/>
              </w:rPr>
              <w:t xml:space="preserve">here’s how </w:t>
            </w:r>
            <w:r w:rsidRPr="000E2B89">
              <w:rPr>
                <w:b/>
                <w:i/>
              </w:rPr>
              <w:t xml:space="preserve">we’ve changed </w:t>
            </w:r>
            <w:r w:rsidR="00E20A79">
              <w:rPr>
                <w:b/>
                <w:i/>
              </w:rPr>
              <w:t xml:space="preserve">and improved </w:t>
            </w:r>
            <w:r w:rsidRPr="000E2B89">
              <w:rPr>
                <w:b/>
                <w:i/>
              </w:rPr>
              <w:t>that</w:t>
            </w:r>
            <w:r w:rsidR="00E20A79">
              <w:rPr>
                <w:b/>
                <w:i/>
              </w:rPr>
              <w:t xml:space="preserve">: </w:t>
            </w:r>
            <w:r w:rsidRPr="000E2B89">
              <w:rPr>
                <w:b/>
                <w:i/>
              </w:rPr>
              <w:t>&lt;description of what’s changed, how it’s changed, and why it’s better&gt;.”</w:t>
            </w:r>
          </w:p>
          <w:p w14:paraId="51F74F7D" w14:textId="17B16194" w:rsidR="0007661B" w:rsidRDefault="0007661B" w:rsidP="000E2B89">
            <w:pPr>
              <w:rPr>
                <w:b/>
                <w:i/>
              </w:rPr>
            </w:pPr>
          </w:p>
          <w:p w14:paraId="6274588F" w14:textId="59D19381" w:rsidR="000E2B89" w:rsidRDefault="0007661B" w:rsidP="000E2B89">
            <w:r>
              <w:t xml:space="preserve">Do this </w:t>
            </w:r>
            <w:r w:rsidR="00EB6123">
              <w:t xml:space="preserve">for </w:t>
            </w:r>
            <w:r>
              <w:t xml:space="preserve">two or three more </w:t>
            </w:r>
            <w:r w:rsidR="00EB6123">
              <w:t>issues that will have the most impact. It doesn’t have to be every single feature, function, and benefit. After 3 or 4, try a “</w:t>
            </w:r>
            <w:r>
              <w:t>t</w:t>
            </w:r>
            <w:r w:rsidR="000E2B89">
              <w:t>rial close</w:t>
            </w:r>
            <w:r>
              <w:t>,</w:t>
            </w:r>
            <w:r w:rsidR="00EB6123">
              <w:t>”</w:t>
            </w:r>
            <w:r>
              <w:t xml:space="preserve"> meaning ask for the order</w:t>
            </w:r>
            <w:r w:rsidR="000E2B89">
              <w:t>.</w:t>
            </w:r>
          </w:p>
          <w:p w14:paraId="63DA807C" w14:textId="5080067D" w:rsidR="000E2B89" w:rsidRDefault="000E2B89" w:rsidP="000E2B89"/>
          <w:p w14:paraId="27484A12" w14:textId="52EB4D80" w:rsidR="00145B44" w:rsidRDefault="000E2B89" w:rsidP="000E2B89">
            <w:pPr>
              <w:rPr>
                <w:b/>
                <w:i/>
              </w:rPr>
            </w:pPr>
            <w:r w:rsidRPr="00DF30DC">
              <w:rPr>
                <w:b/>
                <w:i/>
              </w:rPr>
              <w:t>“</w:t>
            </w:r>
            <w:r w:rsidR="00145B44">
              <w:rPr>
                <w:b/>
                <w:i/>
              </w:rPr>
              <w:t>You sound as excited as we are.</w:t>
            </w:r>
            <w:r w:rsidR="0007661B">
              <w:rPr>
                <w:b/>
                <w:i/>
              </w:rPr>
              <w:t>”</w:t>
            </w:r>
          </w:p>
          <w:p w14:paraId="3C404625" w14:textId="317CCBE7" w:rsidR="00145B44" w:rsidRDefault="00145B44" w:rsidP="000E2B89">
            <w:pPr>
              <w:rPr>
                <w:b/>
                <w:i/>
              </w:rPr>
            </w:pPr>
            <w:r>
              <w:t>-or-</w:t>
            </w:r>
            <w:r>
              <w:rPr>
                <w:b/>
                <w:i/>
              </w:rPr>
              <w:t xml:space="preserve"> </w:t>
            </w:r>
          </w:p>
          <w:p w14:paraId="489FF2E6" w14:textId="3CB78AA2" w:rsidR="000E2B89" w:rsidRDefault="0007661B" w:rsidP="000E2B89">
            <w:pPr>
              <w:rPr>
                <w:b/>
                <w:i/>
              </w:rPr>
            </w:pPr>
            <w:r>
              <w:rPr>
                <w:b/>
                <w:i/>
              </w:rPr>
              <w:t>“</w:t>
            </w:r>
            <w:r w:rsidR="000E2B89" w:rsidRPr="00DF30DC">
              <w:rPr>
                <w:b/>
                <w:i/>
              </w:rPr>
              <w:t xml:space="preserve">We’re really excited. What do you think?” </w:t>
            </w:r>
          </w:p>
          <w:p w14:paraId="1B0E8449" w14:textId="61EB0459" w:rsidR="00145B44" w:rsidRDefault="00145B44" w:rsidP="000E2B89">
            <w:r>
              <w:t>-or-</w:t>
            </w:r>
          </w:p>
          <w:p w14:paraId="1012C37F" w14:textId="507EBD33" w:rsidR="00145B44" w:rsidRPr="00145B44" w:rsidRDefault="00145B44" w:rsidP="000E2B89">
            <w:r w:rsidRPr="00DF30DC">
              <w:rPr>
                <w:b/>
                <w:i/>
              </w:rPr>
              <w:t>“I knew you’d be excited. Everyone I’ve talked with feels the same</w:t>
            </w:r>
            <w:r>
              <w:rPr>
                <w:b/>
                <w:i/>
              </w:rPr>
              <w:t xml:space="preserve"> way.”</w:t>
            </w:r>
          </w:p>
          <w:p w14:paraId="1C224DF8" w14:textId="77777777" w:rsidR="0007661B" w:rsidRDefault="0007661B" w:rsidP="000E2B89"/>
          <w:p w14:paraId="5529A8D3" w14:textId="4E8F074C" w:rsidR="00145B44" w:rsidRDefault="000E2B89" w:rsidP="000E2B89">
            <w:r>
              <w:t xml:space="preserve">What happens next depends on </w:t>
            </w:r>
            <w:r w:rsidR="00EB6123">
              <w:t xml:space="preserve">how they’ve been responding and </w:t>
            </w:r>
            <w:r>
              <w:t xml:space="preserve">the response you get </w:t>
            </w:r>
            <w:r w:rsidR="00145B44">
              <w:t>to th</w:t>
            </w:r>
            <w:r w:rsidR="00EB6123">
              <w:t>e previous</w:t>
            </w:r>
            <w:r w:rsidR="00145B44">
              <w:t xml:space="preserve"> statement</w:t>
            </w:r>
            <w:r>
              <w:t xml:space="preserve">. If </w:t>
            </w:r>
            <w:r w:rsidR="00EB6123">
              <w:t xml:space="preserve">you detect </w:t>
            </w:r>
            <w:r w:rsidR="00145B44">
              <w:t xml:space="preserve">real </w:t>
            </w:r>
            <w:r>
              <w:t xml:space="preserve">enthusiasm, ask for the renewal. </w:t>
            </w:r>
          </w:p>
          <w:p w14:paraId="5C2F3EC0" w14:textId="1B8742D0" w:rsidR="00145B44" w:rsidRDefault="00145B44" w:rsidP="000E2B89"/>
          <w:p w14:paraId="2F1AF117" w14:textId="4B62C0AE" w:rsidR="00145B44" w:rsidRPr="00145B44" w:rsidRDefault="00145B44" w:rsidP="000E2B89">
            <w:pPr>
              <w:rPr>
                <w:b/>
                <w:i/>
              </w:rPr>
            </w:pPr>
            <w:r w:rsidRPr="00145B44">
              <w:rPr>
                <w:b/>
                <w:i/>
              </w:rPr>
              <w:t xml:space="preserve">“That’s great! </w:t>
            </w:r>
            <w:r w:rsidR="0007661B">
              <w:rPr>
                <w:b/>
                <w:i/>
              </w:rPr>
              <w:t>Sounds like I should go ahead and</w:t>
            </w:r>
            <w:r w:rsidRPr="00145B44">
              <w:rPr>
                <w:b/>
                <w:i/>
              </w:rPr>
              <w:t xml:space="preserve"> send the renewal agreement </w:t>
            </w:r>
            <w:r w:rsidR="0007661B">
              <w:rPr>
                <w:b/>
                <w:i/>
              </w:rPr>
              <w:t>to</w:t>
            </w:r>
            <w:r w:rsidRPr="00145B44">
              <w:rPr>
                <w:b/>
                <w:i/>
              </w:rPr>
              <w:t xml:space="preserve"> you / </w:t>
            </w:r>
            <w:r w:rsidR="0007661B">
              <w:rPr>
                <w:b/>
                <w:i/>
              </w:rPr>
              <w:t>to</w:t>
            </w:r>
            <w:r w:rsidRPr="00145B44">
              <w:rPr>
                <w:b/>
                <w:i/>
              </w:rPr>
              <w:t xml:space="preserve"> your superintendent (or whomever) to review and sign. </w:t>
            </w:r>
            <w:r w:rsidR="0007661B">
              <w:rPr>
                <w:b/>
                <w:i/>
              </w:rPr>
              <w:t xml:space="preserve">Once I get it back, </w:t>
            </w:r>
            <w:r w:rsidR="00EB6123">
              <w:rPr>
                <w:b/>
                <w:i/>
              </w:rPr>
              <w:t>I’ll route for signature by one of our execs and the upgrade process can get kicked off!</w:t>
            </w:r>
            <w:r w:rsidRPr="00145B44">
              <w:rPr>
                <w:b/>
                <w:i/>
              </w:rPr>
              <w:t>”</w:t>
            </w:r>
          </w:p>
          <w:p w14:paraId="0C77E091" w14:textId="77777777" w:rsidR="00145B44" w:rsidRDefault="00145B44" w:rsidP="000E2B89"/>
          <w:p w14:paraId="0935DAC6" w14:textId="2686A2A3" w:rsidR="00145B44" w:rsidRDefault="000E2B89" w:rsidP="000E2B89">
            <w:r>
              <w:t xml:space="preserve">If there are </w:t>
            </w:r>
            <w:r w:rsidR="0007661B">
              <w:t xml:space="preserve">objections, </w:t>
            </w:r>
            <w:r>
              <w:t>questions</w:t>
            </w:r>
            <w:r w:rsidR="0007661B">
              <w:t>,</w:t>
            </w:r>
            <w:r>
              <w:t xml:space="preserve"> </w:t>
            </w:r>
            <w:r w:rsidR="00145B44">
              <w:t xml:space="preserve">or pushback, </w:t>
            </w:r>
            <w:r w:rsidR="0007661B">
              <w:t xml:space="preserve">you need to flesh them out and </w:t>
            </w:r>
            <w:r w:rsidR="00145B44">
              <w:t xml:space="preserve">answer </w:t>
            </w:r>
            <w:r w:rsidR="0007661B">
              <w:t xml:space="preserve">each one, ending each with a </w:t>
            </w:r>
            <w:r w:rsidR="00145B44">
              <w:t>question</w:t>
            </w:r>
            <w:r w:rsidR="0007661B">
              <w:t xml:space="preserve"> like</w:t>
            </w:r>
            <w:proofErr w:type="gramStart"/>
            <w:r w:rsidR="00145B44">
              <w:t>…..</w:t>
            </w:r>
            <w:proofErr w:type="gramEnd"/>
          </w:p>
          <w:p w14:paraId="43CA9301" w14:textId="2E710905" w:rsidR="00145B44" w:rsidRPr="00145B44" w:rsidRDefault="00145B44" w:rsidP="000E2B89">
            <w:pPr>
              <w:rPr>
                <w:b/>
                <w:i/>
              </w:rPr>
            </w:pPr>
            <w:r w:rsidRPr="00145B44">
              <w:rPr>
                <w:b/>
                <w:i/>
              </w:rPr>
              <w:t>“Is there anything else?</w:t>
            </w:r>
            <w:r>
              <w:rPr>
                <w:b/>
                <w:i/>
              </w:rPr>
              <w:t>”</w:t>
            </w:r>
          </w:p>
          <w:p w14:paraId="41E2AA37" w14:textId="77777777" w:rsidR="00145B44" w:rsidRDefault="00145B44" w:rsidP="000E2B89">
            <w:r>
              <w:t>-or-</w:t>
            </w:r>
          </w:p>
          <w:p w14:paraId="43583532" w14:textId="4E53D66D" w:rsidR="00145B44" w:rsidRDefault="00145B44" w:rsidP="000E2B89">
            <w:pPr>
              <w:rPr>
                <w:b/>
                <w:i/>
              </w:rPr>
            </w:pPr>
            <w:r w:rsidRPr="00145B44">
              <w:rPr>
                <w:b/>
                <w:i/>
              </w:rPr>
              <w:t>“Anything more that I’ve missed?</w:t>
            </w:r>
          </w:p>
          <w:p w14:paraId="0155E0EE" w14:textId="33C6A997" w:rsidR="0007661B" w:rsidRDefault="0007661B" w:rsidP="000E2B89">
            <w:r>
              <w:t>-or-</w:t>
            </w:r>
          </w:p>
          <w:p w14:paraId="6764CD69" w14:textId="369B470F" w:rsidR="0007661B" w:rsidRPr="0007661B" w:rsidRDefault="0007661B" w:rsidP="000E2B89">
            <w:pPr>
              <w:rPr>
                <w:b/>
                <w:i/>
              </w:rPr>
            </w:pPr>
            <w:r>
              <w:rPr>
                <w:b/>
                <w:i/>
              </w:rPr>
              <w:t>“Seems like there’s still something holding you back. What is it?”</w:t>
            </w:r>
          </w:p>
          <w:p w14:paraId="7E4B8AE8" w14:textId="77777777" w:rsidR="00145B44" w:rsidRDefault="00145B44" w:rsidP="000E2B89"/>
          <w:p w14:paraId="174DC7DD" w14:textId="174C4AF9" w:rsidR="00145B44" w:rsidRDefault="00EB6123" w:rsidP="000E2B89">
            <w:r>
              <w:t xml:space="preserve">You need to keep probing until they say that they have no more questions or concerns. </w:t>
            </w:r>
            <w:r w:rsidR="0007661B">
              <w:t>When</w:t>
            </w:r>
            <w:r w:rsidR="00145B44">
              <w:t xml:space="preserve"> all the questions have been answered, the only question left</w:t>
            </w:r>
            <w:r w:rsidR="0007661B">
              <w:t xml:space="preserve"> to ask</w:t>
            </w:r>
            <w:r w:rsidR="00145B44">
              <w:t xml:space="preserve"> is……</w:t>
            </w:r>
          </w:p>
          <w:p w14:paraId="65EC3BF5" w14:textId="32C5034A" w:rsidR="00DF30DC" w:rsidRDefault="00DF30DC" w:rsidP="000E2B89"/>
          <w:p w14:paraId="4B1C0D31" w14:textId="10A20100" w:rsidR="00DF30DC" w:rsidRDefault="00145B44" w:rsidP="000E2B89">
            <w:pPr>
              <w:rPr>
                <w:b/>
                <w:i/>
              </w:rPr>
            </w:pPr>
            <w:r w:rsidRPr="00145B44">
              <w:rPr>
                <w:b/>
                <w:i/>
              </w:rPr>
              <w:t>“Then we’re ready to sign an agreement?”</w:t>
            </w:r>
          </w:p>
          <w:p w14:paraId="320D06E3" w14:textId="38CDFA8C" w:rsidR="00145B44" w:rsidRDefault="00145B44" w:rsidP="000E2B89">
            <w:pPr>
              <w:rPr>
                <w:b/>
                <w:i/>
              </w:rPr>
            </w:pPr>
          </w:p>
          <w:p w14:paraId="486F27E0" w14:textId="77777777" w:rsidR="0007661B" w:rsidRDefault="00145B44" w:rsidP="000E2B89">
            <w:r>
              <w:t xml:space="preserve">It’s a yes or no question. </w:t>
            </w:r>
          </w:p>
          <w:p w14:paraId="69938EBE" w14:textId="77777777" w:rsidR="0007661B" w:rsidRDefault="0007661B" w:rsidP="000E2B89"/>
          <w:p w14:paraId="1144C6DC" w14:textId="05B8E3D4" w:rsidR="0007661B" w:rsidRDefault="00145B44" w:rsidP="000E2B89">
            <w:r>
              <w:t xml:space="preserve">If </w:t>
            </w:r>
            <w:r w:rsidR="0007661B">
              <w:t xml:space="preserve">they say </w:t>
            </w:r>
            <w:r>
              <w:t xml:space="preserve">no, you </w:t>
            </w:r>
            <w:proofErr w:type="gramStart"/>
            <w:r>
              <w:t>have to</w:t>
            </w:r>
            <w:proofErr w:type="gramEnd"/>
            <w:r>
              <w:t xml:space="preserve"> </w:t>
            </w:r>
            <w:r w:rsidR="0007661B">
              <w:t xml:space="preserve">go back to asking </w:t>
            </w:r>
            <w:r>
              <w:t xml:space="preserve">questions </w:t>
            </w:r>
            <w:r w:rsidR="0007661B">
              <w:t xml:space="preserve">about what </w:t>
            </w:r>
            <w:r w:rsidR="00EB6123">
              <w:t xml:space="preserve">it </w:t>
            </w:r>
            <w:r w:rsidR="0007661B">
              <w:t xml:space="preserve">is </w:t>
            </w:r>
            <w:r w:rsidR="00EB6123">
              <w:t xml:space="preserve">that’s </w:t>
            </w:r>
            <w:r w:rsidR="0007661B">
              <w:t>still a concern</w:t>
            </w:r>
            <w:r>
              <w:t>.</w:t>
            </w:r>
            <w:r w:rsidR="00E20A79">
              <w:t xml:space="preserve"> </w:t>
            </w:r>
          </w:p>
          <w:p w14:paraId="5530C276" w14:textId="77777777" w:rsidR="0007661B" w:rsidRDefault="0007661B" w:rsidP="000E2B89"/>
          <w:p w14:paraId="51119CA8" w14:textId="2FC293C9" w:rsidR="00145B44" w:rsidRDefault="0007661B" w:rsidP="000E2B89">
            <w:r>
              <w:t xml:space="preserve">Assuming </w:t>
            </w:r>
            <w:r w:rsidR="00E20A79">
              <w:t>you’ve asked the DM what the decision making process is</w:t>
            </w:r>
            <w:r>
              <w:t xml:space="preserve"> and they have shared that with you</w:t>
            </w:r>
            <w:r w:rsidR="00E20A79">
              <w:t xml:space="preserve">, </w:t>
            </w:r>
            <w:r w:rsidR="00EB6123">
              <w:t xml:space="preserve">you </w:t>
            </w:r>
            <w:r w:rsidR="00E20A79">
              <w:t xml:space="preserve">then </w:t>
            </w:r>
            <w:r w:rsidR="00EB6123">
              <w:t xml:space="preserve">can </w:t>
            </w:r>
            <w:r w:rsidR="003C3F1D">
              <w:t xml:space="preserve">talk </w:t>
            </w:r>
            <w:r w:rsidR="00E20A79">
              <w:t xml:space="preserve">about </w:t>
            </w:r>
            <w:r>
              <w:t>it with the nurse</w:t>
            </w:r>
            <w:proofErr w:type="gramStart"/>
            <w:r w:rsidR="00E20A79">
              <w:t>…..</w:t>
            </w:r>
            <w:proofErr w:type="gramEnd"/>
          </w:p>
          <w:p w14:paraId="7C040EEB" w14:textId="42BD4B40" w:rsidR="00E20A79" w:rsidRDefault="00E20A79" w:rsidP="000E2B89"/>
          <w:p w14:paraId="72FCB615" w14:textId="494D6E37" w:rsidR="00E20A79" w:rsidRDefault="00E20A79" w:rsidP="000E2B89">
            <w:pPr>
              <w:rPr>
                <w:b/>
                <w:i/>
              </w:rPr>
            </w:pPr>
            <w:r w:rsidRPr="0007661B">
              <w:rPr>
                <w:b/>
                <w:i/>
              </w:rPr>
              <w:t xml:space="preserve">“Mr./Ms. Superintendent told me that </w:t>
            </w:r>
            <w:r w:rsidR="0007661B">
              <w:rPr>
                <w:b/>
                <w:i/>
              </w:rPr>
              <w:t>&lt;</w:t>
            </w:r>
            <w:r w:rsidR="00EB6123">
              <w:rPr>
                <w:b/>
                <w:i/>
              </w:rPr>
              <w:t xml:space="preserve">describe the </w:t>
            </w:r>
            <w:r w:rsidR="0007661B">
              <w:rPr>
                <w:b/>
                <w:i/>
              </w:rPr>
              <w:t>role the nurse plays</w:t>
            </w:r>
            <w:r w:rsidR="00EB6123">
              <w:rPr>
                <w:b/>
                <w:i/>
              </w:rPr>
              <w:t xml:space="preserve"> as you understand it from the DM</w:t>
            </w:r>
            <w:r w:rsidR="0007661B">
              <w:rPr>
                <w:b/>
                <w:i/>
              </w:rPr>
              <w:t>&gt;</w:t>
            </w:r>
            <w:r w:rsidRPr="0007661B">
              <w:rPr>
                <w:b/>
                <w:i/>
              </w:rPr>
              <w:t xml:space="preserve">. </w:t>
            </w:r>
            <w:r w:rsidR="008305F6">
              <w:rPr>
                <w:b/>
                <w:i/>
              </w:rPr>
              <w:t>Think of me as your doctor. My job is to help you, so I need to know what’s troubling you. W</w:t>
            </w:r>
            <w:r w:rsidR="0007661B">
              <w:rPr>
                <w:b/>
                <w:i/>
              </w:rPr>
              <w:t>hat’s still holding you back?”</w:t>
            </w:r>
            <w:r w:rsidRPr="0007661B">
              <w:rPr>
                <w:b/>
                <w:i/>
              </w:rPr>
              <w:t xml:space="preserve"> </w:t>
            </w:r>
          </w:p>
          <w:p w14:paraId="55AEC77E" w14:textId="77777777" w:rsidR="008305F6" w:rsidRDefault="008305F6" w:rsidP="000E2B89"/>
          <w:p w14:paraId="7F19990D" w14:textId="1FF339BD" w:rsidR="0007661B" w:rsidRPr="0007661B" w:rsidRDefault="008305F6" w:rsidP="000E2B89">
            <w:r>
              <w:t xml:space="preserve">No matter how </w:t>
            </w:r>
            <w:r w:rsidR="0007661B">
              <w:t xml:space="preserve">this or any other conversation goes, it’s always important to ask for </w:t>
            </w:r>
            <w:r>
              <w:t xml:space="preserve">and to get agreement on a </w:t>
            </w:r>
            <w:r w:rsidR="0007661B">
              <w:t>day and time when the next contact will be made</w:t>
            </w:r>
            <w:r>
              <w:t xml:space="preserve">, and to </w:t>
            </w:r>
            <w:r w:rsidR="0007661B">
              <w:t xml:space="preserve">send calendar invitations. </w:t>
            </w:r>
          </w:p>
          <w:p w14:paraId="6D38AFCA" w14:textId="77777777" w:rsidR="000E2B89" w:rsidRDefault="000E2B89" w:rsidP="00140087"/>
        </w:tc>
      </w:tr>
    </w:tbl>
    <w:p w14:paraId="439F09D2" w14:textId="77777777" w:rsidR="00E3316F" w:rsidRDefault="00E3316F" w:rsidP="00140087"/>
    <w:p w14:paraId="05A6A3F7" w14:textId="52A3F0F7" w:rsidR="00725C78" w:rsidRDefault="00725C78"/>
    <w:p w14:paraId="76600733" w14:textId="0EFB2A73" w:rsidR="00537F91" w:rsidRDefault="00537F91" w:rsidP="00537F91">
      <w:pPr>
        <w:pStyle w:val="Heading1"/>
      </w:pPr>
      <w:bookmarkStart w:id="12" w:name="_Toc533006223"/>
      <w:r>
        <w:t>Objection Handling</w:t>
      </w:r>
      <w:r w:rsidR="00D12F8D">
        <w:t xml:space="preserve">, </w:t>
      </w:r>
      <w:r>
        <w:t>FAQs</w:t>
      </w:r>
      <w:r w:rsidR="00D12F8D">
        <w:t>, Webinars, Videos, Demos</w:t>
      </w:r>
      <w:bookmarkEnd w:id="12"/>
    </w:p>
    <w:p w14:paraId="6C24DA82" w14:textId="51FD3463" w:rsidR="008305F6" w:rsidRDefault="00E01DE6" w:rsidP="008305F6">
      <w:r>
        <w:t xml:space="preserve">It’s difficult if not impossible to </w:t>
      </w:r>
      <w:r w:rsidR="008305F6">
        <w:t xml:space="preserve">handle objections or concerns that people won’t share with you. </w:t>
      </w:r>
      <w:r>
        <w:t>That’s why i</w:t>
      </w:r>
      <w:r w:rsidR="008305F6">
        <w:t>t’s important</w:t>
      </w:r>
      <w:r w:rsidR="009A14B2">
        <w:t xml:space="preserve">, </w:t>
      </w:r>
      <w:r w:rsidR="008305F6">
        <w:t>even if it’s a bit uncomfortable</w:t>
      </w:r>
      <w:r w:rsidR="009A14B2">
        <w:t>,</w:t>
      </w:r>
      <w:r w:rsidR="008305F6">
        <w:t xml:space="preserve"> to keep asking, “What else?”</w:t>
      </w:r>
    </w:p>
    <w:p w14:paraId="281F5D66" w14:textId="2184F351" w:rsidR="00E01DE6" w:rsidRDefault="00E01DE6" w:rsidP="00E01DE6">
      <w:r>
        <w:t>The recommendation is to document all the objections you can expect to get from the various types of individuals together with responses. This will ensure accuracy and consistency and give the caller confidence when responding to objections.</w:t>
      </w:r>
    </w:p>
    <w:p w14:paraId="73919F3F" w14:textId="297D1C08" w:rsidR="00E01DE6" w:rsidRDefault="00E01DE6" w:rsidP="00E01DE6">
      <w:r>
        <w:t xml:space="preserve">The objection handling document should include hard questions from customers that would not serve </w:t>
      </w:r>
      <w:r w:rsidR="00281795">
        <w:t>&lt;CUSTOMER NAME&gt;</w:t>
      </w:r>
      <w:r>
        <w:t xml:space="preserve"> to have on an FAQ. An FAQ, however, can be derived from the objection handling document. As a customer-friendly and customer-facing document, </w:t>
      </w:r>
      <w:r w:rsidR="00D12F8D">
        <w:t xml:space="preserve">the FAQ </w:t>
      </w:r>
      <w:r>
        <w:t xml:space="preserve">can be an asset ready to be sent as an email attachment and </w:t>
      </w:r>
      <w:r w:rsidR="00D12F8D">
        <w:t xml:space="preserve">as </w:t>
      </w:r>
      <w:r>
        <w:t xml:space="preserve">content in Help systems. </w:t>
      </w:r>
    </w:p>
    <w:p w14:paraId="5E72868F" w14:textId="11F67198" w:rsidR="00D12F8D" w:rsidRDefault="00D12F8D" w:rsidP="00D12F8D">
      <w:pPr>
        <w:pStyle w:val="Heading3"/>
      </w:pPr>
      <w:bookmarkStart w:id="13" w:name="_Toc533006224"/>
      <w:r>
        <w:t>Webinars and Videos</w:t>
      </w:r>
      <w:bookmarkEnd w:id="13"/>
    </w:p>
    <w:p w14:paraId="439F83AA" w14:textId="40D32C44" w:rsidR="009A14B2" w:rsidRDefault="00D12F8D" w:rsidP="008305F6">
      <w:r>
        <w:t xml:space="preserve">It </w:t>
      </w:r>
      <w:r w:rsidR="009A14B2">
        <w:t xml:space="preserve">would be advantageous to have </w:t>
      </w:r>
      <w:r>
        <w:t xml:space="preserve">other </w:t>
      </w:r>
      <w:r w:rsidR="009A14B2">
        <w:t xml:space="preserve">assets </w:t>
      </w:r>
      <w:r w:rsidR="00A70BCF">
        <w:t>at the ready</w:t>
      </w:r>
      <w:r w:rsidR="009A14B2">
        <w:t xml:space="preserve"> to help to convince the skeptics.</w:t>
      </w:r>
    </w:p>
    <w:p w14:paraId="426583F3" w14:textId="77777777" w:rsidR="009A14B2" w:rsidRDefault="008305F6" w:rsidP="009A14B2">
      <w:pPr>
        <w:pStyle w:val="ListParagraph"/>
        <w:numPr>
          <w:ilvl w:val="0"/>
          <w:numId w:val="3"/>
        </w:numPr>
      </w:pPr>
      <w:r>
        <w:t>30-minute webinars</w:t>
      </w:r>
    </w:p>
    <w:p w14:paraId="3D3379D1" w14:textId="77777777" w:rsidR="009A14B2" w:rsidRDefault="009A14B2" w:rsidP="009A14B2">
      <w:pPr>
        <w:pStyle w:val="ListParagraph"/>
        <w:numPr>
          <w:ilvl w:val="1"/>
          <w:numId w:val="3"/>
        </w:numPr>
      </w:pPr>
      <w:r>
        <w:t>Offered at varying times</w:t>
      </w:r>
    </w:p>
    <w:p w14:paraId="1678D41A" w14:textId="77777777" w:rsidR="009A14B2" w:rsidRDefault="009A14B2" w:rsidP="009A14B2">
      <w:pPr>
        <w:pStyle w:val="ListParagraph"/>
        <w:numPr>
          <w:ilvl w:val="1"/>
          <w:numId w:val="3"/>
        </w:numPr>
      </w:pPr>
      <w:r>
        <w:t>Pre-recorded if possible to control the presentation and avoid app/network pitfalls</w:t>
      </w:r>
    </w:p>
    <w:p w14:paraId="4E979FCE" w14:textId="50389CB5" w:rsidR="009A14B2" w:rsidRDefault="009A14B2" w:rsidP="009A14B2">
      <w:pPr>
        <w:pStyle w:val="ListParagraph"/>
        <w:numPr>
          <w:ilvl w:val="0"/>
          <w:numId w:val="3"/>
        </w:numPr>
      </w:pPr>
      <w:r>
        <w:t xml:space="preserve">Short, </w:t>
      </w:r>
      <w:r w:rsidR="00A70BCF">
        <w:t>single situation/</w:t>
      </w:r>
      <w:r>
        <w:t>feature/benefit focused videos</w:t>
      </w:r>
    </w:p>
    <w:p w14:paraId="753A452D" w14:textId="3BFBF4EA" w:rsidR="008305F6" w:rsidRDefault="009A14B2" w:rsidP="00A70BCF">
      <w:pPr>
        <w:pStyle w:val="ListParagraph"/>
        <w:numPr>
          <w:ilvl w:val="1"/>
          <w:numId w:val="3"/>
        </w:numPr>
      </w:pPr>
      <w:r>
        <w:t>3 minutes or so, max 5 minutes</w:t>
      </w:r>
    </w:p>
    <w:p w14:paraId="22CA2B28" w14:textId="77777777" w:rsidR="00A70BCF" w:rsidRDefault="00A70BCF" w:rsidP="00A70BCF">
      <w:pPr>
        <w:pStyle w:val="Heading3"/>
      </w:pPr>
      <w:bookmarkStart w:id="14" w:name="_Toc533006225"/>
      <w:r>
        <w:lastRenderedPageBreak/>
        <w:t>Demos</w:t>
      </w:r>
      <w:bookmarkEnd w:id="14"/>
    </w:p>
    <w:p w14:paraId="5038FDE6" w14:textId="7EDD74A6" w:rsidR="00725C78" w:rsidRDefault="00D12F8D" w:rsidP="00D12F8D">
      <w:r>
        <w:t xml:space="preserve">Due to the reality of resource constraints, the </w:t>
      </w:r>
      <w:r w:rsidR="008305F6">
        <w:t xml:space="preserve">recommendation is to offer one-on-one web or onsite demos </w:t>
      </w:r>
      <w:r>
        <w:t>only to</w:t>
      </w:r>
      <w:r w:rsidR="008305F6">
        <w:t xml:space="preserve"> the most strategic accounts, and to invite all others to view videos or attend webinars.</w:t>
      </w:r>
    </w:p>
    <w:sectPr w:rsidR="00725C78" w:rsidSect="00DF30D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67CA0" w14:textId="77777777" w:rsidR="00FD77E1" w:rsidRDefault="00FD77E1" w:rsidP="00DF30DC">
      <w:pPr>
        <w:spacing w:after="0" w:line="240" w:lineRule="auto"/>
      </w:pPr>
      <w:r>
        <w:separator/>
      </w:r>
    </w:p>
  </w:endnote>
  <w:endnote w:type="continuationSeparator" w:id="0">
    <w:p w14:paraId="7732847C" w14:textId="77777777" w:rsidR="00FD77E1" w:rsidRDefault="00FD77E1" w:rsidP="00D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911BA" w14:textId="689A5D62" w:rsidR="00036D59" w:rsidRPr="0057236C" w:rsidRDefault="00036D59" w:rsidP="00036D59">
    <w:pPr>
      <w:tabs>
        <w:tab w:val="center" w:pos="4320"/>
        <w:tab w:val="right" w:pos="8640"/>
      </w:tabs>
      <w:spacing w:after="0" w:line="240" w:lineRule="auto"/>
      <w:rPr>
        <w:rFonts w:ascii="Tahoma" w:eastAsia="Times New Roman" w:hAnsi="Tahoma" w:cs="Tahoma"/>
        <w:sz w:val="14"/>
        <w:szCs w:val="20"/>
      </w:rPr>
    </w:pPr>
    <w:r w:rsidRPr="0057236C">
      <w:rPr>
        <w:rFonts w:ascii="Tahoma" w:eastAsia="Times New Roman" w:hAnsi="Tahoma" w:cs="Tahoma"/>
        <w:noProof/>
        <w:sz w:val="14"/>
        <w:szCs w:val="20"/>
      </w:rPr>
      <w:drawing>
        <wp:anchor distT="0" distB="0" distL="114300" distR="114300" simplePos="0" relativeHeight="251659264" behindDoc="0" locked="0" layoutInCell="1" allowOverlap="1" wp14:anchorId="3E159265" wp14:editId="401B078C">
          <wp:simplePos x="0" y="0"/>
          <wp:positionH relativeFrom="margin">
            <wp:posOffset>0</wp:posOffset>
          </wp:positionH>
          <wp:positionV relativeFrom="paragraph">
            <wp:posOffset>46990</wp:posOffset>
          </wp:positionV>
          <wp:extent cx="838200" cy="295275"/>
          <wp:effectExtent l="0" t="0" r="0" b="9525"/>
          <wp:wrapSquare wrapText="bothSides"/>
          <wp:docPr id="16" name="Picture 1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36C">
      <w:rPr>
        <w:rFonts w:ascii="Tahoma" w:eastAsia="Times New Roman" w:hAnsi="Tahoma" w:cs="Tahoma"/>
        <w:sz w:val="14"/>
        <w:szCs w:val="20"/>
      </w:rPr>
      <w:t xml:space="preserve">BY: Licensees may copy, distribute, display and perform the work and make derivative works and remixes based on it only if they give the author or licensor the credits (attribution) in the manner specified by these. </w:t>
    </w:r>
  </w:p>
  <w:p w14:paraId="7FFF27DE" w14:textId="71C9DFC4" w:rsidR="00E37E9B" w:rsidRPr="00036D59" w:rsidRDefault="00036D59" w:rsidP="00036D59">
    <w:pPr>
      <w:tabs>
        <w:tab w:val="center" w:pos="4320"/>
        <w:tab w:val="right" w:pos="8640"/>
      </w:tabs>
      <w:spacing w:after="0" w:line="240" w:lineRule="auto"/>
      <w:rPr>
        <w:rFonts w:ascii="Tahoma" w:eastAsia="Times New Roman" w:hAnsi="Tahoma" w:cs="Tahoma"/>
        <w:sz w:val="14"/>
        <w:szCs w:val="20"/>
      </w:rPr>
    </w:pPr>
    <w:r w:rsidRPr="0057236C">
      <w:rPr>
        <w:rFonts w:ascii="Tahoma" w:eastAsia="Times New Roman" w:hAnsi="Tahoma" w:cs="Tahoma"/>
        <w:sz w:val="14"/>
        <w:szCs w:val="20"/>
      </w:rPr>
      <w:t>NC: Licensees may copy, distribute, display, and perform the work and make derivative works and remixes based on it only for non-commercial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475598"/>
      <w:docPartObj>
        <w:docPartGallery w:val="Page Numbers (Bottom of Page)"/>
        <w:docPartUnique/>
      </w:docPartObj>
    </w:sdtPr>
    <w:sdtEndPr>
      <w:rPr>
        <w:noProof/>
      </w:rPr>
    </w:sdtEndPr>
    <w:sdtContent>
      <w:p w14:paraId="29DC688E" w14:textId="77777777" w:rsidR="00E37E9B" w:rsidRDefault="00E37E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A3E7DB" w14:textId="77777777" w:rsidR="00E37E9B" w:rsidRDefault="00E37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E5EB2" w14:textId="77777777" w:rsidR="00FD77E1" w:rsidRDefault="00FD77E1" w:rsidP="00DF30DC">
      <w:pPr>
        <w:spacing w:after="0" w:line="240" w:lineRule="auto"/>
      </w:pPr>
      <w:r>
        <w:separator/>
      </w:r>
    </w:p>
  </w:footnote>
  <w:footnote w:type="continuationSeparator" w:id="0">
    <w:p w14:paraId="65391176" w14:textId="77777777" w:rsidR="00FD77E1" w:rsidRDefault="00FD77E1" w:rsidP="00D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E9227" w14:textId="02713D5C" w:rsidR="00116C8D" w:rsidRDefault="00116C8D" w:rsidP="00116C8D">
    <w:pPr>
      <w:pStyle w:val="Header"/>
      <w:jc w:val="center"/>
    </w:pPr>
    <w:r>
      <w:rPr>
        <w:noProof/>
      </w:rPr>
      <w:drawing>
        <wp:inline distT="0" distB="0" distL="0" distR="0" wp14:anchorId="4D4B9749" wp14:editId="1C8338F4">
          <wp:extent cx="2798307" cy="1603387"/>
          <wp:effectExtent l="0" t="0" r="0" b="0"/>
          <wp:docPr id="15" name="Picture 15"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8307" cy="1603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4AE"/>
    <w:multiLevelType w:val="hybridMultilevel"/>
    <w:tmpl w:val="7D8CD0D8"/>
    <w:lvl w:ilvl="0" w:tplc="31505772">
      <w:start w:val="1"/>
      <w:numFmt w:val="decimal"/>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31505772">
      <w:start w:val="1"/>
      <w:numFmt w:val="decimal"/>
      <w:lvlText w:val="%3."/>
      <w:lvlJc w:val="left"/>
      <w:pPr>
        <w:ind w:left="1800" w:hanging="360"/>
      </w:pPr>
      <w:rPr>
        <w:rFonts w:asciiTheme="minorHAnsi" w:eastAsiaTheme="minorHAnsi" w:hAnsiTheme="minorHAnsi" w:cstheme="minorBidi"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25F92"/>
    <w:multiLevelType w:val="hybridMultilevel"/>
    <w:tmpl w:val="5798D652"/>
    <w:lvl w:ilvl="0" w:tplc="7D0EFE8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565A9"/>
    <w:multiLevelType w:val="hybridMultilevel"/>
    <w:tmpl w:val="E6EEF098"/>
    <w:lvl w:ilvl="0" w:tplc="D1485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02582"/>
    <w:multiLevelType w:val="hybridMultilevel"/>
    <w:tmpl w:val="5DDC3C54"/>
    <w:lvl w:ilvl="0" w:tplc="B8901CC6">
      <w:start w:val="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415F8"/>
    <w:multiLevelType w:val="hybridMultilevel"/>
    <w:tmpl w:val="251E3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78"/>
    <w:rsid w:val="00036D59"/>
    <w:rsid w:val="0007661B"/>
    <w:rsid w:val="000828D8"/>
    <w:rsid w:val="000E2B89"/>
    <w:rsid w:val="00116C8D"/>
    <w:rsid w:val="00140087"/>
    <w:rsid w:val="00145B44"/>
    <w:rsid w:val="00152C23"/>
    <w:rsid w:val="00175B43"/>
    <w:rsid w:val="00196339"/>
    <w:rsid w:val="001A708F"/>
    <w:rsid w:val="001B2457"/>
    <w:rsid w:val="001D0062"/>
    <w:rsid w:val="00260530"/>
    <w:rsid w:val="00270BE7"/>
    <w:rsid w:val="00281795"/>
    <w:rsid w:val="003417C1"/>
    <w:rsid w:val="00352A98"/>
    <w:rsid w:val="003C3F1D"/>
    <w:rsid w:val="004335D4"/>
    <w:rsid w:val="00481628"/>
    <w:rsid w:val="0049727C"/>
    <w:rsid w:val="00531CD9"/>
    <w:rsid w:val="00537F91"/>
    <w:rsid w:val="005766D2"/>
    <w:rsid w:val="00693483"/>
    <w:rsid w:val="006F5594"/>
    <w:rsid w:val="00725C78"/>
    <w:rsid w:val="008305F6"/>
    <w:rsid w:val="0097065A"/>
    <w:rsid w:val="009A14B2"/>
    <w:rsid w:val="00A02C35"/>
    <w:rsid w:val="00A70BCF"/>
    <w:rsid w:val="00AD2019"/>
    <w:rsid w:val="00B05BE4"/>
    <w:rsid w:val="00B32067"/>
    <w:rsid w:val="00B51B14"/>
    <w:rsid w:val="00BA3A99"/>
    <w:rsid w:val="00BF0FF5"/>
    <w:rsid w:val="00C3552F"/>
    <w:rsid w:val="00CA1290"/>
    <w:rsid w:val="00D05A12"/>
    <w:rsid w:val="00D12F8D"/>
    <w:rsid w:val="00D31526"/>
    <w:rsid w:val="00DA057E"/>
    <w:rsid w:val="00DB31D9"/>
    <w:rsid w:val="00DB775E"/>
    <w:rsid w:val="00DD600F"/>
    <w:rsid w:val="00DF30DC"/>
    <w:rsid w:val="00E01DE6"/>
    <w:rsid w:val="00E20A79"/>
    <w:rsid w:val="00E3316F"/>
    <w:rsid w:val="00E37E9B"/>
    <w:rsid w:val="00E70BD5"/>
    <w:rsid w:val="00EA11AC"/>
    <w:rsid w:val="00EB6123"/>
    <w:rsid w:val="00F42F3F"/>
    <w:rsid w:val="00F42F53"/>
    <w:rsid w:val="00F73B34"/>
    <w:rsid w:val="00F95737"/>
    <w:rsid w:val="00FD77E1"/>
    <w:rsid w:val="00FE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99A5F"/>
  <w15:chartTrackingRefBased/>
  <w15:docId w15:val="{355F19A4-8D3B-40E4-AF4F-0FC0A34D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5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55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1E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526"/>
    <w:pPr>
      <w:ind w:left="720"/>
      <w:contextualSpacing/>
    </w:pPr>
  </w:style>
  <w:style w:type="paragraph" w:styleId="Title">
    <w:name w:val="Title"/>
    <w:basedOn w:val="Normal"/>
    <w:next w:val="Normal"/>
    <w:link w:val="TitleChar"/>
    <w:uiPriority w:val="10"/>
    <w:qFormat/>
    <w:rsid w:val="006F55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59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F55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F55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1EA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E1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F30DC"/>
    <w:pPr>
      <w:outlineLvl w:val="9"/>
    </w:pPr>
  </w:style>
  <w:style w:type="paragraph" w:styleId="TOC1">
    <w:name w:val="toc 1"/>
    <w:basedOn w:val="Normal"/>
    <w:next w:val="Normal"/>
    <w:autoRedefine/>
    <w:uiPriority w:val="39"/>
    <w:unhideWhenUsed/>
    <w:rsid w:val="00DF30DC"/>
    <w:pPr>
      <w:spacing w:after="100"/>
    </w:pPr>
  </w:style>
  <w:style w:type="paragraph" w:styleId="TOC2">
    <w:name w:val="toc 2"/>
    <w:basedOn w:val="Normal"/>
    <w:next w:val="Normal"/>
    <w:autoRedefine/>
    <w:uiPriority w:val="39"/>
    <w:unhideWhenUsed/>
    <w:rsid w:val="00DF30DC"/>
    <w:pPr>
      <w:spacing w:after="100"/>
      <w:ind w:left="220"/>
    </w:pPr>
  </w:style>
  <w:style w:type="character" w:styleId="Hyperlink">
    <w:name w:val="Hyperlink"/>
    <w:basedOn w:val="DefaultParagraphFont"/>
    <w:uiPriority w:val="99"/>
    <w:unhideWhenUsed/>
    <w:rsid w:val="00DF30DC"/>
    <w:rPr>
      <w:color w:val="0563C1" w:themeColor="hyperlink"/>
      <w:u w:val="single"/>
    </w:rPr>
  </w:style>
  <w:style w:type="paragraph" w:styleId="Header">
    <w:name w:val="header"/>
    <w:basedOn w:val="Normal"/>
    <w:link w:val="HeaderChar"/>
    <w:uiPriority w:val="99"/>
    <w:unhideWhenUsed/>
    <w:rsid w:val="00DF3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0DC"/>
  </w:style>
  <w:style w:type="paragraph" w:styleId="Footer">
    <w:name w:val="footer"/>
    <w:basedOn w:val="Normal"/>
    <w:link w:val="FooterChar"/>
    <w:uiPriority w:val="99"/>
    <w:unhideWhenUsed/>
    <w:rsid w:val="00DF3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0DC"/>
  </w:style>
  <w:style w:type="paragraph" w:styleId="TOC3">
    <w:name w:val="toc 3"/>
    <w:basedOn w:val="Normal"/>
    <w:next w:val="Normal"/>
    <w:autoRedefine/>
    <w:uiPriority w:val="39"/>
    <w:unhideWhenUsed/>
    <w:rsid w:val="00537F91"/>
    <w:pPr>
      <w:spacing w:after="100"/>
      <w:ind w:left="440"/>
    </w:pPr>
  </w:style>
  <w:style w:type="character" w:styleId="UnresolvedMention">
    <w:name w:val="Unresolved Mention"/>
    <w:basedOn w:val="DefaultParagraphFont"/>
    <w:uiPriority w:val="99"/>
    <w:semiHidden/>
    <w:unhideWhenUsed/>
    <w:rsid w:val="00152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onfirmedApp.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EB0F-ACB7-4A55-9E64-9FEF691A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Russak</dc:creator>
  <cp:keywords/>
  <dc:description/>
  <cp:lastModifiedBy>Greg Russak</cp:lastModifiedBy>
  <cp:revision>2</cp:revision>
  <dcterms:created xsi:type="dcterms:W3CDTF">2020-09-12T00:11:00Z</dcterms:created>
  <dcterms:modified xsi:type="dcterms:W3CDTF">2020-09-12T00:11:00Z</dcterms:modified>
</cp:coreProperties>
</file>