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7210" cy="7569200"/>
            <wp:effectExtent l="0" t="0" r="0" b="0"/>
            <wp:wrapNone/>
            <wp:docPr id="1073741825" name="officeArt object" descr="Girlguiding Wendy risk assessmen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irlguiding Wendy risk assessment 2" descr="Girlguiding Wendy risk assessment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7210" cy="756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450215</wp:posOffset>
            </wp:positionH>
            <wp:positionV relativeFrom="page">
              <wp:posOffset>0</wp:posOffset>
            </wp:positionV>
            <wp:extent cx="10680700" cy="755650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3373119</wp:posOffset>
                </wp:positionH>
                <wp:positionV relativeFrom="page">
                  <wp:posOffset>1150619</wp:posOffset>
                </wp:positionV>
                <wp:extent cx="7131844" cy="6141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Ferry Cross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844" cy="614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60"/>
                                <w:szCs w:val="60"/>
                                <w:rtl w:val="0"/>
                                <w:lang w:val="en-US"/>
                              </w:rPr>
                              <w:t>Ferry Crossing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65.6pt;margin-top:90.6pt;width:561.6pt;height:48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60"/>
                          <w:szCs w:val="60"/>
                          <w:rtl w:val="0"/>
                          <w:lang w:val="en-US"/>
                        </w:rPr>
                        <w:t>Ferry Crossing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51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57"/>
        <w:gridCol w:w="1816"/>
        <w:gridCol w:w="3894"/>
        <w:gridCol w:w="1401"/>
        <w:gridCol w:w="1282"/>
        <w:gridCol w:w="3202"/>
        <w:gridCol w:w="1504"/>
      </w:tblGrid>
      <w:tr>
        <w:tblPrEx>
          <w:shd w:val="clear" w:color="auto" w:fill="4f81bd"/>
        </w:tblPrEx>
        <w:trPr>
          <w:trHeight w:val="1367" w:hRule="atLeast"/>
          <w:tblHeader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Hazards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What could cause harm or damage?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Who or what is at risk of being affected and how?</w:t>
            </w:r>
          </w:p>
        </w:tc>
        <w:tc>
          <w:tcPr>
            <w:tcW w:type="dxa" w:w="3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What are you already doing?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How have you reduced the risk already?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Likelihood of risk occurring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(L/M/H)</w:t>
            </w:r>
          </w:p>
        </w:tc>
        <w:tc>
          <w:tcPr>
            <w:tcW w:type="dxa" w:w="1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Severity of risk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(L/M/H)</w:t>
            </w:r>
          </w:p>
        </w:tc>
        <w:tc>
          <w:tcPr>
            <w:tcW w:type="dxa" w:w="3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Are further controls necessary?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What else needs to happen to reduce the risk to an acceptable level?</w:t>
            </w:r>
          </w:p>
        </w:tc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Action by: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name/date</w:t>
            </w:r>
          </w:p>
        </w:tc>
      </w:tr>
      <w:tr>
        <w:tblPrEx>
          <w:shd w:val="clear" w:color="auto" w:fill="4f81bd"/>
        </w:tblPrEx>
        <w:trPr>
          <w:trHeight w:val="2375" w:hRule="atLeast"/>
          <w:tblHeader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6"/>
                <w:szCs w:val="16"/>
                <w:rtl w:val="0"/>
              </w:rPr>
              <w:t>Ferry travel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Only reputable ferry company will be used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 will ensure that boarding and leaving the ferry is carefully supervised by leaders, and will carry out a head count before / after boarding and leaving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 will explain arrangements for docking, and where / when to meet.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 will be the first and last to enter when boarding and the first and last to exit when leaving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 will closely supervise departure / arrival of girls from / to the coach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Girls will not be allowed onto vehicle deck during journey until time for disembarkation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1175" w:hRule="atLeast"/>
          <w:tblHeader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16"/>
                <w:szCs w:val="16"/>
                <w:rtl w:val="0"/>
              </w:rPr>
              <w:t>Falls from moving ferry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 will brief girls not to go onto sections of the boat that prohibit access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 will not permit girls to go onto open deck area if sea is rough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Emergency procedure in place and leaders will be aware of this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775" w:hRule="atLeast"/>
          <w:tblHeader/>
        </w:trPr>
        <w:tc>
          <w:tcPr>
            <w:tcW w:type="dxa" w:w="2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16"/>
                <w:szCs w:val="16"/>
                <w:rtl w:val="0"/>
              </w:rPr>
              <w:t>Safety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 xml:space="preserve">Girls briefed before journey as to their responsibilities.  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Ensure adequate supervision and ratios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 will establish a specific seating area / meeting point and ensure that a leader is accessible there throughout the crossing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 will ensure that girls read and / or listen to the ship</w:t>
            </w:r>
            <w:r>
              <w:rPr>
                <w:rFonts w:ascii="Calibri" w:hAnsi="Calibri" w:hint="default"/>
                <w:sz w:val="16"/>
                <w:szCs w:val="16"/>
                <w:rtl w:val="1"/>
              </w:rPr>
              <w:t>’</w:t>
            </w: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s official safety instructions and will help explain emergency procedures to the group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 will give / establish clear rules for behaviour and conduct before journey begins and ensure that particular care must be taken on open deck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 will patrol ship at regular intervals to maintain good order and sensible behaviour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Girls will remain in pairs, groups or buddy systems at all times, including visits to toilets / restaurant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 xml:space="preserve">If journey overnight, girls will be required to remain in cabins after a set time at night and leaders will patrol to check.  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 will have a clear pre-planned procedure for missing girls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If a major emergency occurs, leader will notify a senior member of the ship</w:t>
            </w:r>
            <w:r>
              <w:rPr>
                <w:rFonts w:ascii="Calibri" w:hAnsi="Calibri" w:hint="default"/>
                <w:sz w:val="16"/>
                <w:szCs w:val="16"/>
                <w:rtl w:val="1"/>
              </w:rPr>
              <w:t>’</w:t>
            </w: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s crew immediately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Girls will not be allowed to drink alcohol whilst onboard</w:t>
            </w:r>
          </w:p>
        </w:tc>
        <w:tc>
          <w:tcPr>
            <w:tcW w:type="dxa" w:w="1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5" w:hRule="atLeast"/>
        </w:trPr>
        <w:tc>
          <w:tcPr>
            <w:tcW w:type="dxa" w:w="2057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15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894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01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81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1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04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"/>
        <w:spacing w:before="240"/>
      </w:pPr>
    </w:p>
    <w:p>
      <w:pPr>
        <w:pStyle w:val="Body"/>
        <w:spacing w:before="240"/>
      </w:pPr>
    </w:p>
    <w:p>
      <w:pPr>
        <w:pStyle w:val="Body"/>
        <w:spacing w:before="240"/>
      </w:pPr>
    </w:p>
    <w:tbl>
      <w:tblPr>
        <w:tblW w:w="151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55"/>
        <w:gridCol w:w="1815"/>
        <w:gridCol w:w="3892"/>
        <w:gridCol w:w="1400"/>
        <w:gridCol w:w="1281"/>
        <w:gridCol w:w="3200"/>
        <w:gridCol w:w="1504"/>
      </w:tblGrid>
      <w:tr>
        <w:tblPrEx>
          <w:shd w:val="clear" w:color="auto" w:fill="4f81bd"/>
        </w:tblPrEx>
        <w:trPr>
          <w:trHeight w:val="1367" w:hRule="atLeast"/>
          <w:tblHeader/>
        </w:trPr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Hazards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What could cause harm or damage?</w:t>
            </w:r>
          </w:p>
        </w:tc>
        <w:tc>
          <w:tcPr>
            <w:tcW w:type="dxa" w:w="1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Who or what is at risk of being affected and how?</w:t>
            </w:r>
          </w:p>
        </w:tc>
        <w:tc>
          <w:tcPr>
            <w:tcW w:type="dxa" w:w="3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What are you already doing?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How have you reduced the risk already?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Likelihood of risk occurring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(L/M/H)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Severity of risk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(L/M/H)</w:t>
            </w:r>
          </w:p>
        </w:tc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Are further controls necessary?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What else needs to happen to reduce the risk to an acceptable level?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Action by: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name/date</w:t>
            </w:r>
          </w:p>
        </w:tc>
      </w:tr>
      <w:tr>
        <w:tblPrEx>
          <w:shd w:val="clear" w:color="auto" w:fill="4f81bd"/>
        </w:tblPrEx>
        <w:trPr>
          <w:trHeight w:val="1375" w:hRule="atLeast"/>
          <w:tblHeader/>
        </w:trPr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Biological Agents</w:t>
            </w:r>
          </w:p>
        </w:tc>
        <w:tc>
          <w:tcPr>
            <w:tcW w:type="dxa" w:w="1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 xml:space="preserve">Sick bags / buckets, paper towels and disinfectants should be available in case of sickness.  </w:t>
            </w:r>
          </w:p>
          <w:p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Members</w:t>
            </w: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 xml:space="preserve"> prone to travel sickness should make themselves known to </w:t>
            </w: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</w:t>
            </w:r>
          </w:p>
          <w:p>
            <w:pPr>
              <w:pStyle w:val="Body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 xml:space="preserve">If medication for travel sickness is taken prior to journey, ensure </w:t>
            </w: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leaders</w:t>
            </w: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 xml:space="preserve"> are aware of this</w:t>
            </w:r>
          </w:p>
          <w:p>
            <w:pPr>
              <w:pStyle w:val="Body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PPE available for leaders to deal with this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1375" w:hRule="atLeast"/>
          <w:tblHeader/>
        </w:trPr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16"/>
                <w:szCs w:val="16"/>
                <w:rtl w:val="0"/>
              </w:rPr>
              <w:t>Boarding and disembarking the ferry</w:t>
            </w:r>
          </w:p>
        </w:tc>
        <w:tc>
          <w:tcPr>
            <w:tcW w:type="dxa" w:w="1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sz w:val="16"/>
                <w:szCs w:val="16"/>
                <w:rtl w:val="0"/>
              </w:rPr>
              <w:t xml:space="preserve">• </w:t>
            </w:r>
            <w:r>
              <w:rPr>
                <w:rFonts w:ascii="Calibri" w:hAnsi="Calibri"/>
                <w:sz w:val="16"/>
                <w:szCs w:val="16"/>
                <w:rtl w:val="0"/>
              </w:rPr>
              <w:t xml:space="preserve">Remain in pairs or threes (buddy system - each responsible for named other) 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sz w:val="16"/>
                <w:szCs w:val="16"/>
                <w:rtl w:val="0"/>
              </w:rPr>
              <w:t xml:space="preserve">• </w:t>
            </w:r>
            <w:r>
              <w:rPr>
                <w:rFonts w:ascii="Calibri" w:hAnsi="Calibri"/>
                <w:sz w:val="16"/>
                <w:szCs w:val="16"/>
                <w:rtl w:val="0"/>
              </w:rPr>
              <w:t>Plan arrangements for docking reminding group of numbered stairway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sz w:val="16"/>
                <w:szCs w:val="16"/>
                <w:rtl w:val="0"/>
              </w:rPr>
              <w:t xml:space="preserve">• </w:t>
            </w:r>
            <w:r>
              <w:rPr>
                <w:rFonts w:ascii="Calibri" w:hAnsi="Calibri"/>
                <w:sz w:val="16"/>
                <w:szCs w:val="16"/>
                <w:rtl w:val="0"/>
              </w:rPr>
              <w:t xml:space="preserve">Careful head count before boarding and disembarkation, 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sz w:val="16"/>
                <w:szCs w:val="16"/>
                <w:rtl w:val="0"/>
              </w:rPr>
              <w:t xml:space="preserve">• </w:t>
            </w:r>
            <w:r>
              <w:rPr>
                <w:rFonts w:ascii="Calibri" w:hAnsi="Calibri"/>
                <w:sz w:val="16"/>
                <w:szCs w:val="16"/>
                <w:rtl w:val="0"/>
              </w:rPr>
              <w:t>Planned procedure for missing pupils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945" w:hRule="atLeast"/>
          <w:tblHeader/>
        </w:trPr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16"/>
                <w:szCs w:val="16"/>
                <w:rtl w:val="0"/>
              </w:rPr>
              <w:t>Slips and trips</w:t>
            </w:r>
          </w:p>
        </w:tc>
        <w:tc>
          <w:tcPr>
            <w:tcW w:type="dxa" w:w="1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5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Remind girls to walk not run, especially on stairs</w:t>
            </w:r>
          </w:p>
          <w:p>
            <w:pPr>
              <w:pStyle w:val="Default"/>
              <w:numPr>
                <w:ilvl w:val="0"/>
                <w:numId w:val="5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Trained first aider in leadership team</w:t>
            </w:r>
          </w:p>
          <w:p>
            <w:pPr>
              <w:pStyle w:val="Default"/>
              <w:numPr>
                <w:ilvl w:val="0"/>
                <w:numId w:val="5"/>
              </w:numPr>
              <w:bidi w:val="0"/>
              <w:spacing w:before="0" w:line="240" w:lineRule="auto"/>
              <w:ind w:right="0"/>
              <w:jc w:val="both"/>
              <w:rPr>
                <w:rFonts w:ascii="Calibri" w:hAnsi="Calibri"/>
                <w:sz w:val="16"/>
                <w:szCs w:val="16"/>
                <w:rtl w:val="0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rtl w:val="0"/>
                <w:lang w:val="en-US"/>
              </w:rPr>
              <w:t>First aid kit carried by leaders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5" w:hRule="atLeast"/>
        </w:trPr>
        <w:tc>
          <w:tcPr>
            <w:tcW w:type="dxa" w:w="2055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891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00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280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199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03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"/>
        <w:spacing w:before="240"/>
      </w:pPr>
    </w:p>
    <w:sectPr>
      <w:headerReference w:type="default" r:id="rId6"/>
      <w:footerReference w:type="default" r:id="rId7"/>
      <w:pgSz w:w="16840" w:h="11900" w:orient="landscape"/>
      <w:pgMar w:top="426" w:right="964" w:bottom="0" w:left="709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