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C7B8" w14:textId="1CED6B20" w:rsidR="000F2AB2" w:rsidRPr="00FF40BE" w:rsidRDefault="0051126F" w:rsidP="000F2AB2">
      <w:pPr>
        <w:pStyle w:val="Month"/>
        <w:spacing w:after="0"/>
        <w:rPr>
          <w:sz w:val="48"/>
          <w:szCs w:val="48"/>
        </w:rPr>
      </w:pPr>
      <w:r w:rsidRPr="00FF40BE">
        <w:rPr>
          <w:rFonts w:ascii="Arial Narrow" w:hAnsi="Arial Narrow"/>
          <w:b w:val="0"/>
          <w:caps w:val="0"/>
          <w:sz w:val="48"/>
          <w:szCs w:val="48"/>
        </w:rPr>
        <w:t>June</w:t>
      </w:r>
      <w:r w:rsidR="00CB0BF3" w:rsidRPr="00FF40BE">
        <w:rPr>
          <w:rFonts w:ascii="Arial Narrow" w:hAnsi="Arial Narrow"/>
          <w:b w:val="0"/>
          <w:caps w:val="0"/>
          <w:sz w:val="48"/>
          <w:szCs w:val="48"/>
        </w:rPr>
        <w:t xml:space="preserve"> </w:t>
      </w:r>
      <w:r w:rsidR="00C47FD1" w:rsidRPr="00FF40BE">
        <w:rPr>
          <w:rStyle w:val="Emphasis"/>
          <w:sz w:val="48"/>
          <w:szCs w:val="48"/>
        </w:rPr>
        <w:fldChar w:fldCharType="begin"/>
      </w:r>
      <w:r w:rsidR="00C47FD1" w:rsidRPr="00FF40BE">
        <w:rPr>
          <w:rStyle w:val="Emphasis"/>
          <w:sz w:val="48"/>
          <w:szCs w:val="48"/>
        </w:rPr>
        <w:instrText xml:space="preserve"> DOCVARIABLE  MonthStart \@  yyyy   \* MERGEFORMAT </w:instrText>
      </w:r>
      <w:r w:rsidR="00C47FD1" w:rsidRPr="00FF40BE">
        <w:rPr>
          <w:rStyle w:val="Emphasis"/>
          <w:sz w:val="48"/>
          <w:szCs w:val="48"/>
        </w:rPr>
        <w:fldChar w:fldCharType="separate"/>
      </w:r>
      <w:r w:rsidRPr="00FF40BE">
        <w:rPr>
          <w:rStyle w:val="Emphasis"/>
          <w:sz w:val="48"/>
          <w:szCs w:val="48"/>
        </w:rPr>
        <w:t>2026</w:t>
      </w:r>
      <w:r w:rsidR="00C47FD1" w:rsidRPr="00FF40BE">
        <w:rPr>
          <w:rStyle w:val="Emphasis"/>
          <w:sz w:val="48"/>
          <w:szCs w:val="48"/>
        </w:rPr>
        <w:fldChar w:fldCharType="end"/>
      </w:r>
    </w:p>
    <w:tbl>
      <w:tblPr>
        <w:tblW w:w="3559" w:type="pct"/>
        <w:tblBorders>
          <w:top w:val="single" w:sz="18" w:space="0" w:color="FFFFFF" w:themeColor="background1"/>
        </w:tblBorders>
        <w:shd w:val="clear" w:color="auto" w:fill="337D8F" w:themeFill="accent2"/>
        <w:tblLook w:val="04A0" w:firstRow="1" w:lastRow="0" w:firstColumn="1" w:lastColumn="0" w:noHBand="0" w:noVBand="1"/>
        <w:tblCaption w:val="Calendar layout table"/>
      </w:tblPr>
      <w:tblGrid>
        <w:gridCol w:w="7646"/>
      </w:tblGrid>
      <w:tr w:rsidR="000F2AB2" w:rsidRPr="006D5996" w14:paraId="06C96932" w14:textId="77777777" w:rsidTr="00CB1499">
        <w:trPr>
          <w:trHeight w:val="702"/>
        </w:trPr>
        <w:tc>
          <w:tcPr>
            <w:tcW w:w="5000" w:type="pct"/>
            <w:shd w:val="clear" w:color="auto" w:fill="337D8F" w:themeFill="accent2"/>
          </w:tcPr>
          <w:p w14:paraId="5BE5AAB8" w14:textId="28BEB150" w:rsidR="000F2AB2" w:rsidRPr="00CB1499" w:rsidRDefault="00501C27" w:rsidP="006827D0">
            <w:pPr>
              <w:rPr>
                <w:rFonts w:ascii="Arial Narrow" w:hAnsi="Arial Narrow"/>
                <w:color w:val="FFFFFF" w:themeColor="background1"/>
                <w:sz w:val="24"/>
                <w:szCs w:val="24"/>
              </w:rPr>
            </w:pPr>
            <w:r>
              <w:rPr>
                <w:rFonts w:ascii="Arial Narrow" w:hAnsi="Arial Narrow"/>
                <w:color w:val="FFFFFF" w:themeColor="background1"/>
                <w:sz w:val="24"/>
                <w:szCs w:val="24"/>
              </w:rPr>
              <w:t>Homestead Park</w:t>
            </w:r>
            <w:r w:rsidR="000F2AB2" w:rsidRPr="00CB1499">
              <w:rPr>
                <w:rFonts w:ascii="Arial Narrow" w:hAnsi="Arial Narrow"/>
                <w:color w:val="FFFFFF" w:themeColor="background1"/>
                <w:sz w:val="24"/>
                <w:szCs w:val="24"/>
              </w:rPr>
              <w:t xml:space="preserve"> United Methodist </w:t>
            </w:r>
            <w:r>
              <w:rPr>
                <w:rFonts w:ascii="Arial Narrow" w:hAnsi="Arial Narrow"/>
                <w:color w:val="FFFFFF" w:themeColor="background1"/>
                <w:sz w:val="24"/>
                <w:szCs w:val="24"/>
              </w:rPr>
              <w:t>Church</w:t>
            </w:r>
            <w:r w:rsidR="000F2AB2" w:rsidRPr="00CB1499">
              <w:rPr>
                <w:rFonts w:ascii="Arial Narrow" w:hAnsi="Arial Narrow"/>
                <w:color w:val="FFFFFF" w:themeColor="background1"/>
                <w:sz w:val="24"/>
                <w:szCs w:val="24"/>
              </w:rPr>
              <w:t xml:space="preserve"> Monthly Prayer Calendar</w:t>
            </w:r>
          </w:p>
          <w:p w14:paraId="14D33C9F" w14:textId="77777777" w:rsidR="000F2AB2" w:rsidRPr="00A540DB" w:rsidRDefault="000F2AB2" w:rsidP="006827D0">
            <w:pPr>
              <w:rPr>
                <w:bCs/>
                <w:sz w:val="28"/>
                <w:szCs w:val="28"/>
                <w14:textOutline w14:w="9525" w14:cap="rnd" w14:cmpd="sng" w14:algn="ctr">
                  <w14:solidFill>
                    <w14:schemeClr w14:val="tx1"/>
                  </w14:solidFill>
                  <w14:prstDash w14:val="solid"/>
                  <w14:bevel/>
                </w14:textOutline>
              </w:rPr>
            </w:pPr>
            <w:r w:rsidRPr="00CB1499">
              <w:rPr>
                <w:rFonts w:ascii="Arial Narrow" w:hAnsi="Arial Narrow"/>
                <w:color w:val="FFFFFF" w:themeColor="background1"/>
                <w:sz w:val="24"/>
                <w:szCs w:val="24"/>
              </w:rPr>
              <w:t>Consider how God is asking you to pray through these concerns!</w:t>
            </w:r>
          </w:p>
        </w:tc>
      </w:tr>
    </w:tbl>
    <w:p w14:paraId="7EB92B64" w14:textId="3A382DC3" w:rsidR="00FF40BE" w:rsidRPr="00164478" w:rsidRDefault="005C5FBF" w:rsidP="000F2AB2">
      <w:pPr>
        <w:pStyle w:val="Month"/>
        <w:spacing w:after="0"/>
        <w:rPr>
          <w:rFonts w:ascii="Arial Narrow" w:hAnsi="Arial Narrow" w:cs="Times New Roman (Body CS)"/>
          <w:b w:val="0"/>
          <w:caps w:val="0"/>
          <w:sz w:val="24"/>
          <w:szCs w:val="24"/>
        </w:rPr>
      </w:pPr>
      <w:r>
        <w:rPr>
          <w:rFonts w:ascii="Arial Narrow" w:hAnsi="Arial Narrow" w:cs="Times New Roman (Body CS)"/>
          <w:b w:val="0"/>
          <w:caps w:val="0"/>
          <w:sz w:val="24"/>
          <w:szCs w:val="24"/>
        </w:rPr>
        <w:t>Each day in June, p</w:t>
      </w:r>
      <w:r w:rsidR="00292AE0" w:rsidRPr="00AE5DAA">
        <w:rPr>
          <w:rFonts w:ascii="Arial Narrow" w:hAnsi="Arial Narrow" w:cs="Times New Roman (Body CS)"/>
          <w:b w:val="0"/>
          <w:caps w:val="0"/>
          <w:sz w:val="24"/>
          <w:szCs w:val="24"/>
        </w:rPr>
        <w:t xml:space="preserve">lease </w:t>
      </w:r>
      <w:r w:rsidR="00AE5DAA">
        <w:rPr>
          <w:rFonts w:ascii="Arial Narrow" w:hAnsi="Arial Narrow" w:cs="Times New Roman (Body CS)"/>
          <w:b w:val="0"/>
          <w:caps w:val="0"/>
          <w:sz w:val="24"/>
          <w:szCs w:val="24"/>
        </w:rPr>
        <w:t xml:space="preserve">consider praying </w:t>
      </w:r>
      <w:r w:rsidR="00CA6154">
        <w:rPr>
          <w:rFonts w:ascii="Arial Narrow" w:hAnsi="Arial Narrow" w:cs="Times New Roman (Body CS)"/>
          <w:b w:val="0"/>
          <w:caps w:val="0"/>
          <w:sz w:val="24"/>
          <w:szCs w:val="24"/>
        </w:rPr>
        <w:t>these verses over</w:t>
      </w:r>
      <w:r w:rsidR="00AE5DAA">
        <w:rPr>
          <w:rFonts w:ascii="Arial Narrow" w:hAnsi="Arial Narrow" w:cs="Times New Roman (Body CS)"/>
          <w:b w:val="0"/>
          <w:caps w:val="0"/>
          <w:sz w:val="24"/>
          <w:szCs w:val="24"/>
        </w:rPr>
        <w:t xml:space="preserve"> your new pas</w:t>
      </w:r>
      <w:r w:rsidR="00B41E35">
        <w:rPr>
          <w:rFonts w:ascii="Arial Narrow" w:hAnsi="Arial Narrow" w:cs="Times New Roman (Body CS)"/>
          <w:b w:val="0"/>
          <w:caps w:val="0"/>
          <w:sz w:val="24"/>
          <w:szCs w:val="24"/>
        </w:rPr>
        <w:t xml:space="preserve">tor, Rev. </w:t>
      </w:r>
      <w:r w:rsidR="005933AD">
        <w:rPr>
          <w:rFonts w:ascii="Arial Narrow" w:hAnsi="Arial Narrow" w:cs="Times New Roman (Body CS)"/>
          <w:b w:val="0"/>
          <w:caps w:val="0"/>
          <w:sz w:val="24"/>
          <w:szCs w:val="24"/>
        </w:rPr>
        <w:t>Wade Berkey</w:t>
      </w:r>
      <w:r w:rsidR="00CA6154">
        <w:rPr>
          <w:rFonts w:ascii="Arial Narrow" w:hAnsi="Arial Narrow" w:cs="Times New Roman (Body CS)"/>
          <w:b w:val="0"/>
          <w:caps w:val="0"/>
          <w:sz w:val="24"/>
          <w:szCs w:val="24"/>
        </w:rPr>
        <w:t>!</w:t>
      </w:r>
    </w:p>
    <w:tbl>
      <w:tblPr>
        <w:tblStyle w:val="TableGrid"/>
        <w:tblW w:w="10800" w:type="dxa"/>
        <w:tblLayout w:type="fixed"/>
        <w:tblLook w:val="04A0" w:firstRow="1" w:lastRow="0" w:firstColumn="1" w:lastColumn="0" w:noHBand="0" w:noVBand="1"/>
      </w:tblPr>
      <w:tblGrid>
        <w:gridCol w:w="1080"/>
        <w:gridCol w:w="4320"/>
        <w:gridCol w:w="1080"/>
        <w:gridCol w:w="4320"/>
      </w:tblGrid>
      <w:tr w:rsidR="00FF40BE" w14:paraId="254CB82C" w14:textId="77777777" w:rsidTr="00FA2904">
        <w:trPr>
          <w:trHeight w:val="432"/>
        </w:trPr>
        <w:tc>
          <w:tcPr>
            <w:tcW w:w="1080" w:type="dxa"/>
            <w:vAlign w:val="center"/>
          </w:tcPr>
          <w:p w14:paraId="5C81047A" w14:textId="46ABB30D" w:rsidR="00FF40BE" w:rsidRPr="006E4AB1" w:rsidRDefault="00FF40BE" w:rsidP="00FF40BE">
            <w:pPr>
              <w:jc w:val="center"/>
              <w:rPr>
                <w:rFonts w:ascii="Arial Narrow" w:hAnsi="Arial Narrow"/>
                <w:b/>
                <w:bCs/>
                <w:sz w:val="20"/>
                <w:szCs w:val="20"/>
              </w:rPr>
            </w:pPr>
            <w:r w:rsidRPr="006E4AB1">
              <w:rPr>
                <w:rFonts w:ascii="Arial Narrow" w:hAnsi="Arial Narrow"/>
                <w:b/>
                <w:bCs/>
                <w:sz w:val="20"/>
                <w:szCs w:val="20"/>
              </w:rPr>
              <w:t>Date</w:t>
            </w:r>
          </w:p>
        </w:tc>
        <w:tc>
          <w:tcPr>
            <w:tcW w:w="4320" w:type="dxa"/>
            <w:vAlign w:val="center"/>
          </w:tcPr>
          <w:p w14:paraId="5C95B5DA" w14:textId="75B3C673" w:rsidR="00FF40BE" w:rsidRPr="00FF40BE" w:rsidRDefault="00FF40BE" w:rsidP="00FF40BE">
            <w:pPr>
              <w:jc w:val="center"/>
              <w:rPr>
                <w:rFonts w:ascii="Arial Narrow" w:hAnsi="Arial Narrow" w:cs="Times New Roman"/>
                <w:b/>
                <w:bCs/>
              </w:rPr>
            </w:pPr>
            <w:r w:rsidRPr="00FF40BE">
              <w:rPr>
                <w:rFonts w:ascii="Arial Narrow" w:hAnsi="Arial Narrow" w:cs="Times New Roman"/>
                <w:b/>
                <w:bCs/>
              </w:rPr>
              <w:t>Scripture</w:t>
            </w:r>
          </w:p>
        </w:tc>
        <w:tc>
          <w:tcPr>
            <w:tcW w:w="1080" w:type="dxa"/>
            <w:vAlign w:val="center"/>
          </w:tcPr>
          <w:p w14:paraId="766E5DDC" w14:textId="3BCE2ED6" w:rsidR="00FF40BE" w:rsidRDefault="00FF40BE" w:rsidP="00FF40BE">
            <w:pPr>
              <w:jc w:val="center"/>
              <w:rPr>
                <w:bCs/>
                <w:sz w:val="24"/>
                <w:szCs w:val="24"/>
              </w:rPr>
            </w:pPr>
            <w:r w:rsidRPr="006E4AB1">
              <w:rPr>
                <w:rFonts w:ascii="Arial Narrow" w:hAnsi="Arial Narrow"/>
                <w:b/>
                <w:bCs/>
                <w:sz w:val="20"/>
                <w:szCs w:val="20"/>
              </w:rPr>
              <w:t>Date</w:t>
            </w:r>
          </w:p>
        </w:tc>
        <w:tc>
          <w:tcPr>
            <w:tcW w:w="4320" w:type="dxa"/>
            <w:vAlign w:val="center"/>
          </w:tcPr>
          <w:p w14:paraId="0313AFD2" w14:textId="3DA06D80" w:rsidR="00FF40BE" w:rsidRPr="00FF40BE" w:rsidRDefault="00FF40BE" w:rsidP="00FF40BE">
            <w:pPr>
              <w:jc w:val="center"/>
              <w:rPr>
                <w:b/>
                <w:bCs/>
                <w:sz w:val="24"/>
                <w:szCs w:val="24"/>
              </w:rPr>
            </w:pPr>
            <w:r w:rsidRPr="00FF40BE">
              <w:rPr>
                <w:rFonts w:ascii="Arial Narrow" w:hAnsi="Arial Narrow" w:cs="Times New Roman"/>
                <w:b/>
                <w:bCs/>
              </w:rPr>
              <w:t>Scripture</w:t>
            </w:r>
          </w:p>
        </w:tc>
      </w:tr>
      <w:tr w:rsidR="003E0D43" w14:paraId="4015AEF1" w14:textId="77777777" w:rsidTr="003E0D43">
        <w:tc>
          <w:tcPr>
            <w:tcW w:w="1080" w:type="dxa"/>
            <w:vAlign w:val="center"/>
          </w:tcPr>
          <w:p w14:paraId="0B424243" w14:textId="38CE9406" w:rsidR="003E0D43" w:rsidRPr="00523A45" w:rsidRDefault="003E0D43" w:rsidP="003E0D43">
            <w:pPr>
              <w:rPr>
                <w:rFonts w:ascii="Arial Narrow" w:hAnsi="Arial Narrow"/>
                <w:sz w:val="20"/>
                <w:szCs w:val="20"/>
              </w:rPr>
            </w:pPr>
            <w:r>
              <w:rPr>
                <w:rFonts w:ascii="Arial Narrow" w:hAnsi="Arial Narrow"/>
                <w:sz w:val="20"/>
                <w:szCs w:val="20"/>
              </w:rPr>
              <w:t>June 1</w:t>
            </w:r>
          </w:p>
        </w:tc>
        <w:tc>
          <w:tcPr>
            <w:tcW w:w="4320" w:type="dxa"/>
          </w:tcPr>
          <w:p w14:paraId="6407A4B6" w14:textId="411C304B" w:rsidR="003E0D43" w:rsidRDefault="00716475" w:rsidP="003E0D43">
            <w:pPr>
              <w:rPr>
                <w:rFonts w:ascii="Arial Narrow" w:hAnsi="Arial Narrow" w:cs="Times New Roman"/>
              </w:rPr>
            </w:pPr>
            <w:r w:rsidRPr="00716475">
              <w:rPr>
                <w:rFonts w:ascii="Arial Narrow" w:hAnsi="Arial Narrow" w:cs="Times New Roman"/>
              </w:rPr>
              <w:t xml:space="preserve">Isaiah 40:31 – “But those who hope in the Lord will renew their strength. They will soar on wings like eagles; they will run and not grow </w:t>
            </w:r>
            <w:r w:rsidR="00292AE0" w:rsidRPr="00716475">
              <w:rPr>
                <w:rFonts w:ascii="Arial Narrow" w:hAnsi="Arial Narrow" w:cs="Times New Roman"/>
              </w:rPr>
              <w:t>weary;</w:t>
            </w:r>
            <w:r w:rsidRPr="00716475">
              <w:rPr>
                <w:rFonts w:ascii="Arial Narrow" w:hAnsi="Arial Narrow" w:cs="Times New Roman"/>
              </w:rPr>
              <w:t xml:space="preserve"> they will walk and not be faint.”</w:t>
            </w:r>
          </w:p>
          <w:p w14:paraId="07F4B965" w14:textId="76AEEF14" w:rsidR="00CB1499" w:rsidRPr="00523A45" w:rsidRDefault="00CB1499" w:rsidP="003E0D43">
            <w:pPr>
              <w:rPr>
                <w:rFonts w:ascii="Arial Narrow" w:hAnsi="Arial Narrow" w:cs="Times New Roman"/>
              </w:rPr>
            </w:pPr>
          </w:p>
        </w:tc>
        <w:tc>
          <w:tcPr>
            <w:tcW w:w="1080" w:type="dxa"/>
            <w:vAlign w:val="center"/>
          </w:tcPr>
          <w:p w14:paraId="5278FBE2" w14:textId="7BD7D3DD" w:rsidR="003E0D43" w:rsidRDefault="003E0D43" w:rsidP="003E0D43">
            <w:pPr>
              <w:rPr>
                <w:bCs/>
                <w:sz w:val="24"/>
                <w:szCs w:val="24"/>
              </w:rPr>
            </w:pPr>
            <w:r>
              <w:rPr>
                <w:rFonts w:ascii="Arial Narrow" w:hAnsi="Arial Narrow"/>
                <w:sz w:val="20"/>
                <w:szCs w:val="20"/>
              </w:rPr>
              <w:t>June 16</w:t>
            </w:r>
          </w:p>
        </w:tc>
        <w:tc>
          <w:tcPr>
            <w:tcW w:w="4320" w:type="dxa"/>
          </w:tcPr>
          <w:p w14:paraId="0663DCAE" w14:textId="676977A1" w:rsidR="003E0D43" w:rsidRPr="00CB1499" w:rsidRDefault="00B577E6" w:rsidP="003E0D43">
            <w:pPr>
              <w:rPr>
                <w:rFonts w:ascii="Arial Narrow" w:hAnsi="Arial Narrow"/>
              </w:rPr>
            </w:pPr>
            <w:r w:rsidRPr="00CB1499">
              <w:rPr>
                <w:rFonts w:ascii="Arial Narrow" w:hAnsi="Arial Narrow"/>
              </w:rPr>
              <w:t>Titus 2:7-8 – “In everything set them an example by doing what is good. In your teaching show integrity, seriousness.”</w:t>
            </w:r>
          </w:p>
        </w:tc>
      </w:tr>
      <w:tr w:rsidR="003E0D43" w14:paraId="205290B3" w14:textId="77777777" w:rsidTr="003E0D43">
        <w:tc>
          <w:tcPr>
            <w:tcW w:w="1080" w:type="dxa"/>
            <w:vAlign w:val="center"/>
          </w:tcPr>
          <w:p w14:paraId="1AE52214" w14:textId="0B2A1420" w:rsidR="003E0D43" w:rsidRPr="00523A45" w:rsidRDefault="003E0D43" w:rsidP="003E0D43">
            <w:pPr>
              <w:rPr>
                <w:rFonts w:ascii="Arial Narrow" w:hAnsi="Arial Narrow"/>
                <w:sz w:val="20"/>
                <w:szCs w:val="20"/>
              </w:rPr>
            </w:pPr>
            <w:r>
              <w:rPr>
                <w:rFonts w:ascii="Arial Narrow" w:hAnsi="Arial Narrow"/>
                <w:sz w:val="20"/>
                <w:szCs w:val="20"/>
              </w:rPr>
              <w:t>June 2</w:t>
            </w:r>
          </w:p>
        </w:tc>
        <w:tc>
          <w:tcPr>
            <w:tcW w:w="4320" w:type="dxa"/>
          </w:tcPr>
          <w:p w14:paraId="78AEC172" w14:textId="77777777" w:rsidR="003E0D43" w:rsidRDefault="00716475" w:rsidP="003E0D43">
            <w:pPr>
              <w:rPr>
                <w:rFonts w:ascii="Arial Narrow" w:hAnsi="Arial Narrow" w:cs="Times New Roman"/>
              </w:rPr>
            </w:pPr>
            <w:r w:rsidRPr="00716475">
              <w:rPr>
                <w:rFonts w:ascii="Arial Narrow" w:hAnsi="Arial Narrow" w:cs="Times New Roman"/>
              </w:rPr>
              <w:t>2 Corinthians 4:16 – “Therefore we do not lose heart. Though outwardly we are wasting away, yet inwardly we are being renewed day by day.”</w:t>
            </w:r>
          </w:p>
          <w:p w14:paraId="63591A87" w14:textId="2941F9AA" w:rsidR="00CB1499" w:rsidRPr="00523A45" w:rsidRDefault="00CB1499" w:rsidP="003E0D43">
            <w:pPr>
              <w:rPr>
                <w:rFonts w:ascii="Arial Narrow" w:hAnsi="Arial Narrow" w:cs="Times New Roman"/>
              </w:rPr>
            </w:pPr>
          </w:p>
        </w:tc>
        <w:tc>
          <w:tcPr>
            <w:tcW w:w="1080" w:type="dxa"/>
            <w:vAlign w:val="center"/>
          </w:tcPr>
          <w:p w14:paraId="6C5B8EE6" w14:textId="16208ABB" w:rsidR="003E0D43" w:rsidRDefault="003E0D43" w:rsidP="003E0D43">
            <w:pPr>
              <w:rPr>
                <w:bCs/>
                <w:sz w:val="24"/>
                <w:szCs w:val="24"/>
              </w:rPr>
            </w:pPr>
            <w:r>
              <w:rPr>
                <w:rFonts w:ascii="Arial Narrow" w:hAnsi="Arial Narrow"/>
                <w:sz w:val="20"/>
                <w:szCs w:val="20"/>
              </w:rPr>
              <w:t>June 17</w:t>
            </w:r>
          </w:p>
        </w:tc>
        <w:tc>
          <w:tcPr>
            <w:tcW w:w="4320" w:type="dxa"/>
          </w:tcPr>
          <w:p w14:paraId="0F85EFF0" w14:textId="5B5DD882" w:rsidR="003E0D43" w:rsidRPr="00CB1499" w:rsidRDefault="00820BDA" w:rsidP="003E0D43">
            <w:pPr>
              <w:rPr>
                <w:rFonts w:ascii="Arial Narrow" w:hAnsi="Arial Narrow"/>
              </w:rPr>
            </w:pPr>
            <w:r w:rsidRPr="00CB1499">
              <w:rPr>
                <w:rFonts w:ascii="Arial Narrow" w:hAnsi="Arial Narrow"/>
              </w:rPr>
              <w:t>2 Timothy 4:2 – “Preach the word; be prepared in season and out of season; correct, rebuke and encourage—with great patience and careful instruction.”</w:t>
            </w:r>
          </w:p>
        </w:tc>
      </w:tr>
      <w:tr w:rsidR="003E0D43" w14:paraId="470585A0" w14:textId="77777777" w:rsidTr="003E0D43">
        <w:tc>
          <w:tcPr>
            <w:tcW w:w="1080" w:type="dxa"/>
            <w:vAlign w:val="center"/>
          </w:tcPr>
          <w:p w14:paraId="1A85D395" w14:textId="49D1A356" w:rsidR="003E0D43" w:rsidRPr="00523A45" w:rsidRDefault="003E0D43" w:rsidP="003E0D43">
            <w:pPr>
              <w:rPr>
                <w:rFonts w:ascii="Arial Narrow" w:hAnsi="Arial Narrow"/>
                <w:sz w:val="20"/>
                <w:szCs w:val="20"/>
              </w:rPr>
            </w:pPr>
            <w:r>
              <w:rPr>
                <w:rFonts w:ascii="Arial Narrow" w:hAnsi="Arial Narrow"/>
                <w:sz w:val="20"/>
                <w:szCs w:val="20"/>
              </w:rPr>
              <w:t>June 3</w:t>
            </w:r>
          </w:p>
        </w:tc>
        <w:tc>
          <w:tcPr>
            <w:tcW w:w="4320" w:type="dxa"/>
          </w:tcPr>
          <w:p w14:paraId="31DF9DC4" w14:textId="77777777" w:rsidR="003E0D43" w:rsidRDefault="00C51726" w:rsidP="003E0D43">
            <w:pPr>
              <w:rPr>
                <w:rFonts w:ascii="Arial Narrow" w:hAnsi="Arial Narrow" w:cs="Times New Roman"/>
              </w:rPr>
            </w:pPr>
            <w:r w:rsidRPr="00C51726">
              <w:rPr>
                <w:rFonts w:ascii="Arial Narrow" w:hAnsi="Arial Narrow" w:cs="Times New Roman"/>
              </w:rPr>
              <w:t>Psalm 46:1 – “God is our refuge and strength, an ever-present help in trouble.”</w:t>
            </w:r>
          </w:p>
          <w:p w14:paraId="1B12C995" w14:textId="550B24C9" w:rsidR="00CB1499" w:rsidRPr="00523A45" w:rsidRDefault="00CB1499" w:rsidP="003E0D43">
            <w:pPr>
              <w:rPr>
                <w:rFonts w:ascii="Arial Narrow" w:hAnsi="Arial Narrow" w:cs="Times New Roman"/>
              </w:rPr>
            </w:pPr>
          </w:p>
        </w:tc>
        <w:tc>
          <w:tcPr>
            <w:tcW w:w="1080" w:type="dxa"/>
            <w:vAlign w:val="center"/>
          </w:tcPr>
          <w:p w14:paraId="3ACC136C" w14:textId="0098E785" w:rsidR="003E0D43" w:rsidRDefault="003E0D43" w:rsidP="003E0D43">
            <w:pPr>
              <w:rPr>
                <w:bCs/>
                <w:sz w:val="24"/>
                <w:szCs w:val="24"/>
              </w:rPr>
            </w:pPr>
            <w:r>
              <w:rPr>
                <w:rFonts w:ascii="Arial Narrow" w:hAnsi="Arial Narrow"/>
                <w:sz w:val="20"/>
                <w:szCs w:val="20"/>
              </w:rPr>
              <w:t>June 18</w:t>
            </w:r>
          </w:p>
        </w:tc>
        <w:tc>
          <w:tcPr>
            <w:tcW w:w="4320" w:type="dxa"/>
          </w:tcPr>
          <w:p w14:paraId="4211FC36" w14:textId="3E7B65DC" w:rsidR="003E0D43" w:rsidRPr="00CB1499" w:rsidRDefault="00820BDA" w:rsidP="003E0D43">
            <w:pPr>
              <w:rPr>
                <w:rFonts w:ascii="Arial Narrow" w:hAnsi="Arial Narrow"/>
              </w:rPr>
            </w:pPr>
            <w:r w:rsidRPr="00CB1499">
              <w:rPr>
                <w:rFonts w:ascii="Arial Narrow" w:hAnsi="Arial Narrow"/>
              </w:rPr>
              <w:t>Acts 4:29 – “Now, Lord, consider their threats and enable your servants to speak your word with great boldness.”</w:t>
            </w:r>
          </w:p>
        </w:tc>
      </w:tr>
      <w:tr w:rsidR="003E0D43" w14:paraId="73A662FE" w14:textId="77777777" w:rsidTr="003E0D43">
        <w:tc>
          <w:tcPr>
            <w:tcW w:w="1080" w:type="dxa"/>
            <w:vAlign w:val="center"/>
          </w:tcPr>
          <w:p w14:paraId="39E41514" w14:textId="6C5B3D86" w:rsidR="003E0D43" w:rsidRPr="00523A45" w:rsidRDefault="003E0D43" w:rsidP="003E0D43">
            <w:pPr>
              <w:rPr>
                <w:rFonts w:ascii="Arial Narrow" w:hAnsi="Arial Narrow"/>
                <w:sz w:val="20"/>
                <w:szCs w:val="20"/>
              </w:rPr>
            </w:pPr>
            <w:r>
              <w:rPr>
                <w:rFonts w:ascii="Arial Narrow" w:hAnsi="Arial Narrow"/>
                <w:sz w:val="20"/>
                <w:szCs w:val="20"/>
              </w:rPr>
              <w:t>June 4</w:t>
            </w:r>
          </w:p>
        </w:tc>
        <w:tc>
          <w:tcPr>
            <w:tcW w:w="4320" w:type="dxa"/>
          </w:tcPr>
          <w:p w14:paraId="7E0984D1" w14:textId="02B010B6" w:rsidR="003E0D43" w:rsidRPr="00523A45" w:rsidRDefault="00C51726" w:rsidP="003E0D43">
            <w:pPr>
              <w:rPr>
                <w:rFonts w:ascii="Arial Narrow" w:hAnsi="Arial Narrow" w:cs="Times New Roman"/>
              </w:rPr>
            </w:pPr>
            <w:r w:rsidRPr="00C51726">
              <w:rPr>
                <w:rFonts w:ascii="Arial Narrow" w:hAnsi="Arial Narrow" w:cs="Times New Roman"/>
              </w:rPr>
              <w:t>Nehemiah 8:10 – “Do not grieve, for the joy of the Lord is your strength.”</w:t>
            </w:r>
          </w:p>
        </w:tc>
        <w:tc>
          <w:tcPr>
            <w:tcW w:w="1080" w:type="dxa"/>
            <w:vAlign w:val="center"/>
          </w:tcPr>
          <w:p w14:paraId="4E393CFC" w14:textId="1D26645B" w:rsidR="003E0D43" w:rsidRDefault="003E0D43" w:rsidP="003E0D43">
            <w:pPr>
              <w:rPr>
                <w:bCs/>
                <w:sz w:val="24"/>
                <w:szCs w:val="24"/>
              </w:rPr>
            </w:pPr>
            <w:r>
              <w:rPr>
                <w:rFonts w:ascii="Arial Narrow" w:hAnsi="Arial Narrow"/>
                <w:sz w:val="20"/>
                <w:szCs w:val="20"/>
              </w:rPr>
              <w:t>June</w:t>
            </w:r>
            <w:r w:rsidR="005A0B64">
              <w:rPr>
                <w:rFonts w:ascii="Arial Narrow" w:hAnsi="Arial Narrow"/>
                <w:sz w:val="20"/>
                <w:szCs w:val="20"/>
              </w:rPr>
              <w:t xml:space="preserve"> 19</w:t>
            </w:r>
          </w:p>
        </w:tc>
        <w:tc>
          <w:tcPr>
            <w:tcW w:w="4320" w:type="dxa"/>
          </w:tcPr>
          <w:p w14:paraId="04E58184" w14:textId="577347A9" w:rsidR="003E0D43" w:rsidRPr="00CB1499" w:rsidRDefault="00820BDA" w:rsidP="003E0D43">
            <w:pPr>
              <w:rPr>
                <w:rFonts w:ascii="Arial Narrow" w:hAnsi="Arial Narrow"/>
              </w:rPr>
            </w:pPr>
            <w:r w:rsidRPr="00CB1499">
              <w:rPr>
                <w:rFonts w:ascii="Arial Narrow" w:hAnsi="Arial Narrow"/>
              </w:rPr>
              <w:t>Ephesians 6:19-20 – “Pray also for me, that whenever I speak, words may be given me so that I will fearlessly make known the mystery of the gospel.”</w:t>
            </w:r>
          </w:p>
        </w:tc>
      </w:tr>
      <w:tr w:rsidR="003E0D43" w14:paraId="03AFC4DB" w14:textId="77777777" w:rsidTr="003E0D43">
        <w:tc>
          <w:tcPr>
            <w:tcW w:w="1080" w:type="dxa"/>
            <w:vAlign w:val="center"/>
          </w:tcPr>
          <w:p w14:paraId="51309366" w14:textId="06790B0A" w:rsidR="003E0D43" w:rsidRPr="00523A45" w:rsidRDefault="003E0D43" w:rsidP="003E0D43">
            <w:pPr>
              <w:rPr>
                <w:rFonts w:ascii="Arial Narrow" w:hAnsi="Arial Narrow"/>
                <w:sz w:val="20"/>
                <w:szCs w:val="20"/>
              </w:rPr>
            </w:pPr>
            <w:r>
              <w:rPr>
                <w:rFonts w:ascii="Arial Narrow" w:hAnsi="Arial Narrow"/>
                <w:sz w:val="20"/>
                <w:szCs w:val="20"/>
              </w:rPr>
              <w:t>June 5</w:t>
            </w:r>
          </w:p>
        </w:tc>
        <w:tc>
          <w:tcPr>
            <w:tcW w:w="4320" w:type="dxa"/>
          </w:tcPr>
          <w:p w14:paraId="1EB5A46C" w14:textId="77777777" w:rsidR="003E0D43" w:rsidRDefault="00EF681D" w:rsidP="003E0D43">
            <w:pPr>
              <w:rPr>
                <w:rFonts w:ascii="Arial Narrow" w:hAnsi="Arial Narrow" w:cs="Times New Roman"/>
              </w:rPr>
            </w:pPr>
            <w:r w:rsidRPr="00EF681D">
              <w:rPr>
                <w:rFonts w:ascii="Arial Narrow" w:hAnsi="Arial Narrow" w:cs="Times New Roman"/>
              </w:rPr>
              <w:t>James 1:5 – “If any of you lacks wisdom, you should ask God, who gives generously to all without finding fault, and it will be given to you.”</w:t>
            </w:r>
          </w:p>
          <w:p w14:paraId="4F9383E6" w14:textId="5BE2C24A" w:rsidR="00CB1499" w:rsidRPr="00523A45" w:rsidRDefault="00CB1499" w:rsidP="003E0D43">
            <w:pPr>
              <w:rPr>
                <w:rFonts w:ascii="Arial Narrow" w:hAnsi="Arial Narrow" w:cs="Times New Roman"/>
              </w:rPr>
            </w:pPr>
          </w:p>
        </w:tc>
        <w:tc>
          <w:tcPr>
            <w:tcW w:w="1080" w:type="dxa"/>
            <w:vAlign w:val="center"/>
          </w:tcPr>
          <w:p w14:paraId="6937F235" w14:textId="525C6314"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20</w:t>
            </w:r>
          </w:p>
        </w:tc>
        <w:tc>
          <w:tcPr>
            <w:tcW w:w="4320" w:type="dxa"/>
          </w:tcPr>
          <w:p w14:paraId="2253CB6C" w14:textId="1A4D78EB" w:rsidR="003E0D43" w:rsidRPr="00CB1499" w:rsidRDefault="004B31F5" w:rsidP="003E0D43">
            <w:pPr>
              <w:rPr>
                <w:rFonts w:ascii="Arial Narrow" w:hAnsi="Arial Narrow"/>
              </w:rPr>
            </w:pPr>
            <w:r w:rsidRPr="00CB1499">
              <w:rPr>
                <w:rFonts w:ascii="Arial Narrow" w:hAnsi="Arial Narrow"/>
              </w:rPr>
              <w:t>Joshua 24:15 – “But as for me and my household, we will serve the Lord.”</w:t>
            </w:r>
          </w:p>
        </w:tc>
      </w:tr>
      <w:tr w:rsidR="003E0D43" w14:paraId="04C2E59F" w14:textId="77777777" w:rsidTr="003E0D43">
        <w:tc>
          <w:tcPr>
            <w:tcW w:w="1080" w:type="dxa"/>
            <w:vAlign w:val="center"/>
          </w:tcPr>
          <w:p w14:paraId="091FB824" w14:textId="692057F4" w:rsidR="003E0D43" w:rsidRPr="00523A45" w:rsidRDefault="003E0D43" w:rsidP="003E0D43">
            <w:pPr>
              <w:rPr>
                <w:rFonts w:ascii="Arial Narrow" w:hAnsi="Arial Narrow"/>
                <w:sz w:val="20"/>
                <w:szCs w:val="20"/>
              </w:rPr>
            </w:pPr>
            <w:r>
              <w:rPr>
                <w:rFonts w:ascii="Arial Narrow" w:hAnsi="Arial Narrow"/>
                <w:sz w:val="20"/>
                <w:szCs w:val="20"/>
              </w:rPr>
              <w:t>June 6</w:t>
            </w:r>
          </w:p>
        </w:tc>
        <w:tc>
          <w:tcPr>
            <w:tcW w:w="4320" w:type="dxa"/>
          </w:tcPr>
          <w:p w14:paraId="5422B06A" w14:textId="77777777" w:rsidR="003E0D43" w:rsidRDefault="00DE6617" w:rsidP="003E0D43">
            <w:pPr>
              <w:rPr>
                <w:rFonts w:ascii="Arial Narrow" w:hAnsi="Arial Narrow" w:cs="Times New Roman"/>
              </w:rPr>
            </w:pPr>
            <w:r w:rsidRPr="00DE6617">
              <w:rPr>
                <w:rFonts w:ascii="Arial Narrow" w:hAnsi="Arial Narrow" w:cs="Times New Roman"/>
              </w:rPr>
              <w:t>Proverbs 3:5-6 – “Trust in the Lord with all your heart and lean not on your own understanding; in all your ways submit to him, and he will make your paths straight.”</w:t>
            </w:r>
          </w:p>
          <w:p w14:paraId="20E7E17F" w14:textId="76DC36BD" w:rsidR="00CB1499" w:rsidRPr="00523A45" w:rsidRDefault="00CB1499" w:rsidP="003E0D43">
            <w:pPr>
              <w:rPr>
                <w:rFonts w:ascii="Arial Narrow" w:hAnsi="Arial Narrow" w:cs="Times New Roman"/>
              </w:rPr>
            </w:pPr>
          </w:p>
        </w:tc>
        <w:tc>
          <w:tcPr>
            <w:tcW w:w="1080" w:type="dxa"/>
            <w:vAlign w:val="center"/>
          </w:tcPr>
          <w:p w14:paraId="7AC28340" w14:textId="266A863E"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21</w:t>
            </w:r>
          </w:p>
        </w:tc>
        <w:tc>
          <w:tcPr>
            <w:tcW w:w="4320" w:type="dxa"/>
          </w:tcPr>
          <w:p w14:paraId="13321E59" w14:textId="25BB4DA1" w:rsidR="003E0D43" w:rsidRPr="00CB1499" w:rsidRDefault="004B31F5" w:rsidP="003E0D43">
            <w:pPr>
              <w:rPr>
                <w:rFonts w:ascii="Arial Narrow" w:hAnsi="Arial Narrow"/>
              </w:rPr>
            </w:pPr>
            <w:r w:rsidRPr="00CB1499">
              <w:rPr>
                <w:rFonts w:ascii="Arial Narrow" w:hAnsi="Arial Narrow"/>
              </w:rPr>
              <w:t>1 Timothy 3:4-5 – “He must manage his own family well and see that his children obey him.”</w:t>
            </w:r>
          </w:p>
        </w:tc>
      </w:tr>
      <w:tr w:rsidR="003E0D43" w14:paraId="054E705F" w14:textId="77777777" w:rsidTr="003E0D43">
        <w:tc>
          <w:tcPr>
            <w:tcW w:w="1080" w:type="dxa"/>
            <w:vAlign w:val="center"/>
          </w:tcPr>
          <w:p w14:paraId="43EFBB76" w14:textId="297815A8" w:rsidR="003E0D43" w:rsidRPr="00523A45" w:rsidRDefault="003E0D43" w:rsidP="003E0D43">
            <w:pPr>
              <w:rPr>
                <w:rFonts w:ascii="Arial Narrow" w:hAnsi="Arial Narrow"/>
                <w:sz w:val="20"/>
                <w:szCs w:val="20"/>
              </w:rPr>
            </w:pPr>
            <w:r>
              <w:rPr>
                <w:rFonts w:ascii="Arial Narrow" w:hAnsi="Arial Narrow"/>
                <w:sz w:val="20"/>
                <w:szCs w:val="20"/>
              </w:rPr>
              <w:t>June 7</w:t>
            </w:r>
          </w:p>
        </w:tc>
        <w:tc>
          <w:tcPr>
            <w:tcW w:w="4320" w:type="dxa"/>
          </w:tcPr>
          <w:p w14:paraId="334B47C1" w14:textId="77777777" w:rsidR="003E0D43" w:rsidRDefault="00DE6617" w:rsidP="003E0D43">
            <w:pPr>
              <w:rPr>
                <w:rFonts w:ascii="Arial Narrow" w:hAnsi="Arial Narrow" w:cs="Times New Roman"/>
              </w:rPr>
            </w:pPr>
            <w:r w:rsidRPr="00DE6617">
              <w:rPr>
                <w:rFonts w:ascii="Arial Narrow" w:hAnsi="Arial Narrow" w:cs="Times New Roman"/>
              </w:rPr>
              <w:t>Colossians 1:9 – “For this reason, since the day we heard about you, we have not stopped praying for you. We continually ask God to fill you with the knowledge of his will through all the wisdom and understanding that the Spirit gives.”</w:t>
            </w:r>
          </w:p>
          <w:p w14:paraId="5EF76845" w14:textId="59F58526" w:rsidR="00CB1499" w:rsidRPr="00523A45" w:rsidRDefault="00CB1499" w:rsidP="003E0D43">
            <w:pPr>
              <w:rPr>
                <w:rFonts w:ascii="Arial Narrow" w:hAnsi="Arial Narrow" w:cs="Times New Roman"/>
              </w:rPr>
            </w:pPr>
          </w:p>
        </w:tc>
        <w:tc>
          <w:tcPr>
            <w:tcW w:w="1080" w:type="dxa"/>
            <w:vAlign w:val="center"/>
          </w:tcPr>
          <w:p w14:paraId="54680711" w14:textId="44ED259E"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22</w:t>
            </w:r>
          </w:p>
        </w:tc>
        <w:tc>
          <w:tcPr>
            <w:tcW w:w="4320" w:type="dxa"/>
          </w:tcPr>
          <w:p w14:paraId="35E3F583" w14:textId="6EB3DA3B" w:rsidR="003E0D43" w:rsidRPr="00CB1499" w:rsidRDefault="00B16D2D" w:rsidP="003E0D43">
            <w:pPr>
              <w:rPr>
                <w:rFonts w:ascii="Arial Narrow" w:hAnsi="Arial Narrow"/>
              </w:rPr>
            </w:pPr>
            <w:r w:rsidRPr="00CB1499">
              <w:rPr>
                <w:rFonts w:ascii="Arial Narrow" w:hAnsi="Arial Narrow"/>
              </w:rPr>
              <w:t>Psalm 128:3 – “Your wife will be like a fruitful vine within your house; your children will be like olive shoots around your table.”</w:t>
            </w:r>
          </w:p>
        </w:tc>
      </w:tr>
      <w:tr w:rsidR="003E0D43" w14:paraId="62D9DAE7" w14:textId="77777777" w:rsidTr="003E0D43">
        <w:tc>
          <w:tcPr>
            <w:tcW w:w="1080" w:type="dxa"/>
            <w:vAlign w:val="center"/>
          </w:tcPr>
          <w:p w14:paraId="2D398E75" w14:textId="0B8DC13F" w:rsidR="003E0D43" w:rsidRPr="00523A45" w:rsidRDefault="003E0D43" w:rsidP="003E0D43">
            <w:pPr>
              <w:rPr>
                <w:rFonts w:ascii="Arial Narrow" w:hAnsi="Arial Narrow"/>
                <w:sz w:val="20"/>
                <w:szCs w:val="20"/>
              </w:rPr>
            </w:pPr>
            <w:r>
              <w:rPr>
                <w:rFonts w:ascii="Arial Narrow" w:hAnsi="Arial Narrow"/>
                <w:sz w:val="20"/>
                <w:szCs w:val="20"/>
              </w:rPr>
              <w:t>June 8</w:t>
            </w:r>
          </w:p>
        </w:tc>
        <w:tc>
          <w:tcPr>
            <w:tcW w:w="4320" w:type="dxa"/>
          </w:tcPr>
          <w:p w14:paraId="7FBA0B74" w14:textId="77777777" w:rsidR="003E0D43" w:rsidRDefault="00DC147D" w:rsidP="003E0D43">
            <w:pPr>
              <w:rPr>
                <w:rFonts w:ascii="Arial Narrow" w:hAnsi="Arial Narrow" w:cs="Times New Roman"/>
              </w:rPr>
            </w:pPr>
            <w:r w:rsidRPr="00DC147D">
              <w:rPr>
                <w:rFonts w:ascii="Arial Narrow" w:hAnsi="Arial Narrow" w:cs="Times New Roman"/>
              </w:rPr>
              <w:t>Colossians 1:9 – “For this reason, since the day we heard about you, we have not stopped praying for you. We continually ask God to fill you with the knowledge of his will through all the wisdom and understanding that the Spirit gives.”</w:t>
            </w:r>
          </w:p>
          <w:p w14:paraId="141ADCD9" w14:textId="74019DA2" w:rsidR="00CB1499" w:rsidRPr="00523A45" w:rsidRDefault="00CB1499" w:rsidP="003E0D43">
            <w:pPr>
              <w:rPr>
                <w:rFonts w:ascii="Arial Narrow" w:hAnsi="Arial Narrow" w:cs="Times New Roman"/>
              </w:rPr>
            </w:pPr>
          </w:p>
        </w:tc>
        <w:tc>
          <w:tcPr>
            <w:tcW w:w="1080" w:type="dxa"/>
            <w:vAlign w:val="center"/>
          </w:tcPr>
          <w:p w14:paraId="6597291A" w14:textId="7C855C9A"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23</w:t>
            </w:r>
          </w:p>
        </w:tc>
        <w:tc>
          <w:tcPr>
            <w:tcW w:w="4320" w:type="dxa"/>
          </w:tcPr>
          <w:p w14:paraId="7310B417" w14:textId="35E76677" w:rsidR="003E0D43" w:rsidRPr="00CB1499" w:rsidRDefault="00555F67" w:rsidP="003E0D43">
            <w:pPr>
              <w:rPr>
                <w:rFonts w:ascii="Arial Narrow" w:hAnsi="Arial Narrow"/>
              </w:rPr>
            </w:pPr>
            <w:r w:rsidRPr="00CB1499">
              <w:rPr>
                <w:rFonts w:ascii="Arial Narrow" w:hAnsi="Arial Narrow"/>
              </w:rPr>
              <w:t>Matthew 11:28 – “Come to me, all you who are weary and burdened, and I will give you rest.”</w:t>
            </w:r>
          </w:p>
        </w:tc>
      </w:tr>
      <w:tr w:rsidR="003E0D43" w14:paraId="6C969B55" w14:textId="77777777" w:rsidTr="003E0D43">
        <w:tc>
          <w:tcPr>
            <w:tcW w:w="1080" w:type="dxa"/>
            <w:vAlign w:val="center"/>
          </w:tcPr>
          <w:p w14:paraId="5AAFB632" w14:textId="65EFEF4A" w:rsidR="003E0D43" w:rsidRPr="00523A45" w:rsidRDefault="003E0D43" w:rsidP="003E0D43">
            <w:pPr>
              <w:rPr>
                <w:rFonts w:ascii="Arial Narrow" w:hAnsi="Arial Narrow"/>
                <w:sz w:val="20"/>
                <w:szCs w:val="20"/>
              </w:rPr>
            </w:pPr>
            <w:r>
              <w:rPr>
                <w:rFonts w:ascii="Arial Narrow" w:hAnsi="Arial Narrow"/>
                <w:sz w:val="20"/>
                <w:szCs w:val="20"/>
              </w:rPr>
              <w:t>June 9</w:t>
            </w:r>
          </w:p>
        </w:tc>
        <w:tc>
          <w:tcPr>
            <w:tcW w:w="4320" w:type="dxa"/>
          </w:tcPr>
          <w:p w14:paraId="51934B1D" w14:textId="77777777" w:rsidR="003E0D43" w:rsidRDefault="002D6630" w:rsidP="003E0D43">
            <w:pPr>
              <w:rPr>
                <w:rFonts w:ascii="Arial Narrow" w:hAnsi="Arial Narrow" w:cs="Times New Roman"/>
              </w:rPr>
            </w:pPr>
            <w:r w:rsidRPr="002D6630">
              <w:rPr>
                <w:rFonts w:ascii="Arial Narrow" w:hAnsi="Arial Narrow" w:cs="Times New Roman"/>
              </w:rPr>
              <w:t>Psalm 32:8 – “I will instruct you and teach you in the way you should go; I will counsel you with my loving eye on you.”</w:t>
            </w:r>
          </w:p>
          <w:p w14:paraId="21ED73AF" w14:textId="1EA2A947" w:rsidR="00CB1499" w:rsidRPr="00523A45" w:rsidRDefault="00CB1499" w:rsidP="003E0D43">
            <w:pPr>
              <w:rPr>
                <w:rFonts w:ascii="Arial Narrow" w:hAnsi="Arial Narrow" w:cs="Times New Roman"/>
              </w:rPr>
            </w:pPr>
          </w:p>
        </w:tc>
        <w:tc>
          <w:tcPr>
            <w:tcW w:w="1080" w:type="dxa"/>
            <w:vAlign w:val="center"/>
          </w:tcPr>
          <w:p w14:paraId="2D7BBA0C" w14:textId="08B9E30E"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24</w:t>
            </w:r>
          </w:p>
        </w:tc>
        <w:tc>
          <w:tcPr>
            <w:tcW w:w="4320" w:type="dxa"/>
          </w:tcPr>
          <w:p w14:paraId="7E9D1E0C" w14:textId="1B7ECB6B" w:rsidR="003E0D43" w:rsidRPr="00CB1499" w:rsidRDefault="00685BEF" w:rsidP="003E0D43">
            <w:pPr>
              <w:rPr>
                <w:rFonts w:ascii="Arial Narrow" w:hAnsi="Arial Narrow"/>
              </w:rPr>
            </w:pPr>
            <w:r w:rsidRPr="00CB1499">
              <w:rPr>
                <w:rFonts w:ascii="Arial Narrow" w:hAnsi="Arial Narrow"/>
              </w:rPr>
              <w:t>Psalm 23:3 – “He refreshes my soul. He guides me along the right paths for his name’s sake.”</w:t>
            </w:r>
          </w:p>
        </w:tc>
      </w:tr>
      <w:tr w:rsidR="003E0D43" w14:paraId="5BF926E4" w14:textId="77777777" w:rsidTr="003E0D43">
        <w:tc>
          <w:tcPr>
            <w:tcW w:w="1080" w:type="dxa"/>
            <w:vAlign w:val="center"/>
          </w:tcPr>
          <w:p w14:paraId="68D1F826" w14:textId="4289E142" w:rsidR="003E0D43" w:rsidRPr="00523A45" w:rsidRDefault="003E0D43" w:rsidP="003E0D43">
            <w:pPr>
              <w:rPr>
                <w:rFonts w:ascii="Arial Narrow" w:hAnsi="Arial Narrow"/>
                <w:sz w:val="20"/>
                <w:szCs w:val="20"/>
              </w:rPr>
            </w:pPr>
            <w:r>
              <w:rPr>
                <w:rFonts w:ascii="Arial Narrow" w:hAnsi="Arial Narrow"/>
                <w:sz w:val="20"/>
                <w:szCs w:val="20"/>
              </w:rPr>
              <w:t>June 10</w:t>
            </w:r>
          </w:p>
        </w:tc>
        <w:tc>
          <w:tcPr>
            <w:tcW w:w="4320" w:type="dxa"/>
          </w:tcPr>
          <w:p w14:paraId="5A29B5C6" w14:textId="569722D9" w:rsidR="003E0D43" w:rsidRPr="00523A45" w:rsidRDefault="002D6630" w:rsidP="003E0D43">
            <w:pPr>
              <w:rPr>
                <w:rFonts w:ascii="Arial Narrow" w:hAnsi="Arial Narrow" w:cs="Times New Roman"/>
              </w:rPr>
            </w:pPr>
            <w:r w:rsidRPr="002D6630">
              <w:rPr>
                <w:rFonts w:ascii="Arial Narrow" w:hAnsi="Arial Narrow" w:cs="Times New Roman"/>
              </w:rPr>
              <w:t>Ephesians 6:11 – “Put on the full armor of God, so that you can take your stand against the devil’s schemes.”</w:t>
            </w:r>
          </w:p>
        </w:tc>
        <w:tc>
          <w:tcPr>
            <w:tcW w:w="1080" w:type="dxa"/>
            <w:vAlign w:val="center"/>
          </w:tcPr>
          <w:p w14:paraId="0D2F6352" w14:textId="44533107"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25</w:t>
            </w:r>
          </w:p>
        </w:tc>
        <w:tc>
          <w:tcPr>
            <w:tcW w:w="4320" w:type="dxa"/>
          </w:tcPr>
          <w:p w14:paraId="6E01F3F6" w14:textId="544008DE" w:rsidR="003E0D43" w:rsidRPr="00CB1499" w:rsidRDefault="00685BEF" w:rsidP="003E0D43">
            <w:pPr>
              <w:rPr>
                <w:rFonts w:ascii="Arial Narrow" w:hAnsi="Arial Narrow"/>
              </w:rPr>
            </w:pPr>
            <w:r w:rsidRPr="00CB1499">
              <w:rPr>
                <w:rFonts w:ascii="Arial Narrow" w:hAnsi="Arial Narrow"/>
              </w:rPr>
              <w:t>Isaiah 58:11 – “The Lord will guide you always; he will satisfy your needs in a sun-scorched land and will strengthen your frame.”</w:t>
            </w:r>
          </w:p>
        </w:tc>
      </w:tr>
      <w:tr w:rsidR="003E0D43" w14:paraId="2DA12992" w14:textId="77777777" w:rsidTr="003E0D43">
        <w:tc>
          <w:tcPr>
            <w:tcW w:w="1080" w:type="dxa"/>
            <w:vAlign w:val="center"/>
          </w:tcPr>
          <w:p w14:paraId="0055E2B5" w14:textId="2C2B00E1" w:rsidR="003E0D43" w:rsidRPr="00523A45" w:rsidRDefault="003E0D43" w:rsidP="003E0D43">
            <w:pPr>
              <w:rPr>
                <w:rFonts w:ascii="Arial Narrow" w:hAnsi="Arial Narrow"/>
                <w:sz w:val="20"/>
                <w:szCs w:val="20"/>
              </w:rPr>
            </w:pPr>
            <w:r>
              <w:rPr>
                <w:rFonts w:ascii="Arial Narrow" w:hAnsi="Arial Narrow"/>
                <w:sz w:val="20"/>
                <w:szCs w:val="20"/>
              </w:rPr>
              <w:t>June 11</w:t>
            </w:r>
          </w:p>
        </w:tc>
        <w:tc>
          <w:tcPr>
            <w:tcW w:w="4320" w:type="dxa"/>
          </w:tcPr>
          <w:p w14:paraId="3C7530F0" w14:textId="77777777" w:rsidR="003E0D43" w:rsidRDefault="00D55179" w:rsidP="003E0D43">
            <w:pPr>
              <w:rPr>
                <w:rFonts w:ascii="Arial Narrow" w:hAnsi="Arial Narrow" w:cs="Times New Roman"/>
              </w:rPr>
            </w:pPr>
            <w:r w:rsidRPr="00D55179">
              <w:rPr>
                <w:rFonts w:ascii="Arial Narrow" w:hAnsi="Arial Narrow" w:cs="Times New Roman"/>
              </w:rPr>
              <w:t>2 Thessalonians 3:3 – “But the Lord is faithful, and he will strengthen you and protect you from the evil one.”</w:t>
            </w:r>
          </w:p>
          <w:p w14:paraId="79E6E01D" w14:textId="5DE55E00" w:rsidR="00CB1499" w:rsidRPr="00523A45" w:rsidRDefault="00CB1499" w:rsidP="003E0D43">
            <w:pPr>
              <w:rPr>
                <w:rFonts w:ascii="Arial Narrow" w:hAnsi="Arial Narrow" w:cs="Times New Roman"/>
              </w:rPr>
            </w:pPr>
          </w:p>
        </w:tc>
        <w:tc>
          <w:tcPr>
            <w:tcW w:w="1080" w:type="dxa"/>
            <w:vAlign w:val="center"/>
          </w:tcPr>
          <w:p w14:paraId="2930B8BE" w14:textId="2E2496FC"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26</w:t>
            </w:r>
          </w:p>
        </w:tc>
        <w:tc>
          <w:tcPr>
            <w:tcW w:w="4320" w:type="dxa"/>
          </w:tcPr>
          <w:p w14:paraId="4D2C0AA5" w14:textId="77504CE5" w:rsidR="003E0D43" w:rsidRPr="00CB1499" w:rsidRDefault="00D54B94" w:rsidP="003E0D43">
            <w:pPr>
              <w:rPr>
                <w:rFonts w:ascii="Arial Narrow" w:hAnsi="Arial Narrow"/>
              </w:rPr>
            </w:pPr>
            <w:r w:rsidRPr="00CB1499">
              <w:rPr>
                <w:rFonts w:ascii="Arial Narrow" w:hAnsi="Arial Narrow"/>
              </w:rPr>
              <w:t>Philippians 4:19 – “And my God will meet all your needs according to the riches of his glory in Christ Jesus.”</w:t>
            </w:r>
          </w:p>
        </w:tc>
      </w:tr>
      <w:tr w:rsidR="003E0D43" w14:paraId="3BEFE548" w14:textId="77777777" w:rsidTr="003E0D43">
        <w:tc>
          <w:tcPr>
            <w:tcW w:w="1080" w:type="dxa"/>
            <w:vAlign w:val="center"/>
          </w:tcPr>
          <w:p w14:paraId="1AC48069" w14:textId="46905E56" w:rsidR="003E0D43" w:rsidRPr="00523A45" w:rsidRDefault="003E0D43" w:rsidP="003E0D43">
            <w:pPr>
              <w:rPr>
                <w:rFonts w:ascii="Arial Narrow" w:hAnsi="Arial Narrow"/>
                <w:sz w:val="20"/>
                <w:szCs w:val="20"/>
              </w:rPr>
            </w:pPr>
            <w:r>
              <w:rPr>
                <w:rFonts w:ascii="Arial Narrow" w:hAnsi="Arial Narrow"/>
                <w:sz w:val="20"/>
                <w:szCs w:val="20"/>
              </w:rPr>
              <w:t>June 12</w:t>
            </w:r>
          </w:p>
        </w:tc>
        <w:tc>
          <w:tcPr>
            <w:tcW w:w="4320" w:type="dxa"/>
          </w:tcPr>
          <w:p w14:paraId="05F22A5A" w14:textId="77777777" w:rsidR="003E0D43" w:rsidRDefault="00D55179" w:rsidP="003E0D43">
            <w:pPr>
              <w:rPr>
                <w:rFonts w:ascii="Arial Narrow" w:hAnsi="Arial Narrow" w:cs="Times New Roman"/>
              </w:rPr>
            </w:pPr>
            <w:r w:rsidRPr="00D55179">
              <w:rPr>
                <w:rFonts w:ascii="Arial Narrow" w:hAnsi="Arial Narrow" w:cs="Times New Roman"/>
              </w:rPr>
              <w:t xml:space="preserve">Psalm 91:1-2 – “Whoever dwells in the shelter of the </w:t>
            </w:r>
            <w:proofErr w:type="gramStart"/>
            <w:r w:rsidRPr="00D55179">
              <w:rPr>
                <w:rFonts w:ascii="Arial Narrow" w:hAnsi="Arial Narrow" w:cs="Times New Roman"/>
              </w:rPr>
              <w:t>Most High</w:t>
            </w:r>
            <w:proofErr w:type="gramEnd"/>
            <w:r w:rsidRPr="00D55179">
              <w:rPr>
                <w:rFonts w:ascii="Arial Narrow" w:hAnsi="Arial Narrow" w:cs="Times New Roman"/>
              </w:rPr>
              <w:t xml:space="preserve"> will rest in the shadow of the Almighty.”</w:t>
            </w:r>
          </w:p>
          <w:p w14:paraId="7F7F02B9" w14:textId="7C811C86" w:rsidR="00CB1499" w:rsidRPr="00523A45" w:rsidRDefault="00CB1499" w:rsidP="003E0D43">
            <w:pPr>
              <w:rPr>
                <w:rFonts w:ascii="Arial Narrow" w:hAnsi="Arial Narrow" w:cs="Times New Roman"/>
              </w:rPr>
            </w:pPr>
          </w:p>
        </w:tc>
        <w:tc>
          <w:tcPr>
            <w:tcW w:w="1080" w:type="dxa"/>
            <w:vAlign w:val="center"/>
          </w:tcPr>
          <w:p w14:paraId="46987775" w14:textId="09ABCEC0"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27</w:t>
            </w:r>
          </w:p>
        </w:tc>
        <w:tc>
          <w:tcPr>
            <w:tcW w:w="4320" w:type="dxa"/>
          </w:tcPr>
          <w:p w14:paraId="622B8DE8" w14:textId="4FCC3186" w:rsidR="003E0D43" w:rsidRPr="00CB1499" w:rsidRDefault="00CF3E04" w:rsidP="003E0D43">
            <w:pPr>
              <w:rPr>
                <w:rFonts w:ascii="Arial Narrow" w:hAnsi="Arial Narrow"/>
              </w:rPr>
            </w:pPr>
            <w:r w:rsidRPr="00CB1499">
              <w:rPr>
                <w:rFonts w:ascii="Arial Narrow" w:hAnsi="Arial Narrow"/>
              </w:rPr>
              <w:t>Hebrews 13:17 – “Have confidence in your leaders and submit to their authority, because they keep watch over you.”</w:t>
            </w:r>
          </w:p>
        </w:tc>
      </w:tr>
      <w:tr w:rsidR="003E0D43" w14:paraId="05F525E5" w14:textId="77777777" w:rsidTr="003E0D43">
        <w:tc>
          <w:tcPr>
            <w:tcW w:w="1080" w:type="dxa"/>
            <w:vAlign w:val="center"/>
          </w:tcPr>
          <w:p w14:paraId="7D3BD97D" w14:textId="7FE3C59A" w:rsidR="003E0D43" w:rsidRPr="00523A45" w:rsidRDefault="003E0D43" w:rsidP="003E0D43">
            <w:pPr>
              <w:rPr>
                <w:rFonts w:ascii="Arial Narrow" w:hAnsi="Arial Narrow"/>
                <w:sz w:val="20"/>
                <w:szCs w:val="20"/>
              </w:rPr>
            </w:pPr>
            <w:r>
              <w:rPr>
                <w:rFonts w:ascii="Arial Narrow" w:hAnsi="Arial Narrow"/>
                <w:sz w:val="20"/>
                <w:szCs w:val="20"/>
              </w:rPr>
              <w:t>June 13</w:t>
            </w:r>
          </w:p>
        </w:tc>
        <w:tc>
          <w:tcPr>
            <w:tcW w:w="4320" w:type="dxa"/>
          </w:tcPr>
          <w:p w14:paraId="1E5230E3" w14:textId="77777777" w:rsidR="003E0D43" w:rsidRDefault="00350A61" w:rsidP="003E0D43">
            <w:pPr>
              <w:rPr>
                <w:rFonts w:ascii="Arial Narrow" w:hAnsi="Arial Narrow" w:cs="Times New Roman"/>
              </w:rPr>
            </w:pPr>
            <w:r w:rsidRPr="00350A61">
              <w:rPr>
                <w:rFonts w:ascii="Arial Narrow" w:hAnsi="Arial Narrow" w:cs="Times New Roman"/>
              </w:rPr>
              <w:t>Isaiah 54:17 – “No weapon forged against you will prevail, and you will refute every tongue that accuses you.”</w:t>
            </w:r>
          </w:p>
          <w:p w14:paraId="7C13848C" w14:textId="4D9B0D1D" w:rsidR="00CB1499" w:rsidRPr="00523A45" w:rsidRDefault="00CB1499" w:rsidP="003E0D43">
            <w:pPr>
              <w:rPr>
                <w:rFonts w:ascii="Arial Narrow" w:hAnsi="Arial Narrow" w:cs="Times New Roman"/>
              </w:rPr>
            </w:pPr>
          </w:p>
        </w:tc>
        <w:tc>
          <w:tcPr>
            <w:tcW w:w="1080" w:type="dxa"/>
            <w:vAlign w:val="center"/>
          </w:tcPr>
          <w:p w14:paraId="13D0DD88" w14:textId="59910AC1"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28</w:t>
            </w:r>
          </w:p>
        </w:tc>
        <w:tc>
          <w:tcPr>
            <w:tcW w:w="4320" w:type="dxa"/>
          </w:tcPr>
          <w:p w14:paraId="4ECF68D2" w14:textId="6916A26C" w:rsidR="003E0D43" w:rsidRPr="00CB1499" w:rsidRDefault="00CF3E04" w:rsidP="003E0D43">
            <w:pPr>
              <w:rPr>
                <w:rFonts w:ascii="Arial Narrow" w:hAnsi="Arial Narrow"/>
              </w:rPr>
            </w:pPr>
            <w:r w:rsidRPr="00CB1499">
              <w:rPr>
                <w:rFonts w:ascii="Arial Narrow" w:hAnsi="Arial Narrow"/>
              </w:rPr>
              <w:t>1 Thessalonians 5:12-13 – “Now we ask you, brothers and sisters, to acknowledge those who work hard among you.”</w:t>
            </w:r>
          </w:p>
        </w:tc>
      </w:tr>
      <w:tr w:rsidR="003E0D43" w14:paraId="6A9A69DD" w14:textId="77777777" w:rsidTr="003E0D43">
        <w:tc>
          <w:tcPr>
            <w:tcW w:w="1080" w:type="dxa"/>
            <w:vAlign w:val="center"/>
          </w:tcPr>
          <w:p w14:paraId="28BB815C" w14:textId="3896447A" w:rsidR="003E0D43" w:rsidRPr="00523A45" w:rsidRDefault="003E0D43" w:rsidP="003E0D43">
            <w:pPr>
              <w:rPr>
                <w:rFonts w:ascii="Arial Narrow" w:hAnsi="Arial Narrow"/>
                <w:sz w:val="20"/>
                <w:szCs w:val="20"/>
              </w:rPr>
            </w:pPr>
            <w:r>
              <w:rPr>
                <w:rFonts w:ascii="Arial Narrow" w:hAnsi="Arial Narrow"/>
                <w:sz w:val="20"/>
                <w:szCs w:val="20"/>
              </w:rPr>
              <w:t>June 14</w:t>
            </w:r>
          </w:p>
        </w:tc>
        <w:tc>
          <w:tcPr>
            <w:tcW w:w="4320" w:type="dxa"/>
          </w:tcPr>
          <w:p w14:paraId="37D208A3" w14:textId="77777777" w:rsidR="003E0D43" w:rsidRDefault="00B577E6" w:rsidP="003E0D43">
            <w:pPr>
              <w:rPr>
                <w:rFonts w:ascii="Arial Narrow" w:hAnsi="Arial Narrow" w:cs="Times New Roman"/>
              </w:rPr>
            </w:pPr>
            <w:r w:rsidRPr="00B577E6">
              <w:rPr>
                <w:rFonts w:ascii="Arial Narrow" w:hAnsi="Arial Narrow" w:cs="Times New Roman"/>
              </w:rPr>
              <w:t>1 Timothy 3:2 – “Now the overseer is to be above reproach, faithful to his wife, temperate, self-controlled, respectable, hospitable, able to teach.”</w:t>
            </w:r>
          </w:p>
          <w:p w14:paraId="3C5E5E9E" w14:textId="77B836F2" w:rsidR="00CB1499" w:rsidRPr="00523A45" w:rsidRDefault="00CB1499" w:rsidP="003E0D43">
            <w:pPr>
              <w:rPr>
                <w:rFonts w:ascii="Arial Narrow" w:hAnsi="Arial Narrow" w:cs="Times New Roman"/>
              </w:rPr>
            </w:pPr>
          </w:p>
        </w:tc>
        <w:tc>
          <w:tcPr>
            <w:tcW w:w="1080" w:type="dxa"/>
            <w:vAlign w:val="center"/>
          </w:tcPr>
          <w:p w14:paraId="0B60B615" w14:textId="2CB15816" w:rsidR="003E0D43" w:rsidRDefault="003E0D43" w:rsidP="003E0D43">
            <w:pPr>
              <w:rPr>
                <w:bCs/>
                <w:sz w:val="24"/>
                <w:szCs w:val="24"/>
              </w:rPr>
            </w:pPr>
            <w:r>
              <w:rPr>
                <w:rFonts w:ascii="Arial Narrow" w:hAnsi="Arial Narrow"/>
                <w:sz w:val="20"/>
                <w:szCs w:val="20"/>
              </w:rPr>
              <w:t xml:space="preserve">June </w:t>
            </w:r>
            <w:r w:rsidR="005A0B64">
              <w:rPr>
                <w:rFonts w:ascii="Arial Narrow" w:hAnsi="Arial Narrow"/>
                <w:sz w:val="20"/>
                <w:szCs w:val="20"/>
              </w:rPr>
              <w:t>29</w:t>
            </w:r>
          </w:p>
        </w:tc>
        <w:tc>
          <w:tcPr>
            <w:tcW w:w="4320" w:type="dxa"/>
          </w:tcPr>
          <w:p w14:paraId="1835FF93" w14:textId="227D6F91" w:rsidR="003E0D43" w:rsidRPr="00CB1499" w:rsidRDefault="00CB1499" w:rsidP="003E0D43">
            <w:pPr>
              <w:rPr>
                <w:rFonts w:ascii="Arial Narrow" w:hAnsi="Arial Narrow"/>
              </w:rPr>
            </w:pPr>
            <w:r w:rsidRPr="00CB1499">
              <w:rPr>
                <w:rFonts w:ascii="Arial Narrow" w:hAnsi="Arial Narrow"/>
              </w:rPr>
              <w:t>1 Corinthians 15:58 – “Therefore, my dear brothers and sisters, stand firm. Let nothing move you.”</w:t>
            </w:r>
          </w:p>
        </w:tc>
      </w:tr>
      <w:tr w:rsidR="003E0D43" w14:paraId="1B0DEB57" w14:textId="77777777" w:rsidTr="003E0D43">
        <w:tc>
          <w:tcPr>
            <w:tcW w:w="1080" w:type="dxa"/>
            <w:vAlign w:val="center"/>
          </w:tcPr>
          <w:p w14:paraId="40DC3DB8" w14:textId="5B5D4FD7" w:rsidR="003E0D43" w:rsidRPr="00523A45" w:rsidRDefault="003E0D43" w:rsidP="003E0D43">
            <w:pPr>
              <w:rPr>
                <w:rFonts w:ascii="Arial Narrow" w:hAnsi="Arial Narrow"/>
                <w:sz w:val="20"/>
                <w:szCs w:val="20"/>
              </w:rPr>
            </w:pPr>
            <w:r>
              <w:rPr>
                <w:rFonts w:ascii="Arial Narrow" w:hAnsi="Arial Narrow"/>
                <w:sz w:val="20"/>
                <w:szCs w:val="20"/>
              </w:rPr>
              <w:t>June 15</w:t>
            </w:r>
          </w:p>
        </w:tc>
        <w:tc>
          <w:tcPr>
            <w:tcW w:w="4320" w:type="dxa"/>
          </w:tcPr>
          <w:p w14:paraId="5861E6E2" w14:textId="0FD48FE4" w:rsidR="003E0D43" w:rsidRDefault="00AB17C3" w:rsidP="003E0D43">
            <w:pPr>
              <w:rPr>
                <w:rFonts w:ascii="Arial Narrow" w:hAnsi="Arial Narrow" w:cs="Times New Roman"/>
              </w:rPr>
            </w:pPr>
            <w:r>
              <w:rPr>
                <w:rFonts w:ascii="Arial Narrow" w:hAnsi="Arial Narrow" w:cs="Times New Roman"/>
              </w:rPr>
              <w:t xml:space="preserve">Psalm 101:3 </w:t>
            </w:r>
            <w:r w:rsidR="00B577E6" w:rsidRPr="00B577E6">
              <w:rPr>
                <w:rFonts w:ascii="Arial Narrow" w:hAnsi="Arial Narrow" w:cs="Times New Roman"/>
              </w:rPr>
              <w:t xml:space="preserve"> – “</w:t>
            </w:r>
            <w:r w:rsidRPr="00AB17C3">
              <w:rPr>
                <w:rFonts w:ascii="Arial Narrow" w:hAnsi="Arial Narrow" w:cs="Times New Roman"/>
              </w:rPr>
              <w:t>I will refuse to look at</w:t>
            </w:r>
            <w:r>
              <w:rPr>
                <w:rFonts w:ascii="Arial Narrow" w:hAnsi="Arial Narrow" w:cs="Times New Roman"/>
              </w:rPr>
              <w:t xml:space="preserve"> </w:t>
            </w:r>
            <w:r w:rsidRPr="00AB17C3">
              <w:rPr>
                <w:rFonts w:ascii="Arial Narrow" w:hAnsi="Arial Narrow" w:cs="Times New Roman"/>
              </w:rPr>
              <w:t>anything vile and vulgar.</w:t>
            </w:r>
            <w:r>
              <w:rPr>
                <w:rFonts w:ascii="Arial Narrow" w:hAnsi="Arial Narrow" w:cs="Times New Roman"/>
              </w:rPr>
              <w:t xml:space="preserve">  </w:t>
            </w:r>
            <w:r w:rsidRPr="00AB17C3">
              <w:rPr>
                <w:rFonts w:ascii="Arial Narrow" w:hAnsi="Arial Narrow" w:cs="Times New Roman"/>
              </w:rPr>
              <w:t>I hate all who deal crookedly;</w:t>
            </w:r>
            <w:r>
              <w:rPr>
                <w:rFonts w:ascii="Arial Narrow" w:hAnsi="Arial Narrow" w:cs="Times New Roman"/>
              </w:rPr>
              <w:t xml:space="preserve"> </w:t>
            </w:r>
            <w:r w:rsidRPr="00AB17C3">
              <w:rPr>
                <w:rFonts w:ascii="Arial Narrow" w:hAnsi="Arial Narrow" w:cs="Times New Roman"/>
              </w:rPr>
              <w:t>I will have nothing to do with them.</w:t>
            </w:r>
            <w:r w:rsidR="00B577E6" w:rsidRPr="00B577E6">
              <w:rPr>
                <w:rFonts w:ascii="Arial Narrow" w:hAnsi="Arial Narrow" w:cs="Times New Roman"/>
              </w:rPr>
              <w:t>”</w:t>
            </w:r>
          </w:p>
          <w:p w14:paraId="5C388E0A" w14:textId="0268FC8A" w:rsidR="00CB1499" w:rsidRPr="00523A45" w:rsidRDefault="00CB1499" w:rsidP="003E0D43">
            <w:pPr>
              <w:rPr>
                <w:rFonts w:ascii="Arial Narrow" w:hAnsi="Arial Narrow" w:cs="Times New Roman"/>
              </w:rPr>
            </w:pPr>
          </w:p>
        </w:tc>
        <w:tc>
          <w:tcPr>
            <w:tcW w:w="1080" w:type="dxa"/>
            <w:vAlign w:val="center"/>
          </w:tcPr>
          <w:p w14:paraId="00ADF971" w14:textId="7124CE5E" w:rsidR="003E0D43" w:rsidRDefault="003E0D43" w:rsidP="003E0D43">
            <w:pPr>
              <w:rPr>
                <w:bCs/>
                <w:sz w:val="24"/>
                <w:szCs w:val="24"/>
              </w:rPr>
            </w:pPr>
            <w:r>
              <w:rPr>
                <w:rFonts w:ascii="Arial Narrow" w:hAnsi="Arial Narrow"/>
                <w:sz w:val="20"/>
                <w:szCs w:val="20"/>
              </w:rPr>
              <w:t xml:space="preserve">June </w:t>
            </w:r>
            <w:r w:rsidR="00716475">
              <w:rPr>
                <w:rFonts w:ascii="Arial Narrow" w:hAnsi="Arial Narrow"/>
                <w:sz w:val="20"/>
                <w:szCs w:val="20"/>
              </w:rPr>
              <w:t>30</w:t>
            </w:r>
          </w:p>
        </w:tc>
        <w:tc>
          <w:tcPr>
            <w:tcW w:w="4320" w:type="dxa"/>
          </w:tcPr>
          <w:p w14:paraId="2D47156E" w14:textId="656DB7EC" w:rsidR="003E0D43" w:rsidRPr="00CB1499" w:rsidRDefault="00CB1499" w:rsidP="003E0D43">
            <w:pPr>
              <w:rPr>
                <w:rFonts w:ascii="Arial Narrow" w:hAnsi="Arial Narrow"/>
              </w:rPr>
            </w:pPr>
            <w:r w:rsidRPr="00CB1499">
              <w:rPr>
                <w:rFonts w:ascii="Arial Narrow" w:hAnsi="Arial Narrow"/>
              </w:rPr>
              <w:t>2 Timothy 2:15 – “Do your best to present yourself to God as one approved.”</w:t>
            </w:r>
          </w:p>
        </w:tc>
      </w:tr>
    </w:tbl>
    <w:p w14:paraId="602BE316" w14:textId="77777777" w:rsidR="00BE33C9" w:rsidRPr="00EA3DE3" w:rsidRDefault="00BE33C9">
      <w:pPr>
        <w:rPr>
          <w:bCs/>
          <w:sz w:val="24"/>
          <w:szCs w:val="24"/>
        </w:rPr>
      </w:pPr>
    </w:p>
    <w:sectPr w:rsidR="00BE33C9" w:rsidRPr="00EA3DE3">
      <w:pgSz w:w="12240" w:h="15840" w:code="1"/>
      <w:pgMar w:top="778" w:right="749" w:bottom="605" w:left="749"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7145" w14:textId="77777777" w:rsidR="003E1C1A" w:rsidRDefault="003E1C1A">
      <w:pPr>
        <w:spacing w:after="0" w:line="240" w:lineRule="auto"/>
      </w:pPr>
      <w:r>
        <w:separator/>
      </w:r>
    </w:p>
  </w:endnote>
  <w:endnote w:type="continuationSeparator" w:id="0">
    <w:p w14:paraId="6FE065C0" w14:textId="77777777" w:rsidR="003E1C1A" w:rsidRDefault="003E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9135" w14:textId="77777777" w:rsidR="003E1C1A" w:rsidRDefault="003E1C1A">
      <w:pPr>
        <w:spacing w:after="0" w:line="240" w:lineRule="auto"/>
      </w:pPr>
      <w:r>
        <w:separator/>
      </w:r>
    </w:p>
  </w:footnote>
  <w:footnote w:type="continuationSeparator" w:id="0">
    <w:p w14:paraId="6757EFC4" w14:textId="77777777" w:rsidR="003E1C1A" w:rsidRDefault="003E1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6/30/26"/>
    <w:docVar w:name="MonthStart" w:val="6/1/26"/>
  </w:docVars>
  <w:rsids>
    <w:rsidRoot w:val="000F2AB2"/>
    <w:rsid w:val="0000170B"/>
    <w:rsid w:val="000369D2"/>
    <w:rsid w:val="00044A52"/>
    <w:rsid w:val="0006031D"/>
    <w:rsid w:val="00061B82"/>
    <w:rsid w:val="0006741D"/>
    <w:rsid w:val="00070294"/>
    <w:rsid w:val="000B306C"/>
    <w:rsid w:val="000C13A7"/>
    <w:rsid w:val="000C7C80"/>
    <w:rsid w:val="000D0A1A"/>
    <w:rsid w:val="000E26B9"/>
    <w:rsid w:val="000F1414"/>
    <w:rsid w:val="000F2AB2"/>
    <w:rsid w:val="00100EA3"/>
    <w:rsid w:val="00104ECD"/>
    <w:rsid w:val="00106F06"/>
    <w:rsid w:val="0011066A"/>
    <w:rsid w:val="00120278"/>
    <w:rsid w:val="001232B5"/>
    <w:rsid w:val="00164478"/>
    <w:rsid w:val="00164860"/>
    <w:rsid w:val="00182DDD"/>
    <w:rsid w:val="001E2162"/>
    <w:rsid w:val="001E65CD"/>
    <w:rsid w:val="001E7A7A"/>
    <w:rsid w:val="00203DEC"/>
    <w:rsid w:val="002138B6"/>
    <w:rsid w:val="0021419A"/>
    <w:rsid w:val="00236537"/>
    <w:rsid w:val="0024285F"/>
    <w:rsid w:val="00243E3F"/>
    <w:rsid w:val="0026621F"/>
    <w:rsid w:val="00274E5A"/>
    <w:rsid w:val="002814A6"/>
    <w:rsid w:val="002818D5"/>
    <w:rsid w:val="00283BC4"/>
    <w:rsid w:val="00292AE0"/>
    <w:rsid w:val="00294B05"/>
    <w:rsid w:val="002B6D17"/>
    <w:rsid w:val="002D298D"/>
    <w:rsid w:val="002D6630"/>
    <w:rsid w:val="002F10A3"/>
    <w:rsid w:val="002F2C09"/>
    <w:rsid w:val="002F5A92"/>
    <w:rsid w:val="00307ABB"/>
    <w:rsid w:val="00330740"/>
    <w:rsid w:val="00333729"/>
    <w:rsid w:val="00345004"/>
    <w:rsid w:val="00350A61"/>
    <w:rsid w:val="00352407"/>
    <w:rsid w:val="00386847"/>
    <w:rsid w:val="00391509"/>
    <w:rsid w:val="003957EB"/>
    <w:rsid w:val="003A5D2E"/>
    <w:rsid w:val="003A640D"/>
    <w:rsid w:val="003B07F4"/>
    <w:rsid w:val="003B617F"/>
    <w:rsid w:val="003C0A10"/>
    <w:rsid w:val="003C7EE3"/>
    <w:rsid w:val="003D72D6"/>
    <w:rsid w:val="003E0D43"/>
    <w:rsid w:val="003E1C1A"/>
    <w:rsid w:val="003E79BD"/>
    <w:rsid w:val="00410299"/>
    <w:rsid w:val="00412279"/>
    <w:rsid w:val="00412A90"/>
    <w:rsid w:val="0041392F"/>
    <w:rsid w:val="00424C59"/>
    <w:rsid w:val="00425776"/>
    <w:rsid w:val="004349C1"/>
    <w:rsid w:val="00435713"/>
    <w:rsid w:val="0044697D"/>
    <w:rsid w:val="004473F1"/>
    <w:rsid w:val="004529DD"/>
    <w:rsid w:val="004626CB"/>
    <w:rsid w:val="00485089"/>
    <w:rsid w:val="004A0B0D"/>
    <w:rsid w:val="004A77C2"/>
    <w:rsid w:val="004B31F5"/>
    <w:rsid w:val="004C5502"/>
    <w:rsid w:val="004D5C3E"/>
    <w:rsid w:val="004F1B56"/>
    <w:rsid w:val="00501C27"/>
    <w:rsid w:val="005024E3"/>
    <w:rsid w:val="00504289"/>
    <w:rsid w:val="005065AE"/>
    <w:rsid w:val="0051126F"/>
    <w:rsid w:val="0051729E"/>
    <w:rsid w:val="00523A45"/>
    <w:rsid w:val="00541D30"/>
    <w:rsid w:val="00542757"/>
    <w:rsid w:val="00542A5B"/>
    <w:rsid w:val="00546616"/>
    <w:rsid w:val="00554999"/>
    <w:rsid w:val="00555F67"/>
    <w:rsid w:val="0055779E"/>
    <w:rsid w:val="005654E5"/>
    <w:rsid w:val="0057605E"/>
    <w:rsid w:val="00584806"/>
    <w:rsid w:val="00587AC5"/>
    <w:rsid w:val="00590FC3"/>
    <w:rsid w:val="005933AD"/>
    <w:rsid w:val="00594F2B"/>
    <w:rsid w:val="005A0B64"/>
    <w:rsid w:val="005C07DE"/>
    <w:rsid w:val="005C5FBF"/>
    <w:rsid w:val="005D1DC4"/>
    <w:rsid w:val="005D3259"/>
    <w:rsid w:val="005E690B"/>
    <w:rsid w:val="005F0683"/>
    <w:rsid w:val="005F0E62"/>
    <w:rsid w:val="005F3059"/>
    <w:rsid w:val="005F335E"/>
    <w:rsid w:val="005F3586"/>
    <w:rsid w:val="00601AD7"/>
    <w:rsid w:val="00603347"/>
    <w:rsid w:val="00611424"/>
    <w:rsid w:val="00635011"/>
    <w:rsid w:val="006356C1"/>
    <w:rsid w:val="0063648F"/>
    <w:rsid w:val="006422D4"/>
    <w:rsid w:val="0065728F"/>
    <w:rsid w:val="00661DD1"/>
    <w:rsid w:val="00683123"/>
    <w:rsid w:val="006837E3"/>
    <w:rsid w:val="00685BEF"/>
    <w:rsid w:val="0069177E"/>
    <w:rsid w:val="006B05D1"/>
    <w:rsid w:val="006B4F6D"/>
    <w:rsid w:val="006C075D"/>
    <w:rsid w:val="006D5CD0"/>
    <w:rsid w:val="006E1897"/>
    <w:rsid w:val="006E4AB1"/>
    <w:rsid w:val="006F3632"/>
    <w:rsid w:val="00704DAF"/>
    <w:rsid w:val="00705B27"/>
    <w:rsid w:val="00711A51"/>
    <w:rsid w:val="00716475"/>
    <w:rsid w:val="007164F5"/>
    <w:rsid w:val="00717957"/>
    <w:rsid w:val="007350B3"/>
    <w:rsid w:val="00742F1C"/>
    <w:rsid w:val="007434EE"/>
    <w:rsid w:val="007563D0"/>
    <w:rsid w:val="00760E50"/>
    <w:rsid w:val="007638F8"/>
    <w:rsid w:val="00763B56"/>
    <w:rsid w:val="0076519F"/>
    <w:rsid w:val="0076784E"/>
    <w:rsid w:val="00775E38"/>
    <w:rsid w:val="00776282"/>
    <w:rsid w:val="00786232"/>
    <w:rsid w:val="007926F4"/>
    <w:rsid w:val="00797EB8"/>
    <w:rsid w:val="007A3D57"/>
    <w:rsid w:val="007B15D0"/>
    <w:rsid w:val="007B29DC"/>
    <w:rsid w:val="007C4A82"/>
    <w:rsid w:val="007C4E2F"/>
    <w:rsid w:val="007D37C4"/>
    <w:rsid w:val="007F1AC4"/>
    <w:rsid w:val="007F638E"/>
    <w:rsid w:val="00820BDA"/>
    <w:rsid w:val="00825A88"/>
    <w:rsid w:val="00837FF0"/>
    <w:rsid w:val="0085345D"/>
    <w:rsid w:val="008558F3"/>
    <w:rsid w:val="00855FB1"/>
    <w:rsid w:val="0085611B"/>
    <w:rsid w:val="008622B2"/>
    <w:rsid w:val="00883C18"/>
    <w:rsid w:val="008D4F8F"/>
    <w:rsid w:val="008D789D"/>
    <w:rsid w:val="008F623E"/>
    <w:rsid w:val="00907115"/>
    <w:rsid w:val="009258D3"/>
    <w:rsid w:val="00935CAF"/>
    <w:rsid w:val="00947C36"/>
    <w:rsid w:val="00954AEE"/>
    <w:rsid w:val="00972542"/>
    <w:rsid w:val="009808AB"/>
    <w:rsid w:val="009C03DD"/>
    <w:rsid w:val="009F29BA"/>
    <w:rsid w:val="00A00A9E"/>
    <w:rsid w:val="00A12609"/>
    <w:rsid w:val="00A2700E"/>
    <w:rsid w:val="00A40B1A"/>
    <w:rsid w:val="00A54455"/>
    <w:rsid w:val="00A56C8A"/>
    <w:rsid w:val="00A57FCE"/>
    <w:rsid w:val="00A8178D"/>
    <w:rsid w:val="00A92FD8"/>
    <w:rsid w:val="00A943E9"/>
    <w:rsid w:val="00A96F6E"/>
    <w:rsid w:val="00AA12F4"/>
    <w:rsid w:val="00AB067E"/>
    <w:rsid w:val="00AB17C3"/>
    <w:rsid w:val="00AB1CDB"/>
    <w:rsid w:val="00AB2053"/>
    <w:rsid w:val="00AC3459"/>
    <w:rsid w:val="00AD5F97"/>
    <w:rsid w:val="00AE4229"/>
    <w:rsid w:val="00AE5DAA"/>
    <w:rsid w:val="00B16D2D"/>
    <w:rsid w:val="00B21545"/>
    <w:rsid w:val="00B27FC9"/>
    <w:rsid w:val="00B3276E"/>
    <w:rsid w:val="00B3362D"/>
    <w:rsid w:val="00B35075"/>
    <w:rsid w:val="00B41E35"/>
    <w:rsid w:val="00B577E6"/>
    <w:rsid w:val="00B72666"/>
    <w:rsid w:val="00B73C51"/>
    <w:rsid w:val="00B75A54"/>
    <w:rsid w:val="00B800A7"/>
    <w:rsid w:val="00B805D1"/>
    <w:rsid w:val="00B86E3D"/>
    <w:rsid w:val="00B91E4C"/>
    <w:rsid w:val="00BD6EAB"/>
    <w:rsid w:val="00BE33C9"/>
    <w:rsid w:val="00BE38F9"/>
    <w:rsid w:val="00BF0FAB"/>
    <w:rsid w:val="00C05069"/>
    <w:rsid w:val="00C050C8"/>
    <w:rsid w:val="00C26BE9"/>
    <w:rsid w:val="00C27256"/>
    <w:rsid w:val="00C4198C"/>
    <w:rsid w:val="00C47FD1"/>
    <w:rsid w:val="00C51726"/>
    <w:rsid w:val="00C7211B"/>
    <w:rsid w:val="00C80ECD"/>
    <w:rsid w:val="00CA6154"/>
    <w:rsid w:val="00CB0BF3"/>
    <w:rsid w:val="00CB1499"/>
    <w:rsid w:val="00CC0AB7"/>
    <w:rsid w:val="00CC0C43"/>
    <w:rsid w:val="00CD3E8A"/>
    <w:rsid w:val="00CE6AD7"/>
    <w:rsid w:val="00CF23DD"/>
    <w:rsid w:val="00CF2BB7"/>
    <w:rsid w:val="00CF3E04"/>
    <w:rsid w:val="00CF6E63"/>
    <w:rsid w:val="00D3133E"/>
    <w:rsid w:val="00D472F5"/>
    <w:rsid w:val="00D54B94"/>
    <w:rsid w:val="00D55179"/>
    <w:rsid w:val="00D56312"/>
    <w:rsid w:val="00D66CFD"/>
    <w:rsid w:val="00D72F6A"/>
    <w:rsid w:val="00D76312"/>
    <w:rsid w:val="00D87063"/>
    <w:rsid w:val="00DA1572"/>
    <w:rsid w:val="00DC147D"/>
    <w:rsid w:val="00DD3CAC"/>
    <w:rsid w:val="00DE6617"/>
    <w:rsid w:val="00E01550"/>
    <w:rsid w:val="00E027C6"/>
    <w:rsid w:val="00E054D3"/>
    <w:rsid w:val="00E05947"/>
    <w:rsid w:val="00E06652"/>
    <w:rsid w:val="00E24FBA"/>
    <w:rsid w:val="00E305E0"/>
    <w:rsid w:val="00E313B9"/>
    <w:rsid w:val="00E3389B"/>
    <w:rsid w:val="00E61AC6"/>
    <w:rsid w:val="00E84FD4"/>
    <w:rsid w:val="00E878FE"/>
    <w:rsid w:val="00E9160D"/>
    <w:rsid w:val="00EA3DE3"/>
    <w:rsid w:val="00EA4E9B"/>
    <w:rsid w:val="00EB09C9"/>
    <w:rsid w:val="00EB7062"/>
    <w:rsid w:val="00EC3B74"/>
    <w:rsid w:val="00EC5C7D"/>
    <w:rsid w:val="00EC7823"/>
    <w:rsid w:val="00ED03CE"/>
    <w:rsid w:val="00ED23F3"/>
    <w:rsid w:val="00EE3454"/>
    <w:rsid w:val="00EF681D"/>
    <w:rsid w:val="00F10D1F"/>
    <w:rsid w:val="00F35E03"/>
    <w:rsid w:val="00F362C7"/>
    <w:rsid w:val="00F41F54"/>
    <w:rsid w:val="00F43735"/>
    <w:rsid w:val="00F522A9"/>
    <w:rsid w:val="00F56BCD"/>
    <w:rsid w:val="00F645E8"/>
    <w:rsid w:val="00F756BA"/>
    <w:rsid w:val="00F7584C"/>
    <w:rsid w:val="00F8066A"/>
    <w:rsid w:val="00FA51E4"/>
    <w:rsid w:val="00FB1B83"/>
    <w:rsid w:val="00FB3E61"/>
    <w:rsid w:val="00FD756D"/>
    <w:rsid w:val="00FE1777"/>
    <w:rsid w:val="00FE2200"/>
    <w:rsid w:val="00FF2C9A"/>
    <w:rsid w:val="00FF40BE"/>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10CB20"/>
  <w15:docId w15:val="{C80621EB-137B-224D-B983-1D4DA301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2F34" w:themeColor="text2"/>
        <w:sz w:val="18"/>
        <w:szCs w:val="18"/>
        <w:lang w:val="en-US" w:eastAsia="ja-JP"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 w:line="240" w:lineRule="auto"/>
      <w:jc w:val="right"/>
      <w:outlineLvl w:val="0"/>
    </w:pPr>
    <w:rPr>
      <w:rFonts w:asciiTheme="majorHAnsi" w:eastAsiaTheme="majorEastAsia" w:hAnsiTheme="majorHAnsi" w:cstheme="majorBidi"/>
      <w:b/>
      <w:caps/>
      <w:sz w:val="36"/>
      <w:szCs w:val="32"/>
    </w:rPr>
  </w:style>
  <w:style w:type="paragraph" w:styleId="Heading2">
    <w:name w:val="heading 2"/>
    <w:basedOn w:val="Normal"/>
    <w:next w:val="Normal"/>
    <w:link w:val="Heading2Char"/>
    <w:uiPriority w:val="9"/>
    <w:semiHidden/>
    <w:unhideWhenUsed/>
    <w:qFormat/>
    <w:pPr>
      <w:keepNext/>
      <w:keepLines/>
      <w:spacing w:before="400" w:after="200" w:line="240" w:lineRule="auto"/>
      <w:contextualSpacing/>
      <w:outlineLvl w:val="1"/>
    </w:pPr>
    <w:rPr>
      <w:rFonts w:asciiTheme="majorHAnsi" w:eastAsiaTheme="majorEastAsia" w:hAnsiTheme="majorHAnsi" w:cstheme="majorBidi"/>
      <w:b/>
      <w:i/>
      <w:caps/>
      <w:sz w:val="36"/>
      <w:szCs w:val="26"/>
    </w:rPr>
  </w:style>
  <w:style w:type="paragraph" w:styleId="Heading3">
    <w:name w:val="heading 3"/>
    <w:basedOn w:val="Normal"/>
    <w:next w:val="Normal"/>
    <w:link w:val="Heading3Char"/>
    <w:uiPriority w:val="9"/>
    <w:semiHidden/>
    <w:unhideWhenUsed/>
    <w:qFormat/>
    <w:pPr>
      <w:keepNext/>
      <w:keepLines/>
      <w:spacing w:before="400" w:after="100" w:line="240" w:lineRule="auto"/>
      <w:contextualSpacing/>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9"/>
    <w:semiHidden/>
    <w:unhideWhenUsed/>
    <w:qFormat/>
    <w:pPr>
      <w:keepNext/>
      <w:keepLines/>
      <w:spacing w:before="400" w:after="100" w:line="240" w:lineRule="auto"/>
      <w:contextualSpacing/>
      <w:outlineLvl w:val="3"/>
    </w:pPr>
    <w:rPr>
      <w:rFonts w:asciiTheme="majorHAnsi" w:eastAsiaTheme="majorEastAsia" w:hAnsiTheme="majorHAnsi" w:cstheme="majorBidi"/>
      <w:i/>
      <w:iCs/>
      <w:sz w:val="36"/>
    </w:rPr>
  </w:style>
  <w:style w:type="paragraph" w:styleId="Heading5">
    <w:name w:val="heading 5"/>
    <w:basedOn w:val="Normal"/>
    <w:next w:val="Normal"/>
    <w:link w:val="Heading5Char"/>
    <w:uiPriority w:val="9"/>
    <w:semiHidden/>
    <w:unhideWhenUsed/>
    <w:qFormat/>
    <w:pPr>
      <w:keepNext/>
      <w:keepLines/>
      <w:spacing w:before="400" w:after="200" w:line="240" w:lineRule="auto"/>
      <w:contextualSpacing/>
      <w:outlineLvl w:val="4"/>
    </w:pPr>
    <w:rPr>
      <w:rFonts w:asciiTheme="majorHAnsi" w:eastAsiaTheme="majorEastAsia" w:hAnsiTheme="majorHAnsi" w:cstheme="majorBidi"/>
      <w:b/>
      <w:caps/>
      <w:color w:val="C5882B" w:themeColor="accent1"/>
      <w:sz w:val="32"/>
    </w:rPr>
  </w:style>
  <w:style w:type="paragraph" w:styleId="Heading6">
    <w:name w:val="heading 6"/>
    <w:basedOn w:val="Normal"/>
    <w:next w:val="Normal"/>
    <w:link w:val="Heading6Char"/>
    <w:uiPriority w:val="9"/>
    <w:semiHidden/>
    <w:unhideWhenUsed/>
    <w:qFormat/>
    <w:pPr>
      <w:keepNext/>
      <w:keepLines/>
      <w:spacing w:before="400" w:after="200" w:line="240" w:lineRule="auto"/>
      <w:contextualSpacing/>
      <w:outlineLvl w:val="5"/>
    </w:pPr>
    <w:rPr>
      <w:rFonts w:asciiTheme="majorHAnsi" w:eastAsiaTheme="majorEastAsia" w:hAnsiTheme="majorHAnsi" w:cstheme="majorBidi"/>
      <w:b/>
      <w:i/>
      <w:caps/>
      <w:color w:val="C5882B" w:themeColor="accent1"/>
      <w:sz w:val="32"/>
    </w:rPr>
  </w:style>
  <w:style w:type="paragraph" w:styleId="Heading7">
    <w:name w:val="heading 7"/>
    <w:basedOn w:val="Normal"/>
    <w:next w:val="Normal"/>
    <w:link w:val="Heading7Char"/>
    <w:uiPriority w:val="9"/>
    <w:semiHidden/>
    <w:unhideWhenUsed/>
    <w:qFormat/>
    <w:pPr>
      <w:keepNext/>
      <w:keepLines/>
      <w:spacing w:before="400" w:after="100" w:line="240" w:lineRule="auto"/>
      <w:contextualSpacing/>
      <w:outlineLvl w:val="6"/>
    </w:pPr>
    <w:rPr>
      <w:rFonts w:asciiTheme="majorHAnsi" w:eastAsiaTheme="majorEastAsia" w:hAnsiTheme="majorHAnsi" w:cstheme="majorBidi"/>
      <w:b/>
      <w:i/>
      <w:iCs/>
      <w:color w:val="C5882B" w:themeColor="accent1"/>
      <w:sz w:val="32"/>
    </w:rPr>
  </w:style>
  <w:style w:type="paragraph" w:styleId="Heading8">
    <w:name w:val="heading 8"/>
    <w:basedOn w:val="Normal"/>
    <w:next w:val="Normal"/>
    <w:link w:val="Heading8Char"/>
    <w:uiPriority w:val="9"/>
    <w:semiHidden/>
    <w:unhideWhenUsed/>
    <w:qFormat/>
    <w:pPr>
      <w:keepNext/>
      <w:keepLines/>
      <w:spacing w:before="400" w:after="100" w:line="240" w:lineRule="auto"/>
      <w:contextualSpacing/>
      <w:outlineLvl w:val="7"/>
    </w:pPr>
    <w:rPr>
      <w:rFonts w:asciiTheme="majorHAnsi" w:eastAsiaTheme="majorEastAsia" w:hAnsiTheme="majorHAnsi" w:cstheme="majorBidi"/>
      <w:i/>
      <w:color w:val="C5882B" w:themeColor="accent1"/>
      <w:sz w:val="32"/>
      <w:szCs w:val="21"/>
    </w:rPr>
  </w:style>
  <w:style w:type="paragraph" w:styleId="Heading9">
    <w:name w:val="heading 9"/>
    <w:basedOn w:val="Normal"/>
    <w:next w:val="Normal"/>
    <w:link w:val="Heading9Char"/>
    <w:uiPriority w:val="9"/>
    <w:semiHidden/>
    <w:unhideWhenUsed/>
    <w:qFormat/>
    <w:pPr>
      <w:keepNext/>
      <w:keepLines/>
      <w:spacing w:before="400" w:after="200" w:line="240" w:lineRule="auto"/>
      <w:contextualSpacing/>
      <w:outlineLvl w:val="8"/>
    </w:pPr>
    <w:rPr>
      <w:rFonts w:asciiTheme="majorHAnsi" w:eastAsiaTheme="majorEastAsia" w:hAnsiTheme="majorHAnsi" w:cstheme="majorBidi"/>
      <w:b/>
      <w:iCs/>
      <w:cap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
    <w:name w:val="Day"/>
    <w:basedOn w:val="Normal"/>
    <w:uiPriority w:val="2"/>
    <w:qFormat/>
    <w:pPr>
      <w:spacing w:after="60" w:line="240" w:lineRule="auto"/>
    </w:pPr>
    <w:rPr>
      <w:rFonts w:eastAsiaTheme="minorEastAsia"/>
      <w:caps/>
      <w:color w:val="936520" w:themeColor="accent1" w:themeShade="BF"/>
      <w:spacing w:val="20"/>
      <w:sz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caps/>
      <w:sz w:val="36"/>
      <w:szCs w:val="32"/>
    </w:rPr>
  </w:style>
  <w:style w:type="paragraph" w:customStyle="1" w:styleId="Month">
    <w:name w:val="Month"/>
    <w:basedOn w:val="Normal"/>
    <w:uiPriority w:val="1"/>
    <w:qFormat/>
    <w:pPr>
      <w:spacing w:after="720" w:line="240" w:lineRule="auto"/>
      <w:contextualSpacing/>
    </w:pPr>
    <w:rPr>
      <w:b/>
      <w:caps/>
      <w:sz w:val="160"/>
    </w:rPr>
  </w:style>
  <w:style w:type="paragraph" w:styleId="Title">
    <w:name w:val="Title"/>
    <w:basedOn w:val="Normal"/>
    <w:link w:val="TitleChar"/>
    <w:uiPriority w:val="10"/>
    <w:semiHidden/>
    <w:unhideWhenUsed/>
    <w:qFormat/>
    <w:pPr>
      <w:spacing w:after="120" w:line="240" w:lineRule="auto"/>
      <w:contextualSpacing/>
    </w:pPr>
    <w:rPr>
      <w:rFonts w:asciiTheme="majorHAnsi" w:eastAsiaTheme="majorEastAsia" w:hAnsiTheme="majorHAnsi" w:cstheme="majorBidi"/>
      <w:b/>
      <w:caps/>
      <w:kern w:val="28"/>
      <w:sz w:val="8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kern w:val="28"/>
      <w:sz w:val="80"/>
      <w:szCs w:val="56"/>
    </w:rPr>
  </w:style>
  <w:style w:type="paragraph" w:styleId="Subtitle">
    <w:name w:val="Subtitle"/>
    <w:basedOn w:val="Normal"/>
    <w:link w:val="SubtitleChar"/>
    <w:uiPriority w:val="11"/>
    <w:semiHidden/>
    <w:unhideWhenUsed/>
    <w:qFormat/>
    <w:pPr>
      <w:numPr>
        <w:ilvl w:val="1"/>
      </w:numPr>
      <w:spacing w:after="480" w:line="240" w:lineRule="auto"/>
      <w:contextualSpacing/>
    </w:pPr>
    <w:rPr>
      <w:rFonts w:eastAsiaTheme="minorEastAsia"/>
      <w:caps/>
      <w:color w:val="C5882B" w:themeColor="accent1"/>
      <w:sz w:val="44"/>
      <w:szCs w:val="22"/>
    </w:rPr>
  </w:style>
  <w:style w:type="character" w:customStyle="1" w:styleId="SubtitleChar">
    <w:name w:val="Subtitle Char"/>
    <w:basedOn w:val="DefaultParagraphFont"/>
    <w:link w:val="Subtitle"/>
    <w:uiPriority w:val="11"/>
    <w:semiHidden/>
    <w:rPr>
      <w:rFonts w:eastAsiaTheme="minorEastAsia"/>
      <w:caps/>
      <w:color w:val="C5882B" w:themeColor="accent1"/>
      <w:sz w:val="44"/>
      <w:szCs w:val="2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caps/>
      <w:sz w:val="3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sz w:val="36"/>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C5882B" w:themeColor="accent1"/>
      <w:sz w:val="3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aps/>
      <w:color w:val="C5882B" w:themeColor="accent1"/>
      <w:sz w:val="3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C5882B" w:themeColor="accent1"/>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5882B" w:themeColor="accent1"/>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sz w:val="28"/>
      <w:szCs w:val="21"/>
    </w:rPr>
  </w:style>
  <w:style w:type="character" w:styleId="SubtleEmphasis">
    <w:name w:val="Subtle Emphasis"/>
    <w:basedOn w:val="DefaultParagraphFont"/>
    <w:uiPriority w:val="19"/>
    <w:semiHidden/>
    <w:unhideWhenUsed/>
    <w:qFormat/>
    <w:rPr>
      <w:i/>
      <w:iCs/>
      <w:color w:val="232F34" w:themeColor="text2"/>
    </w:rPr>
  </w:style>
  <w:style w:type="character" w:styleId="IntenseEmphasis">
    <w:name w:val="Intense Emphasis"/>
    <w:basedOn w:val="DefaultParagraphFont"/>
    <w:uiPriority w:val="21"/>
    <w:semiHidden/>
    <w:unhideWhenUsed/>
    <w:qFormat/>
    <w:rPr>
      <w:b/>
      <w:i/>
      <w:iCs/>
      <w:color w:val="C5882B" w:themeColor="accent1"/>
    </w:rPr>
  </w:style>
  <w:style w:type="paragraph" w:styleId="Quote">
    <w:name w:val="Quote"/>
    <w:basedOn w:val="Normal"/>
    <w:next w:val="Normal"/>
    <w:link w:val="QuoteChar"/>
    <w:uiPriority w:val="29"/>
    <w:semiHidden/>
    <w:unhideWhenUsed/>
    <w:qFormat/>
    <w:pPr>
      <w:spacing w:before="120" w:after="120" w:line="240" w:lineRule="auto"/>
      <w:contextualSpacing/>
    </w:pPr>
    <w:rPr>
      <w:i/>
      <w:iCs/>
      <w:sz w:val="28"/>
    </w:rPr>
  </w:style>
  <w:style w:type="character" w:customStyle="1" w:styleId="QuoteChar">
    <w:name w:val="Quote Char"/>
    <w:basedOn w:val="DefaultParagraphFont"/>
    <w:link w:val="Quote"/>
    <w:uiPriority w:val="29"/>
    <w:semiHidden/>
    <w:rPr>
      <w:i/>
      <w:iCs/>
      <w:sz w:val="28"/>
    </w:rPr>
  </w:style>
  <w:style w:type="paragraph" w:styleId="IntenseQuote">
    <w:name w:val="Intense Quote"/>
    <w:basedOn w:val="Normal"/>
    <w:next w:val="Normal"/>
    <w:link w:val="IntenseQuoteChar"/>
    <w:uiPriority w:val="30"/>
    <w:semiHidden/>
    <w:unhideWhenUsed/>
    <w:qFormat/>
    <w:pPr>
      <w:spacing w:before="120" w:after="120" w:line="240" w:lineRule="auto"/>
      <w:contextualSpacing/>
    </w:pPr>
    <w:rPr>
      <w:b/>
      <w:i/>
      <w:iCs/>
      <w:sz w:val="28"/>
    </w:rPr>
  </w:style>
  <w:style w:type="character" w:customStyle="1" w:styleId="IntenseQuoteChar">
    <w:name w:val="Intense Quote Char"/>
    <w:basedOn w:val="DefaultParagraphFont"/>
    <w:link w:val="IntenseQuote"/>
    <w:uiPriority w:val="30"/>
    <w:semiHidden/>
    <w:rPr>
      <w:b/>
      <w:i/>
      <w:iCs/>
      <w:sz w:val="28"/>
    </w:rPr>
  </w:style>
  <w:style w:type="character" w:styleId="SubtleReference">
    <w:name w:val="Subtle Reference"/>
    <w:basedOn w:val="DefaultParagraphFont"/>
    <w:uiPriority w:val="31"/>
    <w:semiHidden/>
    <w:unhideWhenUsed/>
    <w:qFormat/>
    <w:rPr>
      <w:caps/>
      <w:smallCaps w:val="0"/>
      <w:color w:val="232F34" w:themeColor="text2"/>
    </w:rPr>
  </w:style>
  <w:style w:type="character" w:styleId="IntenseReference">
    <w:name w:val="Intense Reference"/>
    <w:basedOn w:val="DefaultParagraphFont"/>
    <w:uiPriority w:val="32"/>
    <w:semiHidden/>
    <w:unhideWhenUsed/>
    <w:qFormat/>
    <w:rPr>
      <w:b/>
      <w:bCs/>
      <w:i/>
      <w:caps/>
      <w:smallCaps w:val="0"/>
      <w:color w:val="232F34" w:themeColor="text2"/>
      <w:spacing w:val="0"/>
    </w:rPr>
  </w:style>
  <w:style w:type="character" w:styleId="BookTitle">
    <w:name w:val="Book Title"/>
    <w:basedOn w:val="DefaultParagraphFont"/>
    <w:uiPriority w:val="33"/>
    <w:semiHidden/>
    <w:unhideWhenUsed/>
    <w:qFormat/>
    <w:rPr>
      <w:b w:val="0"/>
      <w:bCs/>
      <w:i w:val="0"/>
      <w:iCs/>
      <w:color w:val="C5882B" w:themeColor="accent1"/>
      <w:spacing w:val="0"/>
    </w:rPr>
  </w:style>
  <w:style w:type="paragraph" w:styleId="Caption">
    <w:name w:val="caption"/>
    <w:basedOn w:val="Normal"/>
    <w:next w:val="Normal"/>
    <w:uiPriority w:val="35"/>
    <w:semiHidden/>
    <w:unhideWhenUsed/>
    <w:qFormat/>
    <w:pPr>
      <w:spacing w:after="200" w:line="240" w:lineRule="auto"/>
    </w:pPr>
    <w:rPr>
      <w:iCs/>
      <w:sz w:val="16"/>
    </w:rPr>
  </w:style>
  <w:style w:type="character" w:styleId="PlaceholderText">
    <w:name w:val="Placeholder Text"/>
    <w:basedOn w:val="DefaultParagraphFont"/>
    <w:uiPriority w:val="99"/>
    <w:semiHidden/>
    <w:rPr>
      <w:color w:val="808080"/>
    </w:rPr>
  </w:style>
  <w:style w:type="paragraph" w:styleId="Date">
    <w:name w:val="Date"/>
    <w:basedOn w:val="Normal"/>
    <w:link w:val="DateChar"/>
    <w:uiPriority w:val="3"/>
    <w:unhideWhenUsed/>
    <w:qFormat/>
    <w:pPr>
      <w:spacing w:after="0" w:line="240" w:lineRule="auto"/>
      <w:jc w:val="right"/>
    </w:pPr>
    <w:rPr>
      <w:b/>
      <w:sz w:val="36"/>
    </w:rPr>
  </w:style>
  <w:style w:type="character" w:styleId="Emphasis">
    <w:name w:val="Emphasis"/>
    <w:basedOn w:val="DefaultParagraphFont"/>
    <w:uiPriority w:val="20"/>
    <w:unhideWhenUsed/>
    <w:qFormat/>
    <w:rPr>
      <w:color w:val="936520" w:themeColor="accent1" w:themeShade="BF"/>
    </w:rPr>
  </w:style>
  <w:style w:type="character" w:customStyle="1" w:styleId="DateChar">
    <w:name w:val="Date Char"/>
    <w:basedOn w:val="DefaultParagraphFont"/>
    <w:link w:val="Date"/>
    <w:uiPriority w:val="3"/>
    <w:rPr>
      <w:b/>
      <w:sz w:val="3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deberkey/Library/Containers/com.microsoft.Word/Data/Library/Application%20Support/Microsoft/Office/16.0/DTS/en-US%7b4AF24750-458A-594C-9288-95C254036CAF%7d/%7b1FC730F8-3932-FD40-8628-8998DBD532E1%7dtf16382964.dotm" TargetMode="External"/></Relationships>
</file>

<file path=word/theme/theme1.xml><?xml version="1.0" encoding="utf-8"?>
<a:theme xmlns:a="http://schemas.openxmlformats.org/drawingml/2006/main" name="Office Theme">
  <a:themeElements>
    <a:clrScheme name="Custom 40">
      <a:dk1>
        <a:sysClr val="windowText" lastClr="000000"/>
      </a:dk1>
      <a:lt1>
        <a:sysClr val="window" lastClr="FFFFFF"/>
      </a:lt1>
      <a:dk2>
        <a:srgbClr val="232F34"/>
      </a:dk2>
      <a:lt2>
        <a:srgbClr val="FAF5EE"/>
      </a:lt2>
      <a:accent1>
        <a:srgbClr val="C5882B"/>
      </a:accent1>
      <a:accent2>
        <a:srgbClr val="337D8F"/>
      </a:accent2>
      <a:accent3>
        <a:srgbClr val="B55C40"/>
      </a:accent3>
      <a:accent4>
        <a:srgbClr val="78822B"/>
      </a:accent4>
      <a:accent5>
        <a:srgbClr val="DBBA4F"/>
      </a:accent5>
      <a:accent6>
        <a:srgbClr val="A3597A"/>
      </a:accent6>
      <a:hlink>
        <a:srgbClr val="2BB0B5"/>
      </a:hlink>
      <a:folHlink>
        <a:srgbClr val="B5699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03AD-0BE0-8147-8FB1-F5A6EC36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{1FC730F8-3932-FD40-8628-8998DBD532E1}tf16382964.dotm</Template>
  <TotalTime>3</TotalTime>
  <Pages>1</Pages>
  <Words>784</Words>
  <Characters>3553</Characters>
  <Application>Microsoft Office Word</Application>
  <DocSecurity>0</DocSecurity>
  <Lines>131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Berkey</dc:creator>
  <cp:keywords/>
  <dc:description/>
  <cp:lastModifiedBy>Wade Berkey</cp:lastModifiedBy>
  <cp:revision>5</cp:revision>
  <cp:lastPrinted>2026-03-18T20:31:00Z</cp:lastPrinted>
  <dcterms:created xsi:type="dcterms:W3CDTF">2026-05-12T02:24:00Z</dcterms:created>
  <dcterms:modified xsi:type="dcterms:W3CDTF">2026-05-12T02:27:00Z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2018-05-15T09:22:12.8740449Z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