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D862" w14:textId="26B51CD3" w:rsidR="009F3A8C" w:rsidRDefault="00B1753A">
      <w:pPr>
        <w:pStyle w:val="Body1"/>
        <w:jc w:val="center"/>
        <w:rPr>
          <w:sz w:val="48"/>
          <w:szCs w:val="48"/>
        </w:rPr>
      </w:pPr>
      <w:r>
        <w:rPr>
          <w:sz w:val="48"/>
          <w:szCs w:val="48"/>
        </w:rPr>
        <w:t>Gatsby</w:t>
      </w:r>
    </w:p>
    <w:p w14:paraId="2971111A" w14:textId="541DE245" w:rsidR="009F3A8C" w:rsidRDefault="003E529E">
      <w:pPr>
        <w:pStyle w:val="Body1"/>
        <w:jc w:val="center"/>
        <w:rPr>
          <w:sz w:val="20"/>
          <w:szCs w:val="20"/>
        </w:rPr>
      </w:pPr>
      <w:r>
        <w:rPr>
          <w:sz w:val="20"/>
          <w:szCs w:val="20"/>
        </w:rPr>
        <w:t>By</w:t>
      </w:r>
    </w:p>
    <w:p w14:paraId="71A9E2B1" w14:textId="77777777" w:rsidR="009F3A8C" w:rsidRDefault="00000000">
      <w:pPr>
        <w:pStyle w:val="Body1"/>
        <w:jc w:val="center"/>
        <w:rPr>
          <w:b/>
          <w:bCs/>
          <w:i/>
          <w:iCs/>
          <w:sz w:val="32"/>
          <w:szCs w:val="32"/>
        </w:rPr>
      </w:pPr>
      <w:r>
        <w:rPr>
          <w:i/>
          <w:iCs/>
          <w:sz w:val="32"/>
          <w:szCs w:val="32"/>
        </w:rPr>
        <w:t>Eyes Right</w:t>
      </w:r>
      <w:r>
        <w:rPr>
          <w:b/>
          <w:bCs/>
          <w:i/>
          <w:iCs/>
          <w:sz w:val="32"/>
          <w:szCs w:val="32"/>
        </w:rPr>
        <w:t xml:space="preserve"> </w:t>
      </w:r>
    </w:p>
    <w:p w14:paraId="1D6A8EBF" w14:textId="77777777" w:rsidR="009F3A8C" w:rsidRDefault="009F3A8C">
      <w:pPr>
        <w:pStyle w:val="Body1"/>
        <w:jc w:val="both"/>
        <w:rPr>
          <w:b/>
          <w:bCs/>
          <w:i/>
          <w:iCs/>
          <w:sz w:val="32"/>
          <w:szCs w:val="32"/>
        </w:rPr>
      </w:pPr>
    </w:p>
    <w:p w14:paraId="293B54CC" w14:textId="490B627F" w:rsidR="003E529E" w:rsidRDefault="00B1753A" w:rsidP="00B1753A">
      <w:pPr>
        <w:pStyle w:val="Body1"/>
        <w:jc w:val="both"/>
      </w:pPr>
      <w:r>
        <w:rPr>
          <w:b/>
          <w:bCs/>
        </w:rPr>
        <w:t>New York, New York</w:t>
      </w:r>
      <w:r w:rsidR="003E529E">
        <w:rPr>
          <w:b/>
          <w:bCs/>
        </w:rPr>
        <w:t xml:space="preserve"> </w:t>
      </w:r>
      <w:r w:rsidR="00094A93">
        <w:rPr>
          <w:b/>
          <w:bCs/>
        </w:rPr>
        <w:t>–</w:t>
      </w:r>
      <w:r w:rsidR="005E5161">
        <w:rPr>
          <w:b/>
          <w:bCs/>
        </w:rPr>
        <w:t xml:space="preserve"> </w:t>
      </w:r>
      <w:r>
        <w:t xml:space="preserve">I traveled  five blocks with a walker from my hotel to the historic Broadway theater for a 7 PM performance of </w:t>
      </w:r>
      <w:r w:rsidRPr="006C22E6">
        <w:t>The Great Gatsby</w:t>
      </w:r>
      <w:r>
        <w:t xml:space="preserve">.  As usual for a Saturday evening, the sidewalks around Times Square were overflowing into the streets with pedestrians, vendors, and hustlers.  I saw no animals – apparently not a prime dog walking area. </w:t>
      </w:r>
    </w:p>
    <w:p w14:paraId="112EEF38" w14:textId="77777777" w:rsidR="00C57466" w:rsidRDefault="00C57466" w:rsidP="00B1753A">
      <w:pPr>
        <w:pStyle w:val="Body1"/>
        <w:jc w:val="both"/>
      </w:pPr>
    </w:p>
    <w:p w14:paraId="09330477" w14:textId="01BE43CD" w:rsidR="00C57466" w:rsidRDefault="00C57466" w:rsidP="00B1753A">
      <w:pPr>
        <w:pStyle w:val="Body1"/>
        <w:jc w:val="both"/>
      </w:pPr>
      <w:r>
        <w:t xml:space="preserve">The Broadway is huge and was full.   It seats 1761 and has a large stage.  However, it is still  not the largest theater on Broadway; the Gershwin seats close to 2000.  With tickets averaging over $200, you can do the math: a sold out show grosses close to a half a million bucks.  With most performances taking place 8-9 times a week, you can understand why a successful play might be a lucrative investment.  But….success is never guaranteed.   If a show receives bad reviews or does not capture the interest of theater goers, the producers will lose huge money due to the </w:t>
      </w:r>
      <w:proofErr w:type="gramStart"/>
      <w:r>
        <w:t>enormous fixed</w:t>
      </w:r>
      <w:proofErr w:type="gramEnd"/>
      <w:r>
        <w:t xml:space="preserve"> costs of developing a Broadway play.  A playwright friend of mine old me that a Broadway play might have to run over a year before investors see any return.</w:t>
      </w:r>
    </w:p>
    <w:p w14:paraId="408A20BE" w14:textId="77777777" w:rsidR="00C57466" w:rsidRDefault="00C57466" w:rsidP="00B1753A">
      <w:pPr>
        <w:pStyle w:val="Body1"/>
        <w:jc w:val="both"/>
      </w:pPr>
    </w:p>
    <w:p w14:paraId="2141DC07" w14:textId="5B09800E" w:rsidR="00C57466" w:rsidRDefault="00C57466" w:rsidP="00B1753A">
      <w:pPr>
        <w:pStyle w:val="Body1"/>
        <w:jc w:val="both"/>
      </w:pPr>
      <w:r>
        <w:t xml:space="preserve">In the case of Gatsby, there is a large cast, an equally large orchestra, in addition to ushers, janitors, ticket agents and a host of others who must be paid, including understudies for most of the principal actors who have to be available on a nightly basis so that “the show must go on.”  The sets for this show were extravagant, if only because the story depicts insanely wealthy people living </w:t>
      </w:r>
      <w:r w:rsidR="006C22E6">
        <w:t xml:space="preserve">in waterfront mansions </w:t>
      </w:r>
      <w:r>
        <w:t xml:space="preserve">during the Roaring ‘20’s on Long Island and a few far less rich </w:t>
      </w:r>
      <w:r w:rsidR="006C22E6">
        <w:t xml:space="preserve">couple </w:t>
      </w:r>
      <w:r>
        <w:t>running a gas station</w:t>
      </w:r>
      <w:r w:rsidR="006C22E6">
        <w:t xml:space="preserve"> in a </w:t>
      </w:r>
      <w:proofErr w:type="spellStart"/>
      <w:r w:rsidR="006C22E6">
        <w:t>desperately</w:t>
      </w:r>
      <w:proofErr w:type="spellEnd"/>
      <w:r w:rsidR="006C22E6">
        <w:t xml:space="preserve"> poor area known as “The Valley of Ashes.”</w:t>
      </w:r>
      <w:r>
        <w:t xml:space="preserve">  There are even two beautifully restored 1920’s cars (one a Rolls Royce) which are “driven” across the stage.   This was indeed a major production.  </w:t>
      </w:r>
    </w:p>
    <w:p w14:paraId="4CB67D0A" w14:textId="77777777" w:rsidR="006C22E6" w:rsidRDefault="006C22E6" w:rsidP="00B1753A">
      <w:pPr>
        <w:pStyle w:val="Body1"/>
        <w:jc w:val="both"/>
      </w:pPr>
    </w:p>
    <w:p w14:paraId="47536231" w14:textId="67F8E276" w:rsidR="006C22E6" w:rsidRDefault="006C22E6" w:rsidP="00B1753A">
      <w:pPr>
        <w:pStyle w:val="Body1"/>
        <w:jc w:val="both"/>
      </w:pPr>
      <w:r>
        <w:t xml:space="preserve">The play itself closely </w:t>
      </w:r>
      <w:r>
        <w:t>follows F. Scott Fitzgerald’s book chronically the excesses of the filthy rich in the 1920’s.</w:t>
      </w:r>
      <w:r>
        <w:t xml:space="preserve">  It has the same ending which attempts to show the shallowness of the idle rich and the folly of pursuing “the American dream” of wealth and fortune.  Other than a major all-cast production number at the conclusion of the play, the ending is something of a downer</w:t>
      </w:r>
    </w:p>
    <w:p w14:paraId="3AA4B186" w14:textId="77777777" w:rsidR="006C22E6" w:rsidRDefault="006C22E6" w:rsidP="00B1753A">
      <w:pPr>
        <w:pStyle w:val="Body1"/>
        <w:jc w:val="both"/>
      </w:pPr>
    </w:p>
    <w:p w14:paraId="0A86CD92" w14:textId="56C16B3E" w:rsidR="006C22E6" w:rsidRDefault="006C22E6" w:rsidP="00B1753A">
      <w:pPr>
        <w:pStyle w:val="Body1"/>
        <w:jc w:val="both"/>
      </w:pPr>
      <w:r>
        <w:t xml:space="preserve">But this is also a Broadway musical with 21 songs, outrageously over the top costumes, elaborate choreography…and extended tap dancing!  The acting was excellent. All of the actors in major roles are Broadway veterans.  The cast was multi-ethnic – the rich husband and wife, Tom and Daisy Buchanan, were portrayed by actors of different races, although this was not a possibility among uber-wealthy New Yorkers of that era.  Still this casting in no way affects the believability of the story.  Because Fitzgerald’s story involves considerable marital infidelity, including some bedroom  scenes, you  probably want to take your youngsters to </w:t>
      </w:r>
      <w:r w:rsidRPr="006C22E6">
        <w:rPr>
          <w:i/>
          <w:iCs/>
        </w:rPr>
        <w:t xml:space="preserve">The Lion King </w:t>
      </w:r>
      <w:r w:rsidRPr="006C22E6">
        <w:t xml:space="preserve">instead of </w:t>
      </w:r>
      <w:r w:rsidRPr="006C22E6">
        <w:rPr>
          <w:i/>
          <w:iCs/>
        </w:rPr>
        <w:t>Gatsby</w:t>
      </w:r>
      <w:r w:rsidRPr="006C22E6">
        <w:t>.</w:t>
      </w:r>
      <w:r>
        <w:t xml:space="preserve">  The book, published in 1925, was widely regarded at the time as scandalous and was banned in many schools and communities.</w:t>
      </w:r>
    </w:p>
    <w:p w14:paraId="0C543DD7" w14:textId="09038F30" w:rsidR="009F3022" w:rsidRDefault="009F3022" w:rsidP="00B1753A">
      <w:pPr>
        <w:pStyle w:val="Body1"/>
        <w:jc w:val="both"/>
      </w:pPr>
    </w:p>
    <w:p w14:paraId="0AF5E21A" w14:textId="1016DB71" w:rsidR="009F3022" w:rsidRPr="006C22E6" w:rsidRDefault="009F3022" w:rsidP="00B1753A">
      <w:pPr>
        <w:pStyle w:val="Body1"/>
        <w:jc w:val="both"/>
      </w:pPr>
      <w:r>
        <w:t xml:space="preserve">I enjoyed the </w:t>
      </w:r>
      <w:proofErr w:type="gramStart"/>
      <w:r>
        <w:t>performance, but</w:t>
      </w:r>
      <w:proofErr w:type="gramEnd"/>
      <w:r>
        <w:t xml:space="preserve"> did not find any of the tunes bouncing around in my head as I left the theater.  What did stick was Fitzgerald’s intended morale about the </w:t>
      </w:r>
      <w:r>
        <w:lastRenderedPageBreak/>
        <w:t xml:space="preserve">illusion of wealth and its ability to corrupt.  Fittingly, it began to rain as I walked </w:t>
      </w:r>
      <w:proofErr w:type="spellStart"/>
      <w:r>
        <w:t>bzck</w:t>
      </w:r>
      <w:proofErr w:type="spellEnd"/>
      <w:r>
        <w:t xml:space="preserve"> to my hotel.</w:t>
      </w:r>
    </w:p>
    <w:p w14:paraId="4DD04365" w14:textId="77777777" w:rsidR="000F2A0A" w:rsidRDefault="000F2A0A" w:rsidP="000F2A0A">
      <w:pPr>
        <w:pStyle w:val="Body1"/>
        <w:jc w:val="both"/>
      </w:pPr>
    </w:p>
    <w:p w14:paraId="06D1DD14" w14:textId="58A85BA2" w:rsidR="009F3A8C" w:rsidRDefault="00000000" w:rsidP="000F2A0A">
      <w:pPr>
        <w:pStyle w:val="Body1"/>
        <w:jc w:val="both"/>
      </w:pPr>
      <w:r>
        <w:t>I thought you might like to know.</w:t>
      </w:r>
    </w:p>
    <w:p w14:paraId="3C1B0AF4" w14:textId="77777777" w:rsidR="009F3A8C" w:rsidRDefault="009F3A8C">
      <w:pPr>
        <w:pStyle w:val="Body1"/>
        <w:jc w:val="both"/>
      </w:pPr>
    </w:p>
    <w:p w14:paraId="747FFF70" w14:textId="77777777" w:rsidR="009F3A8C" w:rsidRDefault="00000000">
      <w:pPr>
        <w:pStyle w:val="Body1"/>
        <w:jc w:val="both"/>
      </w:pPr>
      <w:r>
        <w:t>E-R</w:t>
      </w:r>
    </w:p>
    <w:p w14:paraId="48410CAB" w14:textId="77777777" w:rsidR="00CD6833" w:rsidRDefault="00CD6833">
      <w:pPr>
        <w:pStyle w:val="Body1"/>
        <w:jc w:val="both"/>
      </w:pPr>
    </w:p>
    <w:p w14:paraId="27A08705" w14:textId="77777777" w:rsidR="00B1753A" w:rsidRDefault="00B1753A">
      <w:pPr>
        <w:pStyle w:val="Body1"/>
        <w:jc w:val="both"/>
      </w:pPr>
    </w:p>
    <w:sectPr w:rsidR="00B1753A">
      <w:headerReference w:type="default" r:id="rId6"/>
      <w:foot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AC7DD" w14:textId="77777777" w:rsidR="00A85628" w:rsidRDefault="00A85628">
      <w:r>
        <w:separator/>
      </w:r>
    </w:p>
  </w:endnote>
  <w:endnote w:type="continuationSeparator" w:id="0">
    <w:p w14:paraId="513E5398" w14:textId="77777777" w:rsidR="00A85628" w:rsidRDefault="00A85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033B" w14:textId="77777777" w:rsidR="009F3A8C" w:rsidRDefault="009F3A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10F09" w14:textId="77777777" w:rsidR="00A85628" w:rsidRDefault="00A85628">
      <w:r>
        <w:separator/>
      </w:r>
    </w:p>
  </w:footnote>
  <w:footnote w:type="continuationSeparator" w:id="0">
    <w:p w14:paraId="60E00A66" w14:textId="77777777" w:rsidR="00A85628" w:rsidRDefault="00A85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C8" w14:textId="77777777" w:rsidR="009F3A8C" w:rsidRDefault="009F3A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8C"/>
    <w:rsid w:val="00012961"/>
    <w:rsid w:val="0006152E"/>
    <w:rsid w:val="00094A93"/>
    <w:rsid w:val="000F2A0A"/>
    <w:rsid w:val="00121A02"/>
    <w:rsid w:val="00142945"/>
    <w:rsid w:val="00154874"/>
    <w:rsid w:val="00161DD9"/>
    <w:rsid w:val="001664AC"/>
    <w:rsid w:val="001B5C3A"/>
    <w:rsid w:val="00205F76"/>
    <w:rsid w:val="00225847"/>
    <w:rsid w:val="00242F4F"/>
    <w:rsid w:val="00244A8F"/>
    <w:rsid w:val="00256105"/>
    <w:rsid w:val="002755F0"/>
    <w:rsid w:val="0028548D"/>
    <w:rsid w:val="00295F20"/>
    <w:rsid w:val="002A676F"/>
    <w:rsid w:val="00332F56"/>
    <w:rsid w:val="00341067"/>
    <w:rsid w:val="003460A1"/>
    <w:rsid w:val="0037432E"/>
    <w:rsid w:val="00375EBF"/>
    <w:rsid w:val="0038737A"/>
    <w:rsid w:val="003E529E"/>
    <w:rsid w:val="003E6008"/>
    <w:rsid w:val="004136A4"/>
    <w:rsid w:val="00421902"/>
    <w:rsid w:val="0044039C"/>
    <w:rsid w:val="0045705C"/>
    <w:rsid w:val="00471DDA"/>
    <w:rsid w:val="00497F39"/>
    <w:rsid w:val="004A74D2"/>
    <w:rsid w:val="004B6379"/>
    <w:rsid w:val="004E79B8"/>
    <w:rsid w:val="005060B9"/>
    <w:rsid w:val="00522C89"/>
    <w:rsid w:val="005469C3"/>
    <w:rsid w:val="00550146"/>
    <w:rsid w:val="00580DA0"/>
    <w:rsid w:val="005C3E45"/>
    <w:rsid w:val="005E2ED5"/>
    <w:rsid w:val="005E5161"/>
    <w:rsid w:val="006060C9"/>
    <w:rsid w:val="00606AC3"/>
    <w:rsid w:val="00615981"/>
    <w:rsid w:val="006906A5"/>
    <w:rsid w:val="00695455"/>
    <w:rsid w:val="006A47EC"/>
    <w:rsid w:val="006A528D"/>
    <w:rsid w:val="006C22E6"/>
    <w:rsid w:val="007269A8"/>
    <w:rsid w:val="0074253E"/>
    <w:rsid w:val="0075276D"/>
    <w:rsid w:val="00791BE4"/>
    <w:rsid w:val="007A2867"/>
    <w:rsid w:val="007D0F81"/>
    <w:rsid w:val="00811C0E"/>
    <w:rsid w:val="00820F14"/>
    <w:rsid w:val="00826D92"/>
    <w:rsid w:val="00847511"/>
    <w:rsid w:val="00851AC8"/>
    <w:rsid w:val="00853BDC"/>
    <w:rsid w:val="0085771A"/>
    <w:rsid w:val="00885109"/>
    <w:rsid w:val="008B3F53"/>
    <w:rsid w:val="008C1F59"/>
    <w:rsid w:val="009866DC"/>
    <w:rsid w:val="00996862"/>
    <w:rsid w:val="00997BA3"/>
    <w:rsid w:val="009A539D"/>
    <w:rsid w:val="009B5B3D"/>
    <w:rsid w:val="009E5450"/>
    <w:rsid w:val="009F3022"/>
    <w:rsid w:val="009F3A8C"/>
    <w:rsid w:val="00A049E1"/>
    <w:rsid w:val="00A53BB5"/>
    <w:rsid w:val="00A645B5"/>
    <w:rsid w:val="00A76214"/>
    <w:rsid w:val="00A85628"/>
    <w:rsid w:val="00AA4948"/>
    <w:rsid w:val="00AF4145"/>
    <w:rsid w:val="00B1753A"/>
    <w:rsid w:val="00B5471C"/>
    <w:rsid w:val="00B70F9A"/>
    <w:rsid w:val="00BC3AC2"/>
    <w:rsid w:val="00BC6626"/>
    <w:rsid w:val="00C077E7"/>
    <w:rsid w:val="00C3471C"/>
    <w:rsid w:val="00C4423F"/>
    <w:rsid w:val="00C4470A"/>
    <w:rsid w:val="00C52C75"/>
    <w:rsid w:val="00C5674B"/>
    <w:rsid w:val="00C57466"/>
    <w:rsid w:val="00C638B0"/>
    <w:rsid w:val="00CA7958"/>
    <w:rsid w:val="00CC5E99"/>
    <w:rsid w:val="00CD6833"/>
    <w:rsid w:val="00CE6D60"/>
    <w:rsid w:val="00D145F9"/>
    <w:rsid w:val="00D65224"/>
    <w:rsid w:val="00DD56C9"/>
    <w:rsid w:val="00DF184A"/>
    <w:rsid w:val="00E5337E"/>
    <w:rsid w:val="00EC0BCC"/>
    <w:rsid w:val="00EF3DA4"/>
    <w:rsid w:val="00EF71DC"/>
    <w:rsid w:val="00F13BA3"/>
    <w:rsid w:val="00F61A64"/>
    <w:rsid w:val="00FC3E29"/>
    <w:rsid w:val="00FF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35DB8"/>
  <w15:docId w15:val="{94F4BC44-492D-344F-A793-659EE77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1">
    <w:name w:val="Body 1"/>
    <w:pPr>
      <w:outlineLv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 Linz</cp:lastModifiedBy>
  <cp:revision>4</cp:revision>
  <cp:lastPrinted>2026-08-26T04:49:00Z</cp:lastPrinted>
  <dcterms:created xsi:type="dcterms:W3CDTF">2026-10-17T19:50:00Z</dcterms:created>
  <dcterms:modified xsi:type="dcterms:W3CDTF">2026-10-17T20:32:00Z</dcterms:modified>
</cp:coreProperties>
</file>