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3D862" w14:textId="6723F110" w:rsidR="009F3A8C" w:rsidRDefault="009343E3">
      <w:pPr>
        <w:pStyle w:val="Body1"/>
        <w:jc w:val="center"/>
        <w:rPr>
          <w:sz w:val="48"/>
          <w:szCs w:val="48"/>
        </w:rPr>
      </w:pPr>
      <w:r>
        <w:rPr>
          <w:sz w:val="48"/>
          <w:szCs w:val="48"/>
        </w:rPr>
        <w:t>Disappointing</w:t>
      </w:r>
    </w:p>
    <w:p w14:paraId="2971111A" w14:textId="541DE245" w:rsidR="009F3A8C" w:rsidRDefault="003E529E">
      <w:pPr>
        <w:pStyle w:val="Body1"/>
        <w:jc w:val="center"/>
        <w:rPr>
          <w:sz w:val="20"/>
          <w:szCs w:val="20"/>
        </w:rPr>
      </w:pPr>
      <w:r>
        <w:rPr>
          <w:sz w:val="20"/>
          <w:szCs w:val="20"/>
        </w:rPr>
        <w:t>By</w:t>
      </w:r>
    </w:p>
    <w:p w14:paraId="71A9E2B1" w14:textId="77777777" w:rsidR="009F3A8C" w:rsidRDefault="00000000">
      <w:pPr>
        <w:pStyle w:val="Body1"/>
        <w:jc w:val="center"/>
        <w:rPr>
          <w:b/>
          <w:bCs/>
          <w:i/>
          <w:iCs/>
          <w:sz w:val="32"/>
          <w:szCs w:val="32"/>
        </w:rPr>
      </w:pPr>
      <w:r>
        <w:rPr>
          <w:i/>
          <w:iCs/>
          <w:sz w:val="32"/>
          <w:szCs w:val="32"/>
        </w:rPr>
        <w:t>Eyes Right</w:t>
      </w:r>
      <w:r>
        <w:rPr>
          <w:b/>
          <w:bCs/>
          <w:i/>
          <w:iCs/>
          <w:sz w:val="32"/>
          <w:szCs w:val="32"/>
        </w:rPr>
        <w:t xml:space="preserve"> </w:t>
      </w:r>
    </w:p>
    <w:p w14:paraId="1D6A8EBF" w14:textId="77777777" w:rsidR="009F3A8C" w:rsidRDefault="009F3A8C">
      <w:pPr>
        <w:pStyle w:val="Body1"/>
        <w:jc w:val="both"/>
        <w:rPr>
          <w:b/>
          <w:bCs/>
          <w:i/>
          <w:iCs/>
          <w:sz w:val="32"/>
          <w:szCs w:val="32"/>
        </w:rPr>
      </w:pPr>
    </w:p>
    <w:p w14:paraId="293B54CC" w14:textId="73037BF2" w:rsidR="003E529E" w:rsidRDefault="00B1753A" w:rsidP="00B1753A">
      <w:pPr>
        <w:pStyle w:val="Body1"/>
        <w:jc w:val="both"/>
      </w:pPr>
      <w:r>
        <w:rPr>
          <w:b/>
          <w:bCs/>
        </w:rPr>
        <w:t>New York, New York</w:t>
      </w:r>
      <w:r w:rsidR="003E529E">
        <w:rPr>
          <w:b/>
          <w:bCs/>
        </w:rPr>
        <w:t xml:space="preserve"> </w:t>
      </w:r>
      <w:r w:rsidR="00094A93">
        <w:rPr>
          <w:b/>
          <w:bCs/>
        </w:rPr>
        <w:t>–</w:t>
      </w:r>
      <w:r w:rsidR="005E5161">
        <w:rPr>
          <w:b/>
          <w:bCs/>
        </w:rPr>
        <w:t xml:space="preserve"> </w:t>
      </w:r>
      <w:r w:rsidR="009343E3">
        <w:t xml:space="preserve">I had been eagerly anticipating my first two Broadway musicals in at least 40 years.  </w:t>
      </w:r>
      <w:r w:rsidR="005760DD">
        <w:t xml:space="preserve">A few weeks earlier </w:t>
      </w:r>
      <w:r w:rsidR="009343E3">
        <w:t xml:space="preserve">I had seen an online ad for </w:t>
      </w:r>
      <w:r w:rsidR="009343E3" w:rsidRPr="00CE02DC">
        <w:rPr>
          <w:i/>
          <w:iCs/>
        </w:rPr>
        <w:t>Operation Mincemeat</w:t>
      </w:r>
      <w:r w:rsidR="009343E3">
        <w:t xml:space="preserve"> and planned to see it during a matinee the afternoon I arrived in NYC.  It featur</w:t>
      </w:r>
      <w:r w:rsidR="005760DD">
        <w:t>es</w:t>
      </w:r>
      <w:r w:rsidR="009343E3">
        <w:t xml:space="preserve"> only five actors who play multiple roles telling the true story of how the British intelligence agency, MI-6, concocted a plan to fool the Germans into believing that the </w:t>
      </w:r>
      <w:r w:rsidR="005760DD">
        <w:t>WW II A</w:t>
      </w:r>
      <w:r w:rsidR="009343E3">
        <w:t xml:space="preserve">llied invasion of Italy would take place on the island of Sardinia instead of the </w:t>
      </w:r>
      <w:r w:rsidR="005760DD">
        <w:t>planned</w:t>
      </w:r>
      <w:r w:rsidR="009343E3">
        <w:t xml:space="preserve"> landing on the beaches of </w:t>
      </w:r>
      <w:r w:rsidR="00E45D7B">
        <w:t>Sicily.</w:t>
      </w:r>
    </w:p>
    <w:p w14:paraId="6EA3B9BF" w14:textId="77777777" w:rsidR="00E45D7B" w:rsidRDefault="00E45D7B" w:rsidP="00B1753A">
      <w:pPr>
        <w:pStyle w:val="Body1"/>
        <w:jc w:val="both"/>
      </w:pPr>
    </w:p>
    <w:p w14:paraId="6A6828C3" w14:textId="303DE0DD" w:rsidR="00E45D7B" w:rsidRDefault="00CE02DC" w:rsidP="00B1753A">
      <w:pPr>
        <w:pStyle w:val="Body1"/>
        <w:jc w:val="both"/>
      </w:pPr>
      <w:r>
        <w:t xml:space="preserve">“Mincemeat” was </w:t>
      </w:r>
      <w:r w:rsidR="00E45D7B">
        <w:t xml:space="preserve"> billed as a “</w:t>
      </w:r>
      <w:r w:rsidR="005760DD">
        <w:t>musical comedy</w:t>
      </w:r>
      <w:r w:rsidR="00E45D7B">
        <w:t>” and has enjoyed generally favorable reviews.</w:t>
      </w:r>
      <w:r>
        <w:t xml:space="preserve">  My $179 ticket </w:t>
      </w:r>
      <w:r w:rsidR="00E5338C">
        <w:t xml:space="preserve">for The Golden Theater </w:t>
      </w:r>
      <w:r>
        <w:t xml:space="preserve">gave me a good seat in the Orchestra section.  My first disappointment came with the realization that there would be no music from a live orchestra.  Instead, the actors sang while accompanied by recorded music – </w:t>
      </w:r>
      <w:r w:rsidRPr="005760DD">
        <w:rPr>
          <w:i/>
          <w:iCs/>
        </w:rPr>
        <w:t>loud</w:t>
      </w:r>
      <w:r>
        <w:t xml:space="preserve"> recorded music.  Nearly all of the songs were song in a rapid, staccato manner.  I tried </w:t>
      </w:r>
      <w:r w:rsidR="005760DD">
        <w:t>mightily but</w:t>
      </w:r>
      <w:r>
        <w:t xml:space="preserve"> was unable to understand most of the lyrics.  I could gather the gist of the story, but catching the actual words as they were being sung was</w:t>
      </w:r>
      <w:r w:rsidR="005760DD">
        <w:t xml:space="preserve">, for me, </w:t>
      </w:r>
      <w:r>
        <w:t>impossible.  At intermission I asked my fellow patrons how they liked the first act</w:t>
      </w:r>
      <w:r w:rsidR="005760DD">
        <w:t xml:space="preserve">.  Their reactions were unanimous: </w:t>
      </w:r>
      <w:r>
        <w:t xml:space="preserve"> what words were they singing???</w:t>
      </w:r>
    </w:p>
    <w:p w14:paraId="638A0475" w14:textId="77777777" w:rsidR="00CE02DC" w:rsidRDefault="00CE02DC" w:rsidP="00B1753A">
      <w:pPr>
        <w:pStyle w:val="Body1"/>
        <w:jc w:val="both"/>
      </w:pPr>
    </w:p>
    <w:p w14:paraId="001A9E7B" w14:textId="11D12221" w:rsidR="00CE02DC" w:rsidRDefault="00CE02DC" w:rsidP="00B1753A">
      <w:pPr>
        <w:pStyle w:val="Body1"/>
        <w:jc w:val="both"/>
      </w:pPr>
      <w:r>
        <w:t>The st</w:t>
      </w:r>
      <w:r w:rsidR="00E5338C">
        <w:t>a</w:t>
      </w:r>
      <w:r>
        <w:t xml:space="preserve">ging of </w:t>
      </w:r>
      <w:r w:rsidRPr="005760DD">
        <w:rPr>
          <w:i/>
          <w:iCs/>
        </w:rPr>
        <w:t>Operation Mincemeat</w:t>
      </w:r>
      <w:r>
        <w:t xml:space="preserve"> is cleverly done with minimum props and multiple costume changes. Of the five actors, three were women who played male roles.  The</w:t>
      </w:r>
      <w:r w:rsidR="005760DD">
        <w:t xml:space="preserve">ir costumes were </w:t>
      </w:r>
      <w:r w:rsidR="00E5338C">
        <w:t>British suits worn by WW II era bureaucrats.  Because the</w:t>
      </w:r>
      <w:r w:rsidR="005760DD">
        <w:t xml:space="preserve"> female actors’</w:t>
      </w:r>
      <w:r w:rsidR="00E5338C">
        <w:t xml:space="preserve"> hair was short and combed back, </w:t>
      </w:r>
      <w:r w:rsidR="005760DD">
        <w:t>they</w:t>
      </w:r>
      <w:r w:rsidR="00E5338C">
        <w:t xml:space="preserve"> w</w:t>
      </w:r>
      <w:r w:rsidR="005760DD">
        <w:t>ere</w:t>
      </w:r>
      <w:r w:rsidR="00E5338C">
        <w:t xml:space="preserve"> believable</w:t>
      </w:r>
      <w:r w:rsidR="005760DD">
        <w:t xml:space="preserve"> in the male roles.</w:t>
      </w:r>
      <w:r w:rsidR="00E5338C">
        <w:t xml:space="preserve">  Several of the imbedded jokes revolved around Ian Fleming’s role </w:t>
      </w:r>
      <w:r w:rsidR="005760DD">
        <w:t xml:space="preserve">as a naval intelligence officer </w:t>
      </w:r>
      <w:r w:rsidR="00E5338C">
        <w:t xml:space="preserve">in the plot before he became the famous James Bond author.  </w:t>
      </w:r>
    </w:p>
    <w:p w14:paraId="6FB13E66" w14:textId="77777777" w:rsidR="00E5338C" w:rsidRDefault="00E5338C" w:rsidP="00B1753A">
      <w:pPr>
        <w:pStyle w:val="Body1"/>
        <w:jc w:val="both"/>
      </w:pPr>
    </w:p>
    <w:p w14:paraId="747C5BA8" w14:textId="7537213C" w:rsidR="00E5338C" w:rsidRDefault="00E5338C" w:rsidP="00B1753A">
      <w:pPr>
        <w:pStyle w:val="Body1"/>
        <w:jc w:val="both"/>
      </w:pPr>
      <w:r>
        <w:t xml:space="preserve">The story itself was simple to understand.  MI6 </w:t>
      </w:r>
      <w:r w:rsidR="005760DD">
        <w:t xml:space="preserve">schemed to </w:t>
      </w:r>
      <w:r>
        <w:t xml:space="preserve">procure the body of a </w:t>
      </w:r>
      <w:r w:rsidR="005760DD">
        <w:t xml:space="preserve">somewhat anonymous </w:t>
      </w:r>
      <w:r>
        <w:t>fellow who had recently died, dressed it in a British pilot uniform, and attach</w:t>
      </w:r>
      <w:r w:rsidR="005760DD">
        <w:t>ed</w:t>
      </w:r>
      <w:r>
        <w:t xml:space="preserve"> </w:t>
      </w:r>
      <w:r w:rsidR="005760DD">
        <w:t xml:space="preserve">to him </w:t>
      </w:r>
      <w:r>
        <w:t xml:space="preserve">a briefcase with </w:t>
      </w:r>
      <w:r w:rsidR="00323AE5">
        <w:t xml:space="preserve">fake top secret plans for the invasion of Sardinia.  Then </w:t>
      </w:r>
      <w:r w:rsidR="005760DD">
        <w:t xml:space="preserve">they arranged for </w:t>
      </w:r>
      <w:r w:rsidR="00323AE5">
        <w:t xml:space="preserve">a British submarine </w:t>
      </w:r>
      <w:r w:rsidR="005760DD">
        <w:t xml:space="preserve">to surface at night to </w:t>
      </w:r>
      <w:r w:rsidR="00323AE5">
        <w:t>deposit the body in the sea close to the Spanish coastline where it would wash ashore to be found</w:t>
      </w:r>
      <w:r w:rsidR="00C20F9F">
        <w:t>.</w:t>
      </w:r>
      <w:r w:rsidR="00323AE5">
        <w:t xml:space="preserve"> </w:t>
      </w:r>
      <w:r w:rsidR="00C20F9F">
        <w:t xml:space="preserve">If all went well it would </w:t>
      </w:r>
      <w:r w:rsidR="00323AE5">
        <w:t>end up in the hands of authorities who would hand the info over to German</w:t>
      </w:r>
      <w:r w:rsidR="00C20F9F">
        <w:t xml:space="preserve"> sympathizers</w:t>
      </w:r>
      <w:r w:rsidR="00323AE5">
        <w:t xml:space="preserve"> who </w:t>
      </w:r>
      <w:r w:rsidR="00C20F9F">
        <w:t>roamed</w:t>
      </w:r>
      <w:r w:rsidR="00323AE5">
        <w:t xml:space="preserve"> throughout Spain.  Ultimately it would land in the war planning rooms of the Third Reich who would alter their defenses to protect Sardinia, rather than Sicily.  It was quite a long shot, but the Germans took the bait, and the history of WW II was changed.  So, basically it is a happy ending, both for the Allies and for the MI6 bureaucrats.</w:t>
      </w:r>
    </w:p>
    <w:p w14:paraId="30BA5BE9" w14:textId="77777777" w:rsidR="00E5338C" w:rsidRDefault="00E5338C" w:rsidP="00B1753A">
      <w:pPr>
        <w:pStyle w:val="Body1"/>
        <w:jc w:val="both"/>
      </w:pPr>
    </w:p>
    <w:p w14:paraId="4D827FB2" w14:textId="5A7FEAE8" w:rsidR="00E5338C" w:rsidRDefault="00E5338C" w:rsidP="00B1753A">
      <w:pPr>
        <w:pStyle w:val="Body1"/>
        <w:jc w:val="both"/>
      </w:pPr>
      <w:r>
        <w:t xml:space="preserve">My only good news after sitting through both acts </w:t>
      </w:r>
      <w:r w:rsidR="00C20F9F">
        <w:t xml:space="preserve">of </w:t>
      </w:r>
      <w:r w:rsidR="00C20F9F" w:rsidRPr="00C20F9F">
        <w:rPr>
          <w:i/>
          <w:iCs/>
        </w:rPr>
        <w:t>Operation Mincemeat</w:t>
      </w:r>
      <w:r w:rsidR="00C20F9F">
        <w:t xml:space="preserve"> </w:t>
      </w:r>
      <w:r>
        <w:t>was that the ushers had my walker waiting for me at the end of the play.</w:t>
      </w:r>
    </w:p>
    <w:p w14:paraId="29E0BBFC" w14:textId="77777777" w:rsidR="00323AE5" w:rsidRDefault="00323AE5" w:rsidP="00B1753A">
      <w:pPr>
        <w:pStyle w:val="Body1"/>
        <w:jc w:val="both"/>
      </w:pPr>
    </w:p>
    <w:p w14:paraId="4D1B487E" w14:textId="1342340A" w:rsidR="00323AE5" w:rsidRDefault="00323AE5" w:rsidP="00B1753A">
      <w:pPr>
        <w:pStyle w:val="Body1"/>
        <w:jc w:val="both"/>
      </w:pPr>
      <w:r>
        <w:t xml:space="preserve">A few hours later I walked to the Palace </w:t>
      </w:r>
      <w:r w:rsidR="00C20F9F">
        <w:t>T</w:t>
      </w:r>
      <w:r>
        <w:t xml:space="preserve">heater to see </w:t>
      </w:r>
      <w:r w:rsidRPr="00E93BFC">
        <w:rPr>
          <w:i/>
          <w:iCs/>
        </w:rPr>
        <w:t>The Lost Boys</w:t>
      </w:r>
      <w:r>
        <w:t xml:space="preserve">.  Although </w:t>
      </w:r>
      <w:r w:rsidRPr="00C20F9F">
        <w:rPr>
          <w:i/>
          <w:iCs/>
        </w:rPr>
        <w:t>Mincemeat</w:t>
      </w:r>
      <w:r>
        <w:t xml:space="preserve"> had some redeeming features, I found none in </w:t>
      </w:r>
      <w:r w:rsidRPr="00E93BFC">
        <w:rPr>
          <w:i/>
          <w:iCs/>
        </w:rPr>
        <w:t>Lost Boys</w:t>
      </w:r>
      <w:r>
        <w:t xml:space="preserve">,   It </w:t>
      </w:r>
      <w:r w:rsidR="00C20F9F">
        <w:t xml:space="preserve">is </w:t>
      </w:r>
      <w:r>
        <w:t xml:space="preserve">also a musical and is based on a 1987 </w:t>
      </w:r>
      <w:r w:rsidR="00E93BFC">
        <w:t xml:space="preserve">“comedy-horror” </w:t>
      </w:r>
      <w:r>
        <w:t>movie of the same name</w:t>
      </w:r>
      <w:r w:rsidR="00E93BFC">
        <w:t xml:space="preserve"> featuring Keifer Sunderland and Diane Wiest, among others.  The story line is easy to follow:  </w:t>
      </w:r>
      <w:r w:rsidR="00C20F9F">
        <w:t xml:space="preserve">a </w:t>
      </w:r>
      <w:r w:rsidR="00E93BFC">
        <w:t xml:space="preserve">divorced </w:t>
      </w:r>
      <w:r w:rsidR="00E93BFC">
        <w:lastRenderedPageBreak/>
        <w:t>mother moves her two teenage boys to the fictional California beach town of Santa Carla where they become involved with a clan of vampires.</w:t>
      </w:r>
    </w:p>
    <w:p w14:paraId="79F72BF4" w14:textId="77777777" w:rsidR="00E93BFC" w:rsidRDefault="00E93BFC" w:rsidP="00B1753A">
      <w:pPr>
        <w:pStyle w:val="Body1"/>
        <w:jc w:val="both"/>
      </w:pPr>
    </w:p>
    <w:p w14:paraId="26E8EB0D" w14:textId="7F777FFD" w:rsidR="00E93BFC" w:rsidRDefault="00E93BFC" w:rsidP="00B1753A">
      <w:pPr>
        <w:pStyle w:val="Body1"/>
        <w:jc w:val="both"/>
      </w:pPr>
      <w:r>
        <w:t xml:space="preserve">I was not impressed.  Once again there was no live orchestra, and once again, the lyrics were close to impossible to understand.  The set involved scaffolding depicting an old warehouse and hydraulically moved parts of the stage.  Since there was no orchestra, the pit area was used for </w:t>
      </w:r>
      <w:r w:rsidR="009C46FD">
        <w:t>death scenes with actor</w:t>
      </w:r>
      <w:r>
        <w:t>s</w:t>
      </w:r>
      <w:r w:rsidR="009C46FD">
        <w:t xml:space="preserve"> falling to their deaths, presumably onto mattresses below.  I also am not a fan of fake blood gushing </w:t>
      </w:r>
      <w:r w:rsidR="00C20F9F">
        <w:t xml:space="preserve">while </w:t>
      </w:r>
      <w:r w:rsidR="009C46FD">
        <w:t xml:space="preserve">vampires </w:t>
      </w:r>
      <w:r w:rsidR="00C20F9F">
        <w:t xml:space="preserve">are </w:t>
      </w:r>
      <w:r w:rsidR="009C46FD">
        <w:t xml:space="preserve">chomping on victims’ necks.  However, others seated around me seemed delighted with the show.  One young woman seated in front of me was mouthing all the lyrics while bouncing in her chair.  When I talked to her at </w:t>
      </w:r>
      <w:r w:rsidR="00C20F9F">
        <w:t>intermission,</w:t>
      </w:r>
      <w:r w:rsidR="009C46FD">
        <w:t xml:space="preserve"> she proudly told me that she has seen </w:t>
      </w:r>
      <w:r w:rsidR="009C46FD" w:rsidRPr="00C20F9F">
        <w:rPr>
          <w:i/>
          <w:iCs/>
        </w:rPr>
        <w:t>Lost Boys</w:t>
      </w:r>
      <w:r w:rsidR="009C46FD">
        <w:t xml:space="preserve"> 7 times.   Her seat, like mine, cost $23</w:t>
      </w:r>
      <w:r w:rsidR="002038BE">
        <w:t>4</w:t>
      </w:r>
      <w:r w:rsidR="009C46FD">
        <w:t>, and as I did the mental math of her addiction, I just shook my head.</w:t>
      </w:r>
    </w:p>
    <w:p w14:paraId="20F040D6" w14:textId="77777777" w:rsidR="009C46FD" w:rsidRDefault="009C46FD" w:rsidP="00B1753A">
      <w:pPr>
        <w:pStyle w:val="Body1"/>
        <w:jc w:val="both"/>
      </w:pPr>
    </w:p>
    <w:p w14:paraId="1D16F465" w14:textId="45A8E4FF" w:rsidR="009C46FD" w:rsidRPr="009C46FD" w:rsidRDefault="009C46FD" w:rsidP="00B1753A">
      <w:pPr>
        <w:pStyle w:val="Body1"/>
        <w:jc w:val="both"/>
        <w:rPr>
          <w:iCs/>
        </w:rPr>
      </w:pPr>
      <w:r>
        <w:t>Different strokes….</w:t>
      </w:r>
    </w:p>
    <w:p w14:paraId="4DD04365" w14:textId="77777777" w:rsidR="000F2A0A" w:rsidRDefault="000F2A0A" w:rsidP="000F2A0A">
      <w:pPr>
        <w:pStyle w:val="Body1"/>
        <w:jc w:val="both"/>
      </w:pPr>
    </w:p>
    <w:p w14:paraId="06D1DD14" w14:textId="58A85BA2" w:rsidR="009F3A8C" w:rsidRDefault="00000000" w:rsidP="000F2A0A">
      <w:pPr>
        <w:pStyle w:val="Body1"/>
        <w:jc w:val="both"/>
      </w:pPr>
      <w:r>
        <w:t>I thought you might like to know.</w:t>
      </w:r>
    </w:p>
    <w:p w14:paraId="3C1B0AF4" w14:textId="77777777" w:rsidR="009F3A8C" w:rsidRDefault="009F3A8C">
      <w:pPr>
        <w:pStyle w:val="Body1"/>
        <w:jc w:val="both"/>
      </w:pPr>
    </w:p>
    <w:p w14:paraId="747FFF70" w14:textId="77777777" w:rsidR="009F3A8C" w:rsidRDefault="00000000">
      <w:pPr>
        <w:pStyle w:val="Body1"/>
        <w:jc w:val="both"/>
      </w:pPr>
      <w:r>
        <w:t>E-R</w:t>
      </w:r>
    </w:p>
    <w:p w14:paraId="48410CAB" w14:textId="77777777" w:rsidR="00CD6833" w:rsidRDefault="00CD6833">
      <w:pPr>
        <w:pStyle w:val="Body1"/>
        <w:jc w:val="both"/>
      </w:pPr>
    </w:p>
    <w:p w14:paraId="27A08705" w14:textId="77777777" w:rsidR="00B1753A" w:rsidRDefault="00B1753A">
      <w:pPr>
        <w:pStyle w:val="Body1"/>
        <w:jc w:val="both"/>
      </w:pPr>
    </w:p>
    <w:sectPr w:rsidR="00B1753A">
      <w:headerReference w:type="default" r:id="rId6"/>
      <w:footerReference w:type="default" r:id="rId7"/>
      <w:pgSz w:w="1190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60D95" w14:textId="77777777" w:rsidR="004D1CD4" w:rsidRDefault="004D1CD4">
      <w:r>
        <w:separator/>
      </w:r>
    </w:p>
  </w:endnote>
  <w:endnote w:type="continuationSeparator" w:id="0">
    <w:p w14:paraId="3AA101E5" w14:textId="77777777" w:rsidR="004D1CD4" w:rsidRDefault="004D1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2033B" w14:textId="77777777" w:rsidR="009F3A8C" w:rsidRDefault="009F3A8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2EE46" w14:textId="77777777" w:rsidR="004D1CD4" w:rsidRDefault="004D1CD4">
      <w:r>
        <w:separator/>
      </w:r>
    </w:p>
  </w:footnote>
  <w:footnote w:type="continuationSeparator" w:id="0">
    <w:p w14:paraId="3D6F85B1" w14:textId="77777777" w:rsidR="004D1CD4" w:rsidRDefault="004D1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C8C8" w14:textId="77777777" w:rsidR="009F3A8C" w:rsidRDefault="009F3A8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A8C"/>
    <w:rsid w:val="00012961"/>
    <w:rsid w:val="0006152E"/>
    <w:rsid w:val="00094A93"/>
    <w:rsid w:val="000F2A0A"/>
    <w:rsid w:val="00103FA0"/>
    <w:rsid w:val="0012097B"/>
    <w:rsid w:val="00121A02"/>
    <w:rsid w:val="00142945"/>
    <w:rsid w:val="00154874"/>
    <w:rsid w:val="00161DD9"/>
    <w:rsid w:val="001664AC"/>
    <w:rsid w:val="001B5C3A"/>
    <w:rsid w:val="002038BE"/>
    <w:rsid w:val="00205F76"/>
    <w:rsid w:val="00225847"/>
    <w:rsid w:val="00242F4F"/>
    <w:rsid w:val="00244A8F"/>
    <w:rsid w:val="00256105"/>
    <w:rsid w:val="002755F0"/>
    <w:rsid w:val="0028548D"/>
    <w:rsid w:val="00295F20"/>
    <w:rsid w:val="002A676F"/>
    <w:rsid w:val="00323AE5"/>
    <w:rsid w:val="00332F56"/>
    <w:rsid w:val="00341067"/>
    <w:rsid w:val="003460A1"/>
    <w:rsid w:val="0037432E"/>
    <w:rsid w:val="00375EBF"/>
    <w:rsid w:val="0038737A"/>
    <w:rsid w:val="003E529E"/>
    <w:rsid w:val="003E6008"/>
    <w:rsid w:val="004136A4"/>
    <w:rsid w:val="00421902"/>
    <w:rsid w:val="0044039C"/>
    <w:rsid w:val="0045705C"/>
    <w:rsid w:val="00471DDA"/>
    <w:rsid w:val="00497F39"/>
    <w:rsid w:val="004A74D2"/>
    <w:rsid w:val="004B6379"/>
    <w:rsid w:val="004D1CD4"/>
    <w:rsid w:val="004E79B8"/>
    <w:rsid w:val="005060B9"/>
    <w:rsid w:val="00522C89"/>
    <w:rsid w:val="005469C3"/>
    <w:rsid w:val="00550146"/>
    <w:rsid w:val="005760DD"/>
    <w:rsid w:val="00580DA0"/>
    <w:rsid w:val="005C3E45"/>
    <w:rsid w:val="005E2ED5"/>
    <w:rsid w:val="005E5161"/>
    <w:rsid w:val="006060C9"/>
    <w:rsid w:val="00606AC3"/>
    <w:rsid w:val="00615981"/>
    <w:rsid w:val="006906A5"/>
    <w:rsid w:val="00695455"/>
    <w:rsid w:val="006A47EC"/>
    <w:rsid w:val="006A528D"/>
    <w:rsid w:val="007269A8"/>
    <w:rsid w:val="00740547"/>
    <w:rsid w:val="0074253E"/>
    <w:rsid w:val="0075276D"/>
    <w:rsid w:val="00791BE4"/>
    <w:rsid w:val="007A2867"/>
    <w:rsid w:val="007D0F81"/>
    <w:rsid w:val="00811C0E"/>
    <w:rsid w:val="00820F14"/>
    <w:rsid w:val="00826D92"/>
    <w:rsid w:val="00847511"/>
    <w:rsid w:val="00851AC8"/>
    <w:rsid w:val="00853BDC"/>
    <w:rsid w:val="0085771A"/>
    <w:rsid w:val="00874FBD"/>
    <w:rsid w:val="00885109"/>
    <w:rsid w:val="008B3F53"/>
    <w:rsid w:val="008C1F59"/>
    <w:rsid w:val="009343E3"/>
    <w:rsid w:val="009866DC"/>
    <w:rsid w:val="00996862"/>
    <w:rsid w:val="00997BA3"/>
    <w:rsid w:val="009A539D"/>
    <w:rsid w:val="009B5B3D"/>
    <w:rsid w:val="009C46FD"/>
    <w:rsid w:val="009E5450"/>
    <w:rsid w:val="009F3A8C"/>
    <w:rsid w:val="00A049E1"/>
    <w:rsid w:val="00A53BB5"/>
    <w:rsid w:val="00A645B5"/>
    <w:rsid w:val="00A76214"/>
    <w:rsid w:val="00AA4948"/>
    <w:rsid w:val="00AF4145"/>
    <w:rsid w:val="00B1753A"/>
    <w:rsid w:val="00B5471C"/>
    <w:rsid w:val="00B70F9A"/>
    <w:rsid w:val="00BC3AC2"/>
    <w:rsid w:val="00BC6626"/>
    <w:rsid w:val="00C077E7"/>
    <w:rsid w:val="00C20F9F"/>
    <w:rsid w:val="00C3471C"/>
    <w:rsid w:val="00C4423F"/>
    <w:rsid w:val="00C4470A"/>
    <w:rsid w:val="00C52C75"/>
    <w:rsid w:val="00C5674B"/>
    <w:rsid w:val="00C638B0"/>
    <w:rsid w:val="00CA7958"/>
    <w:rsid w:val="00CC5E99"/>
    <w:rsid w:val="00CD6833"/>
    <w:rsid w:val="00CE02DC"/>
    <w:rsid w:val="00CE6D60"/>
    <w:rsid w:val="00D145F9"/>
    <w:rsid w:val="00D65224"/>
    <w:rsid w:val="00DD56C9"/>
    <w:rsid w:val="00DF184A"/>
    <w:rsid w:val="00E45D7B"/>
    <w:rsid w:val="00E5337E"/>
    <w:rsid w:val="00E5338C"/>
    <w:rsid w:val="00E93BFC"/>
    <w:rsid w:val="00EC0BCC"/>
    <w:rsid w:val="00EF3DA4"/>
    <w:rsid w:val="00EF71DC"/>
    <w:rsid w:val="00F13BA3"/>
    <w:rsid w:val="00F61A64"/>
    <w:rsid w:val="00FC3E29"/>
    <w:rsid w:val="00FF0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335DB8"/>
  <w15:docId w15:val="{94F4BC44-492D-344F-A793-659EE774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customStyle="1" w:styleId="Body1">
    <w:name w:val="Body 1"/>
    <w:pPr>
      <w:outlineLvl w:val="0"/>
    </w:pPr>
    <w:rPr>
      <w:rFonts w:cs="Arial Unicode MS"/>
      <w:color w:val="000000"/>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 Linz</cp:lastModifiedBy>
  <cp:revision>8</cp:revision>
  <cp:lastPrinted>2026-10-29T02:20:00Z</cp:lastPrinted>
  <dcterms:created xsi:type="dcterms:W3CDTF">2026-10-25T17:13:00Z</dcterms:created>
  <dcterms:modified xsi:type="dcterms:W3CDTF">2026-10-29T02:20:00Z</dcterms:modified>
</cp:coreProperties>
</file>