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7E40C96" w:rsidR="009F3A8C" w:rsidRDefault="002E273C">
      <w:pPr>
        <w:pStyle w:val="Body1"/>
        <w:jc w:val="center"/>
        <w:rPr>
          <w:sz w:val="48"/>
          <w:szCs w:val="48"/>
        </w:rPr>
      </w:pPr>
      <w:r>
        <w:rPr>
          <w:sz w:val="48"/>
          <w:szCs w:val="48"/>
        </w:rPr>
        <w:t>First Amendment</w:t>
      </w:r>
      <w:r w:rsidR="00EF3DA4">
        <w:rPr>
          <w:sz w:val="48"/>
          <w:szCs w:val="48"/>
        </w:rPr>
        <w:t xml:space="preserve"> </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7E845B39" w14:textId="76A6D70C" w:rsidR="00A53BB5" w:rsidRDefault="002E273C" w:rsidP="002E273C">
      <w:pPr>
        <w:pStyle w:val="Body1"/>
        <w:jc w:val="both"/>
      </w:pPr>
      <w:r>
        <w:rPr>
          <w:b/>
          <w:bCs/>
        </w:rPr>
        <w:t>Greenville, ME</w:t>
      </w:r>
      <w:r w:rsidR="00094A93">
        <w:rPr>
          <w:b/>
          <w:bCs/>
        </w:rPr>
        <w:t xml:space="preserve"> –</w:t>
      </w:r>
      <w:r w:rsidR="00A53BB5" w:rsidRPr="00A53BB5">
        <w:t xml:space="preserve"> </w:t>
      </w:r>
      <w:r>
        <w:t>This free speech thing is tricky.  The exact words of the First Amendment to our Constitution, adopted on December 15, 1791, state:</w:t>
      </w:r>
    </w:p>
    <w:p w14:paraId="58E92BE8" w14:textId="77777777" w:rsidR="002E273C" w:rsidRDefault="002E273C" w:rsidP="002E273C">
      <w:pPr>
        <w:pStyle w:val="Body1"/>
        <w:jc w:val="both"/>
      </w:pPr>
    </w:p>
    <w:p w14:paraId="16221A3F" w14:textId="02348DE5" w:rsidR="002E273C" w:rsidRDefault="002E273C" w:rsidP="002E273C">
      <w:pPr>
        <w:pStyle w:val="Body1"/>
        <w:jc w:val="both"/>
      </w:pPr>
      <w:r>
        <w:tab/>
        <w:t xml:space="preserve">“Congress shall make no law respecting an establishment of religion, or prohibiting the free exercise of; or abridging the freedom of speech, or of the press; or the right of the people to peacefully assemble, and to petition the Government for a redress of grievances.” </w:t>
      </w:r>
    </w:p>
    <w:p w14:paraId="266B5936" w14:textId="77777777" w:rsidR="002E273C" w:rsidRDefault="002E273C" w:rsidP="002E273C">
      <w:pPr>
        <w:pStyle w:val="Body1"/>
        <w:jc w:val="both"/>
      </w:pPr>
    </w:p>
    <w:p w14:paraId="5E38F6CA" w14:textId="47FC9E49" w:rsidR="002E273C" w:rsidRDefault="002E273C" w:rsidP="002E273C">
      <w:pPr>
        <w:pStyle w:val="Body1"/>
        <w:jc w:val="both"/>
      </w:pPr>
      <w:r>
        <w:t>Note that the original wording is a negative, that is, it prevents</w:t>
      </w:r>
      <w:r w:rsidRPr="004B0FE5">
        <w:rPr>
          <w:i/>
          <w:iCs/>
        </w:rPr>
        <w:t xml:space="preserve"> Congress</w:t>
      </w:r>
      <w:r>
        <w:t xml:space="preserve"> from </w:t>
      </w:r>
      <w:r w:rsidR="004B0FE5">
        <w:t>curtailing speech.</w:t>
      </w:r>
      <w:r w:rsidR="001D744C">
        <w:t xml:space="preserve">  Subsequent court decisions, mostly in the last 150 years, have expanded speech rights, while also stating exceptions such as obscenity, child pornography, fraud, and several other categories.   The prime example usually stated for speech which is not protected has always been yelling FIRE in a theater (when there is no fire).  Lies are </w:t>
      </w:r>
      <w:r w:rsidR="0062112F">
        <w:t>interesting</w:t>
      </w:r>
      <w:r w:rsidR="001D744C">
        <w:t>,</w:t>
      </w:r>
      <w:r w:rsidR="0062112F">
        <w:t xml:space="preserve"> </w:t>
      </w:r>
      <w:r w:rsidR="001D744C">
        <w:t>because they are generally protected with some exceptions (perjury, lying under oath, false advertising, etc.).</w:t>
      </w:r>
    </w:p>
    <w:p w14:paraId="52C4DA7F" w14:textId="77777777" w:rsidR="0062112F" w:rsidRDefault="0062112F" w:rsidP="002E273C">
      <w:pPr>
        <w:pStyle w:val="Body1"/>
        <w:jc w:val="both"/>
      </w:pPr>
    </w:p>
    <w:p w14:paraId="27DC58EF" w14:textId="2F80F2A7" w:rsidR="0062112F" w:rsidRDefault="0062112F" w:rsidP="002E273C">
      <w:pPr>
        <w:pStyle w:val="Body1"/>
        <w:jc w:val="both"/>
      </w:pPr>
      <w:r>
        <w:t xml:space="preserve">I mention this background information because of the recent controversy regarding </w:t>
      </w:r>
      <w:r w:rsidR="007A3EC1">
        <w:t>American</w:t>
      </w:r>
      <w:r>
        <w:t xml:space="preserve"> citizens being fired based on statements they are alleged to have made following the assassination of Charlie Kirk.  Perhaps the most talked-about situation was the removal of late-night television personality, Jimmy Kimmel, from the air due to what were deemed inappropriate on-air remarks following the death of Kirk. Following a week of suspension by his employer, Kimmel’s show has returned on many TV stations (some controlled by two media conglomerates are still mandating that the program not be aired on their stations).</w:t>
      </w:r>
    </w:p>
    <w:p w14:paraId="5F3AEE3D" w14:textId="77777777" w:rsidR="0062112F" w:rsidRDefault="0062112F" w:rsidP="002E273C">
      <w:pPr>
        <w:pStyle w:val="Body1"/>
        <w:jc w:val="both"/>
      </w:pPr>
    </w:p>
    <w:p w14:paraId="111A5A42" w14:textId="384A775D" w:rsidR="0062112F" w:rsidRDefault="0062112F" w:rsidP="002E273C">
      <w:pPr>
        <w:pStyle w:val="Body1"/>
        <w:jc w:val="both"/>
      </w:pPr>
      <w:r>
        <w:t>As a writer, I am a strong proponent of free speech.</w:t>
      </w:r>
      <w:r w:rsidR="00913EC1">
        <w:t xml:space="preserve">  In this forum, for example, I want to be free to state my opinions freely without the threat of censoring.  Obviously, I try to follow societal norms and court guidelines (as outlined above), but, in general, if I want to comment negatively on a person or </w:t>
      </w:r>
      <w:r w:rsidR="007A3EC1">
        <w:t>institution</w:t>
      </w:r>
      <w:r w:rsidR="00913EC1">
        <w:t>, I feel that I am protected by the First Amendment.</w:t>
      </w:r>
    </w:p>
    <w:p w14:paraId="70657B7E" w14:textId="77777777" w:rsidR="00913EC1" w:rsidRDefault="00913EC1" w:rsidP="002E273C">
      <w:pPr>
        <w:pStyle w:val="Body1"/>
        <w:jc w:val="both"/>
      </w:pPr>
    </w:p>
    <w:p w14:paraId="540DD028" w14:textId="3AF9FFE8" w:rsidR="00851B5A" w:rsidRDefault="00913EC1" w:rsidP="002E273C">
      <w:pPr>
        <w:pStyle w:val="Body1"/>
        <w:jc w:val="both"/>
      </w:pPr>
      <w:r>
        <w:t xml:space="preserve">On the other hand, if I were employed by someone to write these articles, I </w:t>
      </w:r>
      <w:r w:rsidR="00857C04">
        <w:t xml:space="preserve">automatically </w:t>
      </w:r>
      <w:r>
        <w:t>lose much</w:t>
      </w:r>
      <w:r w:rsidR="00857C04">
        <w:t xml:space="preserve"> </w:t>
      </w:r>
      <w:r>
        <w:t>of that freedom.  Obviously, I can write (or say)</w:t>
      </w:r>
      <w:r w:rsidR="00857C04">
        <w:t xml:space="preserve"> </w:t>
      </w:r>
      <w:r>
        <w:t xml:space="preserve">whatever I choose, but my employer is under no obligation to print it and can also decide to terminate me.  These employee-employer “free speech” situations can be fuzzy in our age of social media.  Several people have been fired from their jobs based only on what they posted on some public </w:t>
      </w:r>
      <w:r w:rsidR="00857C04">
        <w:t xml:space="preserve">internet </w:t>
      </w:r>
      <w:r>
        <w:t>site concerning Charlie Kirk’s murder.  The justification has been (when given) that the offending words brought disrepute to the employer</w:t>
      </w:r>
      <w:r w:rsidR="00421F80">
        <w:t xml:space="preserve"> causing substantial </w:t>
      </w:r>
      <w:r w:rsidR="00857C04">
        <w:t xml:space="preserve">harm, either economic or reputational.  Several teachers have learned this lesson, justified or not, in the past week.   They were not posting their thoughts as members of a school district, but strictly as personal musing.   There may well be stipulations in their contracts prohibiting such, but I </w:t>
      </w:r>
      <w:r w:rsidR="00851B5A">
        <w:t>recall</w:t>
      </w:r>
      <w:r w:rsidR="00857C04">
        <w:t xml:space="preserve"> no such contract language during my days teaching in two school districts.</w:t>
      </w:r>
      <w:r w:rsidR="00851B5A">
        <w:t xml:space="preserve">  Of course, I never read “the fine print.” </w:t>
      </w:r>
      <w:r w:rsidR="00857C04">
        <w:t>To fight such terminations requires the expenditure of money for legal assistance.</w:t>
      </w:r>
      <w:r w:rsidR="00851B5A">
        <w:t xml:space="preserve">  I do not know if such is happening.   </w:t>
      </w:r>
    </w:p>
    <w:p w14:paraId="1F716A6B" w14:textId="77777777" w:rsidR="00851B5A" w:rsidRDefault="00851B5A" w:rsidP="002E273C">
      <w:pPr>
        <w:pStyle w:val="Body1"/>
        <w:jc w:val="both"/>
      </w:pPr>
    </w:p>
    <w:p w14:paraId="24D53961" w14:textId="744B2482" w:rsidR="00857C04" w:rsidRDefault="00851B5A" w:rsidP="002E273C">
      <w:pPr>
        <w:pStyle w:val="Body1"/>
        <w:jc w:val="both"/>
      </w:pPr>
      <w:r>
        <w:t>I understand how corporations or institutions want no part of unnecessary controversy</w:t>
      </w:r>
      <w:r w:rsidR="007A3EC1">
        <w:t>.  But these situations have a way of putting our nation on a slippery slope of censorship and outright muzzling of free speech.</w:t>
      </w:r>
    </w:p>
    <w:p w14:paraId="6B693005" w14:textId="77777777" w:rsidR="007A3EC1" w:rsidRDefault="007A3EC1" w:rsidP="002E273C">
      <w:pPr>
        <w:pStyle w:val="Body1"/>
        <w:jc w:val="both"/>
      </w:pPr>
    </w:p>
    <w:p w14:paraId="4642C7B2" w14:textId="2B58F8C3" w:rsidR="007A3EC1" w:rsidRDefault="007A3EC1" w:rsidP="002E273C">
      <w:pPr>
        <w:pStyle w:val="Body1"/>
        <w:jc w:val="both"/>
      </w:pPr>
      <w:r>
        <w:t>It’s complicated.</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1C18" w14:textId="77777777" w:rsidR="00D91E7E" w:rsidRDefault="00D91E7E">
      <w:r>
        <w:separator/>
      </w:r>
    </w:p>
  </w:endnote>
  <w:endnote w:type="continuationSeparator" w:id="0">
    <w:p w14:paraId="53B655D8" w14:textId="77777777" w:rsidR="00D91E7E" w:rsidRDefault="00D9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350D" w14:textId="77777777" w:rsidR="00D91E7E" w:rsidRDefault="00D91E7E">
      <w:r>
        <w:separator/>
      </w:r>
    </w:p>
  </w:footnote>
  <w:footnote w:type="continuationSeparator" w:id="0">
    <w:p w14:paraId="0F346268" w14:textId="77777777" w:rsidR="00D91E7E" w:rsidRDefault="00D9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1664AC"/>
    <w:rsid w:val="001B5C3A"/>
    <w:rsid w:val="001D744C"/>
    <w:rsid w:val="00225847"/>
    <w:rsid w:val="00242F4F"/>
    <w:rsid w:val="00256105"/>
    <w:rsid w:val="002755F0"/>
    <w:rsid w:val="002E273C"/>
    <w:rsid w:val="003E6008"/>
    <w:rsid w:val="00421F80"/>
    <w:rsid w:val="0044039C"/>
    <w:rsid w:val="004B0FE5"/>
    <w:rsid w:val="004B6379"/>
    <w:rsid w:val="005060B9"/>
    <w:rsid w:val="00522C89"/>
    <w:rsid w:val="005469C3"/>
    <w:rsid w:val="005E2ED5"/>
    <w:rsid w:val="00606AC3"/>
    <w:rsid w:val="0062112F"/>
    <w:rsid w:val="006906A5"/>
    <w:rsid w:val="00695455"/>
    <w:rsid w:val="007A3EC1"/>
    <w:rsid w:val="00820F14"/>
    <w:rsid w:val="00847511"/>
    <w:rsid w:val="00851AC8"/>
    <w:rsid w:val="00851B5A"/>
    <w:rsid w:val="00857C04"/>
    <w:rsid w:val="00913EC1"/>
    <w:rsid w:val="009866DC"/>
    <w:rsid w:val="00996862"/>
    <w:rsid w:val="00997BA3"/>
    <w:rsid w:val="009A539D"/>
    <w:rsid w:val="009F3A8C"/>
    <w:rsid w:val="00A53BB5"/>
    <w:rsid w:val="00AA4948"/>
    <w:rsid w:val="00AF4145"/>
    <w:rsid w:val="00B70F9A"/>
    <w:rsid w:val="00C077E7"/>
    <w:rsid w:val="00C3471C"/>
    <w:rsid w:val="00C4423F"/>
    <w:rsid w:val="00CD6833"/>
    <w:rsid w:val="00D91E7E"/>
    <w:rsid w:val="00EC0BCC"/>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5</cp:revision>
  <cp:lastPrinted>2024-11-17T04:19:00Z</cp:lastPrinted>
  <dcterms:created xsi:type="dcterms:W3CDTF">2025-09-25T03:05:00Z</dcterms:created>
  <dcterms:modified xsi:type="dcterms:W3CDTF">2025-09-25T03:51:00Z</dcterms:modified>
</cp:coreProperties>
</file>