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B4DDFA3" w:rsidR="009F3A8C" w:rsidRDefault="00012AB3" w:rsidP="00896BC1">
      <w:pPr>
        <w:pStyle w:val="Body1"/>
        <w:jc w:val="center"/>
        <w:rPr>
          <w:sz w:val="48"/>
          <w:szCs w:val="48"/>
        </w:rPr>
      </w:pPr>
      <w:r>
        <w:rPr>
          <w:sz w:val="48"/>
          <w:szCs w:val="48"/>
        </w:rPr>
        <w:t>Like a Fiddle</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0165A6A0" w14:textId="1B1A0ED3" w:rsidR="002B5394" w:rsidRDefault="003E6008" w:rsidP="00472E74">
      <w:pPr>
        <w:pStyle w:val="Body1"/>
        <w:jc w:val="both"/>
      </w:pPr>
      <w:r>
        <w:rPr>
          <w:b/>
          <w:bCs/>
        </w:rPr>
        <w:t>Springfield, VA</w:t>
      </w:r>
      <w:r w:rsidR="00094A93">
        <w:rPr>
          <w:b/>
          <w:bCs/>
        </w:rPr>
        <w:t xml:space="preserve"> –</w:t>
      </w:r>
      <w:r w:rsidR="008C1F59">
        <w:t xml:space="preserve"> </w:t>
      </w:r>
      <w:r w:rsidR="00472E74">
        <w:t xml:space="preserve">There is considerable history attached to the phrase “being played like a fiddle.”  No one knows for certain who first used these words to indicate that someone is deftly manipulating another without the victim being </w:t>
      </w:r>
      <w:r w:rsidR="000C3D24">
        <w:t>aware</w:t>
      </w:r>
      <w:r w:rsidR="00472E74">
        <w:t xml:space="preserve"> of the situation.  What is certain is that the phrase is several centuries old.  It is believed that</w:t>
      </w:r>
      <w:r w:rsidR="000C3D24">
        <w:t xml:space="preserve"> </w:t>
      </w:r>
      <w:r w:rsidR="00472E74">
        <w:t>the origin came from the idea that a skilled musician can manipulate the sound from a fiddle (or violin) to influence listeners to a certain mood.  In other words, a skilled politician or negotiator can easily control the actions of his (or her) counterpart without that person understanding what is happening.</w:t>
      </w:r>
    </w:p>
    <w:p w14:paraId="77CA55A6" w14:textId="77777777" w:rsidR="00BB4BCD" w:rsidRDefault="00BB4BCD" w:rsidP="00472E74">
      <w:pPr>
        <w:pStyle w:val="Body1"/>
        <w:jc w:val="both"/>
      </w:pPr>
    </w:p>
    <w:p w14:paraId="71E87CBA" w14:textId="187B2D19" w:rsidR="00BB4BCD" w:rsidRDefault="00BB4BCD" w:rsidP="00472E74">
      <w:pPr>
        <w:pStyle w:val="Body1"/>
        <w:jc w:val="both"/>
      </w:pPr>
      <w:r>
        <w:t>I mention this because the latest developments in the war with Iran suggest that the Iranians are playing</w:t>
      </w:r>
      <w:r w:rsidR="00800A9F">
        <w:t xml:space="preserve"> the U.S.</w:t>
      </w:r>
      <w:r>
        <w:t xml:space="preserve"> like a fiddle.  They are aware that </w:t>
      </w:r>
      <w:r w:rsidR="00842276">
        <w:t xml:space="preserve">President Trump, </w:t>
      </w:r>
      <w:r>
        <w:t xml:space="preserve">the leader of their </w:t>
      </w:r>
      <w:r w:rsidR="00842276">
        <w:t xml:space="preserve">adversary </w:t>
      </w:r>
      <w:r>
        <w:t xml:space="preserve"> has several </w:t>
      </w:r>
      <w:r w:rsidR="00842276">
        <w:t>very</w:t>
      </w:r>
      <w:r>
        <w:t xml:space="preserve"> apparent vulnerabilities.  Because he</w:t>
      </w:r>
      <w:r w:rsidR="00800A9F">
        <w:t xml:space="preserve"> represents </w:t>
      </w:r>
      <w:r>
        <w:t xml:space="preserve">a democratic form of government, Trump cannot control his political adversaries or much of the </w:t>
      </w:r>
      <w:r w:rsidR="00842276">
        <w:t xml:space="preserve">world </w:t>
      </w:r>
      <w:r>
        <w:t>media.  With public opinion polls showing that a majority of Americans</w:t>
      </w:r>
      <w:r w:rsidR="00842276">
        <w:t xml:space="preserve"> </w:t>
      </w:r>
      <w:r>
        <w:t>do not favor his actions, and with mid-term elections looming in six months, the Iranians know that time is on their sid</w:t>
      </w:r>
      <w:r w:rsidR="00800A9F">
        <w:t>e.  T</w:t>
      </w:r>
      <w:r>
        <w:t xml:space="preserve">here is zero reason </w:t>
      </w:r>
      <w:r w:rsidR="00800A9F">
        <w:t xml:space="preserve">for them </w:t>
      </w:r>
      <w:r>
        <w:t xml:space="preserve">to participate now in </w:t>
      </w:r>
      <w:r w:rsidR="00F950AA">
        <w:t xml:space="preserve">meaningful </w:t>
      </w:r>
      <w:r>
        <w:t>negotiations.</w:t>
      </w:r>
      <w:r w:rsidR="00842276">
        <w:t xml:space="preserve"> </w:t>
      </w:r>
      <w:r>
        <w:t xml:space="preserve"> Hence, delay, delay, agree then not agree, </w:t>
      </w:r>
      <w:proofErr w:type="spellStart"/>
      <w:r>
        <w:t>provocate</w:t>
      </w:r>
      <w:proofErr w:type="spellEnd"/>
      <w:r>
        <w:t xml:space="preserve"> then pause</w:t>
      </w:r>
      <w:r w:rsidR="00842276">
        <w:t>, delay, delay</w:t>
      </w:r>
      <w:r w:rsidR="0064795E">
        <w:t xml:space="preserve"> – all while continuing to crush any internal </w:t>
      </w:r>
      <w:r w:rsidR="00F950AA">
        <w:t xml:space="preserve">Iranian </w:t>
      </w:r>
      <w:r w:rsidR="0064795E">
        <w:t xml:space="preserve">debate.  Contrary to reports by media favorable to Trump, Iran can continue </w:t>
      </w:r>
      <w:r w:rsidR="00F950AA">
        <w:t xml:space="preserve">this tactic </w:t>
      </w:r>
      <w:r w:rsidR="0064795E">
        <w:t xml:space="preserve">indefinitely, even with the naval blockade </w:t>
      </w:r>
      <w:r w:rsidR="00842276">
        <w:t xml:space="preserve">currently </w:t>
      </w:r>
      <w:r w:rsidR="0064795E">
        <w:t>imposed by the U.S.  Even though U.S. ships have stopped some Iranian ships from passing through the Strait of Hormuz, there are credible reports that many</w:t>
      </w:r>
      <w:r w:rsidR="00842276">
        <w:t xml:space="preserve"> </w:t>
      </w:r>
      <w:r w:rsidR="0064795E">
        <w:t xml:space="preserve">others (over 20) have sailed from Iran without being halted.  </w:t>
      </w:r>
      <w:r w:rsidR="00F950AA">
        <w:t xml:space="preserve">Bottom line:  Iran may be losing some money and their people may be suffering, they can continue </w:t>
      </w:r>
      <w:r w:rsidR="00842276">
        <w:t>indefinitely,</w:t>
      </w:r>
      <w:r w:rsidR="00F950AA">
        <w:t xml:space="preserve"> and we can’t.</w:t>
      </w:r>
    </w:p>
    <w:p w14:paraId="088EE2B8" w14:textId="77777777" w:rsidR="0064795E" w:rsidRDefault="0064795E" w:rsidP="00472E74">
      <w:pPr>
        <w:pStyle w:val="Body1"/>
        <w:jc w:val="both"/>
      </w:pPr>
    </w:p>
    <w:p w14:paraId="4395C774" w14:textId="7D8776C9" w:rsidR="0064795E" w:rsidRDefault="00F950AA" w:rsidP="00472E74">
      <w:pPr>
        <w:pStyle w:val="Body1"/>
        <w:jc w:val="both"/>
      </w:pPr>
      <w:r>
        <w:t xml:space="preserve">Our stated purpose for going to war was to ensure that the </w:t>
      </w:r>
      <w:r w:rsidR="0064795E">
        <w:t xml:space="preserve">Iranians </w:t>
      </w:r>
      <w:r>
        <w:t xml:space="preserve">never possess a nuclear weapon.  </w:t>
      </w:r>
      <w:r w:rsidR="00842276">
        <w:t>But</w:t>
      </w:r>
      <w:r>
        <w:t xml:space="preserve"> </w:t>
      </w:r>
      <w:r w:rsidR="0064795E">
        <w:t xml:space="preserve">there is no practical way for the U.S. to gain control of whatever amount of fissionable material </w:t>
      </w:r>
      <w:r w:rsidR="00842276">
        <w:t>Iran</w:t>
      </w:r>
      <w:r w:rsidR="0064795E">
        <w:t xml:space="preserve"> possess</w:t>
      </w:r>
      <w:r w:rsidR="00842276">
        <w:t>es</w:t>
      </w:r>
      <w:r w:rsidR="0064795E">
        <w:t xml:space="preserve">. </w:t>
      </w:r>
      <w:r w:rsidR="00842276">
        <w:t xml:space="preserve"> </w:t>
      </w:r>
      <w:r w:rsidR="004D1C86">
        <w:t>If it is currently buried deep underground following our earlier bombing</w:t>
      </w:r>
      <w:r w:rsidR="00F26BA8">
        <w:t>,</w:t>
      </w:r>
      <w:r w:rsidR="004D1C86">
        <w:t xml:space="preserve"> how does anyon</w:t>
      </w:r>
      <w:r w:rsidR="00842276">
        <w:t xml:space="preserve">e from </w:t>
      </w:r>
      <w:r w:rsidR="004D1C86">
        <w:t xml:space="preserve">outside </w:t>
      </w:r>
      <w:r w:rsidR="00842276">
        <w:t xml:space="preserve">Iran </w:t>
      </w:r>
      <w:r w:rsidR="004D1C86">
        <w:t>extract it?  Our demand that they hand it over is toothless because even if we would be willing to insert a large</w:t>
      </w:r>
      <w:r w:rsidR="00F26BA8">
        <w:t>, lengthy</w:t>
      </w:r>
      <w:r w:rsidR="004D1C86">
        <w:t xml:space="preserve"> military presence to guard excavating equipment there would be massive casualties – all totally unacceptable to American voters.</w:t>
      </w:r>
    </w:p>
    <w:p w14:paraId="0FA301A4" w14:textId="77777777" w:rsidR="004D1C86" w:rsidRDefault="004D1C86" w:rsidP="00472E74">
      <w:pPr>
        <w:pStyle w:val="Body1"/>
        <w:jc w:val="both"/>
      </w:pPr>
    </w:p>
    <w:p w14:paraId="681A5689" w14:textId="50E50204" w:rsidR="006B77BB" w:rsidRDefault="004D1C86" w:rsidP="00472E74">
      <w:pPr>
        <w:pStyle w:val="Body1"/>
        <w:jc w:val="both"/>
      </w:pPr>
      <w:r>
        <w:t xml:space="preserve">So…what to do?  First of all, stop pretending that the Iranians will ever negotiate in good faith.  Use our overwhelming military force to capture all islands in the Persian Gulf, including </w:t>
      </w:r>
      <w:proofErr w:type="spellStart"/>
      <w:r>
        <w:t>Kharg</w:t>
      </w:r>
      <w:proofErr w:type="spellEnd"/>
      <w:r>
        <w:t xml:space="preserve"> Island.  This will involve American casual</w:t>
      </w:r>
      <w:r w:rsidR="006B77BB">
        <w:t>ties</w:t>
      </w:r>
      <w:r w:rsidR="00F26BA8">
        <w:t xml:space="preserve">, </w:t>
      </w:r>
      <w:r w:rsidR="006B77BB">
        <w:t xml:space="preserve">but </w:t>
      </w:r>
      <w:r w:rsidR="00F26BA8">
        <w:t xml:space="preserve">we must </w:t>
      </w:r>
      <w:r w:rsidR="006B77BB">
        <w:t xml:space="preserve">concurrently inflict terrible losses on the Iranian government while </w:t>
      </w:r>
      <w:r w:rsidR="00F26BA8">
        <w:t>also</w:t>
      </w:r>
      <w:r w:rsidR="006B77BB">
        <w:t xml:space="preserve"> arming and encouraging the Kurds and other dissident groups inside Iran.</w:t>
      </w:r>
    </w:p>
    <w:p w14:paraId="45F51164" w14:textId="77777777" w:rsidR="006B77BB" w:rsidRDefault="006B77BB" w:rsidP="00472E74">
      <w:pPr>
        <w:pStyle w:val="Body1"/>
        <w:jc w:val="both"/>
      </w:pPr>
    </w:p>
    <w:p w14:paraId="6D093891" w14:textId="7C8B3D2C" w:rsidR="00472E74" w:rsidRDefault="006B77BB" w:rsidP="00472E74">
      <w:pPr>
        <w:pStyle w:val="Body1"/>
        <w:jc w:val="both"/>
      </w:pPr>
      <w:r>
        <w:t xml:space="preserve">It will </w:t>
      </w:r>
      <w:r w:rsidR="00F26BA8">
        <w:t xml:space="preserve">then </w:t>
      </w:r>
      <w:r>
        <w:t>be imperative to obtain international control of this region.  Each of the oil producing states in the region have strong interest in safe navigation</w:t>
      </w:r>
      <w:r w:rsidR="00F26BA8">
        <w:t xml:space="preserve"> </w:t>
      </w:r>
      <w:r>
        <w:t xml:space="preserve">to move their products.  The Europeans, the Indians, the Chinese, the Japanese and essentially 90% of the world also need freedom of the seas to maintain their trading viability.  To obtain this cooperation, the U.S. must soften our rhetoric and actually begin using diplomacy rather than bluster.  </w:t>
      </w:r>
    </w:p>
    <w:p w14:paraId="514D8FDD" w14:textId="629F5924" w:rsidR="00472E74" w:rsidRDefault="006B77BB" w:rsidP="00472E74">
      <w:pPr>
        <w:pStyle w:val="Body1"/>
        <w:jc w:val="both"/>
      </w:pPr>
      <w:r>
        <w:lastRenderedPageBreak/>
        <w:t xml:space="preserve">I am under no illusion that what I propose will be easy or pleasant.  </w:t>
      </w:r>
      <w:r w:rsidR="0019679E">
        <w:t xml:space="preserve">I have spent the last several years preaching that war is terrible and should always be avoided unless our own nation is threatened.  </w:t>
      </w:r>
      <w:r w:rsidR="0019679E" w:rsidRPr="00F26BA8">
        <w:rPr>
          <w:b/>
          <w:bCs/>
        </w:rPr>
        <w:t>But</w:t>
      </w:r>
      <w:r w:rsidR="00F26BA8">
        <w:rPr>
          <w:b/>
          <w:bCs/>
        </w:rPr>
        <w:t xml:space="preserve"> </w:t>
      </w:r>
      <w:r w:rsidR="0019679E" w:rsidRPr="00F26BA8">
        <w:rPr>
          <w:b/>
          <w:bCs/>
        </w:rPr>
        <w:t>we</w:t>
      </w:r>
      <w:r w:rsidR="0019679E" w:rsidRPr="00F26BA8">
        <w:rPr>
          <w:b/>
          <w:bCs/>
          <w:i/>
          <w:iCs/>
        </w:rPr>
        <w:t xml:space="preserve"> are</w:t>
      </w:r>
      <w:r w:rsidR="0019679E" w:rsidRPr="00F26BA8">
        <w:rPr>
          <w:b/>
          <w:bCs/>
        </w:rPr>
        <w:t xml:space="preserve"> threatened.</w:t>
      </w:r>
      <w:r w:rsidR="0019679E">
        <w:t xml:space="preserve">  The fact that a theocratic regime hell bent on the destruction of our country might soon possess nuclear weapons must be confronted with action, not meaningless agreements which history has shown will be </w:t>
      </w:r>
      <w:r w:rsidR="00800A9F">
        <w:t xml:space="preserve">ignored within minutes after signing. </w:t>
      </w:r>
    </w:p>
    <w:p w14:paraId="17FB9191" w14:textId="77777777" w:rsidR="00472E74" w:rsidRDefault="00472E74" w:rsidP="00472E74">
      <w:pPr>
        <w:pStyle w:val="Body1"/>
        <w:jc w:val="both"/>
      </w:pPr>
    </w:p>
    <w:p w14:paraId="50E4D40E" w14:textId="393F52E2" w:rsidR="00472E74" w:rsidRPr="00842276" w:rsidRDefault="00800A9F" w:rsidP="00472E74">
      <w:pPr>
        <w:pStyle w:val="Body1"/>
        <w:jc w:val="both"/>
      </w:pPr>
      <w:r>
        <w:t>Mr. President</w:t>
      </w:r>
      <w:r w:rsidR="00842276">
        <w:t>.  End the fiddling, and the sooner the better.</w:t>
      </w:r>
    </w:p>
    <w:p w14:paraId="13CE4786" w14:textId="77777777" w:rsidR="00472E74" w:rsidRDefault="00472E74" w:rsidP="00472E74">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AD17" w14:textId="77777777" w:rsidR="006609FA" w:rsidRDefault="006609FA">
      <w:r>
        <w:separator/>
      </w:r>
    </w:p>
  </w:endnote>
  <w:endnote w:type="continuationSeparator" w:id="0">
    <w:p w14:paraId="2643054B" w14:textId="77777777" w:rsidR="006609FA" w:rsidRDefault="0066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5851" w14:textId="77777777" w:rsidR="006609FA" w:rsidRDefault="006609FA">
      <w:r>
        <w:separator/>
      </w:r>
    </w:p>
  </w:footnote>
  <w:footnote w:type="continuationSeparator" w:id="0">
    <w:p w14:paraId="1DB547F6" w14:textId="77777777" w:rsidR="006609FA" w:rsidRDefault="0066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12AB3"/>
    <w:rsid w:val="000170D5"/>
    <w:rsid w:val="0005681B"/>
    <w:rsid w:val="0006152E"/>
    <w:rsid w:val="00094A93"/>
    <w:rsid w:val="000A67A1"/>
    <w:rsid w:val="000C3D24"/>
    <w:rsid w:val="000E740D"/>
    <w:rsid w:val="00121A02"/>
    <w:rsid w:val="00142945"/>
    <w:rsid w:val="0015100D"/>
    <w:rsid w:val="00161DD9"/>
    <w:rsid w:val="001664AC"/>
    <w:rsid w:val="0019679E"/>
    <w:rsid w:val="001B5C3A"/>
    <w:rsid w:val="00205F76"/>
    <w:rsid w:val="00225847"/>
    <w:rsid w:val="00242F4F"/>
    <w:rsid w:val="00256105"/>
    <w:rsid w:val="002755F0"/>
    <w:rsid w:val="0028548D"/>
    <w:rsid w:val="00295F20"/>
    <w:rsid w:val="00297C9C"/>
    <w:rsid w:val="002A1CE4"/>
    <w:rsid w:val="002B5394"/>
    <w:rsid w:val="002F511A"/>
    <w:rsid w:val="00341067"/>
    <w:rsid w:val="003460A1"/>
    <w:rsid w:val="003630EF"/>
    <w:rsid w:val="0037432E"/>
    <w:rsid w:val="00375EBF"/>
    <w:rsid w:val="003E6008"/>
    <w:rsid w:val="004136A4"/>
    <w:rsid w:val="00421902"/>
    <w:rsid w:val="0044039C"/>
    <w:rsid w:val="00440840"/>
    <w:rsid w:val="0045705C"/>
    <w:rsid w:val="00471DDA"/>
    <w:rsid w:val="00472E74"/>
    <w:rsid w:val="004B6379"/>
    <w:rsid w:val="004D1C86"/>
    <w:rsid w:val="005060B9"/>
    <w:rsid w:val="00522C89"/>
    <w:rsid w:val="005469C3"/>
    <w:rsid w:val="00580DA0"/>
    <w:rsid w:val="005C3E45"/>
    <w:rsid w:val="005E2ED5"/>
    <w:rsid w:val="00606AC3"/>
    <w:rsid w:val="0064795E"/>
    <w:rsid w:val="006609FA"/>
    <w:rsid w:val="006906A5"/>
    <w:rsid w:val="00695455"/>
    <w:rsid w:val="006B77BB"/>
    <w:rsid w:val="007269A8"/>
    <w:rsid w:val="007C7D7E"/>
    <w:rsid w:val="00800A9F"/>
    <w:rsid w:val="008138C2"/>
    <w:rsid w:val="00820F14"/>
    <w:rsid w:val="00842276"/>
    <w:rsid w:val="00847511"/>
    <w:rsid w:val="00851AC8"/>
    <w:rsid w:val="00885109"/>
    <w:rsid w:val="00896BC1"/>
    <w:rsid w:val="008A2AD9"/>
    <w:rsid w:val="008B3F53"/>
    <w:rsid w:val="008C1F59"/>
    <w:rsid w:val="008F0C49"/>
    <w:rsid w:val="009866DC"/>
    <w:rsid w:val="00996862"/>
    <w:rsid w:val="00997BA3"/>
    <w:rsid w:val="009A539D"/>
    <w:rsid w:val="009C72DD"/>
    <w:rsid w:val="009E5450"/>
    <w:rsid w:val="009F3A8C"/>
    <w:rsid w:val="00A53BB5"/>
    <w:rsid w:val="00AA4948"/>
    <w:rsid w:val="00AF4145"/>
    <w:rsid w:val="00B70F9A"/>
    <w:rsid w:val="00BB4BCD"/>
    <w:rsid w:val="00C04968"/>
    <w:rsid w:val="00C077E7"/>
    <w:rsid w:val="00C3471C"/>
    <w:rsid w:val="00C4423F"/>
    <w:rsid w:val="00C4470A"/>
    <w:rsid w:val="00C52C75"/>
    <w:rsid w:val="00C638B0"/>
    <w:rsid w:val="00CA7958"/>
    <w:rsid w:val="00CC5E99"/>
    <w:rsid w:val="00CD6833"/>
    <w:rsid w:val="00D0489A"/>
    <w:rsid w:val="00D145F9"/>
    <w:rsid w:val="00DD56C9"/>
    <w:rsid w:val="00EC0BCC"/>
    <w:rsid w:val="00EF3DA4"/>
    <w:rsid w:val="00EF71DC"/>
    <w:rsid w:val="00F01F49"/>
    <w:rsid w:val="00F1398A"/>
    <w:rsid w:val="00F26BA8"/>
    <w:rsid w:val="00F925D6"/>
    <w:rsid w:val="00F950AA"/>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 w:type="paragraph" w:styleId="Revision">
    <w:name w:val="Revision"/>
    <w:hidden/>
    <w:uiPriority w:val="99"/>
    <w:semiHidden/>
    <w:rsid w:val="0084227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7</cp:revision>
  <cp:lastPrinted>2026-04-23T00:22:00Z</cp:lastPrinted>
  <dcterms:created xsi:type="dcterms:W3CDTF">2026-04-22T17:01:00Z</dcterms:created>
  <dcterms:modified xsi:type="dcterms:W3CDTF">2026-04-23T14:41:00Z</dcterms:modified>
</cp:coreProperties>
</file>