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D9B3C" w14:textId="77777777" w:rsidR="00912E89" w:rsidRPr="0010407F" w:rsidRDefault="00912E89" w:rsidP="00B63B57">
      <w:pPr>
        <w:spacing w:before="9"/>
        <w:rPr>
          <w:rFonts w:ascii="Times New Roman" w:eastAsia="Times New Roman" w:hAnsi="Times New Roman" w:cs="Times New Roman"/>
          <w:sz w:val="6"/>
          <w:szCs w:val="6"/>
        </w:rPr>
      </w:pPr>
    </w:p>
    <w:p w14:paraId="55B8F808" w14:textId="77777777" w:rsidR="00912E89" w:rsidRPr="0010407F" w:rsidRDefault="00860223" w:rsidP="00B63B57">
      <w:pPr>
        <w:spacing w:line="200" w:lineRule="atLeast"/>
        <w:ind w:left="2989"/>
        <w:rPr>
          <w:rFonts w:ascii="Times New Roman" w:eastAsia="Times New Roman" w:hAnsi="Times New Roman" w:cs="Times New Roman"/>
          <w:sz w:val="20"/>
          <w:szCs w:val="20"/>
        </w:rPr>
      </w:pPr>
      <w:r w:rsidRPr="0010407F">
        <w:rPr>
          <w:rFonts w:ascii="Times New Roman" w:eastAsia="Times New Roman" w:hAnsi="Times New Roman" w:cs="Times New Roman"/>
          <w:noProof/>
          <w:sz w:val="20"/>
          <w:szCs w:val="20"/>
        </w:rPr>
        <w:drawing>
          <wp:inline distT="0" distB="0" distL="0" distR="0" wp14:anchorId="2096B034" wp14:editId="4FF27F26">
            <wp:extent cx="1791589" cy="179222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791589" cy="1792224"/>
                    </a:xfrm>
                    <a:prstGeom prst="rect">
                      <a:avLst/>
                    </a:prstGeom>
                  </pic:spPr>
                </pic:pic>
              </a:graphicData>
            </a:graphic>
          </wp:inline>
        </w:drawing>
      </w:r>
    </w:p>
    <w:p w14:paraId="34101D54" w14:textId="77777777" w:rsidR="00912E89" w:rsidRPr="0010407F" w:rsidRDefault="00912E89" w:rsidP="00B63B57">
      <w:pPr>
        <w:rPr>
          <w:rFonts w:ascii="Times New Roman" w:eastAsia="Times New Roman" w:hAnsi="Times New Roman" w:cs="Times New Roman"/>
          <w:sz w:val="20"/>
          <w:szCs w:val="20"/>
        </w:rPr>
      </w:pPr>
    </w:p>
    <w:p w14:paraId="6941F1DC" w14:textId="77777777" w:rsidR="00912E89" w:rsidRPr="0010407F" w:rsidRDefault="00912E89" w:rsidP="00B63B57">
      <w:pPr>
        <w:rPr>
          <w:rFonts w:ascii="Times New Roman" w:eastAsia="Times New Roman" w:hAnsi="Times New Roman" w:cs="Times New Roman"/>
          <w:sz w:val="20"/>
          <w:szCs w:val="20"/>
        </w:rPr>
      </w:pPr>
    </w:p>
    <w:p w14:paraId="21E876AA" w14:textId="77777777" w:rsidR="00912E89" w:rsidRPr="0010407F" w:rsidRDefault="00912E89" w:rsidP="00B63B57">
      <w:pPr>
        <w:rPr>
          <w:rFonts w:ascii="Times New Roman" w:eastAsia="Times New Roman" w:hAnsi="Times New Roman" w:cs="Times New Roman"/>
          <w:sz w:val="20"/>
          <w:szCs w:val="20"/>
        </w:rPr>
      </w:pPr>
    </w:p>
    <w:p w14:paraId="6E1D2741" w14:textId="77777777" w:rsidR="00912E89" w:rsidRPr="0010407F" w:rsidRDefault="00912E89" w:rsidP="00B63B57">
      <w:pPr>
        <w:rPr>
          <w:rFonts w:ascii="Times New Roman" w:eastAsia="Times New Roman" w:hAnsi="Times New Roman" w:cs="Times New Roman"/>
          <w:sz w:val="20"/>
          <w:szCs w:val="20"/>
        </w:rPr>
      </w:pPr>
    </w:p>
    <w:p w14:paraId="6F77DE19" w14:textId="77777777" w:rsidR="00912E89" w:rsidRPr="0010407F" w:rsidRDefault="00912E89" w:rsidP="00B63B57">
      <w:pPr>
        <w:rPr>
          <w:rFonts w:ascii="Times New Roman" w:eastAsia="Times New Roman" w:hAnsi="Times New Roman" w:cs="Times New Roman"/>
          <w:sz w:val="20"/>
          <w:szCs w:val="20"/>
        </w:rPr>
      </w:pPr>
    </w:p>
    <w:p w14:paraId="64905E17" w14:textId="77777777" w:rsidR="00912E89" w:rsidRPr="0010407F" w:rsidRDefault="00860223" w:rsidP="00B63B57">
      <w:pPr>
        <w:spacing w:before="153" w:line="350" w:lineRule="auto"/>
        <w:ind w:left="2231" w:right="2227"/>
        <w:jc w:val="center"/>
        <w:rPr>
          <w:rFonts w:ascii="Times New Roman" w:eastAsia="Times New Roman" w:hAnsi="Times New Roman" w:cs="Times New Roman"/>
          <w:sz w:val="56"/>
          <w:szCs w:val="56"/>
        </w:rPr>
      </w:pPr>
      <w:r w:rsidRPr="0010407F">
        <w:rPr>
          <w:rFonts w:ascii="Times New Roman" w:hAnsi="Times New Roman" w:cs="Times New Roman"/>
          <w:b/>
          <w:sz w:val="56"/>
        </w:rPr>
        <w:t>UNITED COURT OF THE</w:t>
      </w:r>
    </w:p>
    <w:p w14:paraId="11767FAF" w14:textId="77777777" w:rsidR="00912E89" w:rsidRPr="0010407F" w:rsidRDefault="00860223" w:rsidP="00B63B57">
      <w:pPr>
        <w:spacing w:before="11"/>
        <w:ind w:left="1516" w:right="1514"/>
        <w:jc w:val="center"/>
        <w:rPr>
          <w:rFonts w:ascii="Times New Roman" w:eastAsia="Times New Roman" w:hAnsi="Times New Roman" w:cs="Times New Roman"/>
          <w:sz w:val="56"/>
          <w:szCs w:val="56"/>
        </w:rPr>
      </w:pPr>
      <w:r w:rsidRPr="0010407F">
        <w:rPr>
          <w:rFonts w:ascii="Times New Roman" w:hAnsi="Times New Roman" w:cs="Times New Roman"/>
          <w:b/>
          <w:sz w:val="56"/>
        </w:rPr>
        <w:t>PIKES PEAK EMPIRE</w:t>
      </w:r>
    </w:p>
    <w:p w14:paraId="0A0D2290" w14:textId="77777777" w:rsidR="00912E89" w:rsidRPr="0010407F" w:rsidRDefault="00860223" w:rsidP="00B63B57">
      <w:pPr>
        <w:spacing w:before="297"/>
        <w:ind w:left="1516" w:right="1509"/>
        <w:jc w:val="center"/>
        <w:rPr>
          <w:rFonts w:ascii="Times New Roman" w:eastAsia="Times New Roman" w:hAnsi="Times New Roman" w:cs="Times New Roman"/>
          <w:sz w:val="56"/>
          <w:szCs w:val="56"/>
        </w:rPr>
      </w:pPr>
      <w:r w:rsidRPr="0010407F">
        <w:rPr>
          <w:rFonts w:ascii="Times New Roman" w:hAnsi="Times New Roman" w:cs="Times New Roman"/>
          <w:b/>
          <w:sz w:val="56"/>
        </w:rPr>
        <w:t>*</w:t>
      </w:r>
    </w:p>
    <w:p w14:paraId="34F39474" w14:textId="77777777" w:rsidR="00912E89" w:rsidRPr="0010407F" w:rsidRDefault="00860223" w:rsidP="00B63B57">
      <w:pPr>
        <w:spacing w:before="297"/>
        <w:ind w:left="1516" w:right="1507"/>
        <w:jc w:val="center"/>
        <w:rPr>
          <w:rFonts w:ascii="Times New Roman" w:eastAsia="Times New Roman" w:hAnsi="Times New Roman" w:cs="Times New Roman"/>
          <w:sz w:val="56"/>
          <w:szCs w:val="56"/>
        </w:rPr>
      </w:pPr>
      <w:r w:rsidRPr="0010407F">
        <w:rPr>
          <w:rFonts w:ascii="Times New Roman" w:hAnsi="Times New Roman" w:cs="Times New Roman"/>
          <w:b/>
          <w:sz w:val="56"/>
        </w:rPr>
        <w:t>BY-LAWS</w:t>
      </w:r>
    </w:p>
    <w:p w14:paraId="7F92EB12" w14:textId="77777777" w:rsidR="00912E89" w:rsidRPr="0010407F" w:rsidRDefault="00860223" w:rsidP="00B63B57">
      <w:pPr>
        <w:spacing w:before="292" w:line="350" w:lineRule="auto"/>
        <w:ind w:left="2861" w:right="2859" w:firstLine="7"/>
        <w:jc w:val="center"/>
        <w:rPr>
          <w:rFonts w:ascii="Times New Roman" w:eastAsia="Times New Roman" w:hAnsi="Times New Roman" w:cs="Times New Roman"/>
          <w:sz w:val="56"/>
          <w:szCs w:val="56"/>
        </w:rPr>
      </w:pPr>
      <w:r w:rsidRPr="0010407F">
        <w:rPr>
          <w:rFonts w:ascii="Times New Roman" w:hAnsi="Times New Roman" w:cs="Times New Roman"/>
          <w:b/>
          <w:sz w:val="56"/>
        </w:rPr>
        <w:t>* AMENDED:</w:t>
      </w:r>
    </w:p>
    <w:p w14:paraId="425115F0" w14:textId="25C7E080" w:rsidR="00912E89" w:rsidRPr="0010407F" w:rsidRDefault="002242C2" w:rsidP="00B63B57">
      <w:pPr>
        <w:spacing w:before="11"/>
        <w:ind w:left="1516" w:right="1512"/>
        <w:jc w:val="center"/>
        <w:rPr>
          <w:rFonts w:ascii="Times New Roman" w:eastAsia="Times New Roman" w:hAnsi="Times New Roman" w:cs="Times New Roman"/>
          <w:sz w:val="56"/>
          <w:szCs w:val="56"/>
        </w:rPr>
      </w:pPr>
      <w:r w:rsidRPr="0010407F">
        <w:rPr>
          <w:rFonts w:ascii="Times New Roman" w:hAnsi="Times New Roman" w:cs="Times New Roman"/>
          <w:b/>
          <w:sz w:val="56"/>
        </w:rPr>
        <w:t>2-</w:t>
      </w:r>
      <w:r w:rsidR="007D07E8" w:rsidRPr="0010407F">
        <w:rPr>
          <w:rFonts w:ascii="Times New Roman" w:hAnsi="Times New Roman" w:cs="Times New Roman"/>
          <w:b/>
          <w:sz w:val="56"/>
        </w:rPr>
        <w:t>16-2025</w:t>
      </w:r>
    </w:p>
    <w:p w14:paraId="3BC37087" w14:textId="77777777" w:rsidR="00912E89" w:rsidRPr="0010407F" w:rsidRDefault="00912E89" w:rsidP="00B63B57">
      <w:pPr>
        <w:jc w:val="center"/>
        <w:rPr>
          <w:rFonts w:ascii="Times New Roman" w:eastAsia="Times New Roman" w:hAnsi="Times New Roman" w:cs="Times New Roman"/>
          <w:sz w:val="56"/>
          <w:szCs w:val="56"/>
        </w:rPr>
        <w:sectPr w:rsidR="00912E89" w:rsidRPr="0010407F">
          <w:footerReference w:type="first" r:id="rId9"/>
          <w:type w:val="continuous"/>
          <w:pgSz w:w="12240" w:h="15840"/>
          <w:pgMar w:top="920" w:right="1720" w:bottom="280" w:left="1720" w:header="720" w:footer="720" w:gutter="0"/>
          <w:cols w:space="720"/>
        </w:sectPr>
      </w:pPr>
    </w:p>
    <w:p w14:paraId="53C0CACD" w14:textId="77777777" w:rsidR="00912E89" w:rsidRPr="0010407F" w:rsidRDefault="00860223" w:rsidP="00B63B57">
      <w:pPr>
        <w:spacing w:before="42" w:line="246" w:lineRule="auto"/>
        <w:ind w:left="3275" w:right="2397"/>
        <w:jc w:val="center"/>
        <w:rPr>
          <w:rFonts w:ascii="Times New Roman" w:eastAsia="Times New Roman" w:hAnsi="Times New Roman" w:cs="Times New Roman"/>
          <w:sz w:val="24"/>
          <w:szCs w:val="24"/>
        </w:rPr>
      </w:pPr>
      <w:r w:rsidRPr="0010407F">
        <w:rPr>
          <w:rFonts w:ascii="Times New Roman" w:hAnsi="Times New Roman" w:cs="Times New Roman"/>
          <w:b/>
          <w:sz w:val="24"/>
        </w:rPr>
        <w:lastRenderedPageBreak/>
        <w:t>United Court of the Pikes Peak Empire By-Laws</w:t>
      </w:r>
    </w:p>
    <w:p w14:paraId="2630F98F" w14:textId="77777777" w:rsidR="00912E89" w:rsidRPr="0010407F" w:rsidRDefault="00860223" w:rsidP="00B63B57">
      <w:pPr>
        <w:ind w:left="872"/>
        <w:jc w:val="center"/>
        <w:rPr>
          <w:rFonts w:ascii="Times New Roman" w:eastAsia="Times New Roman" w:hAnsi="Times New Roman" w:cs="Times New Roman"/>
          <w:sz w:val="24"/>
          <w:szCs w:val="24"/>
        </w:rPr>
      </w:pPr>
      <w:r w:rsidRPr="0010407F">
        <w:rPr>
          <w:rFonts w:ascii="Times New Roman" w:hAnsi="Times New Roman" w:cs="Times New Roman"/>
          <w:b/>
          <w:sz w:val="24"/>
        </w:rPr>
        <w:t>TABLE OF CONTENTS</w:t>
      </w:r>
    </w:p>
    <w:p w14:paraId="3FE2A9AF" w14:textId="77777777" w:rsidR="00912E89" w:rsidRPr="0010407F" w:rsidRDefault="00912E89" w:rsidP="00B63B57">
      <w:pPr>
        <w:spacing w:before="5"/>
        <w:rPr>
          <w:rFonts w:ascii="Times New Roman" w:eastAsia="Times New Roman" w:hAnsi="Times New Roman" w:cs="Times New Roman"/>
          <w:b/>
          <w:bCs/>
          <w:sz w:val="18"/>
          <w:szCs w:val="18"/>
        </w:rPr>
      </w:pPr>
    </w:p>
    <w:tbl>
      <w:tblPr>
        <w:tblW w:w="0" w:type="auto"/>
        <w:tblInd w:w="113" w:type="dxa"/>
        <w:tblLayout w:type="fixed"/>
        <w:tblCellMar>
          <w:left w:w="0" w:type="dxa"/>
          <w:right w:w="0" w:type="dxa"/>
        </w:tblCellMar>
        <w:tblLook w:val="01E0" w:firstRow="1" w:lastRow="1" w:firstColumn="1" w:lastColumn="1" w:noHBand="0" w:noVBand="0"/>
      </w:tblPr>
      <w:tblGrid>
        <w:gridCol w:w="1887"/>
        <w:gridCol w:w="4524"/>
        <w:gridCol w:w="2212"/>
      </w:tblGrid>
      <w:tr w:rsidR="0010407F" w:rsidRPr="0010407F" w14:paraId="1C3AE7FF" w14:textId="77777777" w:rsidTr="00B63B57">
        <w:trPr>
          <w:trHeight w:hRule="exact" w:val="633"/>
        </w:trPr>
        <w:tc>
          <w:tcPr>
            <w:tcW w:w="1887" w:type="dxa"/>
            <w:tcBorders>
              <w:top w:val="nil"/>
              <w:left w:val="nil"/>
              <w:bottom w:val="nil"/>
              <w:right w:val="nil"/>
            </w:tcBorders>
          </w:tcPr>
          <w:p w14:paraId="75946408" w14:textId="77777777" w:rsidR="00912E89" w:rsidRPr="0010407F" w:rsidRDefault="00860223">
            <w:pPr>
              <w:pStyle w:val="TableParagraph"/>
              <w:spacing w:before="69" w:line="275" w:lineRule="exact"/>
              <w:ind w:left="55"/>
              <w:rPr>
                <w:rFonts w:ascii="Times New Roman" w:eastAsia="Times New Roman" w:hAnsi="Times New Roman" w:cs="Times New Roman"/>
                <w:sz w:val="24"/>
                <w:szCs w:val="24"/>
              </w:rPr>
            </w:pPr>
            <w:r w:rsidRPr="0010407F">
              <w:rPr>
                <w:rFonts w:ascii="Times New Roman" w:hAnsi="Times New Roman" w:cs="Times New Roman"/>
                <w:b/>
                <w:sz w:val="24"/>
              </w:rPr>
              <w:t>Article I</w:t>
            </w:r>
          </w:p>
          <w:p w14:paraId="58CE6F5B" w14:textId="77777777" w:rsidR="00912E89" w:rsidRPr="0010407F" w:rsidRDefault="00860223">
            <w:pPr>
              <w:pStyle w:val="TableParagraph"/>
              <w:spacing w:line="275" w:lineRule="exact"/>
              <w:ind w:left="357"/>
              <w:rPr>
                <w:rFonts w:ascii="Times New Roman" w:eastAsia="Times New Roman" w:hAnsi="Times New Roman" w:cs="Times New Roman"/>
                <w:sz w:val="24"/>
                <w:szCs w:val="24"/>
              </w:rPr>
            </w:pPr>
            <w:r w:rsidRPr="0010407F">
              <w:rPr>
                <w:rFonts w:ascii="Times New Roman" w:hAnsi="Times New Roman" w:cs="Times New Roman"/>
                <w:sz w:val="24"/>
              </w:rPr>
              <w:t>Section 1.01</w:t>
            </w:r>
          </w:p>
        </w:tc>
        <w:tc>
          <w:tcPr>
            <w:tcW w:w="4524" w:type="dxa"/>
            <w:tcBorders>
              <w:top w:val="nil"/>
              <w:left w:val="nil"/>
              <w:bottom w:val="nil"/>
              <w:right w:val="nil"/>
            </w:tcBorders>
          </w:tcPr>
          <w:p w14:paraId="0292D7FE" w14:textId="77777777" w:rsidR="00912E89" w:rsidRPr="0010407F" w:rsidRDefault="00860223">
            <w:pPr>
              <w:pStyle w:val="TableParagraph"/>
              <w:spacing w:before="69" w:line="275" w:lineRule="exact"/>
              <w:ind w:left="329"/>
              <w:rPr>
                <w:rFonts w:ascii="Times New Roman" w:eastAsia="Times New Roman" w:hAnsi="Times New Roman" w:cs="Times New Roman"/>
                <w:sz w:val="24"/>
                <w:szCs w:val="24"/>
              </w:rPr>
            </w:pPr>
            <w:r w:rsidRPr="0010407F">
              <w:rPr>
                <w:rFonts w:ascii="Times New Roman" w:hAnsi="Times New Roman" w:cs="Times New Roman"/>
                <w:b/>
                <w:sz w:val="24"/>
              </w:rPr>
              <w:t>Name, Nature, Ownership</w:t>
            </w:r>
          </w:p>
          <w:p w14:paraId="5674EE42" w14:textId="77777777" w:rsidR="00912E89" w:rsidRPr="0010407F" w:rsidRDefault="00860223">
            <w:pPr>
              <w:pStyle w:val="TableParagraph"/>
              <w:spacing w:line="275" w:lineRule="exact"/>
              <w:ind w:left="329"/>
              <w:rPr>
                <w:rFonts w:ascii="Times New Roman" w:eastAsia="Times New Roman" w:hAnsi="Times New Roman" w:cs="Times New Roman"/>
                <w:sz w:val="24"/>
                <w:szCs w:val="24"/>
              </w:rPr>
            </w:pPr>
            <w:r w:rsidRPr="0010407F">
              <w:rPr>
                <w:rFonts w:ascii="Times New Roman" w:hAnsi="Times New Roman" w:cs="Times New Roman"/>
                <w:sz w:val="24"/>
              </w:rPr>
              <w:t>Name</w:t>
            </w:r>
          </w:p>
        </w:tc>
        <w:tc>
          <w:tcPr>
            <w:tcW w:w="2212" w:type="dxa"/>
            <w:tcBorders>
              <w:top w:val="nil"/>
              <w:left w:val="nil"/>
              <w:bottom w:val="nil"/>
              <w:right w:val="nil"/>
            </w:tcBorders>
          </w:tcPr>
          <w:p w14:paraId="5EE542A7" w14:textId="5045786B" w:rsidR="00912E89" w:rsidRPr="0010407F" w:rsidRDefault="00860223">
            <w:pPr>
              <w:pStyle w:val="TableParagraph"/>
              <w:spacing w:before="69"/>
              <w:ind w:right="53"/>
              <w:jc w:val="right"/>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1B4D20">
              <w:rPr>
                <w:rFonts w:ascii="Times New Roman" w:hAnsi="Times New Roman" w:cs="Times New Roman"/>
                <w:sz w:val="24"/>
              </w:rPr>
              <w:t>1</w:t>
            </w:r>
          </w:p>
        </w:tc>
      </w:tr>
      <w:tr w:rsidR="0010407F" w:rsidRPr="0010407F" w14:paraId="44A26F40" w14:textId="77777777" w:rsidTr="00B63B57">
        <w:trPr>
          <w:trHeight w:hRule="exact" w:val="276"/>
        </w:trPr>
        <w:tc>
          <w:tcPr>
            <w:tcW w:w="1887" w:type="dxa"/>
            <w:tcBorders>
              <w:top w:val="nil"/>
              <w:left w:val="nil"/>
              <w:bottom w:val="nil"/>
              <w:right w:val="nil"/>
            </w:tcBorders>
          </w:tcPr>
          <w:p w14:paraId="1AE2E79F"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1.02</w:t>
            </w:r>
          </w:p>
        </w:tc>
        <w:tc>
          <w:tcPr>
            <w:tcW w:w="4524" w:type="dxa"/>
            <w:tcBorders>
              <w:top w:val="nil"/>
              <w:left w:val="nil"/>
              <w:bottom w:val="nil"/>
              <w:right w:val="nil"/>
            </w:tcBorders>
          </w:tcPr>
          <w:p w14:paraId="0DDC8B44" w14:textId="77777777" w:rsidR="00912E89" w:rsidRPr="0010407F" w:rsidRDefault="00860223">
            <w:pPr>
              <w:pStyle w:val="TableParagraph"/>
              <w:spacing w:line="264" w:lineRule="exact"/>
              <w:ind w:left="329"/>
              <w:rPr>
                <w:rFonts w:ascii="Times New Roman" w:eastAsia="Times New Roman" w:hAnsi="Times New Roman" w:cs="Times New Roman"/>
                <w:sz w:val="24"/>
                <w:szCs w:val="24"/>
              </w:rPr>
            </w:pPr>
            <w:r w:rsidRPr="0010407F">
              <w:rPr>
                <w:rFonts w:ascii="Times New Roman" w:hAnsi="Times New Roman" w:cs="Times New Roman"/>
                <w:sz w:val="24"/>
              </w:rPr>
              <w:t>Nature</w:t>
            </w:r>
          </w:p>
        </w:tc>
        <w:tc>
          <w:tcPr>
            <w:tcW w:w="2212" w:type="dxa"/>
            <w:tcBorders>
              <w:top w:val="nil"/>
              <w:left w:val="nil"/>
              <w:bottom w:val="nil"/>
              <w:right w:val="nil"/>
            </w:tcBorders>
          </w:tcPr>
          <w:p w14:paraId="60D774A3" w14:textId="77777777" w:rsidR="00912E89" w:rsidRPr="0010407F" w:rsidRDefault="00912E89">
            <w:pPr>
              <w:rPr>
                <w:rFonts w:ascii="Times New Roman" w:hAnsi="Times New Roman" w:cs="Times New Roman"/>
              </w:rPr>
            </w:pPr>
          </w:p>
        </w:tc>
      </w:tr>
      <w:tr w:rsidR="00912E89" w:rsidRPr="0010407F" w14:paraId="2DEF73CB" w14:textId="77777777" w:rsidTr="00B63B57">
        <w:trPr>
          <w:trHeight w:hRule="exact" w:val="357"/>
        </w:trPr>
        <w:tc>
          <w:tcPr>
            <w:tcW w:w="1887" w:type="dxa"/>
            <w:tcBorders>
              <w:top w:val="nil"/>
              <w:left w:val="nil"/>
              <w:bottom w:val="nil"/>
              <w:right w:val="nil"/>
            </w:tcBorders>
          </w:tcPr>
          <w:p w14:paraId="2692C284"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1.03</w:t>
            </w:r>
          </w:p>
        </w:tc>
        <w:tc>
          <w:tcPr>
            <w:tcW w:w="4524" w:type="dxa"/>
            <w:tcBorders>
              <w:top w:val="nil"/>
              <w:left w:val="nil"/>
              <w:bottom w:val="nil"/>
              <w:right w:val="nil"/>
            </w:tcBorders>
          </w:tcPr>
          <w:p w14:paraId="673D1ABE" w14:textId="77777777" w:rsidR="00912E89" w:rsidRPr="0010407F" w:rsidRDefault="00860223">
            <w:pPr>
              <w:pStyle w:val="TableParagraph"/>
              <w:spacing w:line="262" w:lineRule="exact"/>
              <w:ind w:left="329"/>
              <w:rPr>
                <w:rFonts w:ascii="Times New Roman" w:eastAsia="Times New Roman" w:hAnsi="Times New Roman" w:cs="Times New Roman"/>
                <w:sz w:val="24"/>
                <w:szCs w:val="24"/>
              </w:rPr>
            </w:pPr>
            <w:r w:rsidRPr="0010407F">
              <w:rPr>
                <w:rFonts w:ascii="Times New Roman" w:hAnsi="Times New Roman" w:cs="Times New Roman"/>
                <w:sz w:val="24"/>
              </w:rPr>
              <w:t>Ownership</w:t>
            </w:r>
          </w:p>
        </w:tc>
        <w:tc>
          <w:tcPr>
            <w:tcW w:w="2212" w:type="dxa"/>
            <w:tcBorders>
              <w:top w:val="nil"/>
              <w:left w:val="nil"/>
              <w:bottom w:val="nil"/>
              <w:right w:val="nil"/>
            </w:tcBorders>
          </w:tcPr>
          <w:p w14:paraId="2E37CE3B" w14:textId="77777777" w:rsidR="00912E89" w:rsidRPr="0010407F" w:rsidRDefault="00912E89">
            <w:pPr>
              <w:rPr>
                <w:rFonts w:ascii="Times New Roman" w:hAnsi="Times New Roman" w:cs="Times New Roman"/>
              </w:rPr>
            </w:pPr>
          </w:p>
        </w:tc>
      </w:tr>
    </w:tbl>
    <w:p w14:paraId="5639FBBA" w14:textId="77777777" w:rsidR="00912E89" w:rsidRPr="0010407F" w:rsidRDefault="00912E89" w:rsidP="00B63B57">
      <w:pPr>
        <w:spacing w:before="9"/>
        <w:rPr>
          <w:rFonts w:ascii="Times New Roman" w:eastAsia="Times New Roman" w:hAnsi="Times New Roman" w:cs="Times New Roman"/>
          <w:b/>
          <w:bCs/>
          <w:sz w:val="9"/>
          <w:szCs w:val="9"/>
        </w:rPr>
      </w:pPr>
    </w:p>
    <w:tbl>
      <w:tblPr>
        <w:tblW w:w="0" w:type="auto"/>
        <w:tblInd w:w="113" w:type="dxa"/>
        <w:tblLayout w:type="fixed"/>
        <w:tblCellMar>
          <w:left w:w="0" w:type="dxa"/>
          <w:right w:w="0" w:type="dxa"/>
        </w:tblCellMar>
        <w:tblLook w:val="01E0" w:firstRow="1" w:lastRow="1" w:firstColumn="1" w:lastColumn="1" w:noHBand="0" w:noVBand="0"/>
      </w:tblPr>
      <w:tblGrid>
        <w:gridCol w:w="1887"/>
        <w:gridCol w:w="4819"/>
        <w:gridCol w:w="1917"/>
      </w:tblGrid>
      <w:tr w:rsidR="0010407F" w:rsidRPr="0010407F" w14:paraId="7B2BA522" w14:textId="77777777" w:rsidTr="00B63B57">
        <w:trPr>
          <w:trHeight w:hRule="exact" w:val="359"/>
        </w:trPr>
        <w:tc>
          <w:tcPr>
            <w:tcW w:w="1887" w:type="dxa"/>
            <w:tcBorders>
              <w:top w:val="nil"/>
              <w:left w:val="nil"/>
              <w:bottom w:val="nil"/>
              <w:right w:val="nil"/>
            </w:tcBorders>
          </w:tcPr>
          <w:p w14:paraId="097AE544" w14:textId="77777777" w:rsidR="00912E89" w:rsidRPr="0010407F" w:rsidRDefault="00860223">
            <w:pPr>
              <w:pStyle w:val="TableParagraph"/>
              <w:spacing w:before="69"/>
              <w:ind w:left="55"/>
              <w:rPr>
                <w:rFonts w:ascii="Times New Roman" w:eastAsia="Times New Roman" w:hAnsi="Times New Roman" w:cs="Times New Roman"/>
                <w:sz w:val="24"/>
                <w:szCs w:val="24"/>
              </w:rPr>
            </w:pPr>
            <w:r w:rsidRPr="0010407F">
              <w:rPr>
                <w:rFonts w:ascii="Times New Roman" w:hAnsi="Times New Roman" w:cs="Times New Roman"/>
                <w:b/>
                <w:sz w:val="24"/>
              </w:rPr>
              <w:t>Article II</w:t>
            </w:r>
          </w:p>
        </w:tc>
        <w:tc>
          <w:tcPr>
            <w:tcW w:w="4819" w:type="dxa"/>
            <w:tcBorders>
              <w:top w:val="nil"/>
              <w:left w:val="nil"/>
              <w:bottom w:val="nil"/>
              <w:right w:val="nil"/>
            </w:tcBorders>
          </w:tcPr>
          <w:p w14:paraId="4ABA1B3F" w14:textId="77777777" w:rsidR="00912E89" w:rsidRPr="0010407F" w:rsidRDefault="00860223">
            <w:pPr>
              <w:pStyle w:val="TableParagraph"/>
              <w:spacing w:before="69"/>
              <w:ind w:left="329"/>
              <w:rPr>
                <w:rFonts w:ascii="Times New Roman" w:eastAsia="Times New Roman" w:hAnsi="Times New Roman" w:cs="Times New Roman"/>
                <w:sz w:val="24"/>
                <w:szCs w:val="24"/>
              </w:rPr>
            </w:pPr>
            <w:r w:rsidRPr="0010407F">
              <w:rPr>
                <w:rFonts w:ascii="Times New Roman" w:hAnsi="Times New Roman" w:cs="Times New Roman"/>
                <w:b/>
                <w:sz w:val="24"/>
              </w:rPr>
              <w:t>Offices, Location and Boundary</w:t>
            </w:r>
          </w:p>
        </w:tc>
        <w:tc>
          <w:tcPr>
            <w:tcW w:w="1917" w:type="dxa"/>
            <w:tcBorders>
              <w:top w:val="nil"/>
              <w:left w:val="nil"/>
              <w:bottom w:val="nil"/>
              <w:right w:val="nil"/>
            </w:tcBorders>
          </w:tcPr>
          <w:p w14:paraId="60B42CE8" w14:textId="14B1BCAC" w:rsidR="00912E89" w:rsidRPr="0010407F" w:rsidRDefault="00860223">
            <w:pPr>
              <w:pStyle w:val="TableParagraph"/>
              <w:spacing w:before="69"/>
              <w:ind w:left="1214"/>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1B4D20">
              <w:rPr>
                <w:rFonts w:ascii="Times New Roman" w:hAnsi="Times New Roman" w:cs="Times New Roman"/>
                <w:sz w:val="24"/>
              </w:rPr>
              <w:t>1</w:t>
            </w:r>
          </w:p>
        </w:tc>
      </w:tr>
      <w:tr w:rsidR="0010407F" w:rsidRPr="0010407F" w14:paraId="1FFF2328" w14:textId="77777777" w:rsidTr="00B63B57">
        <w:trPr>
          <w:trHeight w:hRule="exact" w:val="552"/>
        </w:trPr>
        <w:tc>
          <w:tcPr>
            <w:tcW w:w="1887" w:type="dxa"/>
            <w:tcBorders>
              <w:top w:val="nil"/>
              <w:left w:val="nil"/>
              <w:bottom w:val="nil"/>
              <w:right w:val="nil"/>
            </w:tcBorders>
          </w:tcPr>
          <w:p w14:paraId="546AF5EC" w14:textId="77777777" w:rsidR="00912E89" w:rsidRPr="0010407F" w:rsidRDefault="00860223">
            <w:pPr>
              <w:pStyle w:val="TableParagraph"/>
              <w:spacing w:line="263" w:lineRule="exact"/>
              <w:ind w:left="357"/>
              <w:rPr>
                <w:rFonts w:ascii="Times New Roman" w:eastAsia="Times New Roman" w:hAnsi="Times New Roman" w:cs="Times New Roman"/>
                <w:sz w:val="24"/>
                <w:szCs w:val="24"/>
              </w:rPr>
            </w:pPr>
            <w:r w:rsidRPr="0010407F">
              <w:rPr>
                <w:rFonts w:ascii="Times New Roman" w:hAnsi="Times New Roman" w:cs="Times New Roman"/>
                <w:sz w:val="24"/>
              </w:rPr>
              <w:t>Section 2.01</w:t>
            </w:r>
          </w:p>
          <w:p w14:paraId="26694038" w14:textId="77777777" w:rsidR="00912E89" w:rsidRPr="0010407F" w:rsidRDefault="00860223">
            <w:pPr>
              <w:pStyle w:val="TableParagraph"/>
              <w:spacing w:line="275"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2.02</w:t>
            </w:r>
          </w:p>
        </w:tc>
        <w:tc>
          <w:tcPr>
            <w:tcW w:w="4819" w:type="dxa"/>
            <w:tcBorders>
              <w:top w:val="nil"/>
              <w:left w:val="nil"/>
              <w:bottom w:val="nil"/>
              <w:right w:val="nil"/>
            </w:tcBorders>
          </w:tcPr>
          <w:p w14:paraId="2ED163E2" w14:textId="77777777" w:rsidR="00912E89" w:rsidRPr="0010407F" w:rsidRDefault="00860223">
            <w:pPr>
              <w:pStyle w:val="TableParagraph"/>
              <w:spacing w:line="238" w:lineRule="auto"/>
              <w:ind w:left="329" w:right="2914"/>
              <w:rPr>
                <w:rFonts w:ascii="Times New Roman" w:eastAsia="Times New Roman" w:hAnsi="Times New Roman" w:cs="Times New Roman"/>
                <w:sz w:val="24"/>
                <w:szCs w:val="24"/>
              </w:rPr>
            </w:pPr>
            <w:r w:rsidRPr="0010407F">
              <w:rPr>
                <w:rFonts w:ascii="Times New Roman" w:hAnsi="Times New Roman" w:cs="Times New Roman"/>
                <w:sz w:val="24"/>
              </w:rPr>
              <w:t>Corporate office Realm</w:t>
            </w:r>
          </w:p>
        </w:tc>
        <w:tc>
          <w:tcPr>
            <w:tcW w:w="1917" w:type="dxa"/>
            <w:tcBorders>
              <w:top w:val="nil"/>
              <w:left w:val="nil"/>
              <w:bottom w:val="nil"/>
              <w:right w:val="nil"/>
            </w:tcBorders>
          </w:tcPr>
          <w:p w14:paraId="31F1B024" w14:textId="77777777" w:rsidR="00912E89" w:rsidRPr="0010407F" w:rsidRDefault="00912E89">
            <w:pPr>
              <w:rPr>
                <w:rFonts w:ascii="Times New Roman" w:hAnsi="Times New Roman" w:cs="Times New Roman"/>
              </w:rPr>
            </w:pPr>
          </w:p>
        </w:tc>
      </w:tr>
      <w:tr w:rsidR="0010407F" w:rsidRPr="0010407F" w14:paraId="35C6149F" w14:textId="77777777" w:rsidTr="00B63B57">
        <w:trPr>
          <w:trHeight w:hRule="exact" w:val="276"/>
        </w:trPr>
        <w:tc>
          <w:tcPr>
            <w:tcW w:w="1887" w:type="dxa"/>
            <w:tcBorders>
              <w:top w:val="nil"/>
              <w:left w:val="nil"/>
              <w:bottom w:val="nil"/>
              <w:right w:val="nil"/>
            </w:tcBorders>
          </w:tcPr>
          <w:p w14:paraId="19F4735A"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2.03</w:t>
            </w:r>
          </w:p>
        </w:tc>
        <w:tc>
          <w:tcPr>
            <w:tcW w:w="4819" w:type="dxa"/>
            <w:tcBorders>
              <w:top w:val="nil"/>
              <w:left w:val="nil"/>
              <w:bottom w:val="nil"/>
              <w:right w:val="nil"/>
            </w:tcBorders>
          </w:tcPr>
          <w:p w14:paraId="51F9F18D" w14:textId="77777777" w:rsidR="00912E89" w:rsidRPr="0010407F" w:rsidRDefault="00860223">
            <w:pPr>
              <w:pStyle w:val="TableParagraph"/>
              <w:spacing w:line="264" w:lineRule="exact"/>
              <w:ind w:left="329"/>
              <w:rPr>
                <w:rFonts w:ascii="Times New Roman" w:eastAsia="Times New Roman" w:hAnsi="Times New Roman" w:cs="Times New Roman"/>
                <w:sz w:val="24"/>
                <w:szCs w:val="24"/>
              </w:rPr>
            </w:pPr>
            <w:r w:rsidRPr="0010407F">
              <w:rPr>
                <w:rFonts w:ascii="Times New Roman" w:hAnsi="Times New Roman" w:cs="Times New Roman"/>
                <w:sz w:val="24"/>
              </w:rPr>
              <w:t>Jurisdiction</w:t>
            </w:r>
          </w:p>
        </w:tc>
        <w:tc>
          <w:tcPr>
            <w:tcW w:w="1917" w:type="dxa"/>
            <w:tcBorders>
              <w:top w:val="nil"/>
              <w:left w:val="nil"/>
              <w:bottom w:val="nil"/>
              <w:right w:val="nil"/>
            </w:tcBorders>
          </w:tcPr>
          <w:p w14:paraId="7CB48E5A" w14:textId="77777777" w:rsidR="00912E89" w:rsidRPr="0010407F" w:rsidRDefault="00912E89">
            <w:pPr>
              <w:rPr>
                <w:rFonts w:ascii="Times New Roman" w:hAnsi="Times New Roman" w:cs="Times New Roman"/>
              </w:rPr>
            </w:pPr>
          </w:p>
        </w:tc>
      </w:tr>
      <w:tr w:rsidR="00912E89" w:rsidRPr="0010407F" w14:paraId="3770405D" w14:textId="77777777" w:rsidTr="00B63B57">
        <w:trPr>
          <w:trHeight w:hRule="exact" w:val="357"/>
        </w:trPr>
        <w:tc>
          <w:tcPr>
            <w:tcW w:w="1887" w:type="dxa"/>
            <w:tcBorders>
              <w:top w:val="nil"/>
              <w:left w:val="nil"/>
              <w:bottom w:val="nil"/>
              <w:right w:val="nil"/>
            </w:tcBorders>
          </w:tcPr>
          <w:p w14:paraId="0B11F068"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2.04</w:t>
            </w:r>
          </w:p>
        </w:tc>
        <w:tc>
          <w:tcPr>
            <w:tcW w:w="4819" w:type="dxa"/>
            <w:tcBorders>
              <w:top w:val="nil"/>
              <w:left w:val="nil"/>
              <w:bottom w:val="nil"/>
              <w:right w:val="nil"/>
            </w:tcBorders>
          </w:tcPr>
          <w:p w14:paraId="4A4074B0" w14:textId="77777777" w:rsidR="00912E89" w:rsidRPr="0010407F" w:rsidRDefault="00860223">
            <w:pPr>
              <w:pStyle w:val="TableParagraph"/>
              <w:spacing w:line="262" w:lineRule="exact"/>
              <w:ind w:left="329"/>
              <w:rPr>
                <w:rFonts w:ascii="Times New Roman" w:eastAsia="Times New Roman" w:hAnsi="Times New Roman" w:cs="Times New Roman"/>
                <w:sz w:val="24"/>
                <w:szCs w:val="24"/>
              </w:rPr>
            </w:pPr>
            <w:r w:rsidRPr="0010407F">
              <w:rPr>
                <w:rFonts w:ascii="Times New Roman" w:hAnsi="Times New Roman" w:cs="Times New Roman"/>
                <w:sz w:val="24"/>
              </w:rPr>
              <w:t>Scope</w:t>
            </w:r>
          </w:p>
        </w:tc>
        <w:tc>
          <w:tcPr>
            <w:tcW w:w="1917" w:type="dxa"/>
            <w:tcBorders>
              <w:top w:val="nil"/>
              <w:left w:val="nil"/>
              <w:bottom w:val="nil"/>
              <w:right w:val="nil"/>
            </w:tcBorders>
          </w:tcPr>
          <w:p w14:paraId="25C9528A" w14:textId="77777777" w:rsidR="00912E89" w:rsidRPr="0010407F" w:rsidRDefault="00912E89">
            <w:pPr>
              <w:rPr>
                <w:rFonts w:ascii="Times New Roman" w:hAnsi="Times New Roman" w:cs="Times New Roman"/>
              </w:rPr>
            </w:pPr>
          </w:p>
        </w:tc>
      </w:tr>
    </w:tbl>
    <w:p w14:paraId="68620D85" w14:textId="77777777" w:rsidR="00912E89" w:rsidRPr="0010407F" w:rsidRDefault="00912E89" w:rsidP="00B63B57">
      <w:pPr>
        <w:spacing w:before="9"/>
        <w:rPr>
          <w:rFonts w:ascii="Times New Roman" w:eastAsia="Times New Roman" w:hAnsi="Times New Roman" w:cs="Times New Roman"/>
          <w:b/>
          <w:bCs/>
          <w:sz w:val="9"/>
          <w:szCs w:val="9"/>
        </w:rPr>
      </w:pPr>
    </w:p>
    <w:tbl>
      <w:tblPr>
        <w:tblW w:w="0" w:type="auto"/>
        <w:tblInd w:w="113" w:type="dxa"/>
        <w:tblLayout w:type="fixed"/>
        <w:tblCellMar>
          <w:left w:w="0" w:type="dxa"/>
          <w:right w:w="0" w:type="dxa"/>
        </w:tblCellMar>
        <w:tblLook w:val="01E0" w:firstRow="1" w:lastRow="1" w:firstColumn="1" w:lastColumn="1" w:noHBand="0" w:noVBand="0"/>
      </w:tblPr>
      <w:tblGrid>
        <w:gridCol w:w="1887"/>
        <w:gridCol w:w="4634"/>
        <w:gridCol w:w="2102"/>
      </w:tblGrid>
      <w:tr w:rsidR="0010407F" w:rsidRPr="0010407F" w14:paraId="26E94983" w14:textId="77777777" w:rsidTr="00B63B57">
        <w:trPr>
          <w:trHeight w:hRule="exact" w:val="359"/>
        </w:trPr>
        <w:tc>
          <w:tcPr>
            <w:tcW w:w="1887" w:type="dxa"/>
            <w:tcBorders>
              <w:top w:val="nil"/>
              <w:left w:val="nil"/>
              <w:bottom w:val="nil"/>
              <w:right w:val="nil"/>
            </w:tcBorders>
          </w:tcPr>
          <w:p w14:paraId="14AD8A13" w14:textId="77777777" w:rsidR="00912E89" w:rsidRPr="0010407F" w:rsidRDefault="00860223">
            <w:pPr>
              <w:pStyle w:val="TableParagraph"/>
              <w:spacing w:before="69"/>
              <w:ind w:left="55"/>
              <w:rPr>
                <w:rFonts w:ascii="Times New Roman" w:eastAsia="Times New Roman" w:hAnsi="Times New Roman" w:cs="Times New Roman"/>
                <w:sz w:val="24"/>
                <w:szCs w:val="24"/>
              </w:rPr>
            </w:pPr>
            <w:r w:rsidRPr="0010407F">
              <w:rPr>
                <w:rFonts w:ascii="Times New Roman" w:hAnsi="Times New Roman" w:cs="Times New Roman"/>
                <w:b/>
                <w:sz w:val="24"/>
              </w:rPr>
              <w:t>Article III</w:t>
            </w:r>
          </w:p>
        </w:tc>
        <w:tc>
          <w:tcPr>
            <w:tcW w:w="4634" w:type="dxa"/>
            <w:tcBorders>
              <w:top w:val="nil"/>
              <w:left w:val="nil"/>
              <w:bottom w:val="nil"/>
              <w:right w:val="nil"/>
            </w:tcBorders>
          </w:tcPr>
          <w:p w14:paraId="6096BDD0" w14:textId="77777777" w:rsidR="00912E89" w:rsidRPr="0010407F" w:rsidRDefault="00860223">
            <w:pPr>
              <w:pStyle w:val="TableParagraph"/>
              <w:spacing w:before="69"/>
              <w:ind w:left="329"/>
              <w:rPr>
                <w:rFonts w:ascii="Times New Roman" w:eastAsia="Times New Roman" w:hAnsi="Times New Roman" w:cs="Times New Roman"/>
                <w:sz w:val="24"/>
                <w:szCs w:val="24"/>
              </w:rPr>
            </w:pPr>
            <w:r w:rsidRPr="0010407F">
              <w:rPr>
                <w:rFonts w:ascii="Times New Roman" w:hAnsi="Times New Roman" w:cs="Times New Roman"/>
                <w:b/>
                <w:sz w:val="24"/>
              </w:rPr>
              <w:t>Purposes of the Corporation</w:t>
            </w:r>
          </w:p>
        </w:tc>
        <w:tc>
          <w:tcPr>
            <w:tcW w:w="2102" w:type="dxa"/>
            <w:tcBorders>
              <w:top w:val="nil"/>
              <w:left w:val="nil"/>
              <w:bottom w:val="nil"/>
              <w:right w:val="nil"/>
            </w:tcBorders>
          </w:tcPr>
          <w:p w14:paraId="11FCB646" w14:textId="47989393" w:rsidR="00912E89" w:rsidRPr="0010407F" w:rsidRDefault="00860223">
            <w:pPr>
              <w:pStyle w:val="TableParagraph"/>
              <w:spacing w:before="69"/>
              <w:ind w:left="1399"/>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B01901">
              <w:rPr>
                <w:rFonts w:ascii="Times New Roman" w:hAnsi="Times New Roman" w:cs="Times New Roman"/>
                <w:sz w:val="24"/>
              </w:rPr>
              <w:t>2</w:t>
            </w:r>
          </w:p>
        </w:tc>
      </w:tr>
      <w:tr w:rsidR="00912E89" w:rsidRPr="0010407F" w14:paraId="66399085" w14:textId="77777777" w:rsidTr="00B63B57">
        <w:trPr>
          <w:trHeight w:hRule="exact" w:val="633"/>
        </w:trPr>
        <w:tc>
          <w:tcPr>
            <w:tcW w:w="1887" w:type="dxa"/>
            <w:tcBorders>
              <w:top w:val="nil"/>
              <w:left w:val="nil"/>
              <w:bottom w:val="nil"/>
              <w:right w:val="nil"/>
            </w:tcBorders>
          </w:tcPr>
          <w:p w14:paraId="5EB5F543" w14:textId="77777777" w:rsidR="00912E89" w:rsidRPr="0010407F" w:rsidRDefault="00860223">
            <w:pPr>
              <w:pStyle w:val="TableParagraph"/>
              <w:spacing w:line="263" w:lineRule="exact"/>
              <w:ind w:left="357"/>
              <w:rPr>
                <w:rFonts w:ascii="Times New Roman" w:eastAsia="Times New Roman" w:hAnsi="Times New Roman" w:cs="Times New Roman"/>
                <w:sz w:val="24"/>
                <w:szCs w:val="24"/>
              </w:rPr>
            </w:pPr>
            <w:r w:rsidRPr="0010407F">
              <w:rPr>
                <w:rFonts w:ascii="Times New Roman" w:hAnsi="Times New Roman" w:cs="Times New Roman"/>
                <w:sz w:val="24"/>
              </w:rPr>
              <w:t>Section 3.01</w:t>
            </w:r>
          </w:p>
          <w:p w14:paraId="058F00E8" w14:textId="77777777" w:rsidR="00912E89" w:rsidRPr="0010407F" w:rsidRDefault="00860223">
            <w:pPr>
              <w:pStyle w:val="TableParagraph"/>
              <w:spacing w:line="275"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3.02</w:t>
            </w:r>
          </w:p>
        </w:tc>
        <w:tc>
          <w:tcPr>
            <w:tcW w:w="4634" w:type="dxa"/>
            <w:tcBorders>
              <w:top w:val="nil"/>
              <w:left w:val="nil"/>
              <w:bottom w:val="nil"/>
              <w:right w:val="nil"/>
            </w:tcBorders>
          </w:tcPr>
          <w:p w14:paraId="5A227788" w14:textId="77777777" w:rsidR="00912E89" w:rsidRPr="0010407F" w:rsidRDefault="00860223">
            <w:pPr>
              <w:pStyle w:val="TableParagraph"/>
              <w:spacing w:line="237" w:lineRule="auto"/>
              <w:ind w:left="329" w:right="3529"/>
              <w:rPr>
                <w:rFonts w:ascii="Times New Roman" w:eastAsia="Times New Roman" w:hAnsi="Times New Roman" w:cs="Times New Roman"/>
                <w:sz w:val="24"/>
                <w:szCs w:val="24"/>
              </w:rPr>
            </w:pPr>
            <w:r w:rsidRPr="0010407F">
              <w:rPr>
                <w:rFonts w:ascii="Times New Roman" w:hAnsi="Times New Roman" w:cs="Times New Roman"/>
                <w:sz w:val="24"/>
              </w:rPr>
              <w:t>Purpose Goals</w:t>
            </w:r>
          </w:p>
        </w:tc>
        <w:tc>
          <w:tcPr>
            <w:tcW w:w="2102" w:type="dxa"/>
            <w:tcBorders>
              <w:top w:val="nil"/>
              <w:left w:val="nil"/>
              <w:bottom w:val="nil"/>
              <w:right w:val="nil"/>
            </w:tcBorders>
          </w:tcPr>
          <w:p w14:paraId="77507F89" w14:textId="77777777" w:rsidR="00912E89" w:rsidRPr="0010407F" w:rsidRDefault="00912E89">
            <w:pPr>
              <w:rPr>
                <w:rFonts w:ascii="Times New Roman" w:hAnsi="Times New Roman" w:cs="Times New Roman"/>
              </w:rPr>
            </w:pPr>
          </w:p>
        </w:tc>
      </w:tr>
    </w:tbl>
    <w:p w14:paraId="496A31EE" w14:textId="77777777" w:rsidR="00912E89" w:rsidRPr="0010407F" w:rsidRDefault="00912E89" w:rsidP="00B63B57">
      <w:pPr>
        <w:spacing w:before="9"/>
        <w:rPr>
          <w:rFonts w:ascii="Times New Roman" w:eastAsia="Times New Roman" w:hAnsi="Times New Roman" w:cs="Times New Roman"/>
          <w:b/>
          <w:bCs/>
          <w:sz w:val="9"/>
          <w:szCs w:val="9"/>
        </w:rPr>
      </w:pPr>
    </w:p>
    <w:p w14:paraId="0A0A5BB8" w14:textId="2BF60A25" w:rsidR="00912E89" w:rsidRPr="0010407F" w:rsidRDefault="00860223" w:rsidP="00B63B57">
      <w:pPr>
        <w:tabs>
          <w:tab w:val="left" w:pos="2329"/>
          <w:tab w:val="left" w:pos="8033"/>
        </w:tabs>
        <w:spacing w:before="69"/>
        <w:ind w:left="168"/>
        <w:rPr>
          <w:rFonts w:ascii="Times New Roman" w:eastAsia="Times New Roman" w:hAnsi="Times New Roman" w:cs="Times New Roman"/>
          <w:sz w:val="24"/>
          <w:szCs w:val="24"/>
        </w:rPr>
      </w:pPr>
      <w:r w:rsidRPr="0010407F">
        <w:rPr>
          <w:rFonts w:ascii="Times New Roman" w:hAnsi="Times New Roman" w:cs="Times New Roman"/>
          <w:b/>
          <w:sz w:val="24"/>
        </w:rPr>
        <w:t>Article IV</w:t>
      </w:r>
      <w:r w:rsidRPr="0010407F">
        <w:rPr>
          <w:rFonts w:ascii="Times New Roman" w:hAnsi="Times New Roman" w:cs="Times New Roman"/>
          <w:b/>
          <w:sz w:val="24"/>
        </w:rPr>
        <w:tab/>
      </w:r>
      <w:r w:rsidRPr="0010407F">
        <w:rPr>
          <w:rFonts w:ascii="Times New Roman" w:hAnsi="Times New Roman" w:cs="Times New Roman"/>
          <w:b/>
          <w:w w:val="95"/>
          <w:sz w:val="24"/>
        </w:rPr>
        <w:t>Members</w:t>
      </w:r>
      <w:r w:rsidRPr="0010407F">
        <w:rPr>
          <w:rFonts w:ascii="Times New Roman" w:hAnsi="Times New Roman" w:cs="Times New Roman"/>
          <w:b/>
          <w:w w:val="95"/>
          <w:sz w:val="24"/>
        </w:rPr>
        <w:tab/>
      </w:r>
      <w:r w:rsidRPr="0010407F">
        <w:rPr>
          <w:rFonts w:ascii="Times New Roman" w:hAnsi="Times New Roman" w:cs="Times New Roman"/>
          <w:sz w:val="24"/>
        </w:rPr>
        <w:t xml:space="preserve">Page </w:t>
      </w:r>
      <w:r w:rsidR="00B01901">
        <w:rPr>
          <w:rFonts w:ascii="Times New Roman" w:hAnsi="Times New Roman" w:cs="Times New Roman"/>
          <w:sz w:val="24"/>
        </w:rPr>
        <w:t>2</w:t>
      </w:r>
    </w:p>
    <w:p w14:paraId="4A6D56AB" w14:textId="77777777" w:rsidR="00912E89" w:rsidRPr="0010407F" w:rsidRDefault="00860223" w:rsidP="00B63B57">
      <w:pPr>
        <w:pStyle w:val="Heading1"/>
        <w:tabs>
          <w:tab w:val="left" w:pos="2329"/>
        </w:tabs>
        <w:spacing w:before="2" w:line="275" w:lineRule="exact"/>
        <w:ind w:left="470" w:firstLine="0"/>
        <w:rPr>
          <w:rFonts w:cs="Times New Roman"/>
        </w:rPr>
      </w:pPr>
      <w:r w:rsidRPr="0010407F">
        <w:rPr>
          <w:rFonts w:cs="Times New Roman"/>
        </w:rPr>
        <w:t>Section 4.01</w:t>
      </w:r>
      <w:r w:rsidRPr="0010407F">
        <w:rPr>
          <w:rFonts w:cs="Times New Roman"/>
        </w:rPr>
        <w:tab/>
        <w:t>Class of Members</w:t>
      </w:r>
    </w:p>
    <w:p w14:paraId="5FA2BA22" w14:textId="77777777" w:rsidR="00912E89" w:rsidRPr="0010407F" w:rsidRDefault="00860223" w:rsidP="00B63B57">
      <w:pPr>
        <w:numPr>
          <w:ilvl w:val="1"/>
          <w:numId w:val="34"/>
        </w:numPr>
        <w:tabs>
          <w:tab w:val="left" w:pos="2330"/>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Election of Members</w:t>
      </w:r>
    </w:p>
    <w:p w14:paraId="00CB864B" w14:textId="77777777" w:rsidR="00912E89" w:rsidRPr="0010407F" w:rsidRDefault="00860223" w:rsidP="00B63B57">
      <w:pPr>
        <w:numPr>
          <w:ilvl w:val="1"/>
          <w:numId w:val="34"/>
        </w:numPr>
        <w:tabs>
          <w:tab w:val="left" w:pos="2330"/>
        </w:tabs>
        <w:spacing w:before="3"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Voting Rights</w:t>
      </w:r>
    </w:p>
    <w:p w14:paraId="1AEB99DB" w14:textId="77777777" w:rsidR="00912E89" w:rsidRPr="0010407F" w:rsidRDefault="00860223" w:rsidP="00B63B57">
      <w:pPr>
        <w:numPr>
          <w:ilvl w:val="1"/>
          <w:numId w:val="34"/>
        </w:numPr>
        <w:tabs>
          <w:tab w:val="left" w:pos="2330"/>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Termination of Membership</w:t>
      </w:r>
    </w:p>
    <w:p w14:paraId="5B7A1949" w14:textId="77777777" w:rsidR="00912E89" w:rsidRPr="0010407F" w:rsidRDefault="00860223" w:rsidP="00B63B57">
      <w:pPr>
        <w:numPr>
          <w:ilvl w:val="1"/>
          <w:numId w:val="34"/>
        </w:numPr>
        <w:tabs>
          <w:tab w:val="left" w:pos="2330"/>
        </w:tabs>
        <w:spacing w:before="2"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Resignation</w:t>
      </w:r>
    </w:p>
    <w:p w14:paraId="7628E9BC" w14:textId="77777777" w:rsidR="00912E89" w:rsidRPr="0010407F" w:rsidRDefault="00860223" w:rsidP="00B63B57">
      <w:pPr>
        <w:numPr>
          <w:ilvl w:val="1"/>
          <w:numId w:val="34"/>
        </w:numPr>
        <w:tabs>
          <w:tab w:val="left" w:pos="2330"/>
          <w:tab w:val="left" w:pos="7976"/>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Reinstatement</w:t>
      </w:r>
      <w:r w:rsidRPr="0010407F">
        <w:rPr>
          <w:rFonts w:ascii="Times New Roman" w:hAnsi="Times New Roman" w:cs="Times New Roman"/>
          <w:sz w:val="24"/>
        </w:rPr>
        <w:tab/>
      </w:r>
    </w:p>
    <w:p w14:paraId="1A9BBC26" w14:textId="77777777" w:rsidR="00912E89" w:rsidRPr="0010407F" w:rsidRDefault="00860223" w:rsidP="00B63B57">
      <w:pPr>
        <w:numPr>
          <w:ilvl w:val="1"/>
          <w:numId w:val="34"/>
        </w:numPr>
        <w:tabs>
          <w:tab w:val="left" w:pos="2330"/>
        </w:tabs>
        <w:spacing w:before="2"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Transfer of Membership</w:t>
      </w:r>
    </w:p>
    <w:p w14:paraId="638DB22D" w14:textId="77777777" w:rsidR="00912E89" w:rsidRPr="0010407F" w:rsidRDefault="00860223" w:rsidP="00B63B57">
      <w:pPr>
        <w:numPr>
          <w:ilvl w:val="1"/>
          <w:numId w:val="34"/>
        </w:numPr>
        <w:tabs>
          <w:tab w:val="left" w:pos="2330"/>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Due</w:t>
      </w:r>
      <w:r w:rsidR="002E4BB2" w:rsidRPr="0010407F">
        <w:rPr>
          <w:rFonts w:ascii="Times New Roman" w:hAnsi="Times New Roman" w:cs="Times New Roman"/>
          <w:sz w:val="24"/>
        </w:rPr>
        <w:t>s</w:t>
      </w:r>
    </w:p>
    <w:p w14:paraId="4DF96747" w14:textId="77777777" w:rsidR="00912E89" w:rsidRPr="0010407F" w:rsidRDefault="00912E89" w:rsidP="00B63B57">
      <w:pPr>
        <w:rPr>
          <w:rFonts w:ascii="Times New Roman" w:eastAsia="Times New Roman" w:hAnsi="Times New Roman" w:cs="Times New Roman"/>
          <w:sz w:val="24"/>
          <w:szCs w:val="24"/>
        </w:rPr>
      </w:pPr>
    </w:p>
    <w:p w14:paraId="6027C330" w14:textId="1C92BC69" w:rsidR="00B01901" w:rsidRDefault="00860223" w:rsidP="00B63B57">
      <w:pPr>
        <w:tabs>
          <w:tab w:val="left" w:pos="2329"/>
          <w:tab w:val="left" w:pos="7976"/>
        </w:tabs>
        <w:spacing w:line="242" w:lineRule="auto"/>
        <w:ind w:left="470" w:right="1054" w:hanging="303"/>
        <w:rPr>
          <w:rFonts w:ascii="Times New Roman" w:hAnsi="Times New Roman" w:cs="Times New Roman"/>
          <w:sz w:val="24"/>
        </w:rPr>
      </w:pPr>
      <w:r w:rsidRPr="0010407F">
        <w:rPr>
          <w:rFonts w:ascii="Times New Roman" w:hAnsi="Times New Roman" w:cs="Times New Roman"/>
          <w:b/>
          <w:sz w:val="24"/>
        </w:rPr>
        <w:t>Article V</w:t>
      </w:r>
      <w:r w:rsidRPr="0010407F">
        <w:rPr>
          <w:rFonts w:ascii="Times New Roman" w:hAnsi="Times New Roman" w:cs="Times New Roman"/>
          <w:b/>
          <w:sz w:val="24"/>
        </w:rPr>
        <w:tab/>
        <w:t>Meetings of Members</w:t>
      </w:r>
      <w:r w:rsidR="00B01901">
        <w:rPr>
          <w:rFonts w:ascii="Times New Roman" w:hAnsi="Times New Roman" w:cs="Times New Roman"/>
          <w:b/>
          <w:sz w:val="24"/>
        </w:rPr>
        <w:t xml:space="preserve"> </w:t>
      </w:r>
      <w:r w:rsidR="00B01901">
        <w:rPr>
          <w:rFonts w:ascii="Times New Roman" w:hAnsi="Times New Roman" w:cs="Times New Roman"/>
          <w:b/>
          <w:sz w:val="24"/>
        </w:rPr>
        <w:tab/>
      </w:r>
      <w:r w:rsidRPr="0010407F">
        <w:rPr>
          <w:rFonts w:ascii="Times New Roman" w:hAnsi="Times New Roman" w:cs="Times New Roman"/>
          <w:sz w:val="24"/>
        </w:rPr>
        <w:t xml:space="preserve">Page </w:t>
      </w:r>
      <w:r w:rsidR="00B01901">
        <w:rPr>
          <w:rFonts w:ascii="Times New Roman" w:hAnsi="Times New Roman" w:cs="Times New Roman"/>
          <w:sz w:val="24"/>
        </w:rPr>
        <w:t>5</w:t>
      </w:r>
    </w:p>
    <w:p w14:paraId="73FBDD17" w14:textId="7077F23C" w:rsidR="00912E89" w:rsidRPr="0010407F" w:rsidRDefault="00B01901" w:rsidP="00B63B57">
      <w:pPr>
        <w:tabs>
          <w:tab w:val="left" w:pos="2329"/>
          <w:tab w:val="left" w:pos="7976"/>
        </w:tabs>
        <w:spacing w:line="242" w:lineRule="auto"/>
        <w:ind w:left="470" w:right="1054" w:hanging="303"/>
        <w:rPr>
          <w:rFonts w:ascii="Times New Roman" w:eastAsia="Times New Roman" w:hAnsi="Times New Roman" w:cs="Times New Roman"/>
          <w:sz w:val="24"/>
          <w:szCs w:val="24"/>
        </w:rPr>
      </w:pPr>
      <w:r>
        <w:rPr>
          <w:rFonts w:ascii="Times New Roman" w:hAnsi="Times New Roman" w:cs="Times New Roman"/>
          <w:b/>
          <w:sz w:val="24"/>
        </w:rPr>
        <w:tab/>
      </w:r>
      <w:r w:rsidR="00860223" w:rsidRPr="0010407F">
        <w:rPr>
          <w:rFonts w:ascii="Times New Roman" w:hAnsi="Times New Roman" w:cs="Times New Roman"/>
          <w:sz w:val="24"/>
        </w:rPr>
        <w:t>Section 5.01</w:t>
      </w:r>
      <w:r w:rsidR="00860223" w:rsidRPr="0010407F">
        <w:rPr>
          <w:rFonts w:ascii="Times New Roman" w:hAnsi="Times New Roman" w:cs="Times New Roman"/>
          <w:sz w:val="24"/>
        </w:rPr>
        <w:tab/>
        <w:t>Annual Meeting</w:t>
      </w:r>
    </w:p>
    <w:p w14:paraId="205DB471" w14:textId="77777777" w:rsidR="00912E89" w:rsidRPr="0010407F" w:rsidRDefault="00860223" w:rsidP="00B63B57">
      <w:pPr>
        <w:pStyle w:val="Heading1"/>
        <w:numPr>
          <w:ilvl w:val="1"/>
          <w:numId w:val="33"/>
        </w:numPr>
        <w:tabs>
          <w:tab w:val="left" w:pos="2330"/>
        </w:tabs>
        <w:spacing w:line="271" w:lineRule="exact"/>
        <w:ind w:hanging="1080"/>
        <w:rPr>
          <w:rFonts w:cs="Times New Roman"/>
        </w:rPr>
      </w:pPr>
      <w:r w:rsidRPr="0010407F">
        <w:rPr>
          <w:rFonts w:cs="Times New Roman"/>
        </w:rPr>
        <w:t>Special Meetings</w:t>
      </w:r>
    </w:p>
    <w:p w14:paraId="45E01AE8" w14:textId="77777777" w:rsidR="00912E89" w:rsidRPr="0010407F" w:rsidRDefault="00860223" w:rsidP="00B63B57">
      <w:pPr>
        <w:numPr>
          <w:ilvl w:val="1"/>
          <w:numId w:val="33"/>
        </w:numPr>
        <w:tabs>
          <w:tab w:val="left" w:pos="2330"/>
        </w:tabs>
        <w:spacing w:before="2"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Notice of Meetings</w:t>
      </w:r>
    </w:p>
    <w:p w14:paraId="4175178A" w14:textId="77777777" w:rsidR="00912E89" w:rsidRPr="0010407F" w:rsidRDefault="00860223" w:rsidP="00B63B57">
      <w:pPr>
        <w:numPr>
          <w:ilvl w:val="1"/>
          <w:numId w:val="33"/>
        </w:numPr>
        <w:tabs>
          <w:tab w:val="left" w:pos="2330"/>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Informal Actions of Members</w:t>
      </w:r>
    </w:p>
    <w:p w14:paraId="4414DA21" w14:textId="77777777" w:rsidR="00912E89" w:rsidRPr="0010407F" w:rsidRDefault="00860223" w:rsidP="00B63B57">
      <w:pPr>
        <w:numPr>
          <w:ilvl w:val="1"/>
          <w:numId w:val="33"/>
        </w:numPr>
        <w:tabs>
          <w:tab w:val="left" w:pos="2330"/>
          <w:tab w:val="left" w:pos="8033"/>
        </w:tabs>
        <w:spacing w:before="2" w:line="275" w:lineRule="exact"/>
        <w:ind w:hanging="1080"/>
        <w:rPr>
          <w:rFonts w:ascii="Times New Roman" w:eastAsia="Times New Roman" w:hAnsi="Times New Roman" w:cs="Times New Roman"/>
          <w:sz w:val="24"/>
          <w:szCs w:val="24"/>
        </w:rPr>
      </w:pPr>
      <w:r w:rsidRPr="0010407F">
        <w:rPr>
          <w:rFonts w:ascii="Times New Roman" w:hAnsi="Times New Roman" w:cs="Times New Roman"/>
          <w:w w:val="95"/>
          <w:sz w:val="24"/>
        </w:rPr>
        <w:t>Quorum</w:t>
      </w:r>
      <w:r w:rsidRPr="0010407F">
        <w:rPr>
          <w:rFonts w:ascii="Times New Roman" w:hAnsi="Times New Roman" w:cs="Times New Roman"/>
          <w:w w:val="95"/>
          <w:sz w:val="24"/>
        </w:rPr>
        <w:tab/>
      </w:r>
    </w:p>
    <w:p w14:paraId="6F010B63" w14:textId="77777777" w:rsidR="00912E89" w:rsidRPr="0010407F" w:rsidRDefault="00860223" w:rsidP="00B63B57">
      <w:pPr>
        <w:numPr>
          <w:ilvl w:val="1"/>
          <w:numId w:val="33"/>
        </w:numPr>
        <w:tabs>
          <w:tab w:val="left" w:pos="2330"/>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Proxies and Voting by Mail</w:t>
      </w:r>
    </w:p>
    <w:p w14:paraId="161EC848" w14:textId="77777777" w:rsidR="00912E89" w:rsidRPr="0010407F" w:rsidRDefault="00860223" w:rsidP="00B63B57">
      <w:pPr>
        <w:numPr>
          <w:ilvl w:val="1"/>
          <w:numId w:val="33"/>
        </w:numPr>
        <w:tabs>
          <w:tab w:val="left" w:pos="2330"/>
        </w:tabs>
        <w:spacing w:before="2"/>
        <w:ind w:hanging="1080"/>
        <w:rPr>
          <w:rFonts w:ascii="Times New Roman" w:eastAsia="Times New Roman" w:hAnsi="Times New Roman" w:cs="Times New Roman"/>
          <w:sz w:val="24"/>
          <w:szCs w:val="24"/>
        </w:rPr>
      </w:pPr>
      <w:r w:rsidRPr="0010407F">
        <w:rPr>
          <w:rFonts w:ascii="Times New Roman" w:hAnsi="Times New Roman" w:cs="Times New Roman"/>
          <w:sz w:val="24"/>
        </w:rPr>
        <w:t>Absentee Ballots</w:t>
      </w:r>
    </w:p>
    <w:p w14:paraId="35F63A9D" w14:textId="77777777" w:rsidR="002E4BB2" w:rsidRPr="0010407F" w:rsidRDefault="002E4BB2" w:rsidP="00B63B57">
      <w:pPr>
        <w:numPr>
          <w:ilvl w:val="1"/>
          <w:numId w:val="33"/>
        </w:numPr>
        <w:tabs>
          <w:tab w:val="left" w:pos="2330"/>
        </w:tabs>
        <w:spacing w:before="2"/>
        <w:ind w:hanging="1080"/>
        <w:rPr>
          <w:rFonts w:ascii="Times New Roman" w:eastAsia="Times New Roman" w:hAnsi="Times New Roman" w:cs="Times New Roman"/>
          <w:sz w:val="24"/>
          <w:szCs w:val="24"/>
        </w:rPr>
      </w:pPr>
      <w:r w:rsidRPr="0010407F">
        <w:rPr>
          <w:rFonts w:ascii="Times New Roman" w:hAnsi="Times New Roman" w:cs="Times New Roman"/>
          <w:sz w:val="24"/>
        </w:rPr>
        <w:t>Virtual Voting</w:t>
      </w:r>
    </w:p>
    <w:p w14:paraId="42336550" w14:textId="77777777" w:rsidR="00912E89" w:rsidRPr="0010407F" w:rsidRDefault="00912E89" w:rsidP="00B63B57">
      <w:pPr>
        <w:spacing w:before="5"/>
        <w:rPr>
          <w:rFonts w:ascii="Times New Roman" w:eastAsia="Times New Roman" w:hAnsi="Times New Roman" w:cs="Times New Roman"/>
          <w:sz w:val="24"/>
          <w:szCs w:val="24"/>
        </w:rPr>
      </w:pPr>
    </w:p>
    <w:p w14:paraId="6EF287A0" w14:textId="29956D0A" w:rsidR="009C2377" w:rsidRDefault="00860223" w:rsidP="00B63B57">
      <w:pPr>
        <w:tabs>
          <w:tab w:val="left" w:pos="2329"/>
          <w:tab w:val="left" w:pos="8033"/>
        </w:tabs>
        <w:spacing w:line="274" w:lineRule="exact"/>
        <w:ind w:left="470" w:right="996" w:hanging="303"/>
        <w:rPr>
          <w:rFonts w:ascii="Times New Roman" w:hAnsi="Times New Roman" w:cs="Times New Roman"/>
          <w:sz w:val="24"/>
        </w:rPr>
      </w:pPr>
      <w:r w:rsidRPr="0010407F">
        <w:rPr>
          <w:rFonts w:ascii="Times New Roman" w:hAnsi="Times New Roman" w:cs="Times New Roman"/>
          <w:b/>
          <w:sz w:val="24"/>
        </w:rPr>
        <w:t>Article VI</w:t>
      </w:r>
      <w:r w:rsidRPr="0010407F">
        <w:rPr>
          <w:rFonts w:ascii="Times New Roman" w:hAnsi="Times New Roman" w:cs="Times New Roman"/>
          <w:b/>
          <w:sz w:val="24"/>
        </w:rPr>
        <w:tab/>
        <w:t>Board of Advisors</w:t>
      </w:r>
      <w:r w:rsidR="00B01901">
        <w:rPr>
          <w:rFonts w:ascii="Times New Roman" w:hAnsi="Times New Roman" w:cs="Times New Roman"/>
          <w:b/>
          <w:sz w:val="24"/>
        </w:rPr>
        <w:tab/>
      </w:r>
      <w:r w:rsidRPr="0010407F">
        <w:rPr>
          <w:rFonts w:ascii="Times New Roman" w:hAnsi="Times New Roman" w:cs="Times New Roman"/>
          <w:sz w:val="24"/>
        </w:rPr>
        <w:t>Page</w:t>
      </w:r>
      <w:r w:rsidR="009C2377">
        <w:rPr>
          <w:rFonts w:ascii="Times New Roman" w:hAnsi="Times New Roman" w:cs="Times New Roman"/>
          <w:sz w:val="24"/>
        </w:rPr>
        <w:t xml:space="preserve"> </w:t>
      </w:r>
      <w:r w:rsidR="00B01901">
        <w:rPr>
          <w:rFonts w:ascii="Times New Roman" w:hAnsi="Times New Roman" w:cs="Times New Roman"/>
          <w:sz w:val="24"/>
        </w:rPr>
        <w:t>6</w:t>
      </w:r>
      <w:r w:rsidR="009C2377">
        <w:rPr>
          <w:rFonts w:ascii="Times New Roman" w:hAnsi="Times New Roman" w:cs="Times New Roman"/>
          <w:sz w:val="24"/>
        </w:rPr>
        <w:t xml:space="preserve"> </w:t>
      </w:r>
    </w:p>
    <w:p w14:paraId="48C28474" w14:textId="6949E794" w:rsidR="00912E89" w:rsidRPr="0010407F" w:rsidRDefault="009C2377" w:rsidP="00B63B57">
      <w:pPr>
        <w:tabs>
          <w:tab w:val="left" w:pos="2329"/>
          <w:tab w:val="left" w:pos="8033"/>
        </w:tabs>
        <w:spacing w:line="274" w:lineRule="exact"/>
        <w:ind w:left="470" w:right="996" w:hanging="303"/>
        <w:rPr>
          <w:rFonts w:ascii="Times New Roman" w:eastAsia="Times New Roman" w:hAnsi="Times New Roman" w:cs="Times New Roman"/>
          <w:sz w:val="24"/>
          <w:szCs w:val="24"/>
        </w:rPr>
      </w:pPr>
      <w:r>
        <w:rPr>
          <w:rFonts w:ascii="Times New Roman" w:hAnsi="Times New Roman" w:cs="Times New Roman"/>
          <w:sz w:val="24"/>
        </w:rPr>
        <w:tab/>
      </w:r>
      <w:r w:rsidR="00860223" w:rsidRPr="0010407F">
        <w:rPr>
          <w:rFonts w:ascii="Times New Roman" w:hAnsi="Times New Roman" w:cs="Times New Roman"/>
          <w:sz w:val="24"/>
        </w:rPr>
        <w:t>Section 6.01</w:t>
      </w:r>
      <w:r w:rsidR="00860223" w:rsidRPr="0010407F">
        <w:rPr>
          <w:rFonts w:ascii="Times New Roman" w:hAnsi="Times New Roman" w:cs="Times New Roman"/>
          <w:sz w:val="24"/>
        </w:rPr>
        <w:tab/>
        <w:t>Advisors Manage Corporate Affairs</w:t>
      </w:r>
    </w:p>
    <w:p w14:paraId="69604089" w14:textId="77777777" w:rsidR="00912E89" w:rsidRPr="0010407F" w:rsidRDefault="00860223" w:rsidP="00B63B57">
      <w:pPr>
        <w:pStyle w:val="Heading1"/>
        <w:numPr>
          <w:ilvl w:val="1"/>
          <w:numId w:val="32"/>
        </w:numPr>
        <w:tabs>
          <w:tab w:val="left" w:pos="2330"/>
        </w:tabs>
        <w:spacing w:line="274" w:lineRule="exact"/>
        <w:ind w:hanging="1080"/>
        <w:rPr>
          <w:rFonts w:cs="Times New Roman"/>
        </w:rPr>
      </w:pPr>
      <w:r w:rsidRPr="0010407F">
        <w:rPr>
          <w:rFonts w:cs="Times New Roman"/>
        </w:rPr>
        <w:t>Number, Tenure and Qualifications</w:t>
      </w:r>
    </w:p>
    <w:p w14:paraId="2C98C547" w14:textId="77777777" w:rsidR="00912E89" w:rsidRPr="0010407F" w:rsidRDefault="00860223" w:rsidP="00B63B57">
      <w:pPr>
        <w:numPr>
          <w:ilvl w:val="1"/>
          <w:numId w:val="32"/>
        </w:numPr>
        <w:tabs>
          <w:tab w:val="left" w:pos="2330"/>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Meetings</w:t>
      </w:r>
    </w:p>
    <w:p w14:paraId="7BD4F1C8" w14:textId="77777777" w:rsidR="00912E89" w:rsidRPr="0010407F" w:rsidRDefault="00860223" w:rsidP="00B63B57">
      <w:pPr>
        <w:numPr>
          <w:ilvl w:val="1"/>
          <w:numId w:val="32"/>
        </w:numPr>
        <w:tabs>
          <w:tab w:val="left" w:pos="2330"/>
          <w:tab w:val="left" w:pos="8033"/>
        </w:tabs>
        <w:spacing w:before="2"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Telephone Polls</w:t>
      </w:r>
      <w:r w:rsidRPr="0010407F">
        <w:rPr>
          <w:rFonts w:ascii="Times New Roman" w:hAnsi="Times New Roman" w:cs="Times New Roman"/>
          <w:sz w:val="24"/>
        </w:rPr>
        <w:tab/>
      </w:r>
    </w:p>
    <w:p w14:paraId="334C8051" w14:textId="77777777" w:rsidR="00912E89" w:rsidRPr="0010407F" w:rsidRDefault="00860223" w:rsidP="00B63B57">
      <w:pPr>
        <w:numPr>
          <w:ilvl w:val="1"/>
          <w:numId w:val="32"/>
        </w:numPr>
        <w:tabs>
          <w:tab w:val="left" w:pos="2330"/>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Board Decisions</w:t>
      </w:r>
    </w:p>
    <w:p w14:paraId="18E3643E" w14:textId="77777777" w:rsidR="00912E89" w:rsidRPr="0010407F" w:rsidRDefault="00860223" w:rsidP="00B63B57">
      <w:pPr>
        <w:numPr>
          <w:ilvl w:val="1"/>
          <w:numId w:val="32"/>
        </w:numPr>
        <w:tabs>
          <w:tab w:val="left" w:pos="2330"/>
        </w:tabs>
        <w:spacing w:before="3"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Vacancies</w:t>
      </w:r>
    </w:p>
    <w:p w14:paraId="66895691" w14:textId="77777777" w:rsidR="00912E89" w:rsidRPr="0010407F" w:rsidRDefault="00860223" w:rsidP="00B63B57">
      <w:pPr>
        <w:numPr>
          <w:ilvl w:val="1"/>
          <w:numId w:val="32"/>
        </w:numPr>
        <w:tabs>
          <w:tab w:val="left" w:pos="2330"/>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Removal</w:t>
      </w:r>
    </w:p>
    <w:p w14:paraId="3DCAF3C9" w14:textId="77777777" w:rsidR="00912E89" w:rsidRPr="0010407F" w:rsidRDefault="00860223" w:rsidP="00B63B57">
      <w:pPr>
        <w:numPr>
          <w:ilvl w:val="1"/>
          <w:numId w:val="32"/>
        </w:numPr>
        <w:tabs>
          <w:tab w:val="left" w:pos="2330"/>
        </w:tabs>
        <w:spacing w:before="2"/>
        <w:ind w:hanging="1080"/>
        <w:rPr>
          <w:rFonts w:ascii="Times New Roman" w:eastAsia="Times New Roman" w:hAnsi="Times New Roman" w:cs="Times New Roman"/>
          <w:sz w:val="24"/>
          <w:szCs w:val="24"/>
        </w:rPr>
      </w:pPr>
      <w:r w:rsidRPr="0010407F">
        <w:rPr>
          <w:rFonts w:ascii="Times New Roman" w:hAnsi="Times New Roman" w:cs="Times New Roman"/>
          <w:sz w:val="24"/>
        </w:rPr>
        <w:t>Compensation</w:t>
      </w:r>
    </w:p>
    <w:p w14:paraId="17BA1818" w14:textId="77777777" w:rsidR="00912E89" w:rsidRPr="0010407F" w:rsidRDefault="00912E89" w:rsidP="00B63B57">
      <w:pPr>
        <w:rPr>
          <w:rFonts w:ascii="Times New Roman" w:eastAsia="Times New Roman" w:hAnsi="Times New Roman" w:cs="Times New Roman"/>
          <w:sz w:val="24"/>
          <w:szCs w:val="24"/>
        </w:rPr>
        <w:sectPr w:rsidR="00912E89" w:rsidRPr="0010407F">
          <w:footerReference w:type="default" r:id="rId10"/>
          <w:pgSz w:w="12240" w:h="15840"/>
          <w:pgMar w:top="680" w:right="1720" w:bottom="1180" w:left="840" w:header="0" w:footer="995" w:gutter="0"/>
          <w:pgNumType w:start="2"/>
          <w:cols w:space="720"/>
        </w:sectPr>
      </w:pPr>
    </w:p>
    <w:p w14:paraId="211CD710" w14:textId="1B740124" w:rsidR="00D55E96" w:rsidRDefault="00860223" w:rsidP="00B63B57">
      <w:pPr>
        <w:tabs>
          <w:tab w:val="left" w:pos="2329"/>
          <w:tab w:val="left" w:pos="8033"/>
        </w:tabs>
        <w:spacing w:before="46" w:line="242" w:lineRule="auto"/>
        <w:ind w:left="470" w:right="996" w:hanging="303"/>
        <w:rPr>
          <w:rFonts w:ascii="Times New Roman" w:hAnsi="Times New Roman" w:cs="Times New Roman"/>
          <w:sz w:val="24"/>
        </w:rPr>
      </w:pPr>
      <w:r w:rsidRPr="0010407F">
        <w:rPr>
          <w:rFonts w:ascii="Times New Roman" w:hAnsi="Times New Roman" w:cs="Times New Roman"/>
          <w:b/>
          <w:sz w:val="24"/>
        </w:rPr>
        <w:lastRenderedPageBreak/>
        <w:t>Article VII</w:t>
      </w:r>
      <w:r w:rsidRPr="0010407F">
        <w:rPr>
          <w:rFonts w:ascii="Times New Roman" w:hAnsi="Times New Roman" w:cs="Times New Roman"/>
          <w:b/>
          <w:sz w:val="24"/>
        </w:rPr>
        <w:tab/>
        <w:t>Powers and Duties of the Board of Advisors</w:t>
      </w:r>
      <w:r w:rsidR="008C13A1">
        <w:rPr>
          <w:rFonts w:ascii="Times New Roman" w:hAnsi="Times New Roman" w:cs="Times New Roman"/>
          <w:b/>
          <w:sz w:val="24"/>
        </w:rPr>
        <w:tab/>
      </w:r>
      <w:r w:rsidRPr="0010407F">
        <w:rPr>
          <w:rFonts w:ascii="Times New Roman" w:hAnsi="Times New Roman" w:cs="Times New Roman"/>
          <w:sz w:val="24"/>
        </w:rPr>
        <w:t xml:space="preserve">Page </w:t>
      </w:r>
      <w:r w:rsidR="008C13A1">
        <w:rPr>
          <w:rFonts w:ascii="Times New Roman" w:hAnsi="Times New Roman" w:cs="Times New Roman"/>
          <w:sz w:val="24"/>
        </w:rPr>
        <w:t>9</w:t>
      </w:r>
    </w:p>
    <w:p w14:paraId="593B17AD" w14:textId="6A733B54" w:rsidR="00912E89" w:rsidRPr="0010407F" w:rsidRDefault="00D55E96" w:rsidP="00B63B57">
      <w:pPr>
        <w:tabs>
          <w:tab w:val="left" w:pos="2329"/>
          <w:tab w:val="left" w:pos="8033"/>
        </w:tabs>
        <w:spacing w:before="46" w:line="242" w:lineRule="auto"/>
        <w:ind w:left="470" w:right="996" w:hanging="303"/>
        <w:rPr>
          <w:rFonts w:ascii="Times New Roman" w:eastAsia="Times New Roman" w:hAnsi="Times New Roman" w:cs="Times New Roman"/>
          <w:sz w:val="24"/>
          <w:szCs w:val="24"/>
        </w:rPr>
      </w:pPr>
      <w:r>
        <w:rPr>
          <w:rFonts w:ascii="Times New Roman" w:hAnsi="Times New Roman" w:cs="Times New Roman"/>
          <w:b/>
          <w:sz w:val="24"/>
        </w:rPr>
        <w:tab/>
      </w:r>
      <w:r w:rsidR="00860223" w:rsidRPr="0010407F">
        <w:rPr>
          <w:rFonts w:ascii="Times New Roman" w:hAnsi="Times New Roman" w:cs="Times New Roman"/>
          <w:sz w:val="24"/>
        </w:rPr>
        <w:t>Section 7.01</w:t>
      </w:r>
      <w:r w:rsidR="00860223" w:rsidRPr="0010407F">
        <w:rPr>
          <w:rFonts w:ascii="Times New Roman" w:hAnsi="Times New Roman" w:cs="Times New Roman"/>
          <w:sz w:val="24"/>
        </w:rPr>
        <w:tab/>
        <w:t>Role of Advisors</w:t>
      </w:r>
    </w:p>
    <w:p w14:paraId="4B082236" w14:textId="77777777" w:rsidR="00912E89" w:rsidRPr="0010407F" w:rsidRDefault="00860223" w:rsidP="00B63B57">
      <w:pPr>
        <w:pStyle w:val="Heading1"/>
        <w:numPr>
          <w:ilvl w:val="1"/>
          <w:numId w:val="31"/>
        </w:numPr>
        <w:tabs>
          <w:tab w:val="left" w:pos="2330"/>
        </w:tabs>
        <w:spacing w:line="271" w:lineRule="exact"/>
        <w:ind w:hanging="1080"/>
        <w:rPr>
          <w:rFonts w:cs="Times New Roman"/>
        </w:rPr>
      </w:pPr>
      <w:r w:rsidRPr="0010407F">
        <w:rPr>
          <w:rFonts w:cs="Times New Roman"/>
        </w:rPr>
        <w:t>Policy Decisions</w:t>
      </w:r>
    </w:p>
    <w:p w14:paraId="12154DB5" w14:textId="77777777" w:rsidR="00912E89" w:rsidRPr="0010407F" w:rsidRDefault="00860223" w:rsidP="00B63B57">
      <w:pPr>
        <w:numPr>
          <w:ilvl w:val="1"/>
          <w:numId w:val="31"/>
        </w:numPr>
        <w:tabs>
          <w:tab w:val="left" w:pos="2330"/>
          <w:tab w:val="left" w:pos="8033"/>
        </w:tabs>
        <w:spacing w:before="2"/>
        <w:ind w:hanging="1080"/>
        <w:rPr>
          <w:rFonts w:ascii="Times New Roman" w:eastAsia="Times New Roman" w:hAnsi="Times New Roman" w:cs="Times New Roman"/>
          <w:sz w:val="24"/>
          <w:szCs w:val="24"/>
        </w:rPr>
      </w:pPr>
      <w:r w:rsidRPr="0010407F">
        <w:rPr>
          <w:rFonts w:ascii="Times New Roman" w:hAnsi="Times New Roman" w:cs="Times New Roman"/>
          <w:sz w:val="24"/>
        </w:rPr>
        <w:t>Powers and Duties</w:t>
      </w:r>
      <w:r w:rsidRPr="0010407F">
        <w:rPr>
          <w:rFonts w:ascii="Times New Roman" w:hAnsi="Times New Roman" w:cs="Times New Roman"/>
          <w:sz w:val="24"/>
        </w:rPr>
        <w:tab/>
      </w:r>
    </w:p>
    <w:p w14:paraId="5652D54C" w14:textId="77777777" w:rsidR="00912E89" w:rsidRPr="0010407F" w:rsidRDefault="00912E89" w:rsidP="00B63B57">
      <w:pPr>
        <w:spacing w:before="6"/>
        <w:rPr>
          <w:rFonts w:ascii="Times New Roman" w:eastAsia="Times New Roman" w:hAnsi="Times New Roman" w:cs="Times New Roman"/>
          <w:sz w:val="24"/>
          <w:szCs w:val="24"/>
        </w:rPr>
      </w:pPr>
    </w:p>
    <w:p w14:paraId="42CD9575" w14:textId="6EB6CDD7" w:rsidR="00912E89" w:rsidRPr="0010407F" w:rsidRDefault="00860223" w:rsidP="00B63B57">
      <w:pPr>
        <w:tabs>
          <w:tab w:val="left" w:pos="2329"/>
          <w:tab w:val="left" w:pos="8033"/>
        </w:tabs>
        <w:spacing w:line="274" w:lineRule="exact"/>
        <w:ind w:left="470" w:right="876" w:hanging="303"/>
        <w:rPr>
          <w:rFonts w:ascii="Times New Roman" w:eastAsia="Times New Roman" w:hAnsi="Times New Roman" w:cs="Times New Roman"/>
          <w:sz w:val="24"/>
          <w:szCs w:val="24"/>
        </w:rPr>
      </w:pPr>
      <w:r w:rsidRPr="0010407F">
        <w:rPr>
          <w:rFonts w:ascii="Times New Roman" w:hAnsi="Times New Roman" w:cs="Times New Roman"/>
          <w:b/>
          <w:sz w:val="24"/>
        </w:rPr>
        <w:t>Article VIII</w:t>
      </w:r>
      <w:r w:rsidRPr="0010407F">
        <w:rPr>
          <w:rFonts w:ascii="Times New Roman" w:hAnsi="Times New Roman" w:cs="Times New Roman"/>
          <w:b/>
          <w:sz w:val="24"/>
        </w:rPr>
        <w:tab/>
        <w:t>Functions of Advisors</w:t>
      </w:r>
      <w:r w:rsidR="008C13A1">
        <w:rPr>
          <w:rFonts w:ascii="Times New Roman" w:hAnsi="Times New Roman" w:cs="Times New Roman"/>
          <w:b/>
          <w:sz w:val="24"/>
        </w:rPr>
        <w:tab/>
      </w:r>
      <w:r w:rsidRPr="0010407F">
        <w:rPr>
          <w:rFonts w:ascii="Times New Roman" w:hAnsi="Times New Roman" w:cs="Times New Roman"/>
          <w:sz w:val="24"/>
        </w:rPr>
        <w:t>Page 1</w:t>
      </w:r>
      <w:r w:rsidR="008C13A1">
        <w:rPr>
          <w:rFonts w:ascii="Times New Roman" w:hAnsi="Times New Roman" w:cs="Times New Roman"/>
          <w:sz w:val="24"/>
        </w:rPr>
        <w:t>1</w:t>
      </w:r>
    </w:p>
    <w:p w14:paraId="63EB82F7" w14:textId="77777777" w:rsidR="00912E89" w:rsidRPr="0010407F" w:rsidRDefault="00912E89" w:rsidP="00B63B57">
      <w:pPr>
        <w:spacing w:before="1"/>
        <w:rPr>
          <w:rFonts w:ascii="Times New Roman" w:eastAsia="Times New Roman" w:hAnsi="Times New Roman" w:cs="Times New Roman"/>
          <w:sz w:val="18"/>
          <w:szCs w:val="18"/>
        </w:rPr>
      </w:pPr>
    </w:p>
    <w:tbl>
      <w:tblPr>
        <w:tblW w:w="0" w:type="auto"/>
        <w:tblInd w:w="113" w:type="dxa"/>
        <w:tblLayout w:type="fixed"/>
        <w:tblCellMar>
          <w:left w:w="0" w:type="dxa"/>
          <w:right w:w="0" w:type="dxa"/>
        </w:tblCellMar>
        <w:tblLook w:val="01E0" w:firstRow="1" w:lastRow="1" w:firstColumn="1" w:lastColumn="1" w:noHBand="0" w:noVBand="0"/>
      </w:tblPr>
      <w:tblGrid>
        <w:gridCol w:w="1887"/>
        <w:gridCol w:w="5414"/>
        <w:gridCol w:w="1442"/>
      </w:tblGrid>
      <w:tr w:rsidR="0010407F" w:rsidRPr="0010407F" w14:paraId="3DDA9B11" w14:textId="77777777" w:rsidTr="00B63B57">
        <w:trPr>
          <w:trHeight w:hRule="exact" w:val="635"/>
        </w:trPr>
        <w:tc>
          <w:tcPr>
            <w:tcW w:w="1887" w:type="dxa"/>
            <w:tcBorders>
              <w:top w:val="nil"/>
              <w:left w:val="nil"/>
              <w:bottom w:val="nil"/>
              <w:right w:val="nil"/>
            </w:tcBorders>
          </w:tcPr>
          <w:p w14:paraId="5D0C3949" w14:textId="77777777" w:rsidR="00912E89" w:rsidRPr="0010407F" w:rsidRDefault="00860223">
            <w:pPr>
              <w:pStyle w:val="TableParagraph"/>
              <w:spacing w:before="69"/>
              <w:ind w:left="55"/>
              <w:rPr>
                <w:rFonts w:ascii="Times New Roman" w:eastAsia="Times New Roman" w:hAnsi="Times New Roman" w:cs="Times New Roman"/>
                <w:sz w:val="24"/>
                <w:szCs w:val="24"/>
              </w:rPr>
            </w:pPr>
            <w:r w:rsidRPr="0010407F">
              <w:rPr>
                <w:rFonts w:ascii="Times New Roman" w:hAnsi="Times New Roman" w:cs="Times New Roman"/>
                <w:b/>
                <w:sz w:val="24"/>
              </w:rPr>
              <w:t>Article IX</w:t>
            </w:r>
          </w:p>
          <w:p w14:paraId="38FE9384" w14:textId="77777777" w:rsidR="00912E89" w:rsidRPr="0010407F" w:rsidRDefault="00860223">
            <w:pPr>
              <w:pStyle w:val="TableParagraph"/>
              <w:spacing w:before="2"/>
              <w:ind w:left="357"/>
              <w:rPr>
                <w:rFonts w:ascii="Times New Roman" w:eastAsia="Times New Roman" w:hAnsi="Times New Roman" w:cs="Times New Roman"/>
                <w:sz w:val="24"/>
                <w:szCs w:val="24"/>
              </w:rPr>
            </w:pPr>
            <w:r w:rsidRPr="0010407F">
              <w:rPr>
                <w:rFonts w:ascii="Times New Roman" w:hAnsi="Times New Roman" w:cs="Times New Roman"/>
                <w:sz w:val="24"/>
              </w:rPr>
              <w:t>Section 9.01</w:t>
            </w:r>
          </w:p>
        </w:tc>
        <w:tc>
          <w:tcPr>
            <w:tcW w:w="5414" w:type="dxa"/>
            <w:tcBorders>
              <w:top w:val="nil"/>
              <w:left w:val="nil"/>
              <w:bottom w:val="nil"/>
              <w:right w:val="nil"/>
            </w:tcBorders>
          </w:tcPr>
          <w:p w14:paraId="196DFB4F" w14:textId="77777777" w:rsidR="00912E89" w:rsidRPr="0010407F" w:rsidRDefault="00860223">
            <w:pPr>
              <w:pStyle w:val="TableParagraph"/>
              <w:spacing w:before="69"/>
              <w:ind w:left="329"/>
              <w:rPr>
                <w:rFonts w:ascii="Times New Roman" w:eastAsia="Times New Roman" w:hAnsi="Times New Roman" w:cs="Times New Roman"/>
                <w:sz w:val="24"/>
                <w:szCs w:val="24"/>
              </w:rPr>
            </w:pPr>
            <w:r w:rsidRPr="0010407F">
              <w:rPr>
                <w:rFonts w:ascii="Times New Roman" w:hAnsi="Times New Roman" w:cs="Times New Roman"/>
                <w:b/>
                <w:sz w:val="24"/>
              </w:rPr>
              <w:t>The Imperial Monarchs and their Court</w:t>
            </w:r>
          </w:p>
          <w:p w14:paraId="2B4EBCB3" w14:textId="77777777" w:rsidR="00912E89" w:rsidRPr="0010407F" w:rsidRDefault="00860223">
            <w:pPr>
              <w:pStyle w:val="TableParagraph"/>
              <w:spacing w:before="2"/>
              <w:ind w:left="329"/>
              <w:rPr>
                <w:rFonts w:ascii="Times New Roman" w:eastAsia="Times New Roman" w:hAnsi="Times New Roman" w:cs="Times New Roman"/>
                <w:sz w:val="24"/>
                <w:szCs w:val="24"/>
              </w:rPr>
            </w:pPr>
            <w:r w:rsidRPr="0010407F">
              <w:rPr>
                <w:rFonts w:ascii="Times New Roman" w:hAnsi="Times New Roman" w:cs="Times New Roman"/>
                <w:sz w:val="24"/>
              </w:rPr>
              <w:t>Imperial Monarch titles</w:t>
            </w:r>
          </w:p>
        </w:tc>
        <w:tc>
          <w:tcPr>
            <w:tcW w:w="1442" w:type="dxa"/>
            <w:tcBorders>
              <w:top w:val="nil"/>
              <w:left w:val="nil"/>
              <w:bottom w:val="nil"/>
              <w:right w:val="nil"/>
            </w:tcBorders>
          </w:tcPr>
          <w:p w14:paraId="06A9DEF2" w14:textId="6C1791AA" w:rsidR="00912E89" w:rsidRPr="0010407F" w:rsidRDefault="008472FC" w:rsidP="00D55E96">
            <w:pPr>
              <w:pStyle w:val="TableParagraph"/>
              <w:spacing w:before="69"/>
              <w:rPr>
                <w:rFonts w:ascii="Times New Roman" w:eastAsia="Times New Roman" w:hAnsi="Times New Roman" w:cs="Times New Roman"/>
                <w:sz w:val="24"/>
                <w:szCs w:val="24"/>
              </w:rPr>
            </w:pPr>
            <w:r>
              <w:rPr>
                <w:rFonts w:ascii="Times New Roman" w:hAnsi="Times New Roman" w:cs="Times New Roman"/>
                <w:sz w:val="24"/>
              </w:rPr>
              <w:t xml:space="preserve">          </w:t>
            </w:r>
            <w:r w:rsidR="00860223" w:rsidRPr="0010407F">
              <w:rPr>
                <w:rFonts w:ascii="Times New Roman" w:hAnsi="Times New Roman" w:cs="Times New Roman"/>
                <w:sz w:val="24"/>
              </w:rPr>
              <w:t>Page 1</w:t>
            </w:r>
            <w:r>
              <w:rPr>
                <w:rFonts w:ascii="Times New Roman" w:hAnsi="Times New Roman" w:cs="Times New Roman"/>
                <w:sz w:val="24"/>
              </w:rPr>
              <w:t xml:space="preserve">1    </w:t>
            </w:r>
          </w:p>
        </w:tc>
      </w:tr>
      <w:tr w:rsidR="0010407F" w:rsidRPr="0010407F" w14:paraId="0627F4E7" w14:textId="77777777" w:rsidTr="00B63B57">
        <w:trPr>
          <w:trHeight w:hRule="exact" w:val="276"/>
        </w:trPr>
        <w:tc>
          <w:tcPr>
            <w:tcW w:w="1887" w:type="dxa"/>
            <w:tcBorders>
              <w:top w:val="nil"/>
              <w:left w:val="nil"/>
              <w:bottom w:val="nil"/>
              <w:right w:val="nil"/>
            </w:tcBorders>
          </w:tcPr>
          <w:p w14:paraId="067BBB03"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9.02</w:t>
            </w:r>
          </w:p>
        </w:tc>
        <w:tc>
          <w:tcPr>
            <w:tcW w:w="5414" w:type="dxa"/>
            <w:tcBorders>
              <w:top w:val="nil"/>
              <w:left w:val="nil"/>
              <w:bottom w:val="nil"/>
              <w:right w:val="nil"/>
            </w:tcBorders>
          </w:tcPr>
          <w:p w14:paraId="53C221C7" w14:textId="77777777" w:rsidR="00912E89" w:rsidRPr="0010407F" w:rsidRDefault="00860223">
            <w:pPr>
              <w:pStyle w:val="TableParagraph"/>
              <w:spacing w:line="262" w:lineRule="exact"/>
              <w:ind w:left="329"/>
              <w:rPr>
                <w:rFonts w:ascii="Times New Roman" w:eastAsia="Times New Roman" w:hAnsi="Times New Roman" w:cs="Times New Roman"/>
                <w:sz w:val="24"/>
                <w:szCs w:val="24"/>
              </w:rPr>
            </w:pPr>
            <w:r w:rsidRPr="0010407F">
              <w:rPr>
                <w:rFonts w:ascii="Times New Roman" w:hAnsi="Times New Roman" w:cs="Times New Roman"/>
                <w:sz w:val="24"/>
              </w:rPr>
              <w:t>Selection process</w:t>
            </w:r>
          </w:p>
        </w:tc>
        <w:tc>
          <w:tcPr>
            <w:tcW w:w="1442" w:type="dxa"/>
            <w:tcBorders>
              <w:top w:val="nil"/>
              <w:left w:val="nil"/>
              <w:bottom w:val="nil"/>
              <w:right w:val="nil"/>
            </w:tcBorders>
          </w:tcPr>
          <w:p w14:paraId="5996B844" w14:textId="77777777" w:rsidR="00912E89" w:rsidRPr="0010407F" w:rsidRDefault="00912E89">
            <w:pPr>
              <w:rPr>
                <w:rFonts w:ascii="Times New Roman" w:hAnsi="Times New Roman" w:cs="Times New Roman"/>
              </w:rPr>
            </w:pPr>
          </w:p>
        </w:tc>
      </w:tr>
      <w:tr w:rsidR="0010407F" w:rsidRPr="0010407F" w14:paraId="29D84C95" w14:textId="77777777" w:rsidTr="00B63B57">
        <w:trPr>
          <w:trHeight w:hRule="exact" w:val="276"/>
        </w:trPr>
        <w:tc>
          <w:tcPr>
            <w:tcW w:w="1887" w:type="dxa"/>
            <w:tcBorders>
              <w:top w:val="nil"/>
              <w:left w:val="nil"/>
              <w:bottom w:val="nil"/>
              <w:right w:val="nil"/>
            </w:tcBorders>
          </w:tcPr>
          <w:p w14:paraId="45EB007C"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9.03</w:t>
            </w:r>
          </w:p>
        </w:tc>
        <w:tc>
          <w:tcPr>
            <w:tcW w:w="5414" w:type="dxa"/>
            <w:tcBorders>
              <w:top w:val="nil"/>
              <w:left w:val="nil"/>
              <w:bottom w:val="nil"/>
              <w:right w:val="nil"/>
            </w:tcBorders>
          </w:tcPr>
          <w:p w14:paraId="637E6239" w14:textId="77777777" w:rsidR="00912E89" w:rsidRPr="0010407F" w:rsidRDefault="00860223">
            <w:pPr>
              <w:pStyle w:val="TableParagraph"/>
              <w:spacing w:line="264" w:lineRule="exact"/>
              <w:ind w:left="329"/>
              <w:rPr>
                <w:rFonts w:ascii="Times New Roman" w:eastAsia="Times New Roman" w:hAnsi="Times New Roman" w:cs="Times New Roman"/>
                <w:sz w:val="24"/>
                <w:szCs w:val="24"/>
              </w:rPr>
            </w:pPr>
            <w:r w:rsidRPr="0010407F">
              <w:rPr>
                <w:rFonts w:ascii="Times New Roman" w:hAnsi="Times New Roman" w:cs="Times New Roman"/>
                <w:sz w:val="24"/>
              </w:rPr>
              <w:t>Term of Imperial Monarchs</w:t>
            </w:r>
          </w:p>
        </w:tc>
        <w:tc>
          <w:tcPr>
            <w:tcW w:w="1442" w:type="dxa"/>
            <w:tcBorders>
              <w:top w:val="nil"/>
              <w:left w:val="nil"/>
              <w:bottom w:val="nil"/>
              <w:right w:val="nil"/>
            </w:tcBorders>
          </w:tcPr>
          <w:p w14:paraId="028B01FF" w14:textId="77777777" w:rsidR="00912E89" w:rsidRPr="0010407F" w:rsidRDefault="00912E89">
            <w:pPr>
              <w:pStyle w:val="TableParagraph"/>
              <w:spacing w:line="264" w:lineRule="exact"/>
              <w:ind w:left="619"/>
              <w:rPr>
                <w:rFonts w:ascii="Times New Roman" w:eastAsia="Times New Roman" w:hAnsi="Times New Roman" w:cs="Times New Roman"/>
                <w:sz w:val="24"/>
                <w:szCs w:val="24"/>
              </w:rPr>
            </w:pPr>
          </w:p>
        </w:tc>
      </w:tr>
      <w:tr w:rsidR="0010407F" w:rsidRPr="0010407F" w14:paraId="1AF16EBF" w14:textId="77777777" w:rsidTr="00B63B57">
        <w:trPr>
          <w:trHeight w:hRule="exact" w:val="276"/>
        </w:trPr>
        <w:tc>
          <w:tcPr>
            <w:tcW w:w="1887" w:type="dxa"/>
            <w:tcBorders>
              <w:top w:val="nil"/>
              <w:left w:val="nil"/>
              <w:bottom w:val="nil"/>
              <w:right w:val="nil"/>
            </w:tcBorders>
          </w:tcPr>
          <w:p w14:paraId="69FECBC4"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9.04</w:t>
            </w:r>
          </w:p>
        </w:tc>
        <w:tc>
          <w:tcPr>
            <w:tcW w:w="5414" w:type="dxa"/>
            <w:tcBorders>
              <w:top w:val="nil"/>
              <w:left w:val="nil"/>
              <w:bottom w:val="nil"/>
              <w:right w:val="nil"/>
            </w:tcBorders>
          </w:tcPr>
          <w:p w14:paraId="6EDC14AA" w14:textId="77777777" w:rsidR="00912E89" w:rsidRPr="0010407F" w:rsidRDefault="00860223">
            <w:pPr>
              <w:pStyle w:val="TableParagraph"/>
              <w:spacing w:line="262" w:lineRule="exact"/>
              <w:ind w:left="329"/>
              <w:rPr>
                <w:rFonts w:ascii="Times New Roman" w:eastAsia="Times New Roman" w:hAnsi="Times New Roman" w:cs="Times New Roman"/>
                <w:sz w:val="24"/>
                <w:szCs w:val="24"/>
              </w:rPr>
            </w:pPr>
            <w:r w:rsidRPr="0010407F">
              <w:rPr>
                <w:rFonts w:ascii="Times New Roman" w:hAnsi="Times New Roman" w:cs="Times New Roman"/>
                <w:sz w:val="24"/>
              </w:rPr>
              <w:t>Purpose of the Imperial Monarchs</w:t>
            </w:r>
          </w:p>
        </w:tc>
        <w:tc>
          <w:tcPr>
            <w:tcW w:w="1442" w:type="dxa"/>
            <w:tcBorders>
              <w:top w:val="nil"/>
              <w:left w:val="nil"/>
              <w:bottom w:val="nil"/>
              <w:right w:val="nil"/>
            </w:tcBorders>
          </w:tcPr>
          <w:p w14:paraId="0C119E45" w14:textId="77777777" w:rsidR="00912E89" w:rsidRPr="0010407F" w:rsidRDefault="00912E89">
            <w:pPr>
              <w:rPr>
                <w:rFonts w:ascii="Times New Roman" w:hAnsi="Times New Roman" w:cs="Times New Roman"/>
              </w:rPr>
            </w:pPr>
          </w:p>
        </w:tc>
      </w:tr>
      <w:tr w:rsidR="0010407F" w:rsidRPr="0010407F" w14:paraId="0384EC54" w14:textId="77777777" w:rsidTr="00B63B57">
        <w:trPr>
          <w:trHeight w:hRule="exact" w:val="276"/>
        </w:trPr>
        <w:tc>
          <w:tcPr>
            <w:tcW w:w="1887" w:type="dxa"/>
            <w:tcBorders>
              <w:top w:val="nil"/>
              <w:left w:val="nil"/>
              <w:bottom w:val="nil"/>
              <w:right w:val="nil"/>
            </w:tcBorders>
          </w:tcPr>
          <w:p w14:paraId="3B325946" w14:textId="77777777" w:rsidR="00050969" w:rsidRPr="0010407F" w:rsidRDefault="00050969" w:rsidP="00050969">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9.05</w:t>
            </w:r>
          </w:p>
        </w:tc>
        <w:tc>
          <w:tcPr>
            <w:tcW w:w="5414" w:type="dxa"/>
            <w:tcBorders>
              <w:top w:val="nil"/>
              <w:left w:val="nil"/>
              <w:bottom w:val="nil"/>
              <w:right w:val="nil"/>
            </w:tcBorders>
          </w:tcPr>
          <w:p w14:paraId="15979BA3" w14:textId="77777777" w:rsidR="00050969" w:rsidRPr="0010407F" w:rsidRDefault="00050969" w:rsidP="00050969">
            <w:pPr>
              <w:pStyle w:val="TableParagraph"/>
              <w:spacing w:line="264" w:lineRule="exact"/>
              <w:ind w:left="329"/>
              <w:rPr>
                <w:rFonts w:ascii="Times New Roman" w:eastAsia="Times New Roman" w:hAnsi="Times New Roman" w:cs="Times New Roman"/>
                <w:sz w:val="24"/>
                <w:szCs w:val="24"/>
              </w:rPr>
            </w:pPr>
            <w:r w:rsidRPr="0010407F">
              <w:rPr>
                <w:rFonts w:ascii="Times New Roman" w:hAnsi="Times New Roman" w:cs="Times New Roman"/>
                <w:sz w:val="24"/>
              </w:rPr>
              <w:t>Duties of the Imperial Monarchs</w:t>
            </w:r>
          </w:p>
        </w:tc>
        <w:tc>
          <w:tcPr>
            <w:tcW w:w="1442" w:type="dxa"/>
            <w:tcBorders>
              <w:top w:val="nil"/>
              <w:left w:val="nil"/>
              <w:bottom w:val="nil"/>
              <w:right w:val="nil"/>
            </w:tcBorders>
          </w:tcPr>
          <w:p w14:paraId="743A8172" w14:textId="77777777" w:rsidR="00050969" w:rsidRPr="0010407F" w:rsidRDefault="00050969" w:rsidP="00050969">
            <w:pPr>
              <w:pStyle w:val="TableParagraph"/>
              <w:spacing w:line="264" w:lineRule="exact"/>
              <w:ind w:left="619"/>
              <w:rPr>
                <w:rFonts w:ascii="Times New Roman" w:eastAsia="Times New Roman" w:hAnsi="Times New Roman" w:cs="Times New Roman"/>
                <w:sz w:val="24"/>
                <w:szCs w:val="24"/>
              </w:rPr>
            </w:pPr>
          </w:p>
        </w:tc>
      </w:tr>
      <w:tr w:rsidR="0010407F" w:rsidRPr="0010407F" w14:paraId="46C198E6" w14:textId="77777777" w:rsidTr="00B63B57">
        <w:trPr>
          <w:trHeight w:hRule="exact" w:val="276"/>
        </w:trPr>
        <w:tc>
          <w:tcPr>
            <w:tcW w:w="1887" w:type="dxa"/>
            <w:tcBorders>
              <w:top w:val="nil"/>
              <w:left w:val="nil"/>
              <w:bottom w:val="nil"/>
              <w:right w:val="nil"/>
            </w:tcBorders>
          </w:tcPr>
          <w:p w14:paraId="1D6AF403" w14:textId="77777777" w:rsidR="00050969" w:rsidRPr="0010407F" w:rsidRDefault="00050969" w:rsidP="00050969">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9.06</w:t>
            </w:r>
          </w:p>
        </w:tc>
        <w:tc>
          <w:tcPr>
            <w:tcW w:w="5414" w:type="dxa"/>
            <w:tcBorders>
              <w:top w:val="nil"/>
              <w:left w:val="nil"/>
              <w:bottom w:val="nil"/>
              <w:right w:val="nil"/>
            </w:tcBorders>
          </w:tcPr>
          <w:p w14:paraId="2B1FD1FC" w14:textId="77777777" w:rsidR="00050969" w:rsidRPr="0010407F" w:rsidRDefault="00050969" w:rsidP="00050969">
            <w:pPr>
              <w:pStyle w:val="TableParagraph"/>
              <w:spacing w:line="262" w:lineRule="exact"/>
              <w:ind w:left="329"/>
              <w:rPr>
                <w:rFonts w:ascii="Times New Roman" w:eastAsia="Times New Roman" w:hAnsi="Times New Roman" w:cs="Times New Roman"/>
                <w:sz w:val="24"/>
                <w:szCs w:val="24"/>
              </w:rPr>
            </w:pPr>
            <w:r w:rsidRPr="0010407F">
              <w:rPr>
                <w:rFonts w:ascii="Times New Roman" w:hAnsi="Times New Roman" w:cs="Times New Roman"/>
                <w:sz w:val="24"/>
              </w:rPr>
              <w:t>State Functions</w:t>
            </w:r>
          </w:p>
        </w:tc>
        <w:tc>
          <w:tcPr>
            <w:tcW w:w="1442" w:type="dxa"/>
            <w:tcBorders>
              <w:top w:val="nil"/>
              <w:left w:val="nil"/>
              <w:bottom w:val="nil"/>
              <w:right w:val="nil"/>
            </w:tcBorders>
          </w:tcPr>
          <w:p w14:paraId="7EC7818A" w14:textId="77777777" w:rsidR="00050969" w:rsidRPr="0010407F" w:rsidRDefault="00050969" w:rsidP="00050969">
            <w:pPr>
              <w:pStyle w:val="TableParagraph"/>
              <w:spacing w:line="262" w:lineRule="exact"/>
              <w:ind w:left="619"/>
              <w:rPr>
                <w:rFonts w:ascii="Times New Roman" w:eastAsia="Times New Roman" w:hAnsi="Times New Roman" w:cs="Times New Roman"/>
                <w:sz w:val="24"/>
                <w:szCs w:val="24"/>
              </w:rPr>
            </w:pPr>
          </w:p>
        </w:tc>
      </w:tr>
      <w:tr w:rsidR="0010407F" w:rsidRPr="0010407F" w14:paraId="18DEEFB3" w14:textId="77777777" w:rsidTr="00B63B57">
        <w:trPr>
          <w:trHeight w:hRule="exact" w:val="276"/>
        </w:trPr>
        <w:tc>
          <w:tcPr>
            <w:tcW w:w="1887" w:type="dxa"/>
            <w:tcBorders>
              <w:top w:val="nil"/>
              <w:left w:val="nil"/>
              <w:bottom w:val="nil"/>
              <w:right w:val="nil"/>
            </w:tcBorders>
          </w:tcPr>
          <w:p w14:paraId="0C137C82" w14:textId="77777777" w:rsidR="00050969" w:rsidRPr="0010407F" w:rsidRDefault="00050969" w:rsidP="00050969">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9.07</w:t>
            </w:r>
          </w:p>
        </w:tc>
        <w:tc>
          <w:tcPr>
            <w:tcW w:w="5414" w:type="dxa"/>
            <w:tcBorders>
              <w:top w:val="nil"/>
              <w:left w:val="nil"/>
              <w:bottom w:val="nil"/>
              <w:right w:val="nil"/>
            </w:tcBorders>
          </w:tcPr>
          <w:p w14:paraId="629C4F9B" w14:textId="77777777" w:rsidR="00050969" w:rsidRPr="0010407F" w:rsidRDefault="00050969" w:rsidP="00050969">
            <w:pPr>
              <w:pStyle w:val="TableParagraph"/>
              <w:spacing w:line="264" w:lineRule="exact"/>
              <w:ind w:left="329"/>
              <w:rPr>
                <w:rFonts w:ascii="Times New Roman" w:eastAsia="Times New Roman" w:hAnsi="Times New Roman" w:cs="Times New Roman"/>
                <w:sz w:val="24"/>
                <w:szCs w:val="24"/>
              </w:rPr>
            </w:pPr>
            <w:r w:rsidRPr="0010407F">
              <w:rPr>
                <w:rFonts w:ascii="Times New Roman" w:hAnsi="Times New Roman" w:cs="Times New Roman"/>
                <w:sz w:val="24"/>
              </w:rPr>
              <w:t>Lines of Succession</w:t>
            </w:r>
          </w:p>
        </w:tc>
        <w:tc>
          <w:tcPr>
            <w:tcW w:w="1442" w:type="dxa"/>
            <w:tcBorders>
              <w:top w:val="nil"/>
              <w:left w:val="nil"/>
              <w:bottom w:val="nil"/>
              <w:right w:val="nil"/>
            </w:tcBorders>
          </w:tcPr>
          <w:p w14:paraId="21A6D8FC" w14:textId="77777777" w:rsidR="00050969" w:rsidRPr="0010407F" w:rsidRDefault="00050969" w:rsidP="00050969">
            <w:pPr>
              <w:rPr>
                <w:rFonts w:ascii="Times New Roman" w:hAnsi="Times New Roman" w:cs="Times New Roman"/>
              </w:rPr>
            </w:pPr>
          </w:p>
        </w:tc>
      </w:tr>
      <w:tr w:rsidR="0010407F" w:rsidRPr="0010407F" w14:paraId="4FE86EEB" w14:textId="77777777" w:rsidTr="00B63B57">
        <w:trPr>
          <w:trHeight w:hRule="exact" w:val="276"/>
        </w:trPr>
        <w:tc>
          <w:tcPr>
            <w:tcW w:w="1887" w:type="dxa"/>
            <w:tcBorders>
              <w:top w:val="nil"/>
              <w:left w:val="nil"/>
              <w:bottom w:val="nil"/>
              <w:right w:val="nil"/>
            </w:tcBorders>
          </w:tcPr>
          <w:p w14:paraId="3B9E69B0" w14:textId="77777777" w:rsidR="00050969" w:rsidRPr="0010407F" w:rsidRDefault="00050969" w:rsidP="00050969">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9.08</w:t>
            </w:r>
          </w:p>
        </w:tc>
        <w:tc>
          <w:tcPr>
            <w:tcW w:w="5414" w:type="dxa"/>
            <w:tcBorders>
              <w:top w:val="nil"/>
              <w:left w:val="nil"/>
              <w:bottom w:val="nil"/>
              <w:right w:val="nil"/>
            </w:tcBorders>
          </w:tcPr>
          <w:p w14:paraId="47495F9A" w14:textId="77777777" w:rsidR="00050969" w:rsidRPr="0010407F" w:rsidRDefault="00050969" w:rsidP="00050969">
            <w:pPr>
              <w:pStyle w:val="TableParagraph"/>
              <w:spacing w:line="262" w:lineRule="exact"/>
              <w:ind w:left="329"/>
              <w:rPr>
                <w:rFonts w:ascii="Times New Roman" w:eastAsia="Times New Roman" w:hAnsi="Times New Roman" w:cs="Times New Roman"/>
                <w:sz w:val="24"/>
                <w:szCs w:val="24"/>
              </w:rPr>
            </w:pPr>
            <w:r w:rsidRPr="0010407F">
              <w:rPr>
                <w:rFonts w:ascii="Times New Roman" w:eastAsia="Times New Roman" w:hAnsi="Times New Roman" w:cs="Times New Roman"/>
                <w:sz w:val="24"/>
                <w:szCs w:val="24"/>
              </w:rPr>
              <w:t>Monarch’s Powers, Duties, and Limitations</w:t>
            </w:r>
          </w:p>
        </w:tc>
        <w:tc>
          <w:tcPr>
            <w:tcW w:w="1442" w:type="dxa"/>
            <w:tcBorders>
              <w:top w:val="nil"/>
              <w:left w:val="nil"/>
              <w:bottom w:val="nil"/>
              <w:right w:val="nil"/>
            </w:tcBorders>
          </w:tcPr>
          <w:p w14:paraId="64E5688A" w14:textId="77777777" w:rsidR="00050969" w:rsidRPr="0010407F" w:rsidRDefault="00050969" w:rsidP="00050969">
            <w:pPr>
              <w:pStyle w:val="TableParagraph"/>
              <w:spacing w:line="262" w:lineRule="exact"/>
              <w:ind w:left="619"/>
              <w:rPr>
                <w:rFonts w:ascii="Times New Roman" w:eastAsia="Times New Roman" w:hAnsi="Times New Roman" w:cs="Times New Roman"/>
                <w:sz w:val="24"/>
                <w:szCs w:val="24"/>
              </w:rPr>
            </w:pPr>
          </w:p>
        </w:tc>
      </w:tr>
      <w:tr w:rsidR="0010407F" w:rsidRPr="0010407F" w14:paraId="5A463B60" w14:textId="77777777" w:rsidTr="00B63B57">
        <w:trPr>
          <w:trHeight w:hRule="exact" w:val="276"/>
        </w:trPr>
        <w:tc>
          <w:tcPr>
            <w:tcW w:w="1887" w:type="dxa"/>
            <w:tcBorders>
              <w:top w:val="nil"/>
              <w:left w:val="nil"/>
              <w:bottom w:val="nil"/>
              <w:right w:val="nil"/>
            </w:tcBorders>
          </w:tcPr>
          <w:p w14:paraId="22F3FFB8" w14:textId="77777777" w:rsidR="00050969" w:rsidRPr="0010407F" w:rsidRDefault="00050969" w:rsidP="00050969">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9.09</w:t>
            </w:r>
          </w:p>
        </w:tc>
        <w:tc>
          <w:tcPr>
            <w:tcW w:w="5414" w:type="dxa"/>
            <w:tcBorders>
              <w:top w:val="nil"/>
              <w:left w:val="nil"/>
              <w:bottom w:val="nil"/>
              <w:right w:val="nil"/>
            </w:tcBorders>
          </w:tcPr>
          <w:p w14:paraId="05A6013A" w14:textId="77777777" w:rsidR="00050969" w:rsidRPr="0010407F" w:rsidRDefault="00050969" w:rsidP="00050969">
            <w:pPr>
              <w:pStyle w:val="TableParagraph"/>
              <w:spacing w:line="264" w:lineRule="exact"/>
              <w:ind w:left="329"/>
              <w:rPr>
                <w:rFonts w:ascii="Times New Roman" w:eastAsia="Times New Roman" w:hAnsi="Times New Roman" w:cs="Times New Roman"/>
                <w:sz w:val="24"/>
                <w:szCs w:val="24"/>
              </w:rPr>
            </w:pPr>
            <w:r w:rsidRPr="0010407F">
              <w:rPr>
                <w:rFonts w:ascii="Times New Roman" w:hAnsi="Times New Roman" w:cs="Times New Roman"/>
                <w:sz w:val="24"/>
              </w:rPr>
              <w:t>Titles</w:t>
            </w:r>
          </w:p>
        </w:tc>
        <w:tc>
          <w:tcPr>
            <w:tcW w:w="1442" w:type="dxa"/>
            <w:tcBorders>
              <w:top w:val="nil"/>
              <w:left w:val="nil"/>
              <w:bottom w:val="nil"/>
              <w:right w:val="nil"/>
            </w:tcBorders>
          </w:tcPr>
          <w:p w14:paraId="4C89B735" w14:textId="77777777" w:rsidR="00050969" w:rsidRPr="0010407F" w:rsidRDefault="00050969" w:rsidP="00050969">
            <w:pPr>
              <w:rPr>
                <w:rFonts w:ascii="Times New Roman" w:hAnsi="Times New Roman" w:cs="Times New Roman"/>
              </w:rPr>
            </w:pPr>
          </w:p>
        </w:tc>
      </w:tr>
      <w:tr w:rsidR="0010407F" w:rsidRPr="0010407F" w14:paraId="750EE286" w14:textId="77777777" w:rsidTr="00B63B57">
        <w:trPr>
          <w:trHeight w:hRule="exact" w:val="276"/>
        </w:trPr>
        <w:tc>
          <w:tcPr>
            <w:tcW w:w="1887" w:type="dxa"/>
            <w:tcBorders>
              <w:top w:val="nil"/>
              <w:left w:val="nil"/>
              <w:bottom w:val="nil"/>
              <w:right w:val="nil"/>
            </w:tcBorders>
          </w:tcPr>
          <w:p w14:paraId="5360CAE2" w14:textId="77777777" w:rsidR="00050969" w:rsidRPr="0010407F" w:rsidRDefault="00050969" w:rsidP="00050969">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9.10</w:t>
            </w:r>
          </w:p>
        </w:tc>
        <w:tc>
          <w:tcPr>
            <w:tcW w:w="5414" w:type="dxa"/>
            <w:tcBorders>
              <w:top w:val="nil"/>
              <w:left w:val="nil"/>
              <w:bottom w:val="nil"/>
              <w:right w:val="nil"/>
            </w:tcBorders>
          </w:tcPr>
          <w:p w14:paraId="4354275A" w14:textId="00331F5D" w:rsidR="00050969" w:rsidRPr="0010407F" w:rsidRDefault="00050969" w:rsidP="00050969">
            <w:pPr>
              <w:pStyle w:val="TableParagraph"/>
              <w:spacing w:line="262" w:lineRule="exact"/>
              <w:ind w:left="329"/>
              <w:rPr>
                <w:rFonts w:ascii="Times New Roman" w:eastAsia="Times New Roman" w:hAnsi="Times New Roman" w:cs="Times New Roman"/>
                <w:sz w:val="24"/>
                <w:szCs w:val="24"/>
              </w:rPr>
            </w:pPr>
            <w:r w:rsidRPr="0010407F">
              <w:rPr>
                <w:rFonts w:ascii="Times New Roman" w:hAnsi="Times New Roman" w:cs="Times New Roman"/>
                <w:sz w:val="24"/>
              </w:rPr>
              <w:t xml:space="preserve">Removal of </w:t>
            </w:r>
            <w:r w:rsidR="00A90D76">
              <w:rPr>
                <w:rFonts w:ascii="Times New Roman" w:hAnsi="Times New Roman" w:cs="Times New Roman"/>
                <w:sz w:val="24"/>
              </w:rPr>
              <w:t>Emperor</w:t>
            </w:r>
            <w:r w:rsidRPr="0010407F">
              <w:rPr>
                <w:rFonts w:ascii="Times New Roman" w:hAnsi="Times New Roman" w:cs="Times New Roman"/>
                <w:sz w:val="24"/>
              </w:rPr>
              <w:t xml:space="preserve"> or Empress for Just Case</w:t>
            </w:r>
          </w:p>
        </w:tc>
        <w:tc>
          <w:tcPr>
            <w:tcW w:w="1442" w:type="dxa"/>
            <w:tcBorders>
              <w:top w:val="nil"/>
              <w:left w:val="nil"/>
              <w:bottom w:val="nil"/>
              <w:right w:val="nil"/>
            </w:tcBorders>
          </w:tcPr>
          <w:p w14:paraId="0E768D14" w14:textId="77777777" w:rsidR="00050969" w:rsidRPr="0010407F" w:rsidRDefault="00050969" w:rsidP="00050969">
            <w:pPr>
              <w:pStyle w:val="TableParagraph"/>
              <w:spacing w:line="262" w:lineRule="exact"/>
              <w:ind w:left="619"/>
              <w:rPr>
                <w:rFonts w:ascii="Times New Roman" w:eastAsia="Times New Roman" w:hAnsi="Times New Roman" w:cs="Times New Roman"/>
                <w:sz w:val="24"/>
                <w:szCs w:val="24"/>
              </w:rPr>
            </w:pPr>
          </w:p>
        </w:tc>
      </w:tr>
      <w:tr w:rsidR="0010407F" w:rsidRPr="0010407F" w14:paraId="181B2652" w14:textId="77777777" w:rsidTr="00B63B57">
        <w:trPr>
          <w:trHeight w:hRule="exact" w:val="276"/>
        </w:trPr>
        <w:tc>
          <w:tcPr>
            <w:tcW w:w="1887" w:type="dxa"/>
            <w:tcBorders>
              <w:top w:val="nil"/>
              <w:left w:val="nil"/>
              <w:bottom w:val="nil"/>
              <w:right w:val="nil"/>
            </w:tcBorders>
          </w:tcPr>
          <w:p w14:paraId="5715199A" w14:textId="77777777" w:rsidR="00050969" w:rsidRPr="0010407F" w:rsidRDefault="00050969" w:rsidP="00050969">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9.11</w:t>
            </w:r>
          </w:p>
        </w:tc>
        <w:tc>
          <w:tcPr>
            <w:tcW w:w="5414" w:type="dxa"/>
            <w:tcBorders>
              <w:top w:val="nil"/>
              <w:left w:val="nil"/>
              <w:bottom w:val="nil"/>
              <w:right w:val="nil"/>
            </w:tcBorders>
          </w:tcPr>
          <w:p w14:paraId="5F840A93" w14:textId="77777777" w:rsidR="00050969" w:rsidRPr="0010407F" w:rsidRDefault="00050969" w:rsidP="00050969">
            <w:pPr>
              <w:pStyle w:val="TableParagraph"/>
              <w:spacing w:line="264" w:lineRule="exact"/>
              <w:ind w:left="329"/>
              <w:rPr>
                <w:rFonts w:ascii="Times New Roman" w:eastAsia="Times New Roman" w:hAnsi="Times New Roman" w:cs="Times New Roman"/>
                <w:sz w:val="24"/>
                <w:szCs w:val="24"/>
              </w:rPr>
            </w:pPr>
            <w:r w:rsidRPr="0010407F">
              <w:rPr>
                <w:rFonts w:ascii="Times New Roman" w:hAnsi="Times New Roman" w:cs="Times New Roman"/>
                <w:sz w:val="24"/>
              </w:rPr>
              <w:t>Trials of Monarchs or Members of the Court</w:t>
            </w:r>
          </w:p>
        </w:tc>
        <w:tc>
          <w:tcPr>
            <w:tcW w:w="1442" w:type="dxa"/>
            <w:tcBorders>
              <w:top w:val="nil"/>
              <w:left w:val="nil"/>
              <w:bottom w:val="nil"/>
              <w:right w:val="nil"/>
            </w:tcBorders>
          </w:tcPr>
          <w:p w14:paraId="67969D3D" w14:textId="77777777" w:rsidR="00050969" w:rsidRPr="0010407F" w:rsidRDefault="00050969" w:rsidP="00050969">
            <w:pPr>
              <w:rPr>
                <w:rFonts w:ascii="Times New Roman" w:hAnsi="Times New Roman" w:cs="Times New Roman"/>
              </w:rPr>
            </w:pPr>
          </w:p>
        </w:tc>
      </w:tr>
      <w:tr w:rsidR="00050969" w:rsidRPr="0010407F" w14:paraId="60D5AE16" w14:textId="77777777" w:rsidTr="00B63B57">
        <w:trPr>
          <w:trHeight w:hRule="exact" w:val="357"/>
        </w:trPr>
        <w:tc>
          <w:tcPr>
            <w:tcW w:w="1887" w:type="dxa"/>
            <w:tcBorders>
              <w:top w:val="nil"/>
              <w:left w:val="nil"/>
              <w:bottom w:val="nil"/>
              <w:right w:val="nil"/>
            </w:tcBorders>
          </w:tcPr>
          <w:p w14:paraId="6499E69D" w14:textId="77777777" w:rsidR="00050969" w:rsidRPr="0010407F" w:rsidRDefault="00050969" w:rsidP="00050969">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9.12</w:t>
            </w:r>
          </w:p>
        </w:tc>
        <w:tc>
          <w:tcPr>
            <w:tcW w:w="5414" w:type="dxa"/>
            <w:tcBorders>
              <w:top w:val="nil"/>
              <w:left w:val="nil"/>
              <w:bottom w:val="nil"/>
              <w:right w:val="nil"/>
            </w:tcBorders>
          </w:tcPr>
          <w:p w14:paraId="7F30F22B" w14:textId="7091B7C7" w:rsidR="00050969" w:rsidRPr="0010407F" w:rsidRDefault="00050969" w:rsidP="00050969">
            <w:pPr>
              <w:pStyle w:val="TableParagraph"/>
              <w:spacing w:line="262" w:lineRule="exact"/>
              <w:ind w:left="329"/>
              <w:rPr>
                <w:rFonts w:ascii="Times New Roman" w:eastAsia="Times New Roman" w:hAnsi="Times New Roman" w:cs="Times New Roman"/>
                <w:sz w:val="24"/>
                <w:szCs w:val="24"/>
              </w:rPr>
            </w:pPr>
            <w:r w:rsidRPr="0010407F">
              <w:rPr>
                <w:rFonts w:ascii="Times New Roman" w:hAnsi="Times New Roman" w:cs="Times New Roman"/>
                <w:sz w:val="24"/>
              </w:rPr>
              <w:t xml:space="preserve">Illness of </w:t>
            </w:r>
            <w:r w:rsidR="00A90D76">
              <w:rPr>
                <w:rFonts w:ascii="Times New Roman" w:hAnsi="Times New Roman" w:cs="Times New Roman"/>
                <w:sz w:val="24"/>
              </w:rPr>
              <w:t>Emperor</w:t>
            </w:r>
            <w:r w:rsidRPr="0010407F">
              <w:rPr>
                <w:rFonts w:ascii="Times New Roman" w:hAnsi="Times New Roman" w:cs="Times New Roman"/>
                <w:sz w:val="24"/>
              </w:rPr>
              <w:t xml:space="preserve"> or Empress</w:t>
            </w:r>
          </w:p>
        </w:tc>
        <w:tc>
          <w:tcPr>
            <w:tcW w:w="1442" w:type="dxa"/>
            <w:tcBorders>
              <w:top w:val="nil"/>
              <w:left w:val="nil"/>
              <w:bottom w:val="nil"/>
              <w:right w:val="nil"/>
            </w:tcBorders>
          </w:tcPr>
          <w:p w14:paraId="13C7535C" w14:textId="77777777" w:rsidR="00050969" w:rsidRPr="0010407F" w:rsidRDefault="00050969" w:rsidP="00EE7D74">
            <w:pPr>
              <w:pStyle w:val="TableParagraph"/>
              <w:rPr>
                <w:rFonts w:ascii="Times New Roman" w:hAnsi="Times New Roman" w:cs="Times New Roman"/>
              </w:rPr>
            </w:pPr>
            <w:r w:rsidRPr="0010407F">
              <w:rPr>
                <w:rFonts w:ascii="Times New Roman" w:hAnsi="Times New Roman" w:cs="Times New Roman"/>
                <w:sz w:val="24"/>
              </w:rPr>
              <w:t xml:space="preserve">          </w:t>
            </w:r>
          </w:p>
        </w:tc>
      </w:tr>
    </w:tbl>
    <w:p w14:paraId="00846EA4" w14:textId="77777777" w:rsidR="00912E89" w:rsidRPr="0010407F" w:rsidRDefault="00912E89" w:rsidP="00B63B57">
      <w:pPr>
        <w:spacing w:before="9"/>
        <w:rPr>
          <w:rFonts w:ascii="Times New Roman" w:eastAsia="Times New Roman" w:hAnsi="Times New Roman" w:cs="Times New Roman"/>
          <w:sz w:val="9"/>
          <w:szCs w:val="9"/>
        </w:rPr>
      </w:pPr>
    </w:p>
    <w:tbl>
      <w:tblPr>
        <w:tblW w:w="0" w:type="auto"/>
        <w:tblInd w:w="113" w:type="dxa"/>
        <w:tblLayout w:type="fixed"/>
        <w:tblCellMar>
          <w:left w:w="0" w:type="dxa"/>
          <w:right w:w="0" w:type="dxa"/>
        </w:tblCellMar>
        <w:tblLook w:val="01E0" w:firstRow="1" w:lastRow="1" w:firstColumn="1" w:lastColumn="1" w:noHBand="0" w:noVBand="0"/>
      </w:tblPr>
      <w:tblGrid>
        <w:gridCol w:w="1946"/>
        <w:gridCol w:w="4400"/>
        <w:gridCol w:w="2398"/>
      </w:tblGrid>
      <w:tr w:rsidR="0010407F" w:rsidRPr="0010407F" w14:paraId="2BE3D04C" w14:textId="77777777" w:rsidTr="00B63B57">
        <w:trPr>
          <w:trHeight w:hRule="exact" w:val="359"/>
        </w:trPr>
        <w:tc>
          <w:tcPr>
            <w:tcW w:w="1946" w:type="dxa"/>
            <w:tcBorders>
              <w:top w:val="nil"/>
              <w:left w:val="nil"/>
              <w:bottom w:val="nil"/>
              <w:right w:val="nil"/>
            </w:tcBorders>
          </w:tcPr>
          <w:p w14:paraId="73954B96" w14:textId="77777777" w:rsidR="00912E89" w:rsidRPr="0010407F" w:rsidRDefault="00860223">
            <w:pPr>
              <w:pStyle w:val="TableParagraph"/>
              <w:spacing w:before="69"/>
              <w:ind w:left="55"/>
              <w:rPr>
                <w:rFonts w:ascii="Times New Roman" w:eastAsia="Times New Roman" w:hAnsi="Times New Roman" w:cs="Times New Roman"/>
                <w:sz w:val="24"/>
                <w:szCs w:val="24"/>
              </w:rPr>
            </w:pPr>
            <w:r w:rsidRPr="0010407F">
              <w:rPr>
                <w:rFonts w:ascii="Times New Roman" w:hAnsi="Times New Roman" w:cs="Times New Roman"/>
                <w:b/>
                <w:sz w:val="24"/>
              </w:rPr>
              <w:t>Article X</w:t>
            </w:r>
          </w:p>
        </w:tc>
        <w:tc>
          <w:tcPr>
            <w:tcW w:w="4400" w:type="dxa"/>
            <w:tcBorders>
              <w:top w:val="nil"/>
              <w:left w:val="nil"/>
              <w:bottom w:val="nil"/>
              <w:right w:val="nil"/>
            </w:tcBorders>
          </w:tcPr>
          <w:p w14:paraId="4181BAAC" w14:textId="77777777" w:rsidR="00912E89" w:rsidRPr="0010407F" w:rsidRDefault="00860223">
            <w:pPr>
              <w:pStyle w:val="TableParagraph"/>
              <w:spacing w:before="69"/>
              <w:ind w:left="269"/>
              <w:rPr>
                <w:rFonts w:ascii="Times New Roman" w:eastAsia="Times New Roman" w:hAnsi="Times New Roman" w:cs="Times New Roman"/>
                <w:sz w:val="24"/>
                <w:szCs w:val="24"/>
              </w:rPr>
            </w:pPr>
            <w:r w:rsidRPr="0010407F">
              <w:rPr>
                <w:rFonts w:ascii="Times New Roman" w:hAnsi="Times New Roman" w:cs="Times New Roman"/>
                <w:b/>
                <w:sz w:val="24"/>
              </w:rPr>
              <w:t>Baronies</w:t>
            </w:r>
          </w:p>
        </w:tc>
        <w:tc>
          <w:tcPr>
            <w:tcW w:w="2398" w:type="dxa"/>
            <w:tcBorders>
              <w:top w:val="nil"/>
              <w:left w:val="nil"/>
              <w:bottom w:val="nil"/>
              <w:right w:val="nil"/>
            </w:tcBorders>
          </w:tcPr>
          <w:p w14:paraId="28E31D32" w14:textId="3FF3DA65" w:rsidR="00912E89" w:rsidRPr="0010407F" w:rsidRDefault="00860223">
            <w:pPr>
              <w:pStyle w:val="TableParagraph"/>
              <w:spacing w:before="69"/>
              <w:ind w:left="1574"/>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E11516" w:rsidRPr="0010407F">
              <w:rPr>
                <w:rFonts w:ascii="Times New Roman" w:hAnsi="Times New Roman" w:cs="Times New Roman"/>
                <w:sz w:val="24"/>
              </w:rPr>
              <w:t>1</w:t>
            </w:r>
            <w:r w:rsidR="006E10BC">
              <w:rPr>
                <w:rFonts w:ascii="Times New Roman" w:hAnsi="Times New Roman" w:cs="Times New Roman"/>
                <w:sz w:val="24"/>
              </w:rPr>
              <w:t>8</w:t>
            </w:r>
          </w:p>
        </w:tc>
      </w:tr>
      <w:tr w:rsidR="00912E89" w:rsidRPr="0010407F" w14:paraId="176ACC3B" w14:textId="77777777" w:rsidTr="00B63B57">
        <w:trPr>
          <w:trHeight w:hRule="exact" w:val="359"/>
        </w:trPr>
        <w:tc>
          <w:tcPr>
            <w:tcW w:w="1946" w:type="dxa"/>
            <w:tcBorders>
              <w:top w:val="nil"/>
              <w:left w:val="nil"/>
              <w:bottom w:val="nil"/>
              <w:right w:val="nil"/>
            </w:tcBorders>
          </w:tcPr>
          <w:p w14:paraId="5DBAB1E0" w14:textId="77777777" w:rsidR="00912E89" w:rsidRPr="0010407F" w:rsidRDefault="00860223">
            <w:pPr>
              <w:pStyle w:val="TableParagraph"/>
              <w:spacing w:line="264" w:lineRule="exact"/>
              <w:ind w:left="357"/>
              <w:rPr>
                <w:rFonts w:ascii="Times New Roman" w:eastAsia="Times New Roman" w:hAnsi="Times New Roman" w:cs="Times New Roman"/>
                <w:sz w:val="24"/>
                <w:szCs w:val="24"/>
              </w:rPr>
            </w:pPr>
            <w:r w:rsidRPr="0010407F">
              <w:rPr>
                <w:rFonts w:ascii="Times New Roman" w:hAnsi="Times New Roman" w:cs="Times New Roman"/>
                <w:sz w:val="24"/>
              </w:rPr>
              <w:t>Section 10.01</w:t>
            </w:r>
          </w:p>
        </w:tc>
        <w:tc>
          <w:tcPr>
            <w:tcW w:w="4400" w:type="dxa"/>
            <w:tcBorders>
              <w:top w:val="nil"/>
              <w:left w:val="nil"/>
              <w:bottom w:val="nil"/>
              <w:right w:val="nil"/>
            </w:tcBorders>
          </w:tcPr>
          <w:p w14:paraId="5E46B60A" w14:textId="77777777" w:rsidR="00912E89" w:rsidRPr="0010407F" w:rsidRDefault="00860223">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Establishment of a Barony</w:t>
            </w:r>
          </w:p>
        </w:tc>
        <w:tc>
          <w:tcPr>
            <w:tcW w:w="2398" w:type="dxa"/>
            <w:tcBorders>
              <w:top w:val="nil"/>
              <w:left w:val="nil"/>
              <w:bottom w:val="nil"/>
              <w:right w:val="nil"/>
            </w:tcBorders>
          </w:tcPr>
          <w:p w14:paraId="59C28B67" w14:textId="77777777" w:rsidR="00912E89" w:rsidRPr="0010407F" w:rsidRDefault="00912E89">
            <w:pPr>
              <w:rPr>
                <w:rFonts w:ascii="Times New Roman" w:hAnsi="Times New Roman" w:cs="Times New Roman"/>
              </w:rPr>
            </w:pPr>
          </w:p>
        </w:tc>
      </w:tr>
    </w:tbl>
    <w:p w14:paraId="7729B6CB" w14:textId="77777777" w:rsidR="00912E89" w:rsidRPr="0010407F" w:rsidRDefault="00912E89" w:rsidP="00B63B57">
      <w:pPr>
        <w:spacing w:before="9"/>
        <w:rPr>
          <w:rFonts w:ascii="Times New Roman" w:eastAsia="Times New Roman" w:hAnsi="Times New Roman" w:cs="Times New Roman"/>
          <w:sz w:val="9"/>
          <w:szCs w:val="9"/>
        </w:rPr>
      </w:pPr>
    </w:p>
    <w:tbl>
      <w:tblPr>
        <w:tblW w:w="0" w:type="auto"/>
        <w:tblInd w:w="113" w:type="dxa"/>
        <w:tblLayout w:type="fixed"/>
        <w:tblCellMar>
          <w:left w:w="0" w:type="dxa"/>
          <w:right w:w="0" w:type="dxa"/>
        </w:tblCellMar>
        <w:tblLook w:val="01E0" w:firstRow="1" w:lastRow="1" w:firstColumn="1" w:lastColumn="1" w:noHBand="0" w:noVBand="0"/>
      </w:tblPr>
      <w:tblGrid>
        <w:gridCol w:w="1947"/>
        <w:gridCol w:w="5117"/>
        <w:gridCol w:w="1679"/>
      </w:tblGrid>
      <w:tr w:rsidR="0010407F" w:rsidRPr="0010407F" w14:paraId="0402545B" w14:textId="77777777" w:rsidTr="00B63B57">
        <w:trPr>
          <w:trHeight w:hRule="exact" w:val="633"/>
        </w:trPr>
        <w:tc>
          <w:tcPr>
            <w:tcW w:w="1947" w:type="dxa"/>
            <w:tcBorders>
              <w:top w:val="nil"/>
              <w:left w:val="nil"/>
              <w:bottom w:val="nil"/>
              <w:right w:val="nil"/>
            </w:tcBorders>
          </w:tcPr>
          <w:p w14:paraId="16566EE7" w14:textId="77777777" w:rsidR="00912E89" w:rsidRPr="0010407F" w:rsidRDefault="00860223">
            <w:pPr>
              <w:pStyle w:val="TableParagraph"/>
              <w:spacing w:before="69" w:line="275" w:lineRule="exact"/>
              <w:ind w:left="55"/>
              <w:rPr>
                <w:rFonts w:ascii="Times New Roman" w:eastAsia="Times New Roman" w:hAnsi="Times New Roman" w:cs="Times New Roman"/>
                <w:sz w:val="24"/>
                <w:szCs w:val="24"/>
              </w:rPr>
            </w:pPr>
            <w:r w:rsidRPr="0010407F">
              <w:rPr>
                <w:rFonts w:ascii="Times New Roman" w:hAnsi="Times New Roman" w:cs="Times New Roman"/>
                <w:b/>
                <w:sz w:val="24"/>
              </w:rPr>
              <w:t>Article XI</w:t>
            </w:r>
          </w:p>
          <w:p w14:paraId="0CE94FCA" w14:textId="77777777" w:rsidR="00912E89" w:rsidRPr="0010407F" w:rsidRDefault="00860223">
            <w:pPr>
              <w:pStyle w:val="TableParagraph"/>
              <w:spacing w:line="275" w:lineRule="exact"/>
              <w:ind w:left="357"/>
              <w:rPr>
                <w:rFonts w:ascii="Times New Roman" w:eastAsia="Times New Roman" w:hAnsi="Times New Roman" w:cs="Times New Roman"/>
                <w:sz w:val="24"/>
                <w:szCs w:val="24"/>
              </w:rPr>
            </w:pPr>
            <w:r w:rsidRPr="0010407F">
              <w:rPr>
                <w:rFonts w:ascii="Times New Roman" w:hAnsi="Times New Roman" w:cs="Times New Roman"/>
                <w:sz w:val="24"/>
              </w:rPr>
              <w:t>Section 11.01</w:t>
            </w:r>
          </w:p>
        </w:tc>
        <w:tc>
          <w:tcPr>
            <w:tcW w:w="5117" w:type="dxa"/>
            <w:tcBorders>
              <w:top w:val="nil"/>
              <w:left w:val="nil"/>
              <w:bottom w:val="nil"/>
              <w:right w:val="nil"/>
            </w:tcBorders>
          </w:tcPr>
          <w:p w14:paraId="6DA6B0E0" w14:textId="77777777" w:rsidR="00912E89" w:rsidRPr="0010407F" w:rsidRDefault="00860223">
            <w:pPr>
              <w:pStyle w:val="TableParagraph"/>
              <w:spacing w:before="69" w:line="275" w:lineRule="exact"/>
              <w:ind w:left="269"/>
              <w:rPr>
                <w:rFonts w:ascii="Times New Roman" w:eastAsia="Times New Roman" w:hAnsi="Times New Roman" w:cs="Times New Roman"/>
                <w:sz w:val="24"/>
                <w:szCs w:val="24"/>
              </w:rPr>
            </w:pPr>
            <w:r w:rsidRPr="0010407F">
              <w:rPr>
                <w:rFonts w:ascii="Times New Roman" w:hAnsi="Times New Roman" w:cs="Times New Roman"/>
                <w:b/>
                <w:sz w:val="24"/>
              </w:rPr>
              <w:t>Court Finances</w:t>
            </w:r>
          </w:p>
          <w:p w14:paraId="2EDC7FEE" w14:textId="77777777" w:rsidR="00912E89" w:rsidRPr="0010407F" w:rsidRDefault="00860223">
            <w:pPr>
              <w:pStyle w:val="TableParagraph"/>
              <w:spacing w:line="275" w:lineRule="exact"/>
              <w:ind w:left="269"/>
              <w:rPr>
                <w:rFonts w:ascii="Times New Roman" w:eastAsia="Times New Roman" w:hAnsi="Times New Roman" w:cs="Times New Roman"/>
                <w:sz w:val="24"/>
                <w:szCs w:val="24"/>
              </w:rPr>
            </w:pPr>
            <w:r w:rsidRPr="0010407F">
              <w:rPr>
                <w:rFonts w:ascii="Times New Roman" w:hAnsi="Times New Roman" w:cs="Times New Roman"/>
                <w:sz w:val="24"/>
              </w:rPr>
              <w:t>Contracts</w:t>
            </w:r>
          </w:p>
        </w:tc>
        <w:tc>
          <w:tcPr>
            <w:tcW w:w="1679" w:type="dxa"/>
            <w:tcBorders>
              <w:top w:val="nil"/>
              <w:left w:val="nil"/>
              <w:bottom w:val="nil"/>
              <w:right w:val="nil"/>
            </w:tcBorders>
          </w:tcPr>
          <w:p w14:paraId="5C249F5B" w14:textId="7EB4993E" w:rsidR="00912E89" w:rsidRPr="0010407F" w:rsidRDefault="00860223">
            <w:pPr>
              <w:pStyle w:val="TableParagraph"/>
              <w:spacing w:before="69"/>
              <w:ind w:left="856"/>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E11516" w:rsidRPr="0010407F">
              <w:rPr>
                <w:rFonts w:ascii="Times New Roman" w:hAnsi="Times New Roman" w:cs="Times New Roman"/>
                <w:sz w:val="24"/>
              </w:rPr>
              <w:t>1</w:t>
            </w:r>
            <w:r w:rsidR="006E10BC">
              <w:rPr>
                <w:rFonts w:ascii="Times New Roman" w:hAnsi="Times New Roman" w:cs="Times New Roman"/>
                <w:sz w:val="24"/>
              </w:rPr>
              <w:t>8</w:t>
            </w:r>
          </w:p>
        </w:tc>
      </w:tr>
      <w:tr w:rsidR="0010407F" w:rsidRPr="0010407F" w14:paraId="5F25AF35" w14:textId="77777777" w:rsidTr="00B63B57">
        <w:trPr>
          <w:trHeight w:hRule="exact" w:val="276"/>
        </w:trPr>
        <w:tc>
          <w:tcPr>
            <w:tcW w:w="1947" w:type="dxa"/>
            <w:tcBorders>
              <w:top w:val="nil"/>
              <w:left w:val="nil"/>
              <w:bottom w:val="nil"/>
              <w:right w:val="nil"/>
            </w:tcBorders>
          </w:tcPr>
          <w:p w14:paraId="686AE8EB"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11.02</w:t>
            </w:r>
          </w:p>
        </w:tc>
        <w:tc>
          <w:tcPr>
            <w:tcW w:w="5117" w:type="dxa"/>
            <w:tcBorders>
              <w:top w:val="nil"/>
              <w:left w:val="nil"/>
              <w:bottom w:val="nil"/>
              <w:right w:val="nil"/>
            </w:tcBorders>
          </w:tcPr>
          <w:p w14:paraId="6876729C" w14:textId="77777777" w:rsidR="00912E89" w:rsidRPr="0010407F" w:rsidRDefault="00860223">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Checks, Drafts, or Orders</w:t>
            </w:r>
          </w:p>
        </w:tc>
        <w:tc>
          <w:tcPr>
            <w:tcW w:w="1679" w:type="dxa"/>
            <w:tcBorders>
              <w:top w:val="nil"/>
              <w:left w:val="nil"/>
              <w:bottom w:val="nil"/>
              <w:right w:val="nil"/>
            </w:tcBorders>
          </w:tcPr>
          <w:p w14:paraId="2317B273" w14:textId="77777777" w:rsidR="00912E89" w:rsidRPr="0010407F" w:rsidRDefault="00912E89">
            <w:pPr>
              <w:rPr>
                <w:rFonts w:ascii="Times New Roman" w:hAnsi="Times New Roman" w:cs="Times New Roman"/>
              </w:rPr>
            </w:pPr>
          </w:p>
        </w:tc>
      </w:tr>
      <w:tr w:rsidR="0010407F" w:rsidRPr="0010407F" w14:paraId="656612E1" w14:textId="77777777" w:rsidTr="00B63B57">
        <w:trPr>
          <w:trHeight w:hRule="exact" w:val="276"/>
        </w:trPr>
        <w:tc>
          <w:tcPr>
            <w:tcW w:w="1947" w:type="dxa"/>
            <w:tcBorders>
              <w:top w:val="nil"/>
              <w:left w:val="nil"/>
              <w:bottom w:val="nil"/>
              <w:right w:val="nil"/>
            </w:tcBorders>
          </w:tcPr>
          <w:p w14:paraId="43BF5E65"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11.03</w:t>
            </w:r>
          </w:p>
        </w:tc>
        <w:tc>
          <w:tcPr>
            <w:tcW w:w="5117" w:type="dxa"/>
            <w:tcBorders>
              <w:top w:val="nil"/>
              <w:left w:val="nil"/>
              <w:bottom w:val="nil"/>
              <w:right w:val="nil"/>
            </w:tcBorders>
          </w:tcPr>
          <w:p w14:paraId="1F950FE0" w14:textId="77777777" w:rsidR="00912E89" w:rsidRPr="0010407F" w:rsidRDefault="00860223">
            <w:pPr>
              <w:pStyle w:val="TableParagraph"/>
              <w:spacing w:line="262" w:lineRule="exact"/>
              <w:ind w:left="269"/>
              <w:rPr>
                <w:rFonts w:ascii="Times New Roman" w:eastAsia="Times New Roman" w:hAnsi="Times New Roman" w:cs="Times New Roman"/>
                <w:sz w:val="24"/>
                <w:szCs w:val="24"/>
              </w:rPr>
            </w:pPr>
            <w:r w:rsidRPr="0010407F">
              <w:rPr>
                <w:rFonts w:ascii="Times New Roman" w:hAnsi="Times New Roman" w:cs="Times New Roman"/>
                <w:sz w:val="24"/>
              </w:rPr>
              <w:t>Deposits</w:t>
            </w:r>
          </w:p>
        </w:tc>
        <w:tc>
          <w:tcPr>
            <w:tcW w:w="1679" w:type="dxa"/>
            <w:tcBorders>
              <w:top w:val="nil"/>
              <w:left w:val="nil"/>
              <w:bottom w:val="nil"/>
              <w:right w:val="nil"/>
            </w:tcBorders>
          </w:tcPr>
          <w:p w14:paraId="348ECD48" w14:textId="77777777" w:rsidR="00912E89" w:rsidRPr="0010407F" w:rsidRDefault="00912E89">
            <w:pPr>
              <w:rPr>
                <w:rFonts w:ascii="Times New Roman" w:hAnsi="Times New Roman" w:cs="Times New Roman"/>
              </w:rPr>
            </w:pPr>
          </w:p>
        </w:tc>
      </w:tr>
      <w:tr w:rsidR="0010407F" w:rsidRPr="0010407F" w14:paraId="06EB0112" w14:textId="77777777" w:rsidTr="00B63B57">
        <w:trPr>
          <w:trHeight w:hRule="exact" w:val="276"/>
        </w:trPr>
        <w:tc>
          <w:tcPr>
            <w:tcW w:w="1947" w:type="dxa"/>
            <w:tcBorders>
              <w:top w:val="nil"/>
              <w:left w:val="nil"/>
              <w:bottom w:val="nil"/>
              <w:right w:val="nil"/>
            </w:tcBorders>
          </w:tcPr>
          <w:p w14:paraId="17EF25C5"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11.04</w:t>
            </w:r>
          </w:p>
        </w:tc>
        <w:tc>
          <w:tcPr>
            <w:tcW w:w="5117" w:type="dxa"/>
            <w:tcBorders>
              <w:top w:val="nil"/>
              <w:left w:val="nil"/>
              <w:bottom w:val="nil"/>
              <w:right w:val="nil"/>
            </w:tcBorders>
          </w:tcPr>
          <w:p w14:paraId="4C88BCD9" w14:textId="77777777" w:rsidR="00912E89" w:rsidRPr="0010407F" w:rsidRDefault="00860223">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Gifts</w:t>
            </w:r>
          </w:p>
        </w:tc>
        <w:tc>
          <w:tcPr>
            <w:tcW w:w="1679" w:type="dxa"/>
            <w:tcBorders>
              <w:top w:val="nil"/>
              <w:left w:val="nil"/>
              <w:bottom w:val="nil"/>
              <w:right w:val="nil"/>
            </w:tcBorders>
          </w:tcPr>
          <w:p w14:paraId="34C1B935" w14:textId="77777777" w:rsidR="00912E89" w:rsidRPr="0010407F" w:rsidRDefault="00912E89">
            <w:pPr>
              <w:rPr>
                <w:rFonts w:ascii="Times New Roman" w:hAnsi="Times New Roman" w:cs="Times New Roman"/>
              </w:rPr>
            </w:pPr>
          </w:p>
        </w:tc>
      </w:tr>
      <w:tr w:rsidR="0010407F" w:rsidRPr="0010407F" w14:paraId="7864058D" w14:textId="77777777" w:rsidTr="00B63B57">
        <w:trPr>
          <w:trHeight w:hRule="exact" w:val="276"/>
        </w:trPr>
        <w:tc>
          <w:tcPr>
            <w:tcW w:w="1947" w:type="dxa"/>
            <w:tcBorders>
              <w:top w:val="nil"/>
              <w:left w:val="nil"/>
              <w:bottom w:val="nil"/>
              <w:right w:val="nil"/>
            </w:tcBorders>
          </w:tcPr>
          <w:p w14:paraId="0094C8B7"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11.05</w:t>
            </w:r>
          </w:p>
        </w:tc>
        <w:tc>
          <w:tcPr>
            <w:tcW w:w="5117" w:type="dxa"/>
            <w:tcBorders>
              <w:top w:val="nil"/>
              <w:left w:val="nil"/>
              <w:bottom w:val="nil"/>
              <w:right w:val="nil"/>
            </w:tcBorders>
          </w:tcPr>
          <w:p w14:paraId="66E4B84B" w14:textId="77777777" w:rsidR="00912E89" w:rsidRPr="0010407F" w:rsidRDefault="00860223">
            <w:pPr>
              <w:pStyle w:val="TableParagraph"/>
              <w:spacing w:line="262" w:lineRule="exact"/>
              <w:ind w:left="269"/>
              <w:rPr>
                <w:rFonts w:ascii="Times New Roman" w:eastAsia="Times New Roman" w:hAnsi="Times New Roman" w:cs="Times New Roman"/>
                <w:sz w:val="24"/>
                <w:szCs w:val="24"/>
              </w:rPr>
            </w:pPr>
            <w:r w:rsidRPr="0010407F">
              <w:rPr>
                <w:rFonts w:ascii="Times New Roman" w:hAnsi="Times New Roman" w:cs="Times New Roman"/>
                <w:sz w:val="24"/>
              </w:rPr>
              <w:t>Monthly Reports</w:t>
            </w:r>
          </w:p>
        </w:tc>
        <w:tc>
          <w:tcPr>
            <w:tcW w:w="1679" w:type="dxa"/>
            <w:tcBorders>
              <w:top w:val="nil"/>
              <w:left w:val="nil"/>
              <w:bottom w:val="nil"/>
              <w:right w:val="nil"/>
            </w:tcBorders>
          </w:tcPr>
          <w:p w14:paraId="6F7F0EB4" w14:textId="77777777" w:rsidR="00912E89" w:rsidRPr="0010407F" w:rsidRDefault="00912E89">
            <w:pPr>
              <w:rPr>
                <w:rFonts w:ascii="Times New Roman" w:hAnsi="Times New Roman" w:cs="Times New Roman"/>
              </w:rPr>
            </w:pPr>
          </w:p>
        </w:tc>
      </w:tr>
      <w:tr w:rsidR="0010407F" w:rsidRPr="0010407F" w14:paraId="24AD3071" w14:textId="77777777" w:rsidTr="00B63B57">
        <w:trPr>
          <w:trHeight w:hRule="exact" w:val="276"/>
        </w:trPr>
        <w:tc>
          <w:tcPr>
            <w:tcW w:w="1947" w:type="dxa"/>
            <w:tcBorders>
              <w:top w:val="nil"/>
              <w:left w:val="nil"/>
              <w:bottom w:val="nil"/>
              <w:right w:val="nil"/>
            </w:tcBorders>
          </w:tcPr>
          <w:p w14:paraId="3035DD4C"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11.06</w:t>
            </w:r>
          </w:p>
        </w:tc>
        <w:tc>
          <w:tcPr>
            <w:tcW w:w="5117" w:type="dxa"/>
            <w:tcBorders>
              <w:top w:val="nil"/>
              <w:left w:val="nil"/>
              <w:bottom w:val="nil"/>
              <w:right w:val="nil"/>
            </w:tcBorders>
          </w:tcPr>
          <w:p w14:paraId="1D7775D1" w14:textId="77777777" w:rsidR="00912E89" w:rsidRPr="0010407F" w:rsidRDefault="00860223">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Dispersal of Court Funds at End of Reign</w:t>
            </w:r>
          </w:p>
        </w:tc>
        <w:tc>
          <w:tcPr>
            <w:tcW w:w="1679" w:type="dxa"/>
            <w:tcBorders>
              <w:top w:val="nil"/>
              <w:left w:val="nil"/>
              <w:bottom w:val="nil"/>
              <w:right w:val="nil"/>
            </w:tcBorders>
          </w:tcPr>
          <w:p w14:paraId="0AEF982A" w14:textId="77777777" w:rsidR="00912E89" w:rsidRPr="0010407F" w:rsidRDefault="00912E89">
            <w:pPr>
              <w:rPr>
                <w:rFonts w:ascii="Times New Roman" w:hAnsi="Times New Roman" w:cs="Times New Roman"/>
              </w:rPr>
            </w:pPr>
          </w:p>
        </w:tc>
      </w:tr>
      <w:tr w:rsidR="0010407F" w:rsidRPr="0010407F" w14:paraId="6B7CF72F" w14:textId="77777777" w:rsidTr="00B63B57">
        <w:trPr>
          <w:trHeight w:hRule="exact" w:val="276"/>
        </w:trPr>
        <w:tc>
          <w:tcPr>
            <w:tcW w:w="1947" w:type="dxa"/>
            <w:tcBorders>
              <w:top w:val="nil"/>
              <w:left w:val="nil"/>
              <w:bottom w:val="nil"/>
              <w:right w:val="nil"/>
            </w:tcBorders>
          </w:tcPr>
          <w:p w14:paraId="232826D6"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11.07</w:t>
            </w:r>
          </w:p>
        </w:tc>
        <w:tc>
          <w:tcPr>
            <w:tcW w:w="5117" w:type="dxa"/>
            <w:tcBorders>
              <w:top w:val="nil"/>
              <w:left w:val="nil"/>
              <w:bottom w:val="nil"/>
              <w:right w:val="nil"/>
            </w:tcBorders>
          </w:tcPr>
          <w:p w14:paraId="566693AB" w14:textId="77777777" w:rsidR="00912E89" w:rsidRPr="0010407F" w:rsidRDefault="00860223">
            <w:pPr>
              <w:pStyle w:val="TableParagraph"/>
              <w:spacing w:line="262" w:lineRule="exact"/>
              <w:ind w:left="269"/>
              <w:rPr>
                <w:rFonts w:ascii="Times New Roman" w:eastAsia="Times New Roman" w:hAnsi="Times New Roman" w:cs="Times New Roman"/>
                <w:sz w:val="24"/>
                <w:szCs w:val="24"/>
              </w:rPr>
            </w:pPr>
            <w:r w:rsidRPr="0010407F">
              <w:rPr>
                <w:rFonts w:ascii="Times New Roman" w:hAnsi="Times New Roman" w:cs="Times New Roman"/>
                <w:sz w:val="24"/>
              </w:rPr>
              <w:t>Proceeds of Benefit Events</w:t>
            </w:r>
          </w:p>
        </w:tc>
        <w:tc>
          <w:tcPr>
            <w:tcW w:w="1679" w:type="dxa"/>
            <w:tcBorders>
              <w:top w:val="nil"/>
              <w:left w:val="nil"/>
              <w:bottom w:val="nil"/>
              <w:right w:val="nil"/>
            </w:tcBorders>
          </w:tcPr>
          <w:p w14:paraId="383BDC3E" w14:textId="77777777" w:rsidR="00912E89" w:rsidRPr="0010407F" w:rsidRDefault="00912E89">
            <w:pPr>
              <w:rPr>
                <w:rFonts w:ascii="Times New Roman" w:hAnsi="Times New Roman" w:cs="Times New Roman"/>
              </w:rPr>
            </w:pPr>
          </w:p>
        </w:tc>
      </w:tr>
      <w:tr w:rsidR="00912E89" w:rsidRPr="0010407F" w14:paraId="4E963D6C" w14:textId="77777777" w:rsidTr="00B63B57">
        <w:trPr>
          <w:trHeight w:hRule="exact" w:val="359"/>
        </w:trPr>
        <w:tc>
          <w:tcPr>
            <w:tcW w:w="1947" w:type="dxa"/>
            <w:tcBorders>
              <w:top w:val="nil"/>
              <w:left w:val="nil"/>
              <w:bottom w:val="nil"/>
              <w:right w:val="nil"/>
            </w:tcBorders>
          </w:tcPr>
          <w:p w14:paraId="3423BCE9"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11.08</w:t>
            </w:r>
          </w:p>
        </w:tc>
        <w:tc>
          <w:tcPr>
            <w:tcW w:w="5117" w:type="dxa"/>
            <w:tcBorders>
              <w:top w:val="nil"/>
              <w:left w:val="nil"/>
              <w:bottom w:val="nil"/>
              <w:right w:val="nil"/>
            </w:tcBorders>
          </w:tcPr>
          <w:p w14:paraId="5A1313C7" w14:textId="77777777" w:rsidR="00912E89" w:rsidRPr="0010407F" w:rsidRDefault="00912E89">
            <w:pPr>
              <w:rPr>
                <w:rFonts w:ascii="Times New Roman" w:hAnsi="Times New Roman" w:cs="Times New Roman"/>
              </w:rPr>
            </w:pPr>
          </w:p>
        </w:tc>
        <w:tc>
          <w:tcPr>
            <w:tcW w:w="1679" w:type="dxa"/>
            <w:tcBorders>
              <w:top w:val="nil"/>
              <w:left w:val="nil"/>
              <w:bottom w:val="nil"/>
              <w:right w:val="nil"/>
            </w:tcBorders>
          </w:tcPr>
          <w:p w14:paraId="28EAB108" w14:textId="77777777" w:rsidR="00912E89" w:rsidRPr="0010407F" w:rsidRDefault="00912E89">
            <w:pPr>
              <w:rPr>
                <w:rFonts w:ascii="Times New Roman" w:hAnsi="Times New Roman" w:cs="Times New Roman"/>
              </w:rPr>
            </w:pPr>
          </w:p>
        </w:tc>
      </w:tr>
    </w:tbl>
    <w:p w14:paraId="74BF36F1" w14:textId="77777777" w:rsidR="00912E89" w:rsidRPr="0010407F" w:rsidRDefault="00912E89" w:rsidP="00B63B57">
      <w:pPr>
        <w:spacing w:before="9"/>
        <w:rPr>
          <w:rFonts w:ascii="Times New Roman" w:eastAsia="Times New Roman" w:hAnsi="Times New Roman" w:cs="Times New Roman"/>
          <w:sz w:val="9"/>
          <w:szCs w:val="9"/>
        </w:rPr>
      </w:pPr>
    </w:p>
    <w:p w14:paraId="66ABAC2A" w14:textId="35A33AE9" w:rsidR="00912E89" w:rsidRPr="0010407F" w:rsidRDefault="00860223" w:rsidP="00B63B57">
      <w:pPr>
        <w:tabs>
          <w:tab w:val="left" w:pos="2329"/>
          <w:tab w:val="left" w:pos="8033"/>
        </w:tabs>
        <w:spacing w:before="74" w:line="274" w:lineRule="exact"/>
        <w:ind w:left="470" w:right="875" w:hanging="303"/>
        <w:rPr>
          <w:rFonts w:ascii="Times New Roman" w:eastAsia="Times New Roman" w:hAnsi="Times New Roman" w:cs="Times New Roman"/>
          <w:sz w:val="24"/>
          <w:szCs w:val="24"/>
        </w:rPr>
      </w:pPr>
      <w:r w:rsidRPr="0010407F">
        <w:rPr>
          <w:rFonts w:ascii="Times New Roman" w:hAnsi="Times New Roman" w:cs="Times New Roman"/>
          <w:b/>
          <w:sz w:val="24"/>
        </w:rPr>
        <w:t>Article XII</w:t>
      </w:r>
      <w:r w:rsidRPr="0010407F">
        <w:rPr>
          <w:rFonts w:ascii="Times New Roman" w:hAnsi="Times New Roman" w:cs="Times New Roman"/>
          <w:b/>
          <w:sz w:val="24"/>
        </w:rPr>
        <w:tab/>
        <w:t>Contributions</w:t>
      </w:r>
      <w:r w:rsidRPr="0010407F">
        <w:rPr>
          <w:rFonts w:ascii="Times New Roman" w:hAnsi="Times New Roman" w:cs="Times New Roman"/>
          <w:b/>
          <w:sz w:val="24"/>
        </w:rPr>
        <w:tab/>
      </w:r>
      <w:r w:rsidRPr="0010407F">
        <w:rPr>
          <w:rFonts w:ascii="Times New Roman" w:hAnsi="Times New Roman" w:cs="Times New Roman"/>
          <w:sz w:val="24"/>
        </w:rPr>
        <w:t xml:space="preserve">Page </w:t>
      </w:r>
      <w:r w:rsidR="00E11516" w:rsidRPr="0010407F">
        <w:rPr>
          <w:rFonts w:ascii="Times New Roman" w:hAnsi="Times New Roman" w:cs="Times New Roman"/>
          <w:sz w:val="24"/>
        </w:rPr>
        <w:t>1</w:t>
      </w:r>
      <w:r w:rsidR="006E10BC">
        <w:rPr>
          <w:rFonts w:ascii="Times New Roman" w:hAnsi="Times New Roman" w:cs="Times New Roman"/>
          <w:sz w:val="24"/>
        </w:rPr>
        <w:t>9</w:t>
      </w:r>
      <w:r w:rsidRPr="0010407F">
        <w:rPr>
          <w:rFonts w:ascii="Times New Roman" w:hAnsi="Times New Roman" w:cs="Times New Roman"/>
          <w:sz w:val="24"/>
        </w:rPr>
        <w:t xml:space="preserve"> Section 12.01</w:t>
      </w:r>
      <w:r w:rsidRPr="0010407F">
        <w:rPr>
          <w:rFonts w:ascii="Times New Roman" w:hAnsi="Times New Roman" w:cs="Times New Roman"/>
          <w:sz w:val="24"/>
        </w:rPr>
        <w:tab/>
        <w:t>Funding</w:t>
      </w:r>
    </w:p>
    <w:p w14:paraId="62F8C7C2" w14:textId="77777777" w:rsidR="00912E89" w:rsidRPr="0010407F" w:rsidRDefault="00860223" w:rsidP="00B63B57">
      <w:pPr>
        <w:pStyle w:val="Heading1"/>
        <w:numPr>
          <w:ilvl w:val="1"/>
          <w:numId w:val="29"/>
        </w:numPr>
        <w:tabs>
          <w:tab w:val="left" w:pos="2330"/>
        </w:tabs>
        <w:spacing w:line="274" w:lineRule="exact"/>
        <w:ind w:hanging="1080"/>
        <w:rPr>
          <w:rFonts w:cs="Times New Roman"/>
        </w:rPr>
      </w:pPr>
      <w:r w:rsidRPr="0010407F">
        <w:rPr>
          <w:rFonts w:cs="Times New Roman"/>
        </w:rPr>
        <w:t>Designated Benefactor</w:t>
      </w:r>
    </w:p>
    <w:p w14:paraId="7D144B05" w14:textId="77777777" w:rsidR="00912E89" w:rsidRPr="0010407F" w:rsidRDefault="00860223" w:rsidP="00B63B57">
      <w:pPr>
        <w:numPr>
          <w:ilvl w:val="1"/>
          <w:numId w:val="29"/>
        </w:numPr>
        <w:tabs>
          <w:tab w:val="left" w:pos="2330"/>
          <w:tab w:val="left" w:pos="8033"/>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Memorial Contribution(s)</w:t>
      </w:r>
      <w:r w:rsidRPr="0010407F">
        <w:rPr>
          <w:rFonts w:ascii="Times New Roman" w:hAnsi="Times New Roman" w:cs="Times New Roman"/>
          <w:sz w:val="24"/>
        </w:rPr>
        <w:tab/>
      </w:r>
    </w:p>
    <w:p w14:paraId="0E8EEE17" w14:textId="77777777" w:rsidR="00912E89" w:rsidRPr="0010407F" w:rsidRDefault="00860223" w:rsidP="00B63B57">
      <w:pPr>
        <w:numPr>
          <w:ilvl w:val="1"/>
          <w:numId w:val="29"/>
        </w:numPr>
        <w:tabs>
          <w:tab w:val="left" w:pos="2330"/>
        </w:tabs>
        <w:spacing w:before="2"/>
        <w:ind w:hanging="1080"/>
        <w:rPr>
          <w:rFonts w:ascii="Times New Roman" w:eastAsia="Times New Roman" w:hAnsi="Times New Roman" w:cs="Times New Roman"/>
          <w:sz w:val="24"/>
          <w:szCs w:val="24"/>
        </w:rPr>
      </w:pPr>
      <w:r w:rsidRPr="0010407F">
        <w:rPr>
          <w:rFonts w:ascii="Times New Roman" w:hAnsi="Times New Roman" w:cs="Times New Roman"/>
          <w:sz w:val="24"/>
        </w:rPr>
        <w:t>Recognition</w:t>
      </w:r>
    </w:p>
    <w:p w14:paraId="1C5091CB" w14:textId="77777777" w:rsidR="00912E89" w:rsidRPr="0010407F" w:rsidRDefault="00912E89" w:rsidP="00B63B57">
      <w:pPr>
        <w:spacing w:before="6"/>
        <w:rPr>
          <w:rFonts w:ascii="Times New Roman" w:eastAsia="Times New Roman" w:hAnsi="Times New Roman" w:cs="Times New Roman"/>
          <w:sz w:val="6"/>
          <w:szCs w:val="6"/>
        </w:rPr>
      </w:pPr>
    </w:p>
    <w:tbl>
      <w:tblPr>
        <w:tblW w:w="0" w:type="auto"/>
        <w:tblInd w:w="113" w:type="dxa"/>
        <w:tblLayout w:type="fixed"/>
        <w:tblCellMar>
          <w:left w:w="0" w:type="dxa"/>
          <w:right w:w="0" w:type="dxa"/>
        </w:tblCellMar>
        <w:tblLook w:val="01E0" w:firstRow="1" w:lastRow="1" w:firstColumn="1" w:lastColumn="1" w:noHBand="0" w:noVBand="0"/>
      </w:tblPr>
      <w:tblGrid>
        <w:gridCol w:w="1947"/>
        <w:gridCol w:w="4524"/>
        <w:gridCol w:w="2273"/>
      </w:tblGrid>
      <w:tr w:rsidR="0010407F" w:rsidRPr="0010407F" w14:paraId="331BBB5A" w14:textId="77777777" w:rsidTr="00B63B57">
        <w:trPr>
          <w:trHeight w:hRule="exact" w:val="633"/>
        </w:trPr>
        <w:tc>
          <w:tcPr>
            <w:tcW w:w="1947" w:type="dxa"/>
            <w:tcBorders>
              <w:top w:val="nil"/>
              <w:left w:val="nil"/>
              <w:bottom w:val="nil"/>
              <w:right w:val="nil"/>
            </w:tcBorders>
          </w:tcPr>
          <w:p w14:paraId="59F5DD61" w14:textId="77777777" w:rsidR="00912E89" w:rsidRPr="0010407F" w:rsidRDefault="00860223">
            <w:pPr>
              <w:pStyle w:val="TableParagraph"/>
              <w:spacing w:before="69" w:line="275" w:lineRule="exact"/>
              <w:ind w:left="55"/>
              <w:rPr>
                <w:rFonts w:ascii="Times New Roman" w:eastAsia="Times New Roman" w:hAnsi="Times New Roman" w:cs="Times New Roman"/>
                <w:sz w:val="24"/>
                <w:szCs w:val="24"/>
              </w:rPr>
            </w:pPr>
            <w:r w:rsidRPr="0010407F">
              <w:rPr>
                <w:rFonts w:ascii="Times New Roman" w:hAnsi="Times New Roman" w:cs="Times New Roman"/>
                <w:b/>
                <w:sz w:val="24"/>
              </w:rPr>
              <w:t>Article XIII</w:t>
            </w:r>
          </w:p>
          <w:p w14:paraId="483ABAC3" w14:textId="77777777" w:rsidR="00912E89" w:rsidRPr="0010407F" w:rsidRDefault="00860223">
            <w:pPr>
              <w:pStyle w:val="TableParagraph"/>
              <w:spacing w:line="275" w:lineRule="exact"/>
              <w:ind w:left="357"/>
              <w:rPr>
                <w:rFonts w:ascii="Times New Roman" w:eastAsia="Times New Roman" w:hAnsi="Times New Roman" w:cs="Times New Roman"/>
                <w:sz w:val="24"/>
                <w:szCs w:val="24"/>
              </w:rPr>
            </w:pPr>
            <w:r w:rsidRPr="0010407F">
              <w:rPr>
                <w:rFonts w:ascii="Times New Roman" w:hAnsi="Times New Roman" w:cs="Times New Roman"/>
                <w:sz w:val="24"/>
              </w:rPr>
              <w:t>Section 13.01</w:t>
            </w:r>
          </w:p>
        </w:tc>
        <w:tc>
          <w:tcPr>
            <w:tcW w:w="4524" w:type="dxa"/>
            <w:tcBorders>
              <w:top w:val="nil"/>
              <w:left w:val="nil"/>
              <w:bottom w:val="nil"/>
              <w:right w:val="nil"/>
            </w:tcBorders>
          </w:tcPr>
          <w:p w14:paraId="101BB398" w14:textId="77777777" w:rsidR="00912E89" w:rsidRPr="0010407F" w:rsidRDefault="00860223">
            <w:pPr>
              <w:pStyle w:val="TableParagraph"/>
              <w:spacing w:before="69" w:line="275" w:lineRule="exact"/>
              <w:ind w:left="269"/>
              <w:rPr>
                <w:rFonts w:ascii="Times New Roman" w:eastAsia="Times New Roman" w:hAnsi="Times New Roman" w:cs="Times New Roman"/>
                <w:sz w:val="24"/>
                <w:szCs w:val="24"/>
              </w:rPr>
            </w:pPr>
            <w:r w:rsidRPr="0010407F">
              <w:rPr>
                <w:rFonts w:ascii="Times New Roman" w:hAnsi="Times New Roman" w:cs="Times New Roman"/>
                <w:b/>
                <w:sz w:val="24"/>
              </w:rPr>
              <w:t>Certificates of Membership</w:t>
            </w:r>
          </w:p>
          <w:p w14:paraId="11C57F26" w14:textId="77777777" w:rsidR="00912E89" w:rsidRPr="0010407F" w:rsidRDefault="00860223">
            <w:pPr>
              <w:pStyle w:val="TableParagraph"/>
              <w:spacing w:line="275" w:lineRule="exact"/>
              <w:ind w:left="269"/>
              <w:rPr>
                <w:rFonts w:ascii="Times New Roman" w:eastAsia="Times New Roman" w:hAnsi="Times New Roman" w:cs="Times New Roman"/>
                <w:sz w:val="24"/>
                <w:szCs w:val="24"/>
              </w:rPr>
            </w:pPr>
            <w:r w:rsidRPr="0010407F">
              <w:rPr>
                <w:rFonts w:ascii="Times New Roman" w:hAnsi="Times New Roman" w:cs="Times New Roman"/>
                <w:sz w:val="24"/>
              </w:rPr>
              <w:t>Description</w:t>
            </w:r>
          </w:p>
        </w:tc>
        <w:tc>
          <w:tcPr>
            <w:tcW w:w="2273" w:type="dxa"/>
            <w:tcBorders>
              <w:top w:val="nil"/>
              <w:left w:val="nil"/>
              <w:bottom w:val="nil"/>
              <w:right w:val="nil"/>
            </w:tcBorders>
          </w:tcPr>
          <w:p w14:paraId="60AB9FBB" w14:textId="611AD773" w:rsidR="00912E89" w:rsidRPr="0010407F" w:rsidRDefault="00860223">
            <w:pPr>
              <w:pStyle w:val="TableParagraph"/>
              <w:spacing w:before="69"/>
              <w:ind w:left="1449"/>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6E10BC">
              <w:rPr>
                <w:rFonts w:ascii="Times New Roman" w:hAnsi="Times New Roman" w:cs="Times New Roman"/>
                <w:sz w:val="24"/>
              </w:rPr>
              <w:t>20</w:t>
            </w:r>
          </w:p>
        </w:tc>
      </w:tr>
      <w:tr w:rsidR="0010407F" w:rsidRPr="0010407F" w14:paraId="4235CD61" w14:textId="77777777" w:rsidTr="00B63B57">
        <w:trPr>
          <w:trHeight w:hRule="exact" w:val="416"/>
        </w:trPr>
        <w:tc>
          <w:tcPr>
            <w:tcW w:w="1947" w:type="dxa"/>
            <w:tcBorders>
              <w:top w:val="nil"/>
              <w:left w:val="nil"/>
              <w:bottom w:val="nil"/>
              <w:right w:val="nil"/>
            </w:tcBorders>
          </w:tcPr>
          <w:p w14:paraId="49EF2D2F"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13.02</w:t>
            </w:r>
          </w:p>
        </w:tc>
        <w:tc>
          <w:tcPr>
            <w:tcW w:w="4524" w:type="dxa"/>
            <w:tcBorders>
              <w:top w:val="nil"/>
              <w:left w:val="nil"/>
              <w:bottom w:val="nil"/>
              <w:right w:val="nil"/>
            </w:tcBorders>
          </w:tcPr>
          <w:p w14:paraId="77A53478" w14:textId="77777777" w:rsidR="00912E89" w:rsidRPr="0010407F" w:rsidRDefault="00860223">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Issuance of Certificates</w:t>
            </w:r>
          </w:p>
        </w:tc>
        <w:tc>
          <w:tcPr>
            <w:tcW w:w="2273" w:type="dxa"/>
            <w:tcBorders>
              <w:top w:val="nil"/>
              <w:left w:val="nil"/>
              <w:bottom w:val="nil"/>
              <w:right w:val="nil"/>
            </w:tcBorders>
          </w:tcPr>
          <w:p w14:paraId="17DADBFA" w14:textId="77777777" w:rsidR="00912E89" w:rsidRPr="0010407F" w:rsidRDefault="00912E89">
            <w:pPr>
              <w:rPr>
                <w:rFonts w:ascii="Times New Roman" w:hAnsi="Times New Roman" w:cs="Times New Roman"/>
              </w:rPr>
            </w:pPr>
          </w:p>
        </w:tc>
      </w:tr>
      <w:tr w:rsidR="0010407F" w:rsidRPr="0010407F" w14:paraId="2B9FA0A3" w14:textId="77777777" w:rsidTr="00B63B57">
        <w:trPr>
          <w:trHeight w:hRule="exact" w:val="552"/>
        </w:trPr>
        <w:tc>
          <w:tcPr>
            <w:tcW w:w="1947" w:type="dxa"/>
            <w:tcBorders>
              <w:top w:val="nil"/>
              <w:left w:val="nil"/>
              <w:bottom w:val="nil"/>
              <w:right w:val="nil"/>
            </w:tcBorders>
          </w:tcPr>
          <w:p w14:paraId="2514C7A0" w14:textId="77777777" w:rsidR="00912E89" w:rsidRPr="0010407F" w:rsidRDefault="00860223">
            <w:pPr>
              <w:pStyle w:val="TableParagraph"/>
              <w:spacing w:before="125"/>
              <w:ind w:left="55"/>
              <w:rPr>
                <w:rFonts w:ascii="Times New Roman" w:eastAsia="Times New Roman" w:hAnsi="Times New Roman" w:cs="Times New Roman"/>
                <w:sz w:val="24"/>
                <w:szCs w:val="24"/>
              </w:rPr>
            </w:pPr>
            <w:r w:rsidRPr="0010407F">
              <w:rPr>
                <w:rFonts w:ascii="Times New Roman" w:hAnsi="Times New Roman" w:cs="Times New Roman"/>
                <w:b/>
                <w:sz w:val="24"/>
              </w:rPr>
              <w:t>Article XIV</w:t>
            </w:r>
          </w:p>
        </w:tc>
        <w:tc>
          <w:tcPr>
            <w:tcW w:w="4524" w:type="dxa"/>
            <w:tcBorders>
              <w:top w:val="nil"/>
              <w:left w:val="nil"/>
              <w:bottom w:val="nil"/>
              <w:right w:val="nil"/>
            </w:tcBorders>
          </w:tcPr>
          <w:p w14:paraId="293B003F" w14:textId="77777777" w:rsidR="00912E89" w:rsidRPr="0010407F" w:rsidRDefault="00860223">
            <w:pPr>
              <w:pStyle w:val="TableParagraph"/>
              <w:spacing w:before="125"/>
              <w:ind w:left="269"/>
              <w:rPr>
                <w:rFonts w:ascii="Times New Roman" w:eastAsia="Times New Roman" w:hAnsi="Times New Roman" w:cs="Times New Roman"/>
                <w:sz w:val="24"/>
                <w:szCs w:val="24"/>
              </w:rPr>
            </w:pPr>
            <w:r w:rsidRPr="0010407F">
              <w:rPr>
                <w:rFonts w:ascii="Times New Roman" w:hAnsi="Times New Roman" w:cs="Times New Roman"/>
                <w:b/>
                <w:sz w:val="24"/>
              </w:rPr>
              <w:t>Books and Records</w:t>
            </w:r>
          </w:p>
        </w:tc>
        <w:tc>
          <w:tcPr>
            <w:tcW w:w="2273" w:type="dxa"/>
            <w:tcBorders>
              <w:top w:val="nil"/>
              <w:left w:val="nil"/>
              <w:bottom w:val="nil"/>
              <w:right w:val="nil"/>
            </w:tcBorders>
          </w:tcPr>
          <w:p w14:paraId="5785306D" w14:textId="007004D9" w:rsidR="00912E89" w:rsidRPr="0010407F" w:rsidRDefault="00860223">
            <w:pPr>
              <w:pStyle w:val="TableParagraph"/>
              <w:spacing w:before="125"/>
              <w:ind w:left="1449"/>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6E10BC">
              <w:rPr>
                <w:rFonts w:ascii="Times New Roman" w:hAnsi="Times New Roman" w:cs="Times New Roman"/>
                <w:sz w:val="24"/>
              </w:rPr>
              <w:t>20</w:t>
            </w:r>
          </w:p>
        </w:tc>
      </w:tr>
      <w:tr w:rsidR="0010407F" w:rsidRPr="0010407F" w14:paraId="06D8FF0B" w14:textId="77777777" w:rsidTr="00B63B57">
        <w:trPr>
          <w:trHeight w:hRule="exact" w:val="552"/>
        </w:trPr>
        <w:tc>
          <w:tcPr>
            <w:tcW w:w="1947" w:type="dxa"/>
            <w:tcBorders>
              <w:top w:val="nil"/>
              <w:left w:val="nil"/>
              <w:bottom w:val="nil"/>
              <w:right w:val="nil"/>
            </w:tcBorders>
          </w:tcPr>
          <w:p w14:paraId="25E25B4B" w14:textId="77777777" w:rsidR="00912E89" w:rsidRPr="0010407F" w:rsidRDefault="00860223" w:rsidP="00687B50">
            <w:pPr>
              <w:pStyle w:val="TableParagraph"/>
              <w:spacing w:before="125"/>
              <w:ind w:left="55"/>
              <w:rPr>
                <w:rFonts w:ascii="Times New Roman" w:eastAsia="Times New Roman" w:hAnsi="Times New Roman" w:cs="Times New Roman"/>
                <w:sz w:val="24"/>
                <w:szCs w:val="24"/>
              </w:rPr>
            </w:pPr>
            <w:r w:rsidRPr="0010407F">
              <w:rPr>
                <w:rFonts w:ascii="Times New Roman" w:hAnsi="Times New Roman" w:cs="Times New Roman"/>
                <w:b/>
                <w:sz w:val="24"/>
              </w:rPr>
              <w:t>Article XV</w:t>
            </w:r>
          </w:p>
        </w:tc>
        <w:tc>
          <w:tcPr>
            <w:tcW w:w="4524" w:type="dxa"/>
            <w:tcBorders>
              <w:top w:val="nil"/>
              <w:left w:val="nil"/>
              <w:bottom w:val="nil"/>
              <w:right w:val="nil"/>
            </w:tcBorders>
          </w:tcPr>
          <w:p w14:paraId="77D50A0F" w14:textId="77777777" w:rsidR="00912E89" w:rsidRPr="0010407F" w:rsidRDefault="00860223">
            <w:pPr>
              <w:pStyle w:val="TableParagraph"/>
              <w:spacing w:before="125"/>
              <w:ind w:left="269"/>
              <w:rPr>
                <w:rFonts w:ascii="Times New Roman" w:eastAsia="Times New Roman" w:hAnsi="Times New Roman" w:cs="Times New Roman"/>
                <w:sz w:val="24"/>
                <w:szCs w:val="24"/>
              </w:rPr>
            </w:pPr>
            <w:r w:rsidRPr="0010407F">
              <w:rPr>
                <w:rFonts w:ascii="Times New Roman" w:hAnsi="Times New Roman" w:cs="Times New Roman"/>
                <w:b/>
                <w:sz w:val="24"/>
              </w:rPr>
              <w:t>Fiscal Year</w:t>
            </w:r>
          </w:p>
        </w:tc>
        <w:tc>
          <w:tcPr>
            <w:tcW w:w="2273" w:type="dxa"/>
            <w:tcBorders>
              <w:top w:val="nil"/>
              <w:left w:val="nil"/>
              <w:bottom w:val="nil"/>
              <w:right w:val="nil"/>
            </w:tcBorders>
          </w:tcPr>
          <w:p w14:paraId="42EFDC08" w14:textId="64446FF9" w:rsidR="00912E89" w:rsidRPr="0010407F" w:rsidRDefault="00860223">
            <w:pPr>
              <w:pStyle w:val="TableParagraph"/>
              <w:spacing w:before="125"/>
              <w:ind w:left="1449"/>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6E10BC">
              <w:rPr>
                <w:rFonts w:ascii="Times New Roman" w:hAnsi="Times New Roman" w:cs="Times New Roman"/>
                <w:sz w:val="24"/>
              </w:rPr>
              <w:t>21</w:t>
            </w:r>
          </w:p>
        </w:tc>
      </w:tr>
      <w:tr w:rsidR="0010407F" w:rsidRPr="0010407F" w14:paraId="0FB2E6A1" w14:textId="77777777" w:rsidTr="00B63B57">
        <w:trPr>
          <w:trHeight w:hRule="exact" w:val="552"/>
        </w:trPr>
        <w:tc>
          <w:tcPr>
            <w:tcW w:w="1947" w:type="dxa"/>
            <w:tcBorders>
              <w:top w:val="nil"/>
              <w:left w:val="nil"/>
              <w:bottom w:val="nil"/>
              <w:right w:val="nil"/>
            </w:tcBorders>
          </w:tcPr>
          <w:p w14:paraId="4DBCFE32" w14:textId="77777777" w:rsidR="00912E89" w:rsidRPr="0010407F" w:rsidRDefault="00860223">
            <w:pPr>
              <w:pStyle w:val="TableParagraph"/>
              <w:spacing w:before="125"/>
              <w:ind w:left="55"/>
              <w:rPr>
                <w:rFonts w:ascii="Times New Roman" w:eastAsia="Times New Roman" w:hAnsi="Times New Roman" w:cs="Times New Roman"/>
                <w:sz w:val="24"/>
                <w:szCs w:val="24"/>
              </w:rPr>
            </w:pPr>
            <w:r w:rsidRPr="0010407F">
              <w:rPr>
                <w:rFonts w:ascii="Times New Roman" w:hAnsi="Times New Roman" w:cs="Times New Roman"/>
                <w:b/>
                <w:sz w:val="24"/>
              </w:rPr>
              <w:lastRenderedPageBreak/>
              <w:t>Article XV</w:t>
            </w:r>
            <w:r w:rsidR="00687B50" w:rsidRPr="0010407F">
              <w:rPr>
                <w:rFonts w:ascii="Times New Roman" w:hAnsi="Times New Roman" w:cs="Times New Roman"/>
                <w:b/>
                <w:sz w:val="24"/>
              </w:rPr>
              <w:t>I</w:t>
            </w:r>
          </w:p>
        </w:tc>
        <w:tc>
          <w:tcPr>
            <w:tcW w:w="4524" w:type="dxa"/>
            <w:tcBorders>
              <w:top w:val="nil"/>
              <w:left w:val="nil"/>
              <w:bottom w:val="nil"/>
              <w:right w:val="nil"/>
            </w:tcBorders>
          </w:tcPr>
          <w:p w14:paraId="66709CA7" w14:textId="77777777" w:rsidR="00912E89" w:rsidRPr="0010407F" w:rsidRDefault="00860223">
            <w:pPr>
              <w:pStyle w:val="TableParagraph"/>
              <w:spacing w:before="125"/>
              <w:ind w:left="269"/>
              <w:rPr>
                <w:rFonts w:ascii="Times New Roman" w:eastAsia="Times New Roman" w:hAnsi="Times New Roman" w:cs="Times New Roman"/>
                <w:sz w:val="24"/>
                <w:szCs w:val="24"/>
              </w:rPr>
            </w:pPr>
            <w:r w:rsidRPr="0010407F">
              <w:rPr>
                <w:rFonts w:ascii="Times New Roman" w:hAnsi="Times New Roman" w:cs="Times New Roman"/>
                <w:b/>
                <w:sz w:val="24"/>
              </w:rPr>
              <w:t>The Corporate Seal</w:t>
            </w:r>
          </w:p>
        </w:tc>
        <w:tc>
          <w:tcPr>
            <w:tcW w:w="2273" w:type="dxa"/>
            <w:tcBorders>
              <w:top w:val="nil"/>
              <w:left w:val="nil"/>
              <w:bottom w:val="nil"/>
              <w:right w:val="nil"/>
            </w:tcBorders>
          </w:tcPr>
          <w:p w14:paraId="0936A05E" w14:textId="214E9E6C" w:rsidR="00912E89" w:rsidRPr="0010407F" w:rsidRDefault="00860223">
            <w:pPr>
              <w:pStyle w:val="TableParagraph"/>
              <w:spacing w:before="125"/>
              <w:ind w:left="1449"/>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6E10BC">
              <w:rPr>
                <w:rFonts w:ascii="Times New Roman" w:hAnsi="Times New Roman" w:cs="Times New Roman"/>
                <w:sz w:val="24"/>
              </w:rPr>
              <w:t>21</w:t>
            </w:r>
          </w:p>
        </w:tc>
      </w:tr>
      <w:tr w:rsidR="0010407F" w:rsidRPr="0010407F" w14:paraId="6842C390" w14:textId="77777777" w:rsidTr="00B63B57">
        <w:trPr>
          <w:trHeight w:hRule="exact" w:val="390"/>
        </w:trPr>
        <w:tc>
          <w:tcPr>
            <w:tcW w:w="1947" w:type="dxa"/>
            <w:tcBorders>
              <w:top w:val="nil"/>
              <w:left w:val="nil"/>
              <w:bottom w:val="nil"/>
              <w:right w:val="nil"/>
            </w:tcBorders>
          </w:tcPr>
          <w:p w14:paraId="5D4675F8" w14:textId="77777777" w:rsidR="00912E89" w:rsidRPr="0010407F" w:rsidRDefault="00860223">
            <w:pPr>
              <w:pStyle w:val="TableParagraph"/>
              <w:spacing w:before="125" w:line="265" w:lineRule="exact"/>
              <w:ind w:left="55"/>
              <w:rPr>
                <w:rFonts w:ascii="Times New Roman" w:eastAsia="Times New Roman" w:hAnsi="Times New Roman" w:cs="Times New Roman"/>
                <w:sz w:val="24"/>
                <w:szCs w:val="24"/>
              </w:rPr>
            </w:pPr>
            <w:r w:rsidRPr="0010407F">
              <w:rPr>
                <w:rFonts w:ascii="Times New Roman" w:hAnsi="Times New Roman" w:cs="Times New Roman"/>
                <w:b/>
                <w:sz w:val="24"/>
              </w:rPr>
              <w:t>Article XVII</w:t>
            </w:r>
          </w:p>
        </w:tc>
        <w:tc>
          <w:tcPr>
            <w:tcW w:w="4524" w:type="dxa"/>
            <w:tcBorders>
              <w:top w:val="nil"/>
              <w:left w:val="nil"/>
              <w:bottom w:val="nil"/>
              <w:right w:val="nil"/>
            </w:tcBorders>
          </w:tcPr>
          <w:p w14:paraId="73288FDF" w14:textId="77777777" w:rsidR="00912E89" w:rsidRPr="0010407F" w:rsidRDefault="00860223">
            <w:pPr>
              <w:pStyle w:val="TableParagraph"/>
              <w:spacing w:before="125" w:line="265" w:lineRule="exact"/>
              <w:ind w:left="269"/>
              <w:rPr>
                <w:rFonts w:ascii="Times New Roman" w:eastAsia="Times New Roman" w:hAnsi="Times New Roman" w:cs="Times New Roman"/>
                <w:sz w:val="24"/>
                <w:szCs w:val="24"/>
              </w:rPr>
            </w:pPr>
            <w:r w:rsidRPr="0010407F">
              <w:rPr>
                <w:rFonts w:ascii="Times New Roman" w:hAnsi="Times New Roman" w:cs="Times New Roman"/>
                <w:b/>
                <w:sz w:val="24"/>
              </w:rPr>
              <w:t>Crowns</w:t>
            </w:r>
          </w:p>
        </w:tc>
        <w:tc>
          <w:tcPr>
            <w:tcW w:w="2273" w:type="dxa"/>
            <w:tcBorders>
              <w:top w:val="nil"/>
              <w:left w:val="nil"/>
              <w:bottom w:val="nil"/>
              <w:right w:val="nil"/>
            </w:tcBorders>
          </w:tcPr>
          <w:p w14:paraId="7624439D" w14:textId="7E56F3C4" w:rsidR="00912E89" w:rsidRPr="0010407F" w:rsidRDefault="00860223">
            <w:pPr>
              <w:pStyle w:val="TableParagraph"/>
              <w:spacing w:before="125" w:line="265" w:lineRule="exact"/>
              <w:ind w:left="1449"/>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C830F7">
              <w:rPr>
                <w:rFonts w:ascii="Times New Roman" w:hAnsi="Times New Roman" w:cs="Times New Roman"/>
                <w:sz w:val="24"/>
              </w:rPr>
              <w:t>21</w:t>
            </w:r>
          </w:p>
        </w:tc>
      </w:tr>
    </w:tbl>
    <w:p w14:paraId="645549F2" w14:textId="77777777" w:rsidR="00912E89" w:rsidRPr="0010407F" w:rsidRDefault="00860223" w:rsidP="00B63B57">
      <w:pPr>
        <w:tabs>
          <w:tab w:val="left" w:pos="2329"/>
        </w:tabs>
        <w:spacing w:before="9"/>
        <w:ind w:left="470"/>
        <w:rPr>
          <w:rFonts w:ascii="Times New Roman" w:eastAsia="Times New Roman" w:hAnsi="Times New Roman" w:cs="Times New Roman"/>
          <w:sz w:val="24"/>
          <w:szCs w:val="24"/>
        </w:rPr>
      </w:pPr>
      <w:r w:rsidRPr="0010407F">
        <w:rPr>
          <w:rFonts w:ascii="Times New Roman" w:hAnsi="Times New Roman" w:cs="Times New Roman"/>
          <w:sz w:val="24"/>
        </w:rPr>
        <w:t>Section 17.01</w:t>
      </w:r>
      <w:r w:rsidRPr="0010407F">
        <w:rPr>
          <w:rFonts w:ascii="Times New Roman" w:hAnsi="Times New Roman" w:cs="Times New Roman"/>
          <w:sz w:val="24"/>
        </w:rPr>
        <w:tab/>
        <w:t>The State Crown</w:t>
      </w:r>
    </w:p>
    <w:p w14:paraId="3702B290" w14:textId="77777777" w:rsidR="00912E89" w:rsidRPr="0010407F" w:rsidRDefault="00860223" w:rsidP="00B63B57">
      <w:pPr>
        <w:numPr>
          <w:ilvl w:val="1"/>
          <w:numId w:val="28"/>
        </w:numPr>
        <w:tabs>
          <w:tab w:val="left" w:pos="2330"/>
        </w:tabs>
        <w:spacing w:before="2"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State Regalia</w:t>
      </w:r>
    </w:p>
    <w:p w14:paraId="7D891C7E" w14:textId="77777777" w:rsidR="00912E89" w:rsidRPr="0010407F" w:rsidRDefault="00860223" w:rsidP="00B63B57">
      <w:pPr>
        <w:numPr>
          <w:ilvl w:val="1"/>
          <w:numId w:val="28"/>
        </w:numPr>
        <w:tabs>
          <w:tab w:val="left" w:pos="2330"/>
          <w:tab w:val="left" w:pos="8033"/>
        </w:tabs>
        <w:spacing w:line="275" w:lineRule="exact"/>
        <w:ind w:hanging="1080"/>
        <w:rPr>
          <w:rFonts w:ascii="Times New Roman" w:eastAsia="Times New Roman" w:hAnsi="Times New Roman" w:cs="Times New Roman"/>
          <w:sz w:val="24"/>
          <w:szCs w:val="24"/>
        </w:rPr>
      </w:pPr>
      <w:r w:rsidRPr="0010407F">
        <w:rPr>
          <w:rFonts w:ascii="Times New Roman" w:hAnsi="Times New Roman" w:cs="Times New Roman"/>
          <w:sz w:val="24"/>
        </w:rPr>
        <w:t>State Scepters</w:t>
      </w:r>
      <w:r w:rsidRPr="0010407F">
        <w:rPr>
          <w:rFonts w:ascii="Times New Roman" w:hAnsi="Times New Roman" w:cs="Times New Roman"/>
          <w:sz w:val="24"/>
        </w:rPr>
        <w:tab/>
      </w:r>
    </w:p>
    <w:p w14:paraId="10171A58" w14:textId="77777777" w:rsidR="00912E89" w:rsidRPr="0010407F" w:rsidRDefault="00912E89" w:rsidP="00B63B57">
      <w:pPr>
        <w:spacing w:before="1"/>
        <w:rPr>
          <w:rFonts w:ascii="Times New Roman" w:eastAsia="Times New Roman" w:hAnsi="Times New Roman" w:cs="Times New Roman"/>
          <w:sz w:val="18"/>
          <w:szCs w:val="18"/>
        </w:rPr>
      </w:pPr>
    </w:p>
    <w:tbl>
      <w:tblPr>
        <w:tblW w:w="0" w:type="auto"/>
        <w:tblInd w:w="113" w:type="dxa"/>
        <w:tblLayout w:type="fixed"/>
        <w:tblCellMar>
          <w:left w:w="0" w:type="dxa"/>
          <w:right w:w="0" w:type="dxa"/>
        </w:tblCellMar>
        <w:tblLook w:val="01E0" w:firstRow="1" w:lastRow="1" w:firstColumn="1" w:lastColumn="1" w:noHBand="0" w:noVBand="0"/>
      </w:tblPr>
      <w:tblGrid>
        <w:gridCol w:w="1947"/>
        <w:gridCol w:w="5486"/>
        <w:gridCol w:w="1311"/>
      </w:tblGrid>
      <w:tr w:rsidR="0010407F" w:rsidRPr="0010407F" w14:paraId="48B05F38" w14:textId="77777777" w:rsidTr="00B63B57">
        <w:trPr>
          <w:trHeight w:hRule="exact" w:val="635"/>
        </w:trPr>
        <w:tc>
          <w:tcPr>
            <w:tcW w:w="1947" w:type="dxa"/>
            <w:tcBorders>
              <w:top w:val="nil"/>
              <w:left w:val="nil"/>
              <w:bottom w:val="nil"/>
              <w:right w:val="nil"/>
            </w:tcBorders>
          </w:tcPr>
          <w:p w14:paraId="615A4C27" w14:textId="77777777" w:rsidR="00912E89" w:rsidRPr="0010407F" w:rsidRDefault="00860223">
            <w:pPr>
              <w:pStyle w:val="TableParagraph"/>
              <w:spacing w:before="69"/>
              <w:ind w:left="55"/>
              <w:rPr>
                <w:rFonts w:ascii="Times New Roman" w:eastAsia="Times New Roman" w:hAnsi="Times New Roman" w:cs="Times New Roman"/>
                <w:sz w:val="24"/>
                <w:szCs w:val="24"/>
              </w:rPr>
            </w:pPr>
            <w:r w:rsidRPr="0010407F">
              <w:rPr>
                <w:rFonts w:ascii="Times New Roman" w:hAnsi="Times New Roman" w:cs="Times New Roman"/>
                <w:b/>
                <w:sz w:val="24"/>
              </w:rPr>
              <w:t>Article XVIII</w:t>
            </w:r>
          </w:p>
          <w:p w14:paraId="6028581F" w14:textId="77777777" w:rsidR="00912E89" w:rsidRPr="0010407F" w:rsidRDefault="00860223">
            <w:pPr>
              <w:pStyle w:val="TableParagraph"/>
              <w:spacing w:before="2"/>
              <w:ind w:left="357"/>
              <w:rPr>
                <w:rFonts w:ascii="Times New Roman" w:eastAsia="Times New Roman" w:hAnsi="Times New Roman" w:cs="Times New Roman"/>
                <w:sz w:val="24"/>
                <w:szCs w:val="24"/>
              </w:rPr>
            </w:pPr>
            <w:r w:rsidRPr="0010407F">
              <w:rPr>
                <w:rFonts w:ascii="Times New Roman" w:hAnsi="Times New Roman" w:cs="Times New Roman"/>
                <w:sz w:val="24"/>
              </w:rPr>
              <w:t>Section 18.01</w:t>
            </w:r>
          </w:p>
        </w:tc>
        <w:tc>
          <w:tcPr>
            <w:tcW w:w="5486" w:type="dxa"/>
            <w:tcBorders>
              <w:top w:val="nil"/>
              <w:left w:val="nil"/>
              <w:bottom w:val="nil"/>
              <w:right w:val="nil"/>
            </w:tcBorders>
          </w:tcPr>
          <w:p w14:paraId="06C982F1" w14:textId="77777777" w:rsidR="00912E89" w:rsidRPr="0010407F" w:rsidRDefault="00860223">
            <w:pPr>
              <w:pStyle w:val="TableParagraph"/>
              <w:spacing w:before="69"/>
              <w:ind w:left="269"/>
              <w:rPr>
                <w:rFonts w:ascii="Times New Roman" w:eastAsia="Times New Roman" w:hAnsi="Times New Roman" w:cs="Times New Roman"/>
                <w:sz w:val="24"/>
                <w:szCs w:val="24"/>
              </w:rPr>
            </w:pPr>
            <w:r w:rsidRPr="0010407F">
              <w:rPr>
                <w:rFonts w:ascii="Times New Roman" w:hAnsi="Times New Roman" w:cs="Times New Roman"/>
                <w:b/>
                <w:sz w:val="24"/>
              </w:rPr>
              <w:t>The Council of Regents</w:t>
            </w:r>
          </w:p>
          <w:p w14:paraId="7BB11DAE" w14:textId="77777777" w:rsidR="00912E89" w:rsidRPr="0010407F" w:rsidRDefault="00860223">
            <w:pPr>
              <w:pStyle w:val="TableParagraph"/>
              <w:spacing w:before="2"/>
              <w:ind w:left="269"/>
              <w:rPr>
                <w:rFonts w:ascii="Times New Roman" w:eastAsia="Times New Roman" w:hAnsi="Times New Roman" w:cs="Times New Roman"/>
                <w:sz w:val="24"/>
                <w:szCs w:val="24"/>
              </w:rPr>
            </w:pPr>
            <w:r w:rsidRPr="0010407F">
              <w:rPr>
                <w:rFonts w:ascii="Times New Roman" w:hAnsi="Times New Roman" w:cs="Times New Roman"/>
                <w:sz w:val="24"/>
              </w:rPr>
              <w:t>Purpose</w:t>
            </w:r>
          </w:p>
        </w:tc>
        <w:tc>
          <w:tcPr>
            <w:tcW w:w="1311" w:type="dxa"/>
            <w:tcBorders>
              <w:top w:val="nil"/>
              <w:left w:val="nil"/>
              <w:bottom w:val="nil"/>
              <w:right w:val="nil"/>
            </w:tcBorders>
          </w:tcPr>
          <w:p w14:paraId="54CC9D03" w14:textId="542F0835" w:rsidR="00912E89" w:rsidRPr="0010407F" w:rsidRDefault="00860223">
            <w:pPr>
              <w:pStyle w:val="TableParagraph"/>
              <w:spacing w:before="69"/>
              <w:ind w:left="487"/>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C830F7">
              <w:rPr>
                <w:rFonts w:ascii="Times New Roman" w:hAnsi="Times New Roman" w:cs="Times New Roman"/>
                <w:sz w:val="24"/>
              </w:rPr>
              <w:t>25</w:t>
            </w:r>
          </w:p>
        </w:tc>
      </w:tr>
      <w:tr w:rsidR="0010407F" w:rsidRPr="0010407F" w14:paraId="258589C3" w14:textId="77777777" w:rsidTr="00B63B57">
        <w:trPr>
          <w:trHeight w:hRule="exact" w:val="276"/>
        </w:trPr>
        <w:tc>
          <w:tcPr>
            <w:tcW w:w="1947" w:type="dxa"/>
            <w:tcBorders>
              <w:top w:val="nil"/>
              <w:left w:val="nil"/>
              <w:bottom w:val="nil"/>
              <w:right w:val="nil"/>
            </w:tcBorders>
          </w:tcPr>
          <w:p w14:paraId="3141CD19"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18.02</w:t>
            </w:r>
          </w:p>
        </w:tc>
        <w:tc>
          <w:tcPr>
            <w:tcW w:w="5486" w:type="dxa"/>
            <w:tcBorders>
              <w:top w:val="nil"/>
              <w:left w:val="nil"/>
              <w:bottom w:val="nil"/>
              <w:right w:val="nil"/>
            </w:tcBorders>
          </w:tcPr>
          <w:p w14:paraId="4466052F" w14:textId="77777777" w:rsidR="00912E89" w:rsidRPr="0010407F" w:rsidRDefault="00860223">
            <w:pPr>
              <w:pStyle w:val="TableParagraph"/>
              <w:spacing w:line="262" w:lineRule="exact"/>
              <w:ind w:left="269"/>
              <w:rPr>
                <w:rFonts w:ascii="Times New Roman" w:eastAsia="Times New Roman" w:hAnsi="Times New Roman" w:cs="Times New Roman"/>
                <w:sz w:val="24"/>
                <w:szCs w:val="24"/>
              </w:rPr>
            </w:pPr>
            <w:r w:rsidRPr="0010407F">
              <w:rPr>
                <w:rFonts w:ascii="Times New Roman" w:hAnsi="Times New Roman" w:cs="Times New Roman"/>
                <w:sz w:val="24"/>
              </w:rPr>
              <w:t>Voting Rights</w:t>
            </w:r>
          </w:p>
        </w:tc>
        <w:tc>
          <w:tcPr>
            <w:tcW w:w="1311" w:type="dxa"/>
            <w:tcBorders>
              <w:top w:val="nil"/>
              <w:left w:val="nil"/>
              <w:bottom w:val="nil"/>
              <w:right w:val="nil"/>
            </w:tcBorders>
          </w:tcPr>
          <w:p w14:paraId="18E1B265" w14:textId="77777777" w:rsidR="00912E89" w:rsidRPr="0010407F" w:rsidRDefault="00912E89">
            <w:pPr>
              <w:rPr>
                <w:rFonts w:ascii="Times New Roman" w:hAnsi="Times New Roman" w:cs="Times New Roman"/>
              </w:rPr>
            </w:pPr>
          </w:p>
        </w:tc>
      </w:tr>
      <w:tr w:rsidR="0010407F" w:rsidRPr="0010407F" w14:paraId="6C2EEE08" w14:textId="77777777" w:rsidTr="00B63B57">
        <w:trPr>
          <w:trHeight w:hRule="exact" w:val="415"/>
        </w:trPr>
        <w:tc>
          <w:tcPr>
            <w:tcW w:w="1947" w:type="dxa"/>
            <w:tcBorders>
              <w:top w:val="nil"/>
              <w:left w:val="nil"/>
              <w:bottom w:val="nil"/>
              <w:right w:val="nil"/>
            </w:tcBorders>
          </w:tcPr>
          <w:p w14:paraId="0F02B2BE"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18.03</w:t>
            </w:r>
          </w:p>
        </w:tc>
        <w:tc>
          <w:tcPr>
            <w:tcW w:w="5486" w:type="dxa"/>
            <w:tcBorders>
              <w:top w:val="nil"/>
              <w:left w:val="nil"/>
              <w:bottom w:val="nil"/>
              <w:right w:val="nil"/>
            </w:tcBorders>
          </w:tcPr>
          <w:p w14:paraId="758FDFA3" w14:textId="77777777" w:rsidR="00912E89" w:rsidRPr="0010407F" w:rsidRDefault="00860223">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Rules and Regulations for the Council of Regents</w:t>
            </w:r>
          </w:p>
        </w:tc>
        <w:tc>
          <w:tcPr>
            <w:tcW w:w="1311" w:type="dxa"/>
            <w:tcBorders>
              <w:top w:val="nil"/>
              <w:left w:val="nil"/>
              <w:bottom w:val="nil"/>
              <w:right w:val="nil"/>
            </w:tcBorders>
          </w:tcPr>
          <w:p w14:paraId="2B836E65" w14:textId="77777777" w:rsidR="00912E89" w:rsidRPr="0010407F" w:rsidRDefault="00912E89">
            <w:pPr>
              <w:pStyle w:val="TableParagraph"/>
              <w:spacing w:line="264" w:lineRule="exact"/>
              <w:ind w:left="453"/>
              <w:rPr>
                <w:rFonts w:ascii="Times New Roman" w:eastAsia="Times New Roman" w:hAnsi="Times New Roman" w:cs="Times New Roman"/>
                <w:sz w:val="24"/>
                <w:szCs w:val="24"/>
              </w:rPr>
            </w:pPr>
          </w:p>
        </w:tc>
      </w:tr>
      <w:tr w:rsidR="0010407F" w:rsidRPr="0010407F" w14:paraId="7683DCFF" w14:textId="77777777" w:rsidTr="00B63B57">
        <w:trPr>
          <w:trHeight w:hRule="exact" w:val="689"/>
        </w:trPr>
        <w:tc>
          <w:tcPr>
            <w:tcW w:w="1947" w:type="dxa"/>
            <w:tcBorders>
              <w:top w:val="nil"/>
              <w:left w:val="nil"/>
              <w:bottom w:val="nil"/>
              <w:right w:val="nil"/>
            </w:tcBorders>
          </w:tcPr>
          <w:p w14:paraId="5F6EA4D6" w14:textId="77777777" w:rsidR="00912E89" w:rsidRPr="0010407F" w:rsidRDefault="00860223">
            <w:pPr>
              <w:pStyle w:val="TableParagraph"/>
              <w:spacing w:before="125" w:line="275" w:lineRule="exact"/>
              <w:ind w:left="55"/>
              <w:rPr>
                <w:rFonts w:ascii="Times New Roman" w:eastAsia="Times New Roman" w:hAnsi="Times New Roman" w:cs="Times New Roman"/>
                <w:sz w:val="24"/>
                <w:szCs w:val="24"/>
              </w:rPr>
            </w:pPr>
            <w:r w:rsidRPr="0010407F">
              <w:rPr>
                <w:rFonts w:ascii="Times New Roman" w:hAnsi="Times New Roman" w:cs="Times New Roman"/>
                <w:b/>
                <w:sz w:val="24"/>
              </w:rPr>
              <w:t>Article XIX</w:t>
            </w:r>
          </w:p>
          <w:p w14:paraId="32B6905E" w14:textId="77777777" w:rsidR="00912E89" w:rsidRPr="0010407F" w:rsidRDefault="00860223">
            <w:pPr>
              <w:pStyle w:val="TableParagraph"/>
              <w:spacing w:line="275" w:lineRule="exact"/>
              <w:ind w:left="357"/>
              <w:rPr>
                <w:rFonts w:ascii="Times New Roman" w:eastAsia="Times New Roman" w:hAnsi="Times New Roman" w:cs="Times New Roman"/>
                <w:sz w:val="24"/>
                <w:szCs w:val="24"/>
              </w:rPr>
            </w:pPr>
            <w:r w:rsidRPr="0010407F">
              <w:rPr>
                <w:rFonts w:ascii="Times New Roman" w:hAnsi="Times New Roman" w:cs="Times New Roman"/>
                <w:sz w:val="24"/>
              </w:rPr>
              <w:t>Section 19.01</w:t>
            </w:r>
          </w:p>
        </w:tc>
        <w:tc>
          <w:tcPr>
            <w:tcW w:w="5486" w:type="dxa"/>
            <w:tcBorders>
              <w:top w:val="nil"/>
              <w:left w:val="nil"/>
              <w:bottom w:val="nil"/>
              <w:right w:val="nil"/>
            </w:tcBorders>
          </w:tcPr>
          <w:p w14:paraId="20CD2BD5" w14:textId="77777777" w:rsidR="00912E89" w:rsidRPr="0010407F" w:rsidRDefault="00860223">
            <w:pPr>
              <w:pStyle w:val="TableParagraph"/>
              <w:spacing w:before="125" w:line="275" w:lineRule="exact"/>
              <w:ind w:left="269"/>
              <w:rPr>
                <w:rFonts w:ascii="Times New Roman" w:eastAsia="Times New Roman" w:hAnsi="Times New Roman" w:cs="Times New Roman"/>
                <w:sz w:val="24"/>
                <w:szCs w:val="24"/>
              </w:rPr>
            </w:pPr>
            <w:r w:rsidRPr="0010407F">
              <w:rPr>
                <w:rFonts w:ascii="Times New Roman" w:hAnsi="Times New Roman" w:cs="Times New Roman"/>
                <w:b/>
                <w:sz w:val="24"/>
              </w:rPr>
              <w:t>Amendment of By-Laws</w:t>
            </w:r>
          </w:p>
          <w:p w14:paraId="7A17615E" w14:textId="77777777" w:rsidR="00912E89" w:rsidRPr="0010407F" w:rsidRDefault="00860223">
            <w:pPr>
              <w:pStyle w:val="TableParagraph"/>
              <w:spacing w:line="275" w:lineRule="exact"/>
              <w:ind w:left="269"/>
              <w:rPr>
                <w:rFonts w:ascii="Times New Roman" w:eastAsia="Times New Roman" w:hAnsi="Times New Roman" w:cs="Times New Roman"/>
                <w:sz w:val="24"/>
                <w:szCs w:val="24"/>
              </w:rPr>
            </w:pPr>
            <w:r w:rsidRPr="0010407F">
              <w:rPr>
                <w:rFonts w:ascii="Times New Roman" w:hAnsi="Times New Roman" w:cs="Times New Roman"/>
                <w:sz w:val="24"/>
              </w:rPr>
              <w:t>Proclamations</w:t>
            </w:r>
          </w:p>
        </w:tc>
        <w:tc>
          <w:tcPr>
            <w:tcW w:w="1311" w:type="dxa"/>
            <w:tcBorders>
              <w:top w:val="nil"/>
              <w:left w:val="nil"/>
              <w:bottom w:val="nil"/>
              <w:right w:val="nil"/>
            </w:tcBorders>
          </w:tcPr>
          <w:p w14:paraId="6DFF4EED" w14:textId="4845B2FA" w:rsidR="00912E89" w:rsidRPr="0010407F" w:rsidRDefault="00860223" w:rsidP="001C1A17">
            <w:pPr>
              <w:pStyle w:val="TableParagraph"/>
              <w:spacing w:before="125"/>
              <w:ind w:left="487"/>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C830F7">
              <w:rPr>
                <w:rFonts w:ascii="Times New Roman" w:hAnsi="Times New Roman" w:cs="Times New Roman"/>
                <w:sz w:val="24"/>
              </w:rPr>
              <w:t>26</w:t>
            </w:r>
          </w:p>
        </w:tc>
      </w:tr>
      <w:tr w:rsidR="0010407F" w:rsidRPr="0010407F" w14:paraId="771F85EF" w14:textId="77777777" w:rsidTr="00B63B57">
        <w:trPr>
          <w:trHeight w:hRule="exact" w:val="276"/>
        </w:trPr>
        <w:tc>
          <w:tcPr>
            <w:tcW w:w="1947" w:type="dxa"/>
            <w:tcBorders>
              <w:top w:val="nil"/>
              <w:left w:val="nil"/>
              <w:bottom w:val="nil"/>
              <w:right w:val="nil"/>
            </w:tcBorders>
          </w:tcPr>
          <w:p w14:paraId="3BC20910"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19.02</w:t>
            </w:r>
          </w:p>
        </w:tc>
        <w:tc>
          <w:tcPr>
            <w:tcW w:w="5486" w:type="dxa"/>
            <w:tcBorders>
              <w:top w:val="nil"/>
              <w:left w:val="nil"/>
              <w:bottom w:val="nil"/>
              <w:right w:val="nil"/>
            </w:tcBorders>
          </w:tcPr>
          <w:p w14:paraId="1DE29058" w14:textId="77777777" w:rsidR="00912E89" w:rsidRPr="0010407F" w:rsidRDefault="00860223">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Quorum</w:t>
            </w:r>
          </w:p>
        </w:tc>
        <w:tc>
          <w:tcPr>
            <w:tcW w:w="1311" w:type="dxa"/>
            <w:tcBorders>
              <w:top w:val="nil"/>
              <w:left w:val="nil"/>
              <w:bottom w:val="nil"/>
              <w:right w:val="nil"/>
            </w:tcBorders>
          </w:tcPr>
          <w:p w14:paraId="17C8382B" w14:textId="77777777" w:rsidR="00912E89" w:rsidRPr="0010407F" w:rsidRDefault="00912E89">
            <w:pPr>
              <w:rPr>
                <w:rFonts w:ascii="Times New Roman" w:hAnsi="Times New Roman" w:cs="Times New Roman"/>
              </w:rPr>
            </w:pPr>
          </w:p>
        </w:tc>
      </w:tr>
      <w:tr w:rsidR="0010407F" w:rsidRPr="0010407F" w14:paraId="2221C4A7" w14:textId="77777777" w:rsidTr="00B63B57">
        <w:trPr>
          <w:trHeight w:hRule="exact" w:val="413"/>
        </w:trPr>
        <w:tc>
          <w:tcPr>
            <w:tcW w:w="1947" w:type="dxa"/>
            <w:tcBorders>
              <w:top w:val="nil"/>
              <w:left w:val="nil"/>
              <w:bottom w:val="nil"/>
              <w:right w:val="nil"/>
            </w:tcBorders>
          </w:tcPr>
          <w:p w14:paraId="0F622A7F"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19.03</w:t>
            </w:r>
          </w:p>
        </w:tc>
        <w:tc>
          <w:tcPr>
            <w:tcW w:w="5486" w:type="dxa"/>
            <w:tcBorders>
              <w:top w:val="nil"/>
              <w:left w:val="nil"/>
              <w:bottom w:val="nil"/>
              <w:right w:val="nil"/>
            </w:tcBorders>
          </w:tcPr>
          <w:p w14:paraId="4405099A" w14:textId="77777777" w:rsidR="00912E89" w:rsidRPr="0010407F" w:rsidRDefault="00860223">
            <w:pPr>
              <w:pStyle w:val="TableParagraph"/>
              <w:spacing w:line="262" w:lineRule="exact"/>
              <w:ind w:left="269"/>
              <w:rPr>
                <w:rFonts w:ascii="Times New Roman" w:eastAsia="Times New Roman" w:hAnsi="Times New Roman" w:cs="Times New Roman"/>
                <w:sz w:val="24"/>
                <w:szCs w:val="24"/>
              </w:rPr>
            </w:pPr>
            <w:r w:rsidRPr="0010407F">
              <w:rPr>
                <w:rFonts w:ascii="Times New Roman" w:hAnsi="Times New Roman" w:cs="Times New Roman"/>
                <w:sz w:val="24"/>
              </w:rPr>
              <w:t>Procedure</w:t>
            </w:r>
          </w:p>
        </w:tc>
        <w:tc>
          <w:tcPr>
            <w:tcW w:w="1311" w:type="dxa"/>
            <w:tcBorders>
              <w:top w:val="nil"/>
              <w:left w:val="nil"/>
              <w:bottom w:val="nil"/>
              <w:right w:val="nil"/>
            </w:tcBorders>
          </w:tcPr>
          <w:p w14:paraId="104E2D05" w14:textId="77777777" w:rsidR="00912E89" w:rsidRPr="0010407F" w:rsidRDefault="00912E89">
            <w:pPr>
              <w:rPr>
                <w:rFonts w:ascii="Times New Roman" w:hAnsi="Times New Roman" w:cs="Times New Roman"/>
              </w:rPr>
            </w:pPr>
          </w:p>
        </w:tc>
      </w:tr>
      <w:tr w:rsidR="0010407F" w:rsidRPr="0010407F" w14:paraId="29E8754B" w14:textId="77777777" w:rsidTr="00B63B57">
        <w:trPr>
          <w:trHeight w:hRule="exact" w:val="552"/>
        </w:trPr>
        <w:tc>
          <w:tcPr>
            <w:tcW w:w="1947" w:type="dxa"/>
            <w:tcBorders>
              <w:top w:val="nil"/>
              <w:left w:val="nil"/>
              <w:bottom w:val="nil"/>
              <w:right w:val="nil"/>
            </w:tcBorders>
          </w:tcPr>
          <w:p w14:paraId="0481F81D" w14:textId="77777777" w:rsidR="00912E89" w:rsidRPr="0010407F" w:rsidRDefault="00860223">
            <w:pPr>
              <w:pStyle w:val="TableParagraph"/>
              <w:spacing w:before="125"/>
              <w:ind w:left="55"/>
              <w:rPr>
                <w:rFonts w:ascii="Times New Roman" w:eastAsia="Times New Roman" w:hAnsi="Times New Roman" w:cs="Times New Roman"/>
                <w:sz w:val="24"/>
                <w:szCs w:val="24"/>
              </w:rPr>
            </w:pPr>
            <w:r w:rsidRPr="0010407F">
              <w:rPr>
                <w:rFonts w:ascii="Times New Roman" w:hAnsi="Times New Roman" w:cs="Times New Roman"/>
                <w:b/>
                <w:sz w:val="24"/>
              </w:rPr>
              <w:t>Article XX</w:t>
            </w:r>
          </w:p>
        </w:tc>
        <w:tc>
          <w:tcPr>
            <w:tcW w:w="5486" w:type="dxa"/>
            <w:tcBorders>
              <w:top w:val="nil"/>
              <w:left w:val="nil"/>
              <w:bottom w:val="nil"/>
              <w:right w:val="nil"/>
            </w:tcBorders>
          </w:tcPr>
          <w:p w14:paraId="091821EB" w14:textId="77777777" w:rsidR="00912E89" w:rsidRPr="0010407F" w:rsidRDefault="00860223">
            <w:pPr>
              <w:pStyle w:val="TableParagraph"/>
              <w:spacing w:before="125"/>
              <w:ind w:left="269"/>
              <w:rPr>
                <w:rFonts w:ascii="Times New Roman" w:eastAsia="Times New Roman" w:hAnsi="Times New Roman" w:cs="Times New Roman"/>
                <w:sz w:val="24"/>
                <w:szCs w:val="24"/>
              </w:rPr>
            </w:pPr>
            <w:r w:rsidRPr="0010407F">
              <w:rPr>
                <w:rFonts w:ascii="Times New Roman" w:hAnsi="Times New Roman" w:cs="Times New Roman"/>
                <w:b/>
                <w:sz w:val="24"/>
              </w:rPr>
              <w:t>Dissolution</w:t>
            </w:r>
          </w:p>
        </w:tc>
        <w:tc>
          <w:tcPr>
            <w:tcW w:w="1311" w:type="dxa"/>
            <w:tcBorders>
              <w:top w:val="nil"/>
              <w:left w:val="nil"/>
              <w:bottom w:val="nil"/>
              <w:right w:val="nil"/>
            </w:tcBorders>
          </w:tcPr>
          <w:p w14:paraId="7DD9DC61" w14:textId="39089E60" w:rsidR="00912E89" w:rsidRPr="0010407F" w:rsidRDefault="00860223">
            <w:pPr>
              <w:pStyle w:val="TableParagraph"/>
              <w:spacing w:before="125"/>
              <w:ind w:left="487"/>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C830F7">
              <w:rPr>
                <w:rFonts w:ascii="Times New Roman" w:hAnsi="Times New Roman" w:cs="Times New Roman"/>
                <w:sz w:val="24"/>
              </w:rPr>
              <w:t>27</w:t>
            </w:r>
          </w:p>
        </w:tc>
      </w:tr>
      <w:tr w:rsidR="0010407F" w:rsidRPr="0010407F" w14:paraId="04E412E2" w14:textId="77777777" w:rsidTr="00B63B57">
        <w:trPr>
          <w:trHeight w:hRule="exact" w:val="415"/>
        </w:trPr>
        <w:tc>
          <w:tcPr>
            <w:tcW w:w="1947" w:type="dxa"/>
            <w:tcBorders>
              <w:top w:val="nil"/>
              <w:left w:val="nil"/>
              <w:bottom w:val="nil"/>
              <w:right w:val="nil"/>
            </w:tcBorders>
          </w:tcPr>
          <w:p w14:paraId="55E8820E" w14:textId="77777777" w:rsidR="00912E89" w:rsidRPr="0010407F" w:rsidRDefault="00860223">
            <w:pPr>
              <w:pStyle w:val="TableParagraph"/>
              <w:spacing w:before="125"/>
              <w:ind w:left="55"/>
              <w:rPr>
                <w:rFonts w:ascii="Times New Roman" w:eastAsia="Times New Roman" w:hAnsi="Times New Roman" w:cs="Times New Roman"/>
                <w:sz w:val="24"/>
                <w:szCs w:val="24"/>
              </w:rPr>
            </w:pPr>
            <w:r w:rsidRPr="0010407F">
              <w:rPr>
                <w:rFonts w:ascii="Times New Roman" w:hAnsi="Times New Roman" w:cs="Times New Roman"/>
                <w:b/>
                <w:sz w:val="24"/>
              </w:rPr>
              <w:t>Article XXI</w:t>
            </w:r>
          </w:p>
        </w:tc>
        <w:tc>
          <w:tcPr>
            <w:tcW w:w="5486" w:type="dxa"/>
            <w:tcBorders>
              <w:top w:val="nil"/>
              <w:left w:val="nil"/>
              <w:bottom w:val="nil"/>
              <w:right w:val="nil"/>
            </w:tcBorders>
          </w:tcPr>
          <w:p w14:paraId="53D23BAF" w14:textId="77777777" w:rsidR="00912E89" w:rsidRPr="0010407F" w:rsidRDefault="00860223">
            <w:pPr>
              <w:pStyle w:val="TableParagraph"/>
              <w:spacing w:before="125"/>
              <w:ind w:left="269"/>
              <w:rPr>
                <w:rFonts w:ascii="Times New Roman" w:hAnsi="Times New Roman" w:cs="Times New Roman"/>
                <w:b/>
                <w:sz w:val="24"/>
              </w:rPr>
            </w:pPr>
            <w:r w:rsidRPr="0010407F">
              <w:rPr>
                <w:rFonts w:ascii="Times New Roman" w:hAnsi="Times New Roman" w:cs="Times New Roman"/>
                <w:b/>
                <w:sz w:val="24"/>
              </w:rPr>
              <w:t>Miscellaneous</w:t>
            </w:r>
          </w:p>
          <w:p w14:paraId="4348984B" w14:textId="77777777" w:rsidR="00E8699E" w:rsidRPr="0010407F" w:rsidRDefault="00E8699E">
            <w:pPr>
              <w:pStyle w:val="TableParagraph"/>
              <w:spacing w:before="125"/>
              <w:ind w:left="269"/>
              <w:rPr>
                <w:rFonts w:ascii="Times New Roman" w:hAnsi="Times New Roman" w:cs="Times New Roman"/>
                <w:b/>
                <w:sz w:val="24"/>
              </w:rPr>
            </w:pPr>
          </w:p>
          <w:p w14:paraId="5307486A" w14:textId="77777777" w:rsidR="00E8699E" w:rsidRPr="0010407F" w:rsidRDefault="00E8699E">
            <w:pPr>
              <w:pStyle w:val="TableParagraph"/>
              <w:spacing w:before="125"/>
              <w:ind w:left="269"/>
              <w:rPr>
                <w:rFonts w:ascii="Times New Roman" w:eastAsia="Times New Roman" w:hAnsi="Times New Roman" w:cs="Times New Roman"/>
                <w:sz w:val="24"/>
                <w:szCs w:val="24"/>
              </w:rPr>
            </w:pPr>
          </w:p>
        </w:tc>
        <w:tc>
          <w:tcPr>
            <w:tcW w:w="1311" w:type="dxa"/>
            <w:tcBorders>
              <w:top w:val="nil"/>
              <w:left w:val="nil"/>
              <w:bottom w:val="nil"/>
              <w:right w:val="nil"/>
            </w:tcBorders>
          </w:tcPr>
          <w:p w14:paraId="5971FC2C" w14:textId="10212132" w:rsidR="00912E89" w:rsidRPr="0010407F" w:rsidRDefault="00860223">
            <w:pPr>
              <w:pStyle w:val="TableParagraph"/>
              <w:spacing w:before="125"/>
              <w:ind w:left="487"/>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C830F7">
              <w:rPr>
                <w:rFonts w:ascii="Times New Roman" w:hAnsi="Times New Roman" w:cs="Times New Roman"/>
                <w:sz w:val="24"/>
              </w:rPr>
              <w:t>27</w:t>
            </w:r>
          </w:p>
        </w:tc>
      </w:tr>
      <w:tr w:rsidR="0010407F" w:rsidRPr="0010407F" w14:paraId="637E560D" w14:textId="77777777" w:rsidTr="00B63B57">
        <w:trPr>
          <w:trHeight w:hRule="exact" w:val="552"/>
        </w:trPr>
        <w:tc>
          <w:tcPr>
            <w:tcW w:w="1947" w:type="dxa"/>
            <w:tcBorders>
              <w:top w:val="nil"/>
              <w:left w:val="nil"/>
              <w:bottom w:val="nil"/>
              <w:right w:val="nil"/>
            </w:tcBorders>
          </w:tcPr>
          <w:p w14:paraId="3CB514FC" w14:textId="77777777" w:rsidR="00912E89" w:rsidRPr="0010407F" w:rsidRDefault="00860223">
            <w:pPr>
              <w:pStyle w:val="TableParagraph"/>
              <w:spacing w:line="263" w:lineRule="exact"/>
              <w:ind w:left="357"/>
              <w:rPr>
                <w:rFonts w:ascii="Times New Roman" w:eastAsia="Times New Roman" w:hAnsi="Times New Roman" w:cs="Times New Roman"/>
                <w:sz w:val="24"/>
                <w:szCs w:val="24"/>
              </w:rPr>
            </w:pPr>
            <w:r w:rsidRPr="0010407F">
              <w:rPr>
                <w:rFonts w:ascii="Times New Roman" w:hAnsi="Times New Roman" w:cs="Times New Roman"/>
                <w:sz w:val="24"/>
              </w:rPr>
              <w:t>Section 21.01</w:t>
            </w:r>
          </w:p>
          <w:p w14:paraId="09F2D9D2" w14:textId="77777777" w:rsidR="00912E89" w:rsidRPr="0010407F" w:rsidRDefault="00860223">
            <w:pPr>
              <w:pStyle w:val="TableParagraph"/>
              <w:spacing w:line="275"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21.02</w:t>
            </w:r>
          </w:p>
        </w:tc>
        <w:tc>
          <w:tcPr>
            <w:tcW w:w="5486" w:type="dxa"/>
            <w:tcBorders>
              <w:top w:val="nil"/>
              <w:left w:val="nil"/>
              <w:bottom w:val="nil"/>
              <w:right w:val="nil"/>
            </w:tcBorders>
          </w:tcPr>
          <w:p w14:paraId="449B11B3" w14:textId="77777777" w:rsidR="00912E89" w:rsidRPr="0010407F" w:rsidRDefault="00860223">
            <w:pPr>
              <w:pStyle w:val="TableParagraph"/>
              <w:spacing w:line="237" w:lineRule="auto"/>
              <w:ind w:left="269" w:right="2711"/>
              <w:rPr>
                <w:rFonts w:ascii="Times New Roman" w:eastAsia="Times New Roman" w:hAnsi="Times New Roman" w:cs="Times New Roman"/>
                <w:sz w:val="24"/>
                <w:szCs w:val="24"/>
              </w:rPr>
            </w:pPr>
            <w:r w:rsidRPr="0010407F">
              <w:rPr>
                <w:rFonts w:ascii="Times New Roman" w:hAnsi="Times New Roman" w:cs="Times New Roman"/>
                <w:sz w:val="24"/>
              </w:rPr>
              <w:t>Limitation on purposes Interpretation of By-Laws</w:t>
            </w:r>
          </w:p>
        </w:tc>
        <w:tc>
          <w:tcPr>
            <w:tcW w:w="1311" w:type="dxa"/>
            <w:tcBorders>
              <w:top w:val="nil"/>
              <w:left w:val="nil"/>
              <w:bottom w:val="nil"/>
              <w:right w:val="nil"/>
            </w:tcBorders>
          </w:tcPr>
          <w:p w14:paraId="0C02D3A7" w14:textId="77777777" w:rsidR="00912E89" w:rsidRPr="0010407F" w:rsidRDefault="00912E89">
            <w:pPr>
              <w:rPr>
                <w:rFonts w:ascii="Times New Roman" w:hAnsi="Times New Roman" w:cs="Times New Roman"/>
              </w:rPr>
            </w:pPr>
          </w:p>
        </w:tc>
      </w:tr>
      <w:tr w:rsidR="0010407F" w:rsidRPr="0010407F" w14:paraId="0DBB09CC" w14:textId="77777777" w:rsidTr="00B63B57">
        <w:trPr>
          <w:trHeight w:hRule="exact" w:val="276"/>
        </w:trPr>
        <w:tc>
          <w:tcPr>
            <w:tcW w:w="1947" w:type="dxa"/>
            <w:tcBorders>
              <w:top w:val="nil"/>
              <w:left w:val="nil"/>
              <w:bottom w:val="nil"/>
              <w:right w:val="nil"/>
            </w:tcBorders>
          </w:tcPr>
          <w:p w14:paraId="00B82D42"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21.03</w:t>
            </w:r>
          </w:p>
        </w:tc>
        <w:tc>
          <w:tcPr>
            <w:tcW w:w="5486" w:type="dxa"/>
            <w:tcBorders>
              <w:top w:val="nil"/>
              <w:left w:val="nil"/>
              <w:bottom w:val="nil"/>
              <w:right w:val="nil"/>
            </w:tcBorders>
          </w:tcPr>
          <w:p w14:paraId="34ACEC1C" w14:textId="77777777" w:rsidR="00912E89" w:rsidRPr="0010407F" w:rsidRDefault="00860223">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Definition</w:t>
            </w:r>
          </w:p>
        </w:tc>
        <w:tc>
          <w:tcPr>
            <w:tcW w:w="1311" w:type="dxa"/>
            <w:tcBorders>
              <w:top w:val="nil"/>
              <w:left w:val="nil"/>
              <w:bottom w:val="nil"/>
              <w:right w:val="nil"/>
            </w:tcBorders>
          </w:tcPr>
          <w:p w14:paraId="68EAAB50" w14:textId="77777777" w:rsidR="00912E89" w:rsidRPr="0010407F" w:rsidRDefault="00912E89">
            <w:pPr>
              <w:rPr>
                <w:rFonts w:ascii="Times New Roman" w:hAnsi="Times New Roman" w:cs="Times New Roman"/>
              </w:rPr>
            </w:pPr>
          </w:p>
        </w:tc>
      </w:tr>
      <w:tr w:rsidR="0010407F" w:rsidRPr="0010407F" w14:paraId="08BC85DC" w14:textId="77777777" w:rsidTr="00B63B57">
        <w:trPr>
          <w:trHeight w:hRule="exact" w:val="276"/>
        </w:trPr>
        <w:tc>
          <w:tcPr>
            <w:tcW w:w="1947" w:type="dxa"/>
            <w:tcBorders>
              <w:top w:val="nil"/>
              <w:left w:val="nil"/>
              <w:bottom w:val="nil"/>
              <w:right w:val="nil"/>
            </w:tcBorders>
          </w:tcPr>
          <w:p w14:paraId="5B739E4A" w14:textId="77777777" w:rsidR="00912E89" w:rsidRPr="0010407F" w:rsidRDefault="00860223">
            <w:pPr>
              <w:pStyle w:val="TableParagraph"/>
              <w:spacing w:line="262"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21.04</w:t>
            </w:r>
          </w:p>
        </w:tc>
        <w:tc>
          <w:tcPr>
            <w:tcW w:w="5486" w:type="dxa"/>
            <w:tcBorders>
              <w:top w:val="nil"/>
              <w:left w:val="nil"/>
              <w:bottom w:val="nil"/>
              <w:right w:val="nil"/>
            </w:tcBorders>
          </w:tcPr>
          <w:p w14:paraId="7D8C6C26" w14:textId="77777777" w:rsidR="00912E89" w:rsidRPr="0010407F" w:rsidRDefault="00860223">
            <w:pPr>
              <w:pStyle w:val="TableParagraph"/>
              <w:spacing w:line="262" w:lineRule="exact"/>
              <w:ind w:left="269"/>
              <w:rPr>
                <w:rFonts w:ascii="Times New Roman" w:eastAsia="Times New Roman" w:hAnsi="Times New Roman" w:cs="Times New Roman"/>
                <w:sz w:val="24"/>
                <w:szCs w:val="24"/>
              </w:rPr>
            </w:pPr>
            <w:r w:rsidRPr="0010407F">
              <w:rPr>
                <w:rFonts w:ascii="Times New Roman" w:hAnsi="Times New Roman" w:cs="Times New Roman"/>
                <w:sz w:val="24"/>
              </w:rPr>
              <w:t>Construction</w:t>
            </w:r>
          </w:p>
        </w:tc>
        <w:tc>
          <w:tcPr>
            <w:tcW w:w="1311" w:type="dxa"/>
            <w:tcBorders>
              <w:top w:val="nil"/>
              <w:left w:val="nil"/>
              <w:bottom w:val="nil"/>
              <w:right w:val="nil"/>
            </w:tcBorders>
          </w:tcPr>
          <w:p w14:paraId="0F1DE3E5" w14:textId="77777777" w:rsidR="00912E89" w:rsidRPr="0010407F" w:rsidRDefault="00912E89">
            <w:pPr>
              <w:rPr>
                <w:rFonts w:ascii="Times New Roman" w:hAnsi="Times New Roman" w:cs="Times New Roman"/>
              </w:rPr>
            </w:pPr>
          </w:p>
        </w:tc>
      </w:tr>
      <w:tr w:rsidR="0010407F" w:rsidRPr="0010407F" w14:paraId="70497C7C" w14:textId="77777777" w:rsidTr="00B63B57">
        <w:trPr>
          <w:trHeight w:hRule="exact" w:val="276"/>
        </w:trPr>
        <w:tc>
          <w:tcPr>
            <w:tcW w:w="1947" w:type="dxa"/>
            <w:tcBorders>
              <w:top w:val="nil"/>
              <w:left w:val="nil"/>
              <w:bottom w:val="nil"/>
              <w:right w:val="nil"/>
            </w:tcBorders>
          </w:tcPr>
          <w:p w14:paraId="43680F34" w14:textId="77777777" w:rsidR="00912E89" w:rsidRPr="0010407F" w:rsidRDefault="00860223">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21.05</w:t>
            </w:r>
          </w:p>
        </w:tc>
        <w:tc>
          <w:tcPr>
            <w:tcW w:w="5486" w:type="dxa"/>
            <w:tcBorders>
              <w:top w:val="nil"/>
              <w:left w:val="nil"/>
              <w:bottom w:val="nil"/>
              <w:right w:val="nil"/>
            </w:tcBorders>
          </w:tcPr>
          <w:p w14:paraId="0A1C2645" w14:textId="77777777" w:rsidR="00912E89" w:rsidRPr="0010407F" w:rsidRDefault="00860223">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Text to Control</w:t>
            </w:r>
          </w:p>
        </w:tc>
        <w:tc>
          <w:tcPr>
            <w:tcW w:w="1311" w:type="dxa"/>
            <w:tcBorders>
              <w:top w:val="nil"/>
              <w:left w:val="nil"/>
              <w:bottom w:val="nil"/>
              <w:right w:val="nil"/>
            </w:tcBorders>
          </w:tcPr>
          <w:p w14:paraId="74F4D983" w14:textId="77777777" w:rsidR="00912E89" w:rsidRPr="0010407F" w:rsidRDefault="00912E89">
            <w:pPr>
              <w:rPr>
                <w:rFonts w:ascii="Times New Roman" w:hAnsi="Times New Roman" w:cs="Times New Roman"/>
              </w:rPr>
            </w:pPr>
          </w:p>
        </w:tc>
      </w:tr>
      <w:tr w:rsidR="0010407F" w:rsidRPr="0010407F" w14:paraId="6BC567CD" w14:textId="77777777" w:rsidTr="00B63B57">
        <w:trPr>
          <w:trHeight w:hRule="exact" w:val="413"/>
        </w:trPr>
        <w:tc>
          <w:tcPr>
            <w:tcW w:w="1947" w:type="dxa"/>
            <w:tcBorders>
              <w:top w:val="nil"/>
              <w:left w:val="nil"/>
              <w:bottom w:val="nil"/>
              <w:right w:val="nil"/>
            </w:tcBorders>
          </w:tcPr>
          <w:p w14:paraId="4E3991AA" w14:textId="77777777" w:rsidR="00912E89" w:rsidRPr="0010407F" w:rsidRDefault="00860223">
            <w:pPr>
              <w:pStyle w:val="TableParagraph"/>
              <w:spacing w:line="262" w:lineRule="exact"/>
              <w:ind w:left="1135"/>
              <w:rPr>
                <w:rFonts w:ascii="Times New Roman" w:hAnsi="Times New Roman" w:cs="Times New Roman"/>
                <w:sz w:val="24"/>
              </w:rPr>
            </w:pPr>
            <w:r w:rsidRPr="0010407F">
              <w:rPr>
                <w:rFonts w:ascii="Times New Roman" w:hAnsi="Times New Roman" w:cs="Times New Roman"/>
                <w:sz w:val="24"/>
              </w:rPr>
              <w:t>21.06</w:t>
            </w:r>
          </w:p>
          <w:p w14:paraId="119600E6" w14:textId="77777777" w:rsidR="00E8699E" w:rsidRPr="0010407F" w:rsidRDefault="00E8699E" w:rsidP="00E8699E">
            <w:pPr>
              <w:pStyle w:val="TableParagraph"/>
              <w:spacing w:line="262" w:lineRule="exact"/>
              <w:rPr>
                <w:rFonts w:ascii="Times New Roman" w:hAnsi="Times New Roman" w:cs="Times New Roman"/>
                <w:sz w:val="24"/>
              </w:rPr>
            </w:pPr>
          </w:p>
          <w:p w14:paraId="42AD3EBD" w14:textId="77777777" w:rsidR="00E8699E" w:rsidRPr="0010407F" w:rsidRDefault="00E8699E" w:rsidP="00E8699E">
            <w:pPr>
              <w:pStyle w:val="TableParagraph"/>
              <w:spacing w:line="262" w:lineRule="exact"/>
              <w:rPr>
                <w:rFonts w:ascii="Times New Roman" w:eastAsia="Times New Roman" w:hAnsi="Times New Roman" w:cs="Times New Roman"/>
                <w:sz w:val="24"/>
                <w:szCs w:val="24"/>
              </w:rPr>
            </w:pPr>
          </w:p>
        </w:tc>
        <w:tc>
          <w:tcPr>
            <w:tcW w:w="5486" w:type="dxa"/>
            <w:tcBorders>
              <w:top w:val="nil"/>
              <w:left w:val="nil"/>
              <w:bottom w:val="nil"/>
              <w:right w:val="nil"/>
            </w:tcBorders>
          </w:tcPr>
          <w:p w14:paraId="0B4CA192" w14:textId="77777777" w:rsidR="00E8699E" w:rsidRPr="0010407F" w:rsidRDefault="00C51EF8" w:rsidP="00E8699E">
            <w:pPr>
              <w:pStyle w:val="TableParagraph"/>
              <w:spacing w:line="262" w:lineRule="exact"/>
              <w:ind w:left="269"/>
              <w:rPr>
                <w:rFonts w:ascii="Times New Roman" w:hAnsi="Times New Roman" w:cs="Times New Roman"/>
                <w:sz w:val="24"/>
              </w:rPr>
            </w:pPr>
            <w:r w:rsidRPr="0010407F">
              <w:rPr>
                <w:rFonts w:ascii="Times New Roman" w:hAnsi="Times New Roman" w:cs="Times New Roman"/>
                <w:sz w:val="24"/>
              </w:rPr>
              <w:t>Severab</w:t>
            </w:r>
            <w:r w:rsidR="00860223" w:rsidRPr="0010407F">
              <w:rPr>
                <w:rFonts w:ascii="Times New Roman" w:hAnsi="Times New Roman" w:cs="Times New Roman"/>
                <w:sz w:val="24"/>
              </w:rPr>
              <w:t>ility</w:t>
            </w:r>
          </w:p>
          <w:p w14:paraId="15DF0767" w14:textId="77777777" w:rsidR="00E8699E" w:rsidRPr="0010407F" w:rsidRDefault="00E8699E" w:rsidP="00E8699E">
            <w:pPr>
              <w:pStyle w:val="TableParagraph"/>
              <w:spacing w:line="262" w:lineRule="exact"/>
              <w:rPr>
                <w:rFonts w:ascii="Times New Roman" w:hAnsi="Times New Roman" w:cs="Times New Roman"/>
                <w:sz w:val="24"/>
              </w:rPr>
            </w:pPr>
          </w:p>
          <w:p w14:paraId="282BB816" w14:textId="77777777" w:rsidR="00E8699E" w:rsidRPr="0010407F" w:rsidRDefault="00E8699E">
            <w:pPr>
              <w:pStyle w:val="TableParagraph"/>
              <w:spacing w:line="262" w:lineRule="exact"/>
              <w:ind w:left="269"/>
              <w:rPr>
                <w:rFonts w:ascii="Times New Roman" w:eastAsia="Times New Roman" w:hAnsi="Times New Roman" w:cs="Times New Roman"/>
                <w:sz w:val="24"/>
                <w:szCs w:val="24"/>
              </w:rPr>
            </w:pPr>
          </w:p>
        </w:tc>
        <w:tc>
          <w:tcPr>
            <w:tcW w:w="1311" w:type="dxa"/>
            <w:tcBorders>
              <w:top w:val="nil"/>
              <w:left w:val="nil"/>
              <w:bottom w:val="nil"/>
              <w:right w:val="nil"/>
            </w:tcBorders>
          </w:tcPr>
          <w:p w14:paraId="3041EA47" w14:textId="77777777" w:rsidR="00912E89" w:rsidRPr="0010407F" w:rsidRDefault="00912E89">
            <w:pPr>
              <w:rPr>
                <w:rFonts w:ascii="Times New Roman" w:hAnsi="Times New Roman" w:cs="Times New Roman"/>
              </w:rPr>
            </w:pPr>
          </w:p>
        </w:tc>
      </w:tr>
      <w:tr w:rsidR="0010407F" w:rsidRPr="0010407F" w14:paraId="1754400B" w14:textId="77777777" w:rsidTr="00B63B57">
        <w:trPr>
          <w:trHeight w:hRule="exact" w:val="833"/>
        </w:trPr>
        <w:tc>
          <w:tcPr>
            <w:tcW w:w="1947" w:type="dxa"/>
            <w:tcBorders>
              <w:top w:val="nil"/>
              <w:left w:val="nil"/>
              <w:bottom w:val="nil"/>
              <w:right w:val="nil"/>
            </w:tcBorders>
          </w:tcPr>
          <w:p w14:paraId="0F2C24A7" w14:textId="77777777" w:rsidR="00912E89" w:rsidRPr="0010407F" w:rsidRDefault="00860223">
            <w:pPr>
              <w:pStyle w:val="TableParagraph"/>
              <w:spacing w:before="125"/>
              <w:ind w:left="55"/>
              <w:rPr>
                <w:rFonts w:ascii="Times New Roman" w:hAnsi="Times New Roman" w:cs="Times New Roman"/>
                <w:b/>
                <w:sz w:val="24"/>
              </w:rPr>
            </w:pPr>
            <w:r w:rsidRPr="0010407F">
              <w:rPr>
                <w:rFonts w:ascii="Times New Roman" w:hAnsi="Times New Roman" w:cs="Times New Roman"/>
                <w:b/>
                <w:sz w:val="24"/>
              </w:rPr>
              <w:t>Article XXII</w:t>
            </w:r>
          </w:p>
          <w:p w14:paraId="2B86D3D7" w14:textId="77777777" w:rsidR="00E8699E" w:rsidRPr="0010407F" w:rsidRDefault="00E8699E">
            <w:pPr>
              <w:pStyle w:val="TableParagraph"/>
              <w:spacing w:before="125"/>
              <w:ind w:left="55"/>
              <w:rPr>
                <w:rFonts w:ascii="Times New Roman" w:hAnsi="Times New Roman" w:cs="Times New Roman"/>
                <w:b/>
                <w:sz w:val="24"/>
              </w:rPr>
            </w:pPr>
          </w:p>
          <w:p w14:paraId="6E79A948" w14:textId="77777777" w:rsidR="00E8699E" w:rsidRPr="0010407F" w:rsidRDefault="00E8699E">
            <w:pPr>
              <w:pStyle w:val="TableParagraph"/>
              <w:spacing w:before="125"/>
              <w:ind w:left="55"/>
              <w:rPr>
                <w:rFonts w:ascii="Times New Roman" w:eastAsia="Times New Roman" w:hAnsi="Times New Roman" w:cs="Times New Roman"/>
                <w:sz w:val="24"/>
                <w:szCs w:val="24"/>
              </w:rPr>
            </w:pPr>
          </w:p>
        </w:tc>
        <w:tc>
          <w:tcPr>
            <w:tcW w:w="5486" w:type="dxa"/>
            <w:tcBorders>
              <w:top w:val="nil"/>
              <w:left w:val="nil"/>
              <w:bottom w:val="nil"/>
              <w:right w:val="nil"/>
            </w:tcBorders>
          </w:tcPr>
          <w:p w14:paraId="4C60289D" w14:textId="77777777" w:rsidR="00912E89" w:rsidRPr="0010407F" w:rsidRDefault="00E8699E">
            <w:pPr>
              <w:pStyle w:val="TableParagraph"/>
              <w:spacing w:before="125"/>
              <w:ind w:left="269"/>
              <w:rPr>
                <w:rFonts w:ascii="Times New Roman" w:hAnsi="Times New Roman" w:cs="Times New Roman"/>
                <w:b/>
                <w:sz w:val="24"/>
              </w:rPr>
            </w:pPr>
            <w:r w:rsidRPr="0010407F">
              <w:rPr>
                <w:rFonts w:ascii="Times New Roman" w:hAnsi="Times New Roman" w:cs="Times New Roman"/>
                <w:b/>
                <w:sz w:val="24"/>
              </w:rPr>
              <w:t>Nondiscrimination/Anti-</w:t>
            </w:r>
            <w:r w:rsidR="002E4BB2" w:rsidRPr="0010407F">
              <w:rPr>
                <w:rFonts w:ascii="Times New Roman" w:hAnsi="Times New Roman" w:cs="Times New Roman"/>
                <w:b/>
                <w:sz w:val="24"/>
              </w:rPr>
              <w:t>harassment</w:t>
            </w:r>
            <w:r w:rsidRPr="0010407F">
              <w:rPr>
                <w:rFonts w:ascii="Times New Roman" w:hAnsi="Times New Roman" w:cs="Times New Roman"/>
                <w:b/>
                <w:sz w:val="24"/>
              </w:rPr>
              <w:t>/Bullying Policy and Code of Conduct</w:t>
            </w:r>
          </w:p>
          <w:p w14:paraId="2002F9CF" w14:textId="77777777" w:rsidR="00E8699E" w:rsidRPr="0010407F" w:rsidRDefault="00E8699E">
            <w:pPr>
              <w:pStyle w:val="TableParagraph"/>
              <w:spacing w:before="125"/>
              <w:ind w:left="269"/>
              <w:rPr>
                <w:rFonts w:ascii="Times New Roman" w:eastAsia="Times New Roman" w:hAnsi="Times New Roman" w:cs="Times New Roman"/>
                <w:sz w:val="24"/>
                <w:szCs w:val="24"/>
              </w:rPr>
            </w:pPr>
          </w:p>
        </w:tc>
        <w:tc>
          <w:tcPr>
            <w:tcW w:w="1311" w:type="dxa"/>
            <w:tcBorders>
              <w:top w:val="nil"/>
              <w:left w:val="nil"/>
              <w:bottom w:val="nil"/>
              <w:right w:val="nil"/>
            </w:tcBorders>
          </w:tcPr>
          <w:p w14:paraId="2D364DD2" w14:textId="6A0189E8" w:rsidR="00912E89" w:rsidRPr="0010407F" w:rsidRDefault="00860223" w:rsidP="001C1A17">
            <w:pPr>
              <w:pStyle w:val="TableParagraph"/>
              <w:spacing w:before="125"/>
              <w:ind w:left="487"/>
              <w:rPr>
                <w:rFonts w:ascii="Times New Roman" w:eastAsia="Times New Roman" w:hAnsi="Times New Roman" w:cs="Times New Roman"/>
                <w:sz w:val="24"/>
                <w:szCs w:val="24"/>
              </w:rPr>
            </w:pPr>
            <w:r w:rsidRPr="0010407F">
              <w:rPr>
                <w:rFonts w:ascii="Times New Roman" w:hAnsi="Times New Roman" w:cs="Times New Roman"/>
                <w:sz w:val="24"/>
              </w:rPr>
              <w:t xml:space="preserve">Page </w:t>
            </w:r>
            <w:r w:rsidR="001C1A17" w:rsidRPr="0010407F">
              <w:rPr>
                <w:rFonts w:ascii="Times New Roman" w:hAnsi="Times New Roman" w:cs="Times New Roman"/>
                <w:sz w:val="24"/>
              </w:rPr>
              <w:t>2</w:t>
            </w:r>
            <w:r w:rsidR="00347A62">
              <w:rPr>
                <w:rFonts w:ascii="Times New Roman" w:hAnsi="Times New Roman" w:cs="Times New Roman"/>
                <w:sz w:val="24"/>
              </w:rPr>
              <w:t>8</w:t>
            </w:r>
          </w:p>
        </w:tc>
      </w:tr>
      <w:tr w:rsidR="0010407F" w:rsidRPr="0010407F" w14:paraId="4E036907" w14:textId="77777777" w:rsidTr="00B63B57">
        <w:trPr>
          <w:trHeight w:hRule="exact" w:val="576"/>
        </w:trPr>
        <w:tc>
          <w:tcPr>
            <w:tcW w:w="1947" w:type="dxa"/>
            <w:tcBorders>
              <w:top w:val="nil"/>
              <w:left w:val="nil"/>
              <w:bottom w:val="nil"/>
              <w:right w:val="nil"/>
            </w:tcBorders>
          </w:tcPr>
          <w:p w14:paraId="162995CE" w14:textId="77777777" w:rsidR="001B15E6" w:rsidRPr="0010407F" w:rsidRDefault="001B15E6" w:rsidP="001B15E6">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22.01</w:t>
            </w:r>
          </w:p>
        </w:tc>
        <w:tc>
          <w:tcPr>
            <w:tcW w:w="5486" w:type="dxa"/>
            <w:tcBorders>
              <w:top w:val="nil"/>
              <w:left w:val="nil"/>
              <w:bottom w:val="nil"/>
              <w:right w:val="nil"/>
            </w:tcBorders>
          </w:tcPr>
          <w:p w14:paraId="5464AEF7" w14:textId="77777777" w:rsidR="001B15E6" w:rsidRPr="0010407F" w:rsidRDefault="001B15E6" w:rsidP="001B15E6">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szCs w:val="24"/>
              </w:rPr>
              <w:t>Nondiscrimination/Anti-harassment/ Bullying Policy and Complaint Procedure</w:t>
            </w:r>
          </w:p>
        </w:tc>
        <w:tc>
          <w:tcPr>
            <w:tcW w:w="1311" w:type="dxa"/>
            <w:tcBorders>
              <w:top w:val="nil"/>
              <w:left w:val="nil"/>
              <w:bottom w:val="nil"/>
              <w:right w:val="nil"/>
            </w:tcBorders>
          </w:tcPr>
          <w:p w14:paraId="35991D3C" w14:textId="77777777" w:rsidR="001B15E6" w:rsidRPr="0010407F" w:rsidRDefault="001B15E6" w:rsidP="00E8699E">
            <w:pPr>
              <w:pStyle w:val="TableParagraph"/>
              <w:spacing w:before="125"/>
              <w:ind w:left="487"/>
              <w:rPr>
                <w:rFonts w:ascii="Times New Roman" w:hAnsi="Times New Roman" w:cs="Times New Roman"/>
                <w:sz w:val="24"/>
              </w:rPr>
            </w:pPr>
          </w:p>
        </w:tc>
      </w:tr>
      <w:tr w:rsidR="0010407F" w:rsidRPr="0010407F" w14:paraId="4138E1F8" w14:textId="77777777" w:rsidTr="00B63B57">
        <w:trPr>
          <w:trHeight w:hRule="exact" w:val="288"/>
        </w:trPr>
        <w:tc>
          <w:tcPr>
            <w:tcW w:w="1947" w:type="dxa"/>
            <w:tcBorders>
              <w:top w:val="nil"/>
              <w:left w:val="nil"/>
              <w:bottom w:val="nil"/>
              <w:right w:val="nil"/>
            </w:tcBorders>
          </w:tcPr>
          <w:p w14:paraId="73E11066" w14:textId="77777777" w:rsidR="001B15E6" w:rsidRPr="0010407F" w:rsidRDefault="001B15E6" w:rsidP="001B15E6">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22.02</w:t>
            </w:r>
          </w:p>
        </w:tc>
        <w:tc>
          <w:tcPr>
            <w:tcW w:w="5486" w:type="dxa"/>
            <w:tcBorders>
              <w:top w:val="nil"/>
              <w:left w:val="nil"/>
              <w:bottom w:val="nil"/>
              <w:right w:val="nil"/>
            </w:tcBorders>
          </w:tcPr>
          <w:p w14:paraId="1C3F179C" w14:textId="77777777" w:rsidR="001B15E6" w:rsidRPr="0010407F" w:rsidRDefault="001B15E6" w:rsidP="001B15E6">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szCs w:val="24"/>
                <w:u w:color="000000"/>
              </w:rPr>
              <w:t>Non-Discrimination &amp; Equal Opportunity</w:t>
            </w:r>
          </w:p>
        </w:tc>
        <w:tc>
          <w:tcPr>
            <w:tcW w:w="1311" w:type="dxa"/>
            <w:tcBorders>
              <w:top w:val="nil"/>
              <w:left w:val="nil"/>
              <w:bottom w:val="nil"/>
              <w:right w:val="nil"/>
            </w:tcBorders>
          </w:tcPr>
          <w:p w14:paraId="3B798D92" w14:textId="77777777" w:rsidR="001B15E6" w:rsidRPr="0010407F" w:rsidRDefault="001B15E6" w:rsidP="001C1A17">
            <w:pPr>
              <w:pStyle w:val="TableParagraph"/>
              <w:spacing w:before="125"/>
              <w:ind w:left="487"/>
              <w:rPr>
                <w:rFonts w:ascii="Times New Roman" w:hAnsi="Times New Roman" w:cs="Times New Roman"/>
                <w:sz w:val="24"/>
              </w:rPr>
            </w:pPr>
          </w:p>
        </w:tc>
      </w:tr>
      <w:tr w:rsidR="0010407F" w:rsidRPr="0010407F" w14:paraId="5EA76189" w14:textId="77777777" w:rsidTr="00B63B57">
        <w:trPr>
          <w:trHeight w:hRule="exact" w:val="288"/>
        </w:trPr>
        <w:tc>
          <w:tcPr>
            <w:tcW w:w="1947" w:type="dxa"/>
            <w:tcBorders>
              <w:top w:val="nil"/>
              <w:left w:val="nil"/>
              <w:bottom w:val="nil"/>
              <w:right w:val="nil"/>
            </w:tcBorders>
          </w:tcPr>
          <w:p w14:paraId="3E41CF52" w14:textId="77777777" w:rsidR="001B15E6" w:rsidRPr="0010407F" w:rsidRDefault="001B15E6" w:rsidP="001B15E6">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22.03</w:t>
            </w:r>
          </w:p>
        </w:tc>
        <w:tc>
          <w:tcPr>
            <w:tcW w:w="5486" w:type="dxa"/>
            <w:tcBorders>
              <w:top w:val="nil"/>
              <w:left w:val="nil"/>
              <w:bottom w:val="nil"/>
              <w:right w:val="nil"/>
            </w:tcBorders>
          </w:tcPr>
          <w:p w14:paraId="7DBB49A9" w14:textId="77777777" w:rsidR="001B15E6" w:rsidRPr="0010407F" w:rsidRDefault="001B15E6" w:rsidP="001B15E6">
            <w:pPr>
              <w:pStyle w:val="Heading1"/>
              <w:spacing w:after="240" w:line="274" w:lineRule="exact"/>
              <w:ind w:left="0" w:firstLine="280"/>
              <w:rPr>
                <w:rFonts w:cs="Times New Roman"/>
                <w:bCs/>
              </w:rPr>
            </w:pPr>
            <w:r w:rsidRPr="0010407F">
              <w:rPr>
                <w:rFonts w:cs="Times New Roman"/>
              </w:rPr>
              <w:t>Retaliation Is Also Prohibited</w:t>
            </w:r>
          </w:p>
          <w:p w14:paraId="1505E689" w14:textId="77777777" w:rsidR="001B15E6" w:rsidRPr="0010407F" w:rsidRDefault="001B15E6" w:rsidP="001B15E6">
            <w:pPr>
              <w:pStyle w:val="TableParagraph"/>
              <w:spacing w:line="264" w:lineRule="exact"/>
              <w:ind w:left="269"/>
              <w:rPr>
                <w:rFonts w:ascii="Times New Roman" w:eastAsia="Times New Roman" w:hAnsi="Times New Roman" w:cs="Times New Roman"/>
                <w:sz w:val="24"/>
                <w:szCs w:val="24"/>
              </w:rPr>
            </w:pPr>
          </w:p>
        </w:tc>
        <w:tc>
          <w:tcPr>
            <w:tcW w:w="1311" w:type="dxa"/>
            <w:tcBorders>
              <w:top w:val="nil"/>
              <w:left w:val="nil"/>
              <w:bottom w:val="nil"/>
              <w:right w:val="nil"/>
            </w:tcBorders>
          </w:tcPr>
          <w:p w14:paraId="1E69DF47" w14:textId="77777777" w:rsidR="001B15E6" w:rsidRPr="0010407F" w:rsidRDefault="001B15E6" w:rsidP="001C1A17">
            <w:pPr>
              <w:pStyle w:val="TableParagraph"/>
              <w:spacing w:before="125"/>
              <w:ind w:left="487"/>
              <w:rPr>
                <w:rFonts w:ascii="Times New Roman" w:hAnsi="Times New Roman" w:cs="Times New Roman"/>
                <w:sz w:val="24"/>
              </w:rPr>
            </w:pPr>
          </w:p>
        </w:tc>
      </w:tr>
      <w:tr w:rsidR="0010407F" w:rsidRPr="0010407F" w14:paraId="22585ED3" w14:textId="77777777" w:rsidTr="00B63B57">
        <w:trPr>
          <w:trHeight w:hRule="exact" w:val="288"/>
        </w:trPr>
        <w:tc>
          <w:tcPr>
            <w:tcW w:w="1947" w:type="dxa"/>
            <w:tcBorders>
              <w:top w:val="nil"/>
              <w:left w:val="nil"/>
              <w:bottom w:val="nil"/>
              <w:right w:val="nil"/>
            </w:tcBorders>
          </w:tcPr>
          <w:p w14:paraId="5655AE31" w14:textId="77777777" w:rsidR="001B15E6" w:rsidRPr="0010407F" w:rsidRDefault="001B15E6" w:rsidP="001B15E6">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22.04</w:t>
            </w:r>
          </w:p>
        </w:tc>
        <w:tc>
          <w:tcPr>
            <w:tcW w:w="5486" w:type="dxa"/>
            <w:tcBorders>
              <w:top w:val="nil"/>
              <w:left w:val="nil"/>
              <w:bottom w:val="nil"/>
              <w:right w:val="nil"/>
            </w:tcBorders>
          </w:tcPr>
          <w:p w14:paraId="30087D72" w14:textId="77777777" w:rsidR="001B15E6" w:rsidRPr="0010407F" w:rsidRDefault="001B15E6" w:rsidP="001B15E6">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szCs w:val="24"/>
              </w:rPr>
              <w:t>Definitions of Harassment</w:t>
            </w:r>
          </w:p>
        </w:tc>
        <w:tc>
          <w:tcPr>
            <w:tcW w:w="1311" w:type="dxa"/>
            <w:tcBorders>
              <w:top w:val="nil"/>
              <w:left w:val="nil"/>
              <w:bottom w:val="nil"/>
              <w:right w:val="nil"/>
            </w:tcBorders>
          </w:tcPr>
          <w:p w14:paraId="50C14A9E" w14:textId="77777777" w:rsidR="001B15E6" w:rsidRPr="0010407F" w:rsidRDefault="001B15E6" w:rsidP="001C1A17">
            <w:pPr>
              <w:pStyle w:val="TableParagraph"/>
              <w:spacing w:before="125"/>
              <w:ind w:left="487"/>
              <w:rPr>
                <w:rFonts w:ascii="Times New Roman" w:hAnsi="Times New Roman" w:cs="Times New Roman"/>
                <w:sz w:val="24"/>
              </w:rPr>
            </w:pPr>
          </w:p>
        </w:tc>
      </w:tr>
      <w:tr w:rsidR="0010407F" w:rsidRPr="0010407F" w14:paraId="4B6DDA7B" w14:textId="77777777" w:rsidTr="00B63B57">
        <w:trPr>
          <w:trHeight w:hRule="exact" w:val="288"/>
        </w:trPr>
        <w:tc>
          <w:tcPr>
            <w:tcW w:w="1947" w:type="dxa"/>
            <w:tcBorders>
              <w:top w:val="nil"/>
              <w:left w:val="nil"/>
              <w:bottom w:val="nil"/>
              <w:right w:val="nil"/>
            </w:tcBorders>
          </w:tcPr>
          <w:p w14:paraId="333A8CCF" w14:textId="77777777" w:rsidR="001B15E6" w:rsidRPr="0010407F" w:rsidRDefault="001B15E6" w:rsidP="001B15E6">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22.05</w:t>
            </w:r>
          </w:p>
        </w:tc>
        <w:tc>
          <w:tcPr>
            <w:tcW w:w="5486" w:type="dxa"/>
            <w:tcBorders>
              <w:top w:val="nil"/>
              <w:left w:val="nil"/>
              <w:bottom w:val="nil"/>
              <w:right w:val="nil"/>
            </w:tcBorders>
          </w:tcPr>
          <w:p w14:paraId="6838B7F7" w14:textId="77777777" w:rsidR="001B15E6" w:rsidRPr="0010407F" w:rsidRDefault="001B15E6" w:rsidP="001B15E6">
            <w:pPr>
              <w:pStyle w:val="BodyText"/>
              <w:spacing w:after="240"/>
              <w:ind w:hanging="188"/>
              <w:rPr>
                <w:rFonts w:cs="Times New Roman"/>
                <w:sz w:val="24"/>
                <w:szCs w:val="24"/>
              </w:rPr>
            </w:pPr>
            <w:r w:rsidRPr="0010407F">
              <w:rPr>
                <w:rFonts w:cs="Times New Roman"/>
                <w:sz w:val="24"/>
                <w:szCs w:val="24"/>
              </w:rPr>
              <w:t xml:space="preserve">Code of Conduct </w:t>
            </w:r>
          </w:p>
          <w:p w14:paraId="62F6659B" w14:textId="77777777" w:rsidR="001B15E6" w:rsidRPr="0010407F" w:rsidRDefault="001B15E6" w:rsidP="001B15E6">
            <w:pPr>
              <w:pStyle w:val="TableParagraph"/>
              <w:spacing w:line="264" w:lineRule="exact"/>
              <w:ind w:left="269"/>
              <w:rPr>
                <w:rFonts w:ascii="Times New Roman" w:eastAsia="Times New Roman" w:hAnsi="Times New Roman" w:cs="Times New Roman"/>
                <w:sz w:val="24"/>
                <w:szCs w:val="24"/>
              </w:rPr>
            </w:pPr>
          </w:p>
        </w:tc>
        <w:tc>
          <w:tcPr>
            <w:tcW w:w="1311" w:type="dxa"/>
            <w:tcBorders>
              <w:top w:val="nil"/>
              <w:left w:val="nil"/>
              <w:bottom w:val="nil"/>
              <w:right w:val="nil"/>
            </w:tcBorders>
          </w:tcPr>
          <w:p w14:paraId="21A4D436" w14:textId="77777777" w:rsidR="001B15E6" w:rsidRPr="0010407F" w:rsidRDefault="001B15E6" w:rsidP="001C1A17">
            <w:pPr>
              <w:pStyle w:val="TableParagraph"/>
              <w:spacing w:before="125"/>
              <w:ind w:left="487"/>
              <w:rPr>
                <w:rFonts w:ascii="Times New Roman" w:hAnsi="Times New Roman" w:cs="Times New Roman"/>
                <w:sz w:val="24"/>
              </w:rPr>
            </w:pPr>
          </w:p>
        </w:tc>
      </w:tr>
      <w:tr w:rsidR="0010407F" w:rsidRPr="0010407F" w14:paraId="01CCE962" w14:textId="77777777" w:rsidTr="00B63B57">
        <w:trPr>
          <w:trHeight w:hRule="exact" w:val="288"/>
        </w:trPr>
        <w:tc>
          <w:tcPr>
            <w:tcW w:w="1947" w:type="dxa"/>
            <w:tcBorders>
              <w:top w:val="nil"/>
              <w:left w:val="nil"/>
              <w:bottom w:val="nil"/>
              <w:right w:val="nil"/>
            </w:tcBorders>
          </w:tcPr>
          <w:p w14:paraId="506389BB" w14:textId="77777777" w:rsidR="001B15E6" w:rsidRPr="0010407F" w:rsidRDefault="001B15E6" w:rsidP="001B15E6">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22.06</w:t>
            </w:r>
          </w:p>
        </w:tc>
        <w:tc>
          <w:tcPr>
            <w:tcW w:w="5486" w:type="dxa"/>
            <w:tcBorders>
              <w:top w:val="nil"/>
              <w:left w:val="nil"/>
              <w:bottom w:val="nil"/>
              <w:right w:val="nil"/>
            </w:tcBorders>
          </w:tcPr>
          <w:p w14:paraId="15A7BE1A" w14:textId="77777777" w:rsidR="001B15E6" w:rsidRPr="0010407F" w:rsidRDefault="001B15E6" w:rsidP="001B15E6">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Bullying</w:t>
            </w:r>
          </w:p>
        </w:tc>
        <w:tc>
          <w:tcPr>
            <w:tcW w:w="1311" w:type="dxa"/>
            <w:tcBorders>
              <w:top w:val="nil"/>
              <w:left w:val="nil"/>
              <w:bottom w:val="nil"/>
              <w:right w:val="nil"/>
            </w:tcBorders>
          </w:tcPr>
          <w:p w14:paraId="5F34A5E3" w14:textId="77777777" w:rsidR="001B15E6" w:rsidRPr="0010407F" w:rsidRDefault="001B15E6" w:rsidP="001C1A17">
            <w:pPr>
              <w:pStyle w:val="TableParagraph"/>
              <w:spacing w:before="125"/>
              <w:ind w:left="487"/>
              <w:rPr>
                <w:rFonts w:ascii="Times New Roman" w:hAnsi="Times New Roman" w:cs="Times New Roman"/>
                <w:sz w:val="24"/>
              </w:rPr>
            </w:pPr>
          </w:p>
        </w:tc>
      </w:tr>
      <w:tr w:rsidR="0010407F" w:rsidRPr="0010407F" w14:paraId="66C92C15" w14:textId="77777777" w:rsidTr="00B63B57">
        <w:trPr>
          <w:trHeight w:hRule="exact" w:val="288"/>
        </w:trPr>
        <w:tc>
          <w:tcPr>
            <w:tcW w:w="1947" w:type="dxa"/>
            <w:tcBorders>
              <w:top w:val="nil"/>
              <w:left w:val="nil"/>
              <w:bottom w:val="nil"/>
              <w:right w:val="nil"/>
            </w:tcBorders>
          </w:tcPr>
          <w:p w14:paraId="2D220801" w14:textId="77777777" w:rsidR="001B15E6" w:rsidRPr="0010407F" w:rsidRDefault="001B15E6" w:rsidP="001B15E6">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22.07</w:t>
            </w:r>
          </w:p>
        </w:tc>
        <w:tc>
          <w:tcPr>
            <w:tcW w:w="5486" w:type="dxa"/>
            <w:tcBorders>
              <w:top w:val="nil"/>
              <w:left w:val="nil"/>
              <w:bottom w:val="nil"/>
              <w:right w:val="nil"/>
            </w:tcBorders>
          </w:tcPr>
          <w:p w14:paraId="0D99D913" w14:textId="77777777" w:rsidR="001B15E6" w:rsidRPr="0010407F" w:rsidRDefault="001B15E6" w:rsidP="001B15E6">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Individuals and Conduct Covered</w:t>
            </w:r>
          </w:p>
        </w:tc>
        <w:tc>
          <w:tcPr>
            <w:tcW w:w="1311" w:type="dxa"/>
            <w:tcBorders>
              <w:top w:val="nil"/>
              <w:left w:val="nil"/>
              <w:bottom w:val="nil"/>
              <w:right w:val="nil"/>
            </w:tcBorders>
          </w:tcPr>
          <w:p w14:paraId="622955B0" w14:textId="77777777" w:rsidR="001B15E6" w:rsidRPr="0010407F" w:rsidRDefault="001B15E6" w:rsidP="001C1A17">
            <w:pPr>
              <w:pStyle w:val="TableParagraph"/>
              <w:spacing w:before="125"/>
              <w:ind w:left="487"/>
              <w:rPr>
                <w:rFonts w:ascii="Times New Roman" w:hAnsi="Times New Roman" w:cs="Times New Roman"/>
                <w:sz w:val="24"/>
              </w:rPr>
            </w:pPr>
          </w:p>
        </w:tc>
      </w:tr>
      <w:tr w:rsidR="0010407F" w:rsidRPr="0010407F" w14:paraId="43BC429F" w14:textId="77777777" w:rsidTr="00B63B57">
        <w:trPr>
          <w:trHeight w:hRule="exact" w:val="576"/>
        </w:trPr>
        <w:tc>
          <w:tcPr>
            <w:tcW w:w="1947" w:type="dxa"/>
            <w:tcBorders>
              <w:top w:val="nil"/>
              <w:left w:val="nil"/>
              <w:bottom w:val="nil"/>
              <w:right w:val="nil"/>
            </w:tcBorders>
          </w:tcPr>
          <w:p w14:paraId="4EAD1817" w14:textId="77777777" w:rsidR="001B15E6" w:rsidRPr="0010407F" w:rsidRDefault="001B15E6" w:rsidP="001B15E6">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22.08</w:t>
            </w:r>
          </w:p>
        </w:tc>
        <w:tc>
          <w:tcPr>
            <w:tcW w:w="5486" w:type="dxa"/>
            <w:tcBorders>
              <w:top w:val="nil"/>
              <w:left w:val="nil"/>
              <w:bottom w:val="nil"/>
              <w:right w:val="nil"/>
            </w:tcBorders>
          </w:tcPr>
          <w:p w14:paraId="61820ADD" w14:textId="59A7C72C" w:rsidR="001B15E6" w:rsidRPr="0010407F" w:rsidRDefault="00D22833" w:rsidP="001B15E6">
            <w:pPr>
              <w:pStyle w:val="Heading1"/>
              <w:spacing w:after="240" w:line="274" w:lineRule="exact"/>
              <w:ind w:left="0" w:firstLine="0"/>
              <w:rPr>
                <w:rFonts w:cs="Times New Roman"/>
              </w:rPr>
            </w:pPr>
            <w:r w:rsidRPr="0010407F">
              <w:rPr>
                <w:rFonts w:cs="Times New Roman"/>
              </w:rPr>
              <w:t xml:space="preserve">     </w:t>
            </w:r>
            <w:r w:rsidR="001B15E6" w:rsidRPr="0010407F">
              <w:rPr>
                <w:rFonts w:cs="Times New Roman"/>
              </w:rPr>
              <w:t>Reporting an Incident of Harassment, Discrimination</w:t>
            </w:r>
            <w:r w:rsidR="0010407F">
              <w:rPr>
                <w:rFonts w:cs="Times New Roman"/>
              </w:rPr>
              <w:t xml:space="preserve"> </w:t>
            </w:r>
            <w:r w:rsidR="001B15E6" w:rsidRPr="0010407F">
              <w:rPr>
                <w:rFonts w:cs="Times New Roman"/>
              </w:rPr>
              <w:t>or Retaliation</w:t>
            </w:r>
          </w:p>
          <w:p w14:paraId="54E79853" w14:textId="77777777" w:rsidR="001B15E6" w:rsidRPr="0010407F" w:rsidRDefault="001B15E6" w:rsidP="001B15E6">
            <w:pPr>
              <w:pStyle w:val="TableParagraph"/>
              <w:spacing w:line="264" w:lineRule="exact"/>
              <w:ind w:left="269"/>
              <w:rPr>
                <w:rFonts w:ascii="Times New Roman" w:eastAsia="Times New Roman" w:hAnsi="Times New Roman" w:cs="Times New Roman"/>
                <w:sz w:val="24"/>
                <w:szCs w:val="24"/>
              </w:rPr>
            </w:pPr>
          </w:p>
        </w:tc>
        <w:tc>
          <w:tcPr>
            <w:tcW w:w="1311" w:type="dxa"/>
            <w:tcBorders>
              <w:top w:val="nil"/>
              <w:left w:val="nil"/>
              <w:bottom w:val="nil"/>
              <w:right w:val="nil"/>
            </w:tcBorders>
          </w:tcPr>
          <w:p w14:paraId="53CB9266" w14:textId="77777777" w:rsidR="001B15E6" w:rsidRPr="0010407F" w:rsidRDefault="001B15E6" w:rsidP="001C1A17">
            <w:pPr>
              <w:pStyle w:val="TableParagraph"/>
              <w:spacing w:before="125"/>
              <w:ind w:left="487"/>
              <w:rPr>
                <w:rFonts w:ascii="Times New Roman" w:hAnsi="Times New Roman" w:cs="Times New Roman"/>
                <w:sz w:val="24"/>
              </w:rPr>
            </w:pPr>
          </w:p>
        </w:tc>
      </w:tr>
      <w:tr w:rsidR="0010407F" w:rsidRPr="0010407F" w14:paraId="2C5911AA" w14:textId="77777777" w:rsidTr="00B63B57">
        <w:trPr>
          <w:trHeight w:hRule="exact" w:val="288"/>
        </w:trPr>
        <w:tc>
          <w:tcPr>
            <w:tcW w:w="1947" w:type="dxa"/>
            <w:tcBorders>
              <w:top w:val="nil"/>
              <w:left w:val="nil"/>
              <w:bottom w:val="nil"/>
              <w:right w:val="nil"/>
            </w:tcBorders>
          </w:tcPr>
          <w:p w14:paraId="2854B95C" w14:textId="77777777" w:rsidR="001B15E6" w:rsidRPr="0010407F" w:rsidRDefault="001B15E6" w:rsidP="001B15E6">
            <w:pPr>
              <w:pStyle w:val="TableParagraph"/>
              <w:spacing w:line="264" w:lineRule="exact"/>
              <w:ind w:left="1135"/>
              <w:rPr>
                <w:rFonts w:ascii="Times New Roman" w:eastAsia="Times New Roman" w:hAnsi="Times New Roman" w:cs="Times New Roman"/>
                <w:sz w:val="24"/>
                <w:szCs w:val="24"/>
              </w:rPr>
            </w:pPr>
            <w:r w:rsidRPr="0010407F">
              <w:rPr>
                <w:rFonts w:ascii="Times New Roman" w:hAnsi="Times New Roman" w:cs="Times New Roman"/>
                <w:sz w:val="24"/>
              </w:rPr>
              <w:t>22.09</w:t>
            </w:r>
          </w:p>
        </w:tc>
        <w:tc>
          <w:tcPr>
            <w:tcW w:w="5486" w:type="dxa"/>
            <w:tcBorders>
              <w:top w:val="nil"/>
              <w:left w:val="nil"/>
              <w:bottom w:val="nil"/>
              <w:right w:val="nil"/>
            </w:tcBorders>
          </w:tcPr>
          <w:p w14:paraId="5557D1F7" w14:textId="77777777" w:rsidR="001B15E6" w:rsidRPr="0010407F" w:rsidRDefault="00687B50" w:rsidP="001B15E6">
            <w:pPr>
              <w:pStyle w:val="TableParagraph"/>
              <w:spacing w:line="264" w:lineRule="exact"/>
              <w:ind w:left="269"/>
              <w:rPr>
                <w:rFonts w:ascii="Times New Roman" w:eastAsia="Times New Roman" w:hAnsi="Times New Roman" w:cs="Times New Roman"/>
                <w:sz w:val="24"/>
                <w:szCs w:val="24"/>
              </w:rPr>
            </w:pPr>
            <w:r w:rsidRPr="0010407F">
              <w:rPr>
                <w:rFonts w:ascii="Times New Roman" w:hAnsi="Times New Roman" w:cs="Times New Roman"/>
                <w:sz w:val="24"/>
              </w:rPr>
              <w:t>Conclusion</w:t>
            </w:r>
          </w:p>
        </w:tc>
        <w:tc>
          <w:tcPr>
            <w:tcW w:w="1311" w:type="dxa"/>
            <w:tcBorders>
              <w:top w:val="nil"/>
              <w:left w:val="nil"/>
              <w:bottom w:val="nil"/>
              <w:right w:val="nil"/>
            </w:tcBorders>
          </w:tcPr>
          <w:p w14:paraId="251EDEE1" w14:textId="77777777" w:rsidR="001B15E6" w:rsidRPr="0010407F" w:rsidRDefault="001B15E6" w:rsidP="001C1A17">
            <w:pPr>
              <w:pStyle w:val="TableParagraph"/>
              <w:spacing w:before="125"/>
              <w:ind w:left="487"/>
              <w:rPr>
                <w:rFonts w:ascii="Times New Roman" w:hAnsi="Times New Roman" w:cs="Times New Roman"/>
                <w:sz w:val="24"/>
              </w:rPr>
            </w:pPr>
          </w:p>
        </w:tc>
      </w:tr>
      <w:tr w:rsidR="001B15E6" w:rsidRPr="0010407F" w14:paraId="1F834441" w14:textId="77777777" w:rsidTr="00B63B57">
        <w:trPr>
          <w:trHeight w:hRule="exact" w:val="496"/>
        </w:trPr>
        <w:tc>
          <w:tcPr>
            <w:tcW w:w="1947" w:type="dxa"/>
            <w:tcBorders>
              <w:top w:val="nil"/>
              <w:left w:val="nil"/>
              <w:bottom w:val="nil"/>
              <w:right w:val="nil"/>
            </w:tcBorders>
          </w:tcPr>
          <w:p w14:paraId="70077BE0" w14:textId="77777777" w:rsidR="001B15E6" w:rsidRPr="0010407F" w:rsidRDefault="001B15E6" w:rsidP="00E8699E">
            <w:pPr>
              <w:pStyle w:val="TableParagraph"/>
              <w:spacing w:before="125"/>
              <w:ind w:left="55"/>
              <w:rPr>
                <w:rFonts w:ascii="Times New Roman" w:hAnsi="Times New Roman" w:cs="Times New Roman"/>
                <w:b/>
                <w:sz w:val="24"/>
              </w:rPr>
            </w:pPr>
            <w:r w:rsidRPr="0010407F">
              <w:rPr>
                <w:rFonts w:ascii="Times New Roman" w:hAnsi="Times New Roman" w:cs="Times New Roman"/>
                <w:b/>
                <w:sz w:val="24"/>
              </w:rPr>
              <w:t>Article XXIII</w:t>
            </w:r>
          </w:p>
          <w:p w14:paraId="6A282766" w14:textId="77777777" w:rsidR="001B15E6" w:rsidRPr="0010407F" w:rsidRDefault="001B15E6">
            <w:pPr>
              <w:pStyle w:val="TableParagraph"/>
              <w:spacing w:before="125"/>
              <w:ind w:left="55"/>
              <w:rPr>
                <w:rFonts w:ascii="Times New Roman" w:hAnsi="Times New Roman" w:cs="Times New Roman"/>
                <w:b/>
                <w:sz w:val="24"/>
              </w:rPr>
            </w:pPr>
          </w:p>
        </w:tc>
        <w:tc>
          <w:tcPr>
            <w:tcW w:w="5486" w:type="dxa"/>
            <w:tcBorders>
              <w:top w:val="nil"/>
              <w:left w:val="nil"/>
              <w:bottom w:val="nil"/>
              <w:right w:val="nil"/>
            </w:tcBorders>
          </w:tcPr>
          <w:p w14:paraId="217C6AF8" w14:textId="77777777" w:rsidR="001B15E6" w:rsidRPr="0010407F" w:rsidRDefault="001B15E6">
            <w:pPr>
              <w:pStyle w:val="TableParagraph"/>
              <w:spacing w:before="125"/>
              <w:ind w:left="269"/>
              <w:rPr>
                <w:rFonts w:ascii="Times New Roman" w:hAnsi="Times New Roman" w:cs="Times New Roman"/>
                <w:b/>
                <w:sz w:val="24"/>
              </w:rPr>
            </w:pPr>
            <w:r w:rsidRPr="0010407F">
              <w:rPr>
                <w:rFonts w:ascii="Times New Roman" w:hAnsi="Times New Roman" w:cs="Times New Roman"/>
                <w:b/>
                <w:sz w:val="24"/>
              </w:rPr>
              <w:t>Effective Date</w:t>
            </w:r>
          </w:p>
        </w:tc>
        <w:tc>
          <w:tcPr>
            <w:tcW w:w="1311" w:type="dxa"/>
            <w:tcBorders>
              <w:top w:val="nil"/>
              <w:left w:val="nil"/>
              <w:bottom w:val="nil"/>
              <w:right w:val="nil"/>
            </w:tcBorders>
          </w:tcPr>
          <w:p w14:paraId="3D2069AF" w14:textId="280721B7" w:rsidR="001B15E6" w:rsidRPr="0010407F" w:rsidRDefault="001B15E6" w:rsidP="00687B50">
            <w:pPr>
              <w:pStyle w:val="TableParagraph"/>
              <w:spacing w:before="125"/>
              <w:ind w:left="487"/>
              <w:rPr>
                <w:rFonts w:ascii="Times New Roman" w:hAnsi="Times New Roman" w:cs="Times New Roman"/>
                <w:sz w:val="24"/>
              </w:rPr>
            </w:pPr>
            <w:r w:rsidRPr="0010407F">
              <w:rPr>
                <w:rFonts w:ascii="Times New Roman" w:hAnsi="Times New Roman" w:cs="Times New Roman"/>
                <w:sz w:val="24"/>
              </w:rPr>
              <w:t xml:space="preserve">Page </w:t>
            </w:r>
            <w:r w:rsidR="00347A62">
              <w:rPr>
                <w:rFonts w:ascii="Times New Roman" w:hAnsi="Times New Roman" w:cs="Times New Roman"/>
                <w:sz w:val="24"/>
              </w:rPr>
              <w:t>31</w:t>
            </w:r>
          </w:p>
        </w:tc>
      </w:tr>
    </w:tbl>
    <w:p w14:paraId="09DE37C0" w14:textId="77777777" w:rsidR="00912E89" w:rsidRPr="0010407F" w:rsidRDefault="00912E89" w:rsidP="00B63B57">
      <w:pPr>
        <w:rPr>
          <w:rFonts w:ascii="Times New Roman" w:eastAsia="Times New Roman" w:hAnsi="Times New Roman" w:cs="Times New Roman"/>
          <w:sz w:val="24"/>
          <w:szCs w:val="24"/>
        </w:rPr>
        <w:sectPr w:rsidR="00912E89" w:rsidRPr="0010407F">
          <w:pgSz w:w="12240" w:h="15840"/>
          <w:pgMar w:top="1120" w:right="1720" w:bottom="1180" w:left="840" w:header="0" w:footer="995" w:gutter="0"/>
          <w:cols w:space="720"/>
        </w:sectPr>
      </w:pPr>
    </w:p>
    <w:p w14:paraId="7847A5B4" w14:textId="54EB582E" w:rsidR="00912E89" w:rsidRPr="0010407F" w:rsidRDefault="00860223" w:rsidP="0010407F">
      <w:pPr>
        <w:pStyle w:val="Heading2"/>
        <w:spacing w:before="56" w:after="240"/>
        <w:ind w:left="108" w:firstLine="3082"/>
        <w:rPr>
          <w:rFonts w:cs="Times New Roman"/>
          <w:b w:val="0"/>
          <w:bCs w:val="0"/>
          <w:sz w:val="24"/>
          <w:szCs w:val="24"/>
        </w:rPr>
      </w:pPr>
      <w:r w:rsidRPr="0010407F">
        <w:rPr>
          <w:rFonts w:cs="Times New Roman"/>
          <w:sz w:val="24"/>
          <w:szCs w:val="24"/>
        </w:rPr>
        <w:lastRenderedPageBreak/>
        <w:t>ARTICLE I: NAME, NATURE, OWNERSHIP</w:t>
      </w:r>
    </w:p>
    <w:p w14:paraId="6FACEF89"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1.01 Name.</w:t>
      </w:r>
    </w:p>
    <w:p w14:paraId="1B5D22F3" w14:textId="45DF2EA7" w:rsidR="00912E89" w:rsidRPr="0010407F" w:rsidRDefault="00860223" w:rsidP="003E1F8C">
      <w:pPr>
        <w:pStyle w:val="BodyText"/>
        <w:spacing w:before="1" w:after="240" w:line="239" w:lineRule="auto"/>
        <w:ind w:left="108" w:right="98" w:firstLine="0"/>
        <w:jc w:val="both"/>
        <w:rPr>
          <w:rFonts w:cs="Times New Roman"/>
          <w:sz w:val="24"/>
          <w:szCs w:val="24"/>
        </w:rPr>
      </w:pPr>
      <w:r w:rsidRPr="0010407F">
        <w:rPr>
          <w:rFonts w:cs="Times New Roman"/>
          <w:sz w:val="24"/>
          <w:szCs w:val="24"/>
        </w:rPr>
        <w:t xml:space="preserve">The </w:t>
      </w:r>
      <w:r w:rsidR="00F960FC" w:rsidRPr="0010407F">
        <w:rPr>
          <w:rFonts w:cs="Times New Roman"/>
          <w:sz w:val="24"/>
          <w:szCs w:val="24"/>
        </w:rPr>
        <w:t>organization’s</w:t>
      </w:r>
      <w:r w:rsidR="00562C72" w:rsidRPr="0010407F">
        <w:rPr>
          <w:rFonts w:cs="Times New Roman"/>
          <w:sz w:val="24"/>
          <w:szCs w:val="24"/>
        </w:rPr>
        <w:t xml:space="preserve"> official name</w:t>
      </w:r>
      <w:r w:rsidRPr="0010407F">
        <w:rPr>
          <w:rFonts w:cs="Times New Roman"/>
          <w:sz w:val="24"/>
          <w:szCs w:val="24"/>
        </w:rPr>
        <w:t xml:space="preserve"> shall be “The</w:t>
      </w:r>
      <w:r w:rsidR="003A0EC7" w:rsidRPr="0010407F">
        <w:rPr>
          <w:rFonts w:cs="Times New Roman"/>
          <w:sz w:val="24"/>
          <w:szCs w:val="24"/>
        </w:rPr>
        <w:t xml:space="preserve"> </w:t>
      </w:r>
      <w:r w:rsidRPr="0010407F">
        <w:rPr>
          <w:rFonts w:cs="Times New Roman"/>
          <w:sz w:val="24"/>
          <w:szCs w:val="24"/>
        </w:rPr>
        <w:t>United</w:t>
      </w:r>
      <w:r w:rsidR="00406265" w:rsidRPr="0010407F">
        <w:rPr>
          <w:rFonts w:cs="Times New Roman"/>
          <w:sz w:val="24"/>
          <w:szCs w:val="24"/>
        </w:rPr>
        <w:t xml:space="preserve"> </w:t>
      </w:r>
      <w:r w:rsidR="00594CEF" w:rsidRPr="0010407F">
        <w:rPr>
          <w:rFonts w:cs="Times New Roman"/>
          <w:sz w:val="24"/>
          <w:szCs w:val="24"/>
        </w:rPr>
        <w:t>Court of</w:t>
      </w:r>
      <w:r w:rsidR="00AD5742" w:rsidRPr="0010407F">
        <w:rPr>
          <w:rFonts w:cs="Times New Roman"/>
          <w:sz w:val="24"/>
          <w:szCs w:val="24"/>
        </w:rPr>
        <w:t xml:space="preserve"> the Rising Sun Empire” D.B.A. “The United </w:t>
      </w:r>
      <w:r w:rsidRPr="0010407F">
        <w:rPr>
          <w:rFonts w:cs="Times New Roman"/>
          <w:sz w:val="24"/>
          <w:szCs w:val="24"/>
        </w:rPr>
        <w:t>Court of the Pikes Peak Empire.” The Board of Advisors may designate other names at its discretion from time to time</w:t>
      </w:r>
      <w:r w:rsidR="00651DA3" w:rsidRPr="0010407F">
        <w:rPr>
          <w:rFonts w:cs="Times New Roman"/>
          <w:sz w:val="24"/>
          <w:szCs w:val="24"/>
        </w:rPr>
        <w:t xml:space="preserve">, </w:t>
      </w:r>
      <w:r w:rsidRPr="0010407F">
        <w:rPr>
          <w:rFonts w:cs="Times New Roman"/>
          <w:sz w:val="24"/>
          <w:szCs w:val="24"/>
        </w:rPr>
        <w:t>but in the event that it should do so, it shall appropriately file all necessary trade name affidavits and other documents with the appropriate authorities of the State of Colorado. For purposes of these By-Laws, the Corporation shall be designated as either</w:t>
      </w:r>
      <w:r w:rsidR="00B63B57" w:rsidRPr="0010407F">
        <w:rPr>
          <w:rFonts w:cs="Times New Roman"/>
          <w:sz w:val="24"/>
          <w:szCs w:val="24"/>
        </w:rPr>
        <w:t xml:space="preserve"> the </w:t>
      </w:r>
      <w:r w:rsidRPr="0010407F">
        <w:rPr>
          <w:rFonts w:cs="Times New Roman"/>
          <w:sz w:val="24"/>
          <w:szCs w:val="24"/>
        </w:rPr>
        <w:t>“Corporation” or the “Court</w:t>
      </w:r>
      <w:r w:rsidR="00CD2F8E" w:rsidRPr="0010407F">
        <w:rPr>
          <w:rFonts w:cs="Times New Roman"/>
          <w:sz w:val="24"/>
          <w:szCs w:val="24"/>
        </w:rPr>
        <w:t>.</w:t>
      </w:r>
      <w:r w:rsidRPr="0010407F">
        <w:rPr>
          <w:rFonts w:cs="Times New Roman"/>
          <w:sz w:val="24"/>
          <w:szCs w:val="24"/>
        </w:rPr>
        <w:t>”</w:t>
      </w:r>
      <w:r w:rsidRPr="0010407F">
        <w:rPr>
          <w:rFonts w:cs="Times New Roman"/>
          <w:strike/>
          <w:sz w:val="24"/>
          <w:szCs w:val="24"/>
        </w:rPr>
        <w:t>.</w:t>
      </w:r>
    </w:p>
    <w:p w14:paraId="5F1287B6"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1.02 Nature.</w:t>
      </w:r>
    </w:p>
    <w:p w14:paraId="7C532B1E" w14:textId="09EC78DB" w:rsidR="00912E89" w:rsidRPr="0010407F" w:rsidRDefault="00860223" w:rsidP="003E1F8C">
      <w:pPr>
        <w:pStyle w:val="BodyText"/>
        <w:spacing w:after="240"/>
        <w:ind w:left="108" w:right="102" w:firstLine="0"/>
        <w:jc w:val="both"/>
        <w:rPr>
          <w:rFonts w:cs="Times New Roman"/>
          <w:sz w:val="24"/>
          <w:szCs w:val="24"/>
        </w:rPr>
      </w:pPr>
      <w:r w:rsidRPr="0010407F">
        <w:rPr>
          <w:rFonts w:cs="Times New Roman"/>
          <w:sz w:val="24"/>
          <w:szCs w:val="24"/>
        </w:rPr>
        <w:t xml:space="preserve">The Corporation is a non-profit corporation and shall be maintained as </w:t>
      </w:r>
      <w:r w:rsidR="005A169A" w:rsidRPr="0010407F">
        <w:rPr>
          <w:rFonts w:cs="Times New Roman"/>
          <w:sz w:val="24"/>
          <w:szCs w:val="24"/>
        </w:rPr>
        <w:t>such</w:t>
      </w:r>
      <w:r w:rsidRPr="0010407F">
        <w:rPr>
          <w:rFonts w:cs="Times New Roman"/>
          <w:sz w:val="24"/>
          <w:szCs w:val="24"/>
        </w:rPr>
        <w:t xml:space="preserve"> under all applicable laws and statutes of the State of Colorado and the United States, </w:t>
      </w:r>
      <w:r w:rsidRPr="0010407F">
        <w:rPr>
          <w:rFonts w:cs="Times New Roman"/>
          <w:i/>
          <w:sz w:val="24"/>
          <w:szCs w:val="24"/>
        </w:rPr>
        <w:t xml:space="preserve">SECTION </w:t>
      </w:r>
      <w:r w:rsidRPr="0010407F">
        <w:rPr>
          <w:rFonts w:cs="Times New Roman"/>
          <w:sz w:val="24"/>
          <w:szCs w:val="24"/>
        </w:rPr>
        <w:t xml:space="preserve">501(C)(3) of the Internal Revenue </w:t>
      </w:r>
      <w:r w:rsidR="005F0828" w:rsidRPr="0010407F">
        <w:rPr>
          <w:rFonts w:cs="Times New Roman"/>
          <w:sz w:val="24"/>
          <w:szCs w:val="24"/>
        </w:rPr>
        <w:t>Code</w:t>
      </w:r>
      <w:r w:rsidRPr="0010407F">
        <w:rPr>
          <w:rFonts w:cs="Times New Roman"/>
          <w:sz w:val="24"/>
          <w:szCs w:val="24"/>
        </w:rPr>
        <w:t>.</w:t>
      </w:r>
    </w:p>
    <w:p w14:paraId="1DAA1590"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1.03 Ownership.</w:t>
      </w:r>
    </w:p>
    <w:p w14:paraId="14AD19A0" w14:textId="1599AB4E" w:rsidR="00912E89" w:rsidRPr="0010407F" w:rsidRDefault="00860223" w:rsidP="003E1F8C">
      <w:pPr>
        <w:pStyle w:val="BodyText"/>
        <w:spacing w:after="240"/>
        <w:ind w:left="108" w:right="114" w:firstLine="0"/>
        <w:jc w:val="both"/>
        <w:rPr>
          <w:rFonts w:cs="Times New Roman"/>
          <w:sz w:val="24"/>
          <w:szCs w:val="24"/>
        </w:rPr>
      </w:pPr>
      <w:r w:rsidRPr="0010407F">
        <w:rPr>
          <w:rFonts w:cs="Times New Roman"/>
          <w:sz w:val="24"/>
          <w:szCs w:val="24"/>
        </w:rPr>
        <w:t>The Corporation and all trade names and trademarks owned by the Corporation shall be considered property of the Corporation.</w:t>
      </w:r>
    </w:p>
    <w:p w14:paraId="1A3FC010" w14:textId="727717F1" w:rsidR="00912E89" w:rsidRPr="0010407F" w:rsidRDefault="00860223" w:rsidP="003E1F8C">
      <w:pPr>
        <w:pStyle w:val="Heading2"/>
        <w:spacing w:after="240"/>
        <w:ind w:left="0" w:right="1"/>
        <w:jc w:val="center"/>
        <w:rPr>
          <w:rFonts w:cs="Times New Roman"/>
          <w:b w:val="0"/>
          <w:bCs w:val="0"/>
          <w:sz w:val="24"/>
          <w:szCs w:val="24"/>
        </w:rPr>
      </w:pPr>
      <w:r w:rsidRPr="0010407F">
        <w:rPr>
          <w:rFonts w:cs="Times New Roman"/>
          <w:sz w:val="24"/>
          <w:szCs w:val="24"/>
        </w:rPr>
        <w:t>ARTICLE II: OFFICES, LOCATION AND BOUNDARY</w:t>
      </w:r>
    </w:p>
    <w:p w14:paraId="1AB7F71D"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2.01 Corporate office.</w:t>
      </w:r>
    </w:p>
    <w:p w14:paraId="0D486A76" w14:textId="7D8DCB1B" w:rsidR="00912E89" w:rsidRPr="0010407F" w:rsidRDefault="00860223" w:rsidP="003E1F8C">
      <w:pPr>
        <w:pStyle w:val="BodyText"/>
        <w:spacing w:before="1" w:after="240"/>
        <w:ind w:left="108" w:right="108" w:firstLine="0"/>
        <w:jc w:val="both"/>
        <w:rPr>
          <w:rFonts w:cs="Times New Roman"/>
          <w:sz w:val="24"/>
          <w:szCs w:val="24"/>
        </w:rPr>
      </w:pPr>
      <w:r w:rsidRPr="0010407F">
        <w:rPr>
          <w:rFonts w:cs="Times New Roman"/>
          <w:sz w:val="24"/>
          <w:szCs w:val="24"/>
        </w:rPr>
        <w:t xml:space="preserve">The </w:t>
      </w:r>
      <w:r w:rsidR="0010407F" w:rsidRPr="0010407F">
        <w:rPr>
          <w:rFonts w:cs="Times New Roman"/>
          <w:sz w:val="24"/>
          <w:szCs w:val="24"/>
        </w:rPr>
        <w:t>corporation’s</w:t>
      </w:r>
      <w:r w:rsidR="00DE102D" w:rsidRPr="0010407F">
        <w:rPr>
          <w:rFonts w:cs="Times New Roman"/>
          <w:sz w:val="24"/>
          <w:szCs w:val="24"/>
        </w:rPr>
        <w:t xml:space="preserve"> </w:t>
      </w:r>
      <w:r w:rsidR="0010407F" w:rsidRPr="0010407F">
        <w:rPr>
          <w:rFonts w:cs="Times New Roman"/>
          <w:sz w:val="24"/>
          <w:szCs w:val="24"/>
        </w:rPr>
        <w:t>principal</w:t>
      </w:r>
      <w:r w:rsidR="00DE102D" w:rsidRPr="0010407F">
        <w:rPr>
          <w:rFonts w:cs="Times New Roman"/>
          <w:sz w:val="24"/>
          <w:szCs w:val="24"/>
        </w:rPr>
        <w:t xml:space="preserve"> office</w:t>
      </w:r>
      <w:r w:rsidRPr="0010407F">
        <w:rPr>
          <w:rFonts w:cs="Times New Roman"/>
          <w:sz w:val="24"/>
          <w:szCs w:val="24"/>
        </w:rPr>
        <w:t xml:space="preserve"> shall be maintained in the County of El Paso, State of Colorado. The Corporation may have other offices, either within or without the State of Colorado, as the Board of Advisors may determine from time to time, but the principal registered office shall remain in El Paso County</w:t>
      </w:r>
      <w:r w:rsidR="00DE102D" w:rsidRPr="0010407F">
        <w:rPr>
          <w:rFonts w:cs="Times New Roman"/>
          <w:sz w:val="24"/>
          <w:szCs w:val="24"/>
        </w:rPr>
        <w:t>,</w:t>
      </w:r>
      <w:r w:rsidRPr="0010407F">
        <w:rPr>
          <w:rFonts w:cs="Times New Roman"/>
          <w:sz w:val="24"/>
          <w:szCs w:val="24"/>
        </w:rPr>
        <w:t xml:space="preserve"> Colorado.</w:t>
      </w:r>
    </w:p>
    <w:p w14:paraId="2E28FABF"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2.02 Realm.</w:t>
      </w:r>
    </w:p>
    <w:p w14:paraId="266A7B47" w14:textId="75FAD10E" w:rsidR="00912E89" w:rsidRPr="0010407F" w:rsidRDefault="00860223" w:rsidP="003E1F8C">
      <w:pPr>
        <w:pStyle w:val="BodyText"/>
        <w:spacing w:after="240"/>
        <w:ind w:left="108" w:right="101" w:firstLine="0"/>
        <w:jc w:val="both"/>
        <w:rPr>
          <w:rFonts w:cs="Times New Roman"/>
          <w:sz w:val="24"/>
          <w:szCs w:val="24"/>
        </w:rPr>
      </w:pPr>
      <w:r w:rsidRPr="0010407F">
        <w:rPr>
          <w:rFonts w:cs="Times New Roman"/>
          <w:sz w:val="24"/>
          <w:szCs w:val="24"/>
        </w:rPr>
        <w:t xml:space="preserve">The Corporation shall serve the geographical area known as Southern Colorado. The boundaries shall be all areas of Colorado south of a </w:t>
      </w:r>
      <w:r w:rsidR="00DA7472" w:rsidRPr="0010407F">
        <w:rPr>
          <w:rFonts w:cs="Times New Roman"/>
          <w:sz w:val="24"/>
          <w:szCs w:val="24"/>
        </w:rPr>
        <w:t>straight-line</w:t>
      </w:r>
      <w:r w:rsidRPr="0010407F">
        <w:rPr>
          <w:rFonts w:cs="Times New Roman"/>
          <w:sz w:val="24"/>
          <w:szCs w:val="24"/>
        </w:rPr>
        <w:t xml:space="preserve"> running east-west through the Southern city limits of Castle Rock, Colorado, extending to the Utah border on the west and the Kansas border on the east. This boundary is intended to include all of Colorado south of the boundary claimed by the Imperial Court of the Rocky Mountain Empire in Denver.</w:t>
      </w:r>
    </w:p>
    <w:p w14:paraId="5E081DF2"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2.03 Jurisdiction.</w:t>
      </w:r>
    </w:p>
    <w:p w14:paraId="3C281F80" w14:textId="1685C258" w:rsidR="00912E89" w:rsidRPr="0010407F" w:rsidRDefault="00860223" w:rsidP="00396507">
      <w:pPr>
        <w:pStyle w:val="BodyText"/>
        <w:spacing w:after="240"/>
        <w:ind w:left="108" w:right="98" w:firstLine="0"/>
        <w:jc w:val="both"/>
        <w:rPr>
          <w:rFonts w:cs="Times New Roman"/>
          <w:sz w:val="24"/>
          <w:szCs w:val="24"/>
        </w:rPr>
      </w:pPr>
      <w:r w:rsidRPr="0010407F">
        <w:rPr>
          <w:rFonts w:cs="Times New Roman"/>
          <w:sz w:val="24"/>
          <w:szCs w:val="24"/>
        </w:rPr>
        <w:t xml:space="preserve">The Corporation shall have jurisdiction only over that area covered by Article II as set out in </w:t>
      </w:r>
      <w:r w:rsidRPr="0010407F">
        <w:rPr>
          <w:rFonts w:cs="Times New Roman"/>
          <w:i/>
          <w:sz w:val="24"/>
          <w:szCs w:val="24"/>
        </w:rPr>
        <w:t xml:space="preserve">SECTION </w:t>
      </w:r>
      <w:r w:rsidRPr="0010407F">
        <w:rPr>
          <w:rFonts w:cs="Times New Roman"/>
          <w:sz w:val="24"/>
          <w:szCs w:val="24"/>
        </w:rPr>
        <w:t xml:space="preserve">2.02 above and Article X, </w:t>
      </w:r>
      <w:r w:rsidRPr="0010407F">
        <w:rPr>
          <w:rFonts w:cs="Times New Roman"/>
          <w:i/>
          <w:sz w:val="24"/>
          <w:szCs w:val="24"/>
        </w:rPr>
        <w:t xml:space="preserve">SECTION </w:t>
      </w:r>
      <w:r w:rsidRPr="0010407F">
        <w:rPr>
          <w:rFonts w:cs="Times New Roman"/>
          <w:sz w:val="24"/>
          <w:szCs w:val="24"/>
        </w:rPr>
        <w:t>10.01, a, below.</w:t>
      </w:r>
    </w:p>
    <w:p w14:paraId="6A4D4318"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2.04 Scope.</w:t>
      </w:r>
    </w:p>
    <w:p w14:paraId="210248AE" w14:textId="3DC575E7" w:rsidR="00396507" w:rsidRPr="0010407F" w:rsidRDefault="00860223" w:rsidP="0010407F">
      <w:pPr>
        <w:pStyle w:val="BodyText"/>
        <w:spacing w:after="240"/>
        <w:ind w:left="108" w:right="111" w:firstLine="0"/>
        <w:jc w:val="both"/>
        <w:rPr>
          <w:rFonts w:cs="Times New Roman"/>
          <w:sz w:val="24"/>
          <w:szCs w:val="24"/>
        </w:rPr>
      </w:pPr>
      <w:r w:rsidRPr="0010407F">
        <w:rPr>
          <w:rFonts w:cs="Times New Roman"/>
          <w:sz w:val="24"/>
          <w:szCs w:val="24"/>
        </w:rPr>
        <w:t xml:space="preserve">The Corporation members shall execute their duties and purposes </w:t>
      </w:r>
      <w:r w:rsidR="00526F1A" w:rsidRPr="0010407F">
        <w:rPr>
          <w:rFonts w:cs="Times New Roman"/>
          <w:sz w:val="24"/>
          <w:szCs w:val="24"/>
        </w:rPr>
        <w:t>worldwide without boundaries</w:t>
      </w:r>
      <w:r w:rsidRPr="0010407F">
        <w:rPr>
          <w:rFonts w:cs="Times New Roman"/>
          <w:sz w:val="24"/>
          <w:szCs w:val="24"/>
        </w:rPr>
        <w:t xml:space="preserve"> to impede them, notwithstanding the Jurisdictional limits set out in </w:t>
      </w:r>
      <w:r w:rsidR="0010407F" w:rsidRPr="0010407F">
        <w:rPr>
          <w:rFonts w:cs="Times New Roman"/>
          <w:sz w:val="24"/>
          <w:szCs w:val="24"/>
        </w:rPr>
        <w:t>Articles</w:t>
      </w:r>
      <w:r w:rsidRPr="0010407F">
        <w:rPr>
          <w:rFonts w:cs="Times New Roman"/>
          <w:sz w:val="24"/>
          <w:szCs w:val="24"/>
        </w:rPr>
        <w:t xml:space="preserve"> II and X.</w:t>
      </w:r>
    </w:p>
    <w:p w14:paraId="3DBADF1C" w14:textId="77777777" w:rsidR="003F780F" w:rsidRDefault="003F780F" w:rsidP="00396507">
      <w:pPr>
        <w:pStyle w:val="Heading2"/>
        <w:spacing w:after="240"/>
        <w:rPr>
          <w:rFonts w:cs="Times New Roman"/>
          <w:sz w:val="24"/>
          <w:szCs w:val="24"/>
        </w:rPr>
      </w:pPr>
    </w:p>
    <w:p w14:paraId="4593EC95" w14:textId="77777777" w:rsidR="003F780F" w:rsidRDefault="003F780F" w:rsidP="00396507">
      <w:pPr>
        <w:pStyle w:val="Heading2"/>
        <w:spacing w:after="240"/>
        <w:rPr>
          <w:rFonts w:cs="Times New Roman"/>
          <w:sz w:val="24"/>
          <w:szCs w:val="24"/>
        </w:rPr>
      </w:pPr>
    </w:p>
    <w:p w14:paraId="68024722" w14:textId="450E02F3" w:rsidR="00912E89" w:rsidRPr="0010407F" w:rsidRDefault="00860223" w:rsidP="00396507">
      <w:pPr>
        <w:pStyle w:val="Heading2"/>
        <w:spacing w:after="240"/>
        <w:rPr>
          <w:rFonts w:cs="Times New Roman"/>
          <w:sz w:val="24"/>
          <w:szCs w:val="24"/>
        </w:rPr>
      </w:pPr>
      <w:r w:rsidRPr="0010407F">
        <w:rPr>
          <w:rFonts w:cs="Times New Roman"/>
          <w:sz w:val="24"/>
          <w:szCs w:val="24"/>
        </w:rPr>
        <w:t>ARTICLE III: PURPOSES OF THE CORPORATION</w:t>
      </w:r>
    </w:p>
    <w:p w14:paraId="3A6FD8D7" w14:textId="77777777" w:rsidR="00912E89" w:rsidRPr="0010407F" w:rsidRDefault="00860223" w:rsidP="003E1F8C">
      <w:pPr>
        <w:spacing w:after="240" w:line="228" w:lineRule="exact"/>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3.01 Purpose.</w:t>
      </w:r>
    </w:p>
    <w:p w14:paraId="1689BABE" w14:textId="10691A71" w:rsidR="008D02C1" w:rsidRPr="0010407F" w:rsidRDefault="00860223" w:rsidP="00396507">
      <w:pPr>
        <w:pStyle w:val="BodyText"/>
        <w:spacing w:after="240"/>
        <w:ind w:left="108" w:right="102" w:firstLine="0"/>
        <w:jc w:val="both"/>
        <w:rPr>
          <w:rFonts w:cs="Times New Roman"/>
          <w:sz w:val="24"/>
          <w:szCs w:val="24"/>
        </w:rPr>
      </w:pPr>
      <w:r w:rsidRPr="0010407F">
        <w:rPr>
          <w:rFonts w:cs="Times New Roman"/>
          <w:sz w:val="24"/>
          <w:szCs w:val="24"/>
        </w:rPr>
        <w:t>The purposes of this Corporation shall be to conduct charitable or public service projects to benefit legitimate charities</w:t>
      </w:r>
      <w:r w:rsidRPr="0010407F">
        <w:rPr>
          <w:rFonts w:cs="Times New Roman"/>
          <w:strike/>
          <w:sz w:val="24"/>
          <w:szCs w:val="24"/>
        </w:rPr>
        <w:t>,</w:t>
      </w:r>
      <w:r w:rsidRPr="0010407F">
        <w:rPr>
          <w:rFonts w:cs="Times New Roman"/>
          <w:sz w:val="24"/>
          <w:szCs w:val="24"/>
        </w:rPr>
        <w:t xml:space="preserve"> and</w:t>
      </w:r>
      <w:r w:rsidR="00A6345D" w:rsidRPr="0010407F">
        <w:rPr>
          <w:rFonts w:cs="Times New Roman"/>
          <w:sz w:val="24"/>
          <w:szCs w:val="24"/>
        </w:rPr>
        <w:t>,</w:t>
      </w:r>
      <w:r w:rsidRPr="0010407F">
        <w:rPr>
          <w:rFonts w:cs="Times New Roman"/>
          <w:sz w:val="24"/>
          <w:szCs w:val="24"/>
        </w:rPr>
        <w:t xml:space="preserve"> in so doing</w:t>
      </w:r>
      <w:r w:rsidR="00432052" w:rsidRPr="0010407F">
        <w:rPr>
          <w:rFonts w:cs="Times New Roman"/>
          <w:sz w:val="24"/>
          <w:szCs w:val="24"/>
        </w:rPr>
        <w:t>,</w:t>
      </w:r>
      <w:r w:rsidRPr="0010407F">
        <w:rPr>
          <w:rFonts w:cs="Times New Roman"/>
          <w:sz w:val="24"/>
          <w:szCs w:val="24"/>
        </w:rPr>
        <w:t xml:space="preserve"> to provide social and charitable activities for the benefit of the gay, </w:t>
      </w:r>
      <w:r w:rsidRPr="0010407F">
        <w:rPr>
          <w:rFonts w:cs="Times New Roman"/>
          <w:sz w:val="24"/>
          <w:szCs w:val="24"/>
        </w:rPr>
        <w:lastRenderedPageBreak/>
        <w:t>lesbian, bisexual</w:t>
      </w:r>
      <w:r w:rsidR="0004469A" w:rsidRPr="0010407F">
        <w:rPr>
          <w:rFonts w:cs="Times New Roman"/>
          <w:sz w:val="24"/>
          <w:szCs w:val="24"/>
        </w:rPr>
        <w:t>,</w:t>
      </w:r>
      <w:r w:rsidRPr="0010407F">
        <w:rPr>
          <w:rFonts w:cs="Times New Roman"/>
          <w:sz w:val="24"/>
          <w:szCs w:val="24"/>
        </w:rPr>
        <w:t xml:space="preserve"> and transgender community</w:t>
      </w:r>
      <w:r w:rsidRPr="0010407F">
        <w:rPr>
          <w:rFonts w:cs="Times New Roman"/>
          <w:strike/>
          <w:sz w:val="24"/>
          <w:szCs w:val="24"/>
        </w:rPr>
        <w:t>,</w:t>
      </w:r>
      <w:r w:rsidRPr="0010407F">
        <w:rPr>
          <w:rFonts w:cs="Times New Roman"/>
          <w:sz w:val="24"/>
          <w:szCs w:val="24"/>
        </w:rPr>
        <w:t xml:space="preserve"> and to do anything necessary and proper for the accomplishment of these purposes.</w:t>
      </w:r>
    </w:p>
    <w:p w14:paraId="428CD087" w14:textId="1C6CD73B"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3.02 Goals.</w:t>
      </w:r>
    </w:p>
    <w:p w14:paraId="2F28A99B" w14:textId="77777777" w:rsidR="00912E89" w:rsidRPr="0010407F" w:rsidRDefault="00860223" w:rsidP="003E1F8C">
      <w:pPr>
        <w:pStyle w:val="BodyText"/>
        <w:spacing w:before="1" w:after="240"/>
        <w:ind w:left="108" w:firstLine="0"/>
        <w:jc w:val="both"/>
        <w:rPr>
          <w:rFonts w:cs="Times New Roman"/>
          <w:sz w:val="24"/>
          <w:szCs w:val="24"/>
        </w:rPr>
      </w:pPr>
      <w:r w:rsidRPr="0010407F">
        <w:rPr>
          <w:rFonts w:cs="Times New Roman"/>
          <w:sz w:val="24"/>
          <w:szCs w:val="24"/>
        </w:rPr>
        <w:t>The specific goals and purposes of the Corporation shall include, without limitation:</w:t>
      </w:r>
    </w:p>
    <w:p w14:paraId="45FF5BA0" w14:textId="17AA511A" w:rsidR="00912E89" w:rsidRPr="0010407F" w:rsidRDefault="00860223" w:rsidP="003E1F8C">
      <w:pPr>
        <w:pStyle w:val="BodyText"/>
        <w:numPr>
          <w:ilvl w:val="0"/>
          <w:numId w:val="27"/>
        </w:numPr>
        <w:tabs>
          <w:tab w:val="left" w:pos="469"/>
        </w:tabs>
        <w:spacing w:after="240"/>
        <w:ind w:right="116"/>
        <w:rPr>
          <w:rFonts w:cs="Times New Roman"/>
          <w:sz w:val="24"/>
          <w:szCs w:val="24"/>
        </w:rPr>
      </w:pPr>
      <w:r w:rsidRPr="0010407F">
        <w:rPr>
          <w:rFonts w:cs="Times New Roman"/>
          <w:sz w:val="24"/>
          <w:szCs w:val="24"/>
        </w:rPr>
        <w:t>The betterment of relations between the gay, lesbian, bisexual</w:t>
      </w:r>
      <w:r w:rsidR="00F30220" w:rsidRPr="0010407F">
        <w:rPr>
          <w:rFonts w:cs="Times New Roman"/>
          <w:sz w:val="24"/>
          <w:szCs w:val="24"/>
        </w:rPr>
        <w:t>,</w:t>
      </w:r>
      <w:r w:rsidRPr="0010407F">
        <w:rPr>
          <w:rFonts w:cs="Times New Roman"/>
          <w:sz w:val="24"/>
          <w:szCs w:val="24"/>
        </w:rPr>
        <w:t xml:space="preserve"> and transgender communities of Colorado with particular emphasis on the betterment of relations between organizations, businesses, and the community </w:t>
      </w:r>
      <w:r w:rsidR="0010407F" w:rsidRPr="0010407F">
        <w:rPr>
          <w:rFonts w:cs="Times New Roman"/>
          <w:sz w:val="24"/>
          <w:szCs w:val="24"/>
        </w:rPr>
        <w:t>at large.</w:t>
      </w:r>
    </w:p>
    <w:p w14:paraId="706AEB6E" w14:textId="2A8CE68B" w:rsidR="00912E89" w:rsidRPr="0010407F" w:rsidRDefault="00860223" w:rsidP="003E1F8C">
      <w:pPr>
        <w:pStyle w:val="BodyText"/>
        <w:numPr>
          <w:ilvl w:val="0"/>
          <w:numId w:val="27"/>
        </w:numPr>
        <w:tabs>
          <w:tab w:val="left" w:pos="469"/>
        </w:tabs>
        <w:spacing w:after="240"/>
        <w:ind w:right="116"/>
        <w:rPr>
          <w:rFonts w:cs="Times New Roman"/>
          <w:sz w:val="24"/>
          <w:szCs w:val="24"/>
        </w:rPr>
      </w:pPr>
      <w:r w:rsidRPr="0010407F">
        <w:rPr>
          <w:rFonts w:cs="Times New Roman"/>
          <w:sz w:val="24"/>
          <w:szCs w:val="24"/>
        </w:rPr>
        <w:t>To foster a tolerance and understanding of differences in lifestyle within the gay, lesbian, bisexual</w:t>
      </w:r>
      <w:r w:rsidR="00F30220" w:rsidRPr="0010407F">
        <w:rPr>
          <w:rFonts w:cs="Times New Roman"/>
          <w:sz w:val="24"/>
          <w:szCs w:val="24"/>
        </w:rPr>
        <w:t>,</w:t>
      </w:r>
      <w:r w:rsidRPr="0010407F">
        <w:rPr>
          <w:rFonts w:cs="Times New Roman"/>
          <w:sz w:val="24"/>
          <w:szCs w:val="24"/>
        </w:rPr>
        <w:t xml:space="preserve"> and transgender community and to encourage and support the efforts of our members and supporters in this </w:t>
      </w:r>
      <w:r w:rsidR="0010407F" w:rsidRPr="0010407F">
        <w:rPr>
          <w:rFonts w:cs="Times New Roman"/>
          <w:sz w:val="24"/>
          <w:szCs w:val="24"/>
        </w:rPr>
        <w:t>endeavor.</w:t>
      </w:r>
    </w:p>
    <w:p w14:paraId="50D6C0CA" w14:textId="77777777" w:rsidR="00912E89" w:rsidRPr="0010407F" w:rsidRDefault="00860223" w:rsidP="003E1F8C">
      <w:pPr>
        <w:pStyle w:val="BodyText"/>
        <w:numPr>
          <w:ilvl w:val="0"/>
          <w:numId w:val="27"/>
        </w:numPr>
        <w:tabs>
          <w:tab w:val="left" w:pos="469"/>
        </w:tabs>
        <w:spacing w:before="1" w:after="240" w:line="238" w:lineRule="auto"/>
        <w:ind w:right="105"/>
        <w:jc w:val="both"/>
        <w:rPr>
          <w:rFonts w:cs="Times New Roman"/>
          <w:sz w:val="24"/>
          <w:szCs w:val="24"/>
        </w:rPr>
      </w:pPr>
      <w:r w:rsidRPr="0010407F">
        <w:rPr>
          <w:rFonts w:cs="Times New Roman"/>
          <w:sz w:val="24"/>
          <w:szCs w:val="24"/>
        </w:rPr>
        <w:t>To provide and maintain social and meeting facilities for the use of the Court, its members, its affiliates, and their guests, which may include holding appropriate beverage, food, and other licenses in accordance with the laws of the State of Colorado and any local authorities of any governmental entity;</w:t>
      </w:r>
    </w:p>
    <w:p w14:paraId="59AED987" w14:textId="7BC42180" w:rsidR="00912E89" w:rsidRPr="0010407F" w:rsidRDefault="00860223" w:rsidP="003E1F8C">
      <w:pPr>
        <w:pStyle w:val="BodyText"/>
        <w:numPr>
          <w:ilvl w:val="0"/>
          <w:numId w:val="27"/>
        </w:numPr>
        <w:tabs>
          <w:tab w:val="left" w:pos="469"/>
        </w:tabs>
        <w:spacing w:after="240"/>
        <w:ind w:right="105"/>
        <w:jc w:val="both"/>
        <w:rPr>
          <w:rFonts w:cs="Times New Roman"/>
          <w:sz w:val="24"/>
          <w:szCs w:val="24"/>
        </w:rPr>
      </w:pPr>
      <w:r w:rsidRPr="0010407F">
        <w:rPr>
          <w:rFonts w:cs="Times New Roman"/>
          <w:sz w:val="24"/>
          <w:szCs w:val="24"/>
        </w:rPr>
        <w:t>To promote the good image of gays, lesbians, bisexuals</w:t>
      </w:r>
      <w:r w:rsidR="00D0270A" w:rsidRPr="0010407F">
        <w:rPr>
          <w:rFonts w:cs="Times New Roman"/>
          <w:sz w:val="24"/>
          <w:szCs w:val="24"/>
        </w:rPr>
        <w:t>,</w:t>
      </w:r>
      <w:r w:rsidRPr="0010407F">
        <w:rPr>
          <w:rFonts w:cs="Times New Roman"/>
          <w:sz w:val="24"/>
          <w:szCs w:val="24"/>
        </w:rPr>
        <w:t xml:space="preserve"> and transgender persons as honorable and law-abiding citizens concerned with the welfare and safety of their community deserving of respect and cooperation from their fellow citizens and the due protection of the </w:t>
      </w:r>
      <w:r w:rsidR="0010407F" w:rsidRPr="0010407F">
        <w:rPr>
          <w:rFonts w:cs="Times New Roman"/>
          <w:sz w:val="24"/>
          <w:szCs w:val="24"/>
        </w:rPr>
        <w:t>law.</w:t>
      </w:r>
    </w:p>
    <w:p w14:paraId="23DBE936" w14:textId="556365FF" w:rsidR="00912E89" w:rsidRPr="0010407F" w:rsidRDefault="00860223" w:rsidP="003E1F8C">
      <w:pPr>
        <w:pStyle w:val="BodyText"/>
        <w:numPr>
          <w:ilvl w:val="0"/>
          <w:numId w:val="27"/>
        </w:numPr>
        <w:tabs>
          <w:tab w:val="left" w:pos="469"/>
        </w:tabs>
        <w:spacing w:after="240"/>
        <w:jc w:val="both"/>
        <w:rPr>
          <w:rFonts w:cs="Times New Roman"/>
          <w:sz w:val="24"/>
          <w:szCs w:val="24"/>
        </w:rPr>
      </w:pPr>
      <w:r w:rsidRPr="0010407F">
        <w:rPr>
          <w:rFonts w:cs="Times New Roman"/>
          <w:sz w:val="24"/>
          <w:szCs w:val="24"/>
        </w:rPr>
        <w:t xml:space="preserve">To help protect members from unlawful, illegal, or malicious harassment or </w:t>
      </w:r>
      <w:r w:rsidR="0010407F" w:rsidRPr="0010407F">
        <w:rPr>
          <w:rFonts w:cs="Times New Roman"/>
          <w:sz w:val="24"/>
          <w:szCs w:val="24"/>
        </w:rPr>
        <w:t>arrest.</w:t>
      </w:r>
    </w:p>
    <w:p w14:paraId="468E75F0" w14:textId="2B1AA4AA" w:rsidR="00912E89" w:rsidRPr="0010407F" w:rsidRDefault="00860223" w:rsidP="003E1F8C">
      <w:pPr>
        <w:pStyle w:val="BodyText"/>
        <w:numPr>
          <w:ilvl w:val="0"/>
          <w:numId w:val="27"/>
        </w:numPr>
        <w:tabs>
          <w:tab w:val="left" w:pos="469"/>
        </w:tabs>
        <w:spacing w:after="240"/>
        <w:ind w:right="116"/>
        <w:rPr>
          <w:rFonts w:cs="Times New Roman"/>
          <w:sz w:val="24"/>
          <w:szCs w:val="24"/>
        </w:rPr>
      </w:pPr>
      <w:r w:rsidRPr="0010407F">
        <w:rPr>
          <w:rFonts w:cs="Times New Roman"/>
          <w:sz w:val="24"/>
          <w:szCs w:val="24"/>
        </w:rPr>
        <w:t>To conduct activities for the express benefit and/or pleasure and entertainment of the gay, lesbian, bisexual</w:t>
      </w:r>
      <w:r w:rsidR="00DD739F" w:rsidRPr="0010407F">
        <w:rPr>
          <w:rFonts w:cs="Times New Roman"/>
          <w:sz w:val="24"/>
          <w:szCs w:val="24"/>
        </w:rPr>
        <w:t>,</w:t>
      </w:r>
      <w:r w:rsidRPr="0010407F">
        <w:rPr>
          <w:rFonts w:cs="Times New Roman"/>
          <w:sz w:val="24"/>
          <w:szCs w:val="24"/>
        </w:rPr>
        <w:t xml:space="preserve"> and transgender </w:t>
      </w:r>
      <w:r w:rsidR="0010407F" w:rsidRPr="0010407F">
        <w:rPr>
          <w:rFonts w:cs="Times New Roman"/>
          <w:sz w:val="24"/>
          <w:szCs w:val="24"/>
        </w:rPr>
        <w:t>community.</w:t>
      </w:r>
    </w:p>
    <w:p w14:paraId="624F504D" w14:textId="03B1D4AD" w:rsidR="00912E89" w:rsidRPr="0010407F" w:rsidRDefault="00860223" w:rsidP="003E1F8C">
      <w:pPr>
        <w:pStyle w:val="BodyText"/>
        <w:numPr>
          <w:ilvl w:val="0"/>
          <w:numId w:val="27"/>
        </w:numPr>
        <w:tabs>
          <w:tab w:val="left" w:pos="469"/>
        </w:tabs>
        <w:spacing w:before="51" w:after="240"/>
        <w:jc w:val="both"/>
        <w:rPr>
          <w:rFonts w:cs="Times New Roman"/>
          <w:sz w:val="24"/>
          <w:szCs w:val="24"/>
        </w:rPr>
      </w:pPr>
      <w:r w:rsidRPr="0010407F">
        <w:rPr>
          <w:rFonts w:cs="Times New Roman"/>
          <w:sz w:val="24"/>
          <w:szCs w:val="24"/>
        </w:rPr>
        <w:t xml:space="preserve">To conduct activities for the good of and the education of the heterosexual </w:t>
      </w:r>
      <w:r w:rsidR="0010407F" w:rsidRPr="0010407F">
        <w:rPr>
          <w:rFonts w:cs="Times New Roman"/>
          <w:sz w:val="24"/>
          <w:szCs w:val="24"/>
        </w:rPr>
        <w:t>community.</w:t>
      </w:r>
    </w:p>
    <w:p w14:paraId="17C88B31" w14:textId="56B22C4E" w:rsidR="00912E89" w:rsidRPr="0010407F" w:rsidRDefault="00860223" w:rsidP="003E1F8C">
      <w:pPr>
        <w:pStyle w:val="BodyText"/>
        <w:numPr>
          <w:ilvl w:val="0"/>
          <w:numId w:val="27"/>
        </w:numPr>
        <w:tabs>
          <w:tab w:val="left" w:pos="469"/>
        </w:tabs>
        <w:spacing w:after="240"/>
        <w:ind w:right="123"/>
        <w:jc w:val="both"/>
        <w:rPr>
          <w:rFonts w:cs="Times New Roman"/>
          <w:sz w:val="24"/>
          <w:szCs w:val="24"/>
        </w:rPr>
      </w:pPr>
      <w:r w:rsidRPr="0010407F">
        <w:rPr>
          <w:rFonts w:cs="Times New Roman"/>
          <w:sz w:val="24"/>
          <w:szCs w:val="24"/>
        </w:rPr>
        <w:t xml:space="preserve">To engage in any activity approved by the Board of Advisors </w:t>
      </w:r>
      <w:r w:rsidR="009C7A4C" w:rsidRPr="0010407F">
        <w:rPr>
          <w:rFonts w:cs="Times New Roman"/>
          <w:sz w:val="24"/>
          <w:szCs w:val="24"/>
        </w:rPr>
        <w:t>that</w:t>
      </w:r>
      <w:r w:rsidRPr="0010407F">
        <w:rPr>
          <w:rFonts w:cs="Times New Roman"/>
          <w:sz w:val="24"/>
          <w:szCs w:val="24"/>
        </w:rPr>
        <w:t xml:space="preserve"> does not violate or interfere with either the laws of the state of Colorado relating to non-profit organizations or these By-Laws and to do anything </w:t>
      </w:r>
      <w:r w:rsidR="00B80715" w:rsidRPr="0010407F">
        <w:rPr>
          <w:rFonts w:cs="Times New Roman"/>
          <w:sz w:val="24"/>
          <w:szCs w:val="24"/>
        </w:rPr>
        <w:t>that</w:t>
      </w:r>
      <w:r w:rsidRPr="0010407F">
        <w:rPr>
          <w:rFonts w:cs="Times New Roman"/>
          <w:sz w:val="24"/>
          <w:szCs w:val="24"/>
        </w:rPr>
        <w:t xml:space="preserve"> any non-profit corporation may do in the state of Colorado or elsewhere in accordance with the law</w:t>
      </w:r>
      <w:r w:rsidR="007A6AF3" w:rsidRPr="0010407F">
        <w:rPr>
          <w:rFonts w:cs="Times New Roman"/>
          <w:sz w:val="24"/>
          <w:szCs w:val="24"/>
        </w:rPr>
        <w:t>;</w:t>
      </w:r>
    </w:p>
    <w:p w14:paraId="5DB91912" w14:textId="75CCC81C" w:rsidR="00912E89" w:rsidRPr="0010407F" w:rsidRDefault="00860223" w:rsidP="00396507">
      <w:pPr>
        <w:pStyle w:val="BodyText"/>
        <w:numPr>
          <w:ilvl w:val="0"/>
          <w:numId w:val="27"/>
        </w:numPr>
        <w:tabs>
          <w:tab w:val="left" w:pos="469"/>
        </w:tabs>
        <w:spacing w:after="240"/>
        <w:jc w:val="both"/>
        <w:rPr>
          <w:rFonts w:cs="Times New Roman"/>
          <w:sz w:val="24"/>
          <w:szCs w:val="24"/>
        </w:rPr>
      </w:pPr>
      <w:r w:rsidRPr="0010407F">
        <w:rPr>
          <w:rFonts w:cs="Times New Roman"/>
          <w:sz w:val="24"/>
          <w:szCs w:val="24"/>
        </w:rPr>
        <w:t>To do anything necessary or proper for the accomplishment of these purposes.</w:t>
      </w:r>
    </w:p>
    <w:p w14:paraId="279A06A4" w14:textId="1742FAD6" w:rsidR="00912E89" w:rsidRPr="0010407F" w:rsidRDefault="00860223" w:rsidP="00396507">
      <w:pPr>
        <w:pStyle w:val="Heading2"/>
        <w:spacing w:after="240"/>
        <w:ind w:left="3057" w:right="3065"/>
        <w:jc w:val="center"/>
        <w:rPr>
          <w:rFonts w:cs="Times New Roman"/>
          <w:b w:val="0"/>
          <w:bCs w:val="0"/>
          <w:sz w:val="24"/>
          <w:szCs w:val="24"/>
        </w:rPr>
      </w:pPr>
      <w:r w:rsidRPr="0010407F">
        <w:rPr>
          <w:rFonts w:cs="Times New Roman"/>
          <w:sz w:val="24"/>
          <w:szCs w:val="24"/>
        </w:rPr>
        <w:t>ARTICLE IV: MEMBERS</w:t>
      </w:r>
    </w:p>
    <w:p w14:paraId="5AFD7760"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4.01 Class of Members.</w:t>
      </w:r>
    </w:p>
    <w:p w14:paraId="48D987C0" w14:textId="1EEA7437" w:rsidR="00912E89" w:rsidRPr="0010407F" w:rsidRDefault="00860223" w:rsidP="003E1F8C">
      <w:pPr>
        <w:pStyle w:val="BodyText"/>
        <w:spacing w:after="240"/>
        <w:ind w:left="108" w:right="160" w:firstLine="0"/>
        <w:rPr>
          <w:rFonts w:cs="Times New Roman"/>
          <w:sz w:val="24"/>
          <w:szCs w:val="24"/>
        </w:rPr>
      </w:pPr>
      <w:r w:rsidRPr="0010407F">
        <w:rPr>
          <w:rFonts w:cs="Times New Roman"/>
          <w:sz w:val="24"/>
          <w:szCs w:val="24"/>
        </w:rPr>
        <w:t xml:space="preserve">The </w:t>
      </w:r>
      <w:r w:rsidR="00C110A2" w:rsidRPr="0010407F">
        <w:rPr>
          <w:rFonts w:cs="Times New Roman"/>
          <w:sz w:val="24"/>
          <w:szCs w:val="24"/>
        </w:rPr>
        <w:t>Corporations members</w:t>
      </w:r>
      <w:r w:rsidRPr="0010407F">
        <w:rPr>
          <w:rFonts w:cs="Times New Roman"/>
          <w:sz w:val="24"/>
          <w:szCs w:val="24"/>
        </w:rPr>
        <w:t xml:space="preserve"> shall be one class. The qualifications for membership shall be those designated by the Board of Advisors from time to time.</w:t>
      </w:r>
    </w:p>
    <w:p w14:paraId="295B2B29" w14:textId="3EF0125C" w:rsidR="00912E89" w:rsidRPr="0010407F" w:rsidRDefault="00860223" w:rsidP="00396507">
      <w:pPr>
        <w:pStyle w:val="BodyText"/>
        <w:spacing w:after="240"/>
        <w:ind w:left="458" w:right="462" w:hanging="351"/>
        <w:rPr>
          <w:rFonts w:cs="Times New Roman"/>
          <w:sz w:val="24"/>
          <w:szCs w:val="24"/>
        </w:rPr>
      </w:pPr>
      <w:r w:rsidRPr="0010407F">
        <w:rPr>
          <w:rFonts w:cs="Times New Roman"/>
          <w:sz w:val="24"/>
          <w:szCs w:val="24"/>
        </w:rPr>
        <w:t xml:space="preserve">A.   </w:t>
      </w:r>
      <w:r w:rsidR="00D1122E" w:rsidRPr="0010407F">
        <w:rPr>
          <w:rFonts w:cs="Times New Roman"/>
          <w:sz w:val="24"/>
          <w:szCs w:val="24"/>
        </w:rPr>
        <w:t>To define</w:t>
      </w:r>
      <w:r w:rsidRPr="0010407F">
        <w:rPr>
          <w:rFonts w:cs="Times New Roman"/>
          <w:sz w:val="24"/>
          <w:szCs w:val="24"/>
        </w:rPr>
        <w:t xml:space="preserve"> a quorum at General Membership Meetings, members will be divided</w:t>
      </w:r>
      <w:r w:rsidR="00034A00" w:rsidRPr="0010407F">
        <w:rPr>
          <w:rFonts w:cs="Times New Roman"/>
          <w:sz w:val="24"/>
          <w:szCs w:val="24"/>
        </w:rPr>
        <w:t xml:space="preserve"> into</w:t>
      </w:r>
      <w:r w:rsidRPr="0010407F">
        <w:rPr>
          <w:rFonts w:cs="Times New Roman"/>
          <w:sz w:val="24"/>
          <w:szCs w:val="24"/>
        </w:rPr>
        <w:t xml:space="preserve"> active and inactive members. Any member without a known current address or phone number, or who has not made contact nor communication in writing, addressed to the corporation's post office box, or with an official of the Court within one (1) year prior to an annual membership meeting, or a lifetime titleholder who has not paid </w:t>
      </w:r>
      <w:r w:rsidR="00A54576" w:rsidRPr="0010407F">
        <w:rPr>
          <w:rFonts w:cs="Times New Roman"/>
          <w:sz w:val="24"/>
          <w:szCs w:val="24"/>
        </w:rPr>
        <w:t>their</w:t>
      </w:r>
      <w:r w:rsidRPr="0010407F">
        <w:rPr>
          <w:rFonts w:cs="Times New Roman"/>
          <w:sz w:val="24"/>
          <w:szCs w:val="24"/>
        </w:rPr>
        <w:t xml:space="preserve"> annual membership dues will be considered as an inactive member. [Amended on 06/04/2006, General Membership Meeting.]</w:t>
      </w:r>
    </w:p>
    <w:p w14:paraId="29939591" w14:textId="77777777" w:rsidR="00912E89" w:rsidRPr="0010407F" w:rsidRDefault="00860223" w:rsidP="003E1F8C">
      <w:pPr>
        <w:spacing w:after="240" w:line="228" w:lineRule="exact"/>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4.02 Election of Members.</w:t>
      </w:r>
    </w:p>
    <w:p w14:paraId="5D781B66" w14:textId="114C8716" w:rsidR="00912E89" w:rsidRPr="0010407F" w:rsidRDefault="00860223" w:rsidP="00396507">
      <w:pPr>
        <w:pStyle w:val="BodyText"/>
        <w:spacing w:after="240"/>
        <w:ind w:left="108" w:right="118" w:firstLine="0"/>
        <w:jc w:val="both"/>
        <w:rPr>
          <w:rFonts w:cs="Times New Roman"/>
          <w:sz w:val="24"/>
          <w:szCs w:val="24"/>
        </w:rPr>
      </w:pPr>
      <w:r w:rsidRPr="0010407F">
        <w:rPr>
          <w:rFonts w:cs="Times New Roman"/>
          <w:sz w:val="24"/>
          <w:szCs w:val="24"/>
        </w:rPr>
        <w:lastRenderedPageBreak/>
        <w:t xml:space="preserve">Any person interested in becoming a member of the Court shall submit a written and signed application on a form approved by the Board of Advisors to the member-at-large in charge of membership. Upon payment of any non-refundable membership dues, (see </w:t>
      </w:r>
      <w:r w:rsidRPr="0010407F">
        <w:rPr>
          <w:rFonts w:cs="Times New Roman"/>
          <w:i/>
          <w:sz w:val="24"/>
          <w:szCs w:val="24"/>
        </w:rPr>
        <w:t xml:space="preserve">SECTION </w:t>
      </w:r>
      <w:r w:rsidRPr="0010407F">
        <w:rPr>
          <w:rFonts w:cs="Times New Roman"/>
          <w:sz w:val="24"/>
          <w:szCs w:val="24"/>
        </w:rPr>
        <w:t xml:space="preserve">4.08 below) membership shall be automatically approved unless specifically disapproved by the Board of Advisors for just cause as defined by the Board of Advisors. Any applicant who has been disapproved </w:t>
      </w:r>
      <w:r w:rsidR="0010407F" w:rsidRPr="0010407F">
        <w:rPr>
          <w:rFonts w:cs="Times New Roman"/>
          <w:sz w:val="24"/>
          <w:szCs w:val="24"/>
        </w:rPr>
        <w:t>of</w:t>
      </w:r>
      <w:r w:rsidRPr="0010407F">
        <w:rPr>
          <w:rFonts w:cs="Times New Roman"/>
          <w:sz w:val="24"/>
          <w:szCs w:val="24"/>
        </w:rPr>
        <w:t xml:space="preserve"> membership shall have the privilege of review by the membership at large according to such procedures as may be fixed by the Board of Advisors.</w:t>
      </w:r>
    </w:p>
    <w:p w14:paraId="63C00A2B"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4.03 Voting Rights.</w:t>
      </w:r>
    </w:p>
    <w:p w14:paraId="5865D2F4" w14:textId="0A20E7DD" w:rsidR="00C76412" w:rsidRPr="0010407F" w:rsidRDefault="00860223" w:rsidP="00396507">
      <w:pPr>
        <w:pStyle w:val="BodyText"/>
        <w:spacing w:before="1" w:after="240"/>
        <w:ind w:left="108" w:firstLine="0"/>
        <w:jc w:val="both"/>
        <w:rPr>
          <w:rFonts w:cs="Times New Roman"/>
          <w:sz w:val="24"/>
          <w:szCs w:val="24"/>
        </w:rPr>
      </w:pPr>
      <w:r w:rsidRPr="0010407F">
        <w:rPr>
          <w:rFonts w:cs="Times New Roman"/>
          <w:sz w:val="24"/>
          <w:szCs w:val="24"/>
        </w:rPr>
        <w:t>Each member in good standing shall be entitled to one (1) vote on each matter submitted to a vote of the members.</w:t>
      </w:r>
    </w:p>
    <w:p w14:paraId="063C5EC6" w14:textId="26319D21" w:rsidR="00912E89" w:rsidRPr="0010407F" w:rsidRDefault="00860223" w:rsidP="003E1F8C">
      <w:pPr>
        <w:spacing w:after="240" w:line="228" w:lineRule="exact"/>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4.04 Termination of Membership.</w:t>
      </w:r>
    </w:p>
    <w:p w14:paraId="5BC5BFB2" w14:textId="6B431619" w:rsidR="00912E89" w:rsidRPr="0010407F" w:rsidRDefault="00860223" w:rsidP="00396507">
      <w:pPr>
        <w:pStyle w:val="BodyText"/>
        <w:spacing w:after="240"/>
        <w:ind w:left="108" w:right="113" w:firstLine="0"/>
        <w:jc w:val="both"/>
        <w:rPr>
          <w:rFonts w:cs="Times New Roman"/>
          <w:sz w:val="24"/>
          <w:szCs w:val="24"/>
        </w:rPr>
      </w:pPr>
      <w:r w:rsidRPr="0010407F">
        <w:rPr>
          <w:rFonts w:cs="Times New Roman"/>
          <w:sz w:val="24"/>
          <w:szCs w:val="24"/>
        </w:rPr>
        <w:t>The Board of Advisors</w:t>
      </w:r>
      <w:r w:rsidR="00835678" w:rsidRPr="0010407F">
        <w:rPr>
          <w:rFonts w:cs="Times New Roman"/>
          <w:sz w:val="24"/>
          <w:szCs w:val="24"/>
        </w:rPr>
        <w:t>,</w:t>
      </w:r>
      <w:r w:rsidRPr="0010407F">
        <w:rPr>
          <w:rFonts w:cs="Times New Roman"/>
          <w:sz w:val="24"/>
          <w:szCs w:val="24"/>
        </w:rPr>
        <w:t xml:space="preserve"> by </w:t>
      </w:r>
      <w:r w:rsidR="00532117" w:rsidRPr="0010407F">
        <w:rPr>
          <w:rFonts w:cs="Times New Roman"/>
          <w:sz w:val="24"/>
          <w:szCs w:val="24"/>
        </w:rPr>
        <w:t xml:space="preserve">an </w:t>
      </w:r>
      <w:r w:rsidRPr="0010407F">
        <w:rPr>
          <w:rFonts w:cs="Times New Roman"/>
          <w:sz w:val="24"/>
          <w:szCs w:val="24"/>
        </w:rPr>
        <w:t>affirmative vote of a majority of all the members of the Board</w:t>
      </w:r>
      <w:r w:rsidR="00F14055" w:rsidRPr="0010407F">
        <w:rPr>
          <w:rFonts w:cs="Times New Roman"/>
          <w:sz w:val="24"/>
          <w:szCs w:val="24"/>
        </w:rPr>
        <w:t>,</w:t>
      </w:r>
      <w:r w:rsidRPr="0010407F">
        <w:rPr>
          <w:rFonts w:cs="Times New Roman"/>
          <w:sz w:val="24"/>
          <w:szCs w:val="24"/>
        </w:rPr>
        <w:t xml:space="preserve"> may suspend or expel a member for cause after an appropriate hearing and, by a majority vote of those present at any regularly constituted meeting, may terminate the membership of any member who becomes ineligible for membership, or suspend or expel any member who shall be in default of the payment of dues for the period fixed in </w:t>
      </w:r>
      <w:r w:rsidRPr="0010407F">
        <w:rPr>
          <w:rFonts w:cs="Times New Roman"/>
          <w:i/>
          <w:sz w:val="24"/>
          <w:szCs w:val="24"/>
        </w:rPr>
        <w:t xml:space="preserve">SECTION </w:t>
      </w:r>
      <w:r w:rsidRPr="0010407F">
        <w:rPr>
          <w:rFonts w:cs="Times New Roman"/>
          <w:sz w:val="24"/>
          <w:szCs w:val="24"/>
        </w:rPr>
        <w:t>4.08.</w:t>
      </w:r>
    </w:p>
    <w:p w14:paraId="4C57E9A7"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4.05 Resignation.</w:t>
      </w:r>
    </w:p>
    <w:p w14:paraId="63AB8B46" w14:textId="77777777" w:rsidR="00912E89" w:rsidRPr="0010407F" w:rsidRDefault="00860223" w:rsidP="003E1F8C">
      <w:pPr>
        <w:pStyle w:val="BodyText"/>
        <w:numPr>
          <w:ilvl w:val="0"/>
          <w:numId w:val="26"/>
        </w:numPr>
        <w:tabs>
          <w:tab w:val="left" w:pos="469"/>
        </w:tabs>
        <w:spacing w:after="240"/>
        <w:jc w:val="both"/>
        <w:rPr>
          <w:rFonts w:cs="Times New Roman"/>
          <w:sz w:val="24"/>
          <w:szCs w:val="24"/>
        </w:rPr>
      </w:pPr>
      <w:r w:rsidRPr="0010407F">
        <w:rPr>
          <w:rFonts w:cs="Times New Roman"/>
          <w:sz w:val="24"/>
          <w:szCs w:val="24"/>
        </w:rPr>
        <w:t>General Members.</w:t>
      </w:r>
    </w:p>
    <w:p w14:paraId="470AF3F1" w14:textId="77777777" w:rsidR="00912E89" w:rsidRPr="0010407F" w:rsidRDefault="00860223" w:rsidP="003E1F8C">
      <w:pPr>
        <w:pStyle w:val="BodyText"/>
        <w:spacing w:after="240"/>
        <w:ind w:right="128" w:firstLine="0"/>
        <w:jc w:val="both"/>
        <w:rPr>
          <w:rFonts w:cs="Times New Roman"/>
          <w:sz w:val="24"/>
          <w:szCs w:val="24"/>
        </w:rPr>
      </w:pPr>
      <w:r w:rsidRPr="0010407F">
        <w:rPr>
          <w:rFonts w:cs="Times New Roman"/>
          <w:sz w:val="24"/>
          <w:szCs w:val="24"/>
        </w:rPr>
        <w:t>Any member may resign by filing a written resignation with the Board member-at-large in charge of membership, but such resignation shall not relieve the member so resigning of the obligation to pay any dues, assessments, or other charges theretofore accrued and unpaid.</w:t>
      </w:r>
    </w:p>
    <w:p w14:paraId="0A3D3387" w14:textId="77777777" w:rsidR="00912E89" w:rsidRPr="0010407F" w:rsidRDefault="00860223" w:rsidP="003E1F8C">
      <w:pPr>
        <w:pStyle w:val="BodyText"/>
        <w:numPr>
          <w:ilvl w:val="0"/>
          <w:numId w:val="26"/>
        </w:numPr>
        <w:tabs>
          <w:tab w:val="left" w:pos="469"/>
        </w:tabs>
        <w:spacing w:after="240"/>
        <w:jc w:val="both"/>
        <w:rPr>
          <w:rFonts w:cs="Times New Roman"/>
          <w:sz w:val="24"/>
          <w:szCs w:val="24"/>
        </w:rPr>
      </w:pPr>
      <w:r w:rsidRPr="0010407F">
        <w:rPr>
          <w:rFonts w:cs="Times New Roman"/>
          <w:sz w:val="24"/>
          <w:szCs w:val="24"/>
        </w:rPr>
        <w:t>Board members and Monarchs.</w:t>
      </w:r>
    </w:p>
    <w:p w14:paraId="68EE86C0" w14:textId="4FDD26D1" w:rsidR="00912E89" w:rsidRPr="0010407F" w:rsidRDefault="00860223" w:rsidP="003E1F8C">
      <w:pPr>
        <w:pStyle w:val="BodyText"/>
        <w:spacing w:before="1" w:after="240" w:line="239" w:lineRule="auto"/>
        <w:ind w:right="130" w:firstLine="0"/>
        <w:jc w:val="both"/>
        <w:rPr>
          <w:rFonts w:cs="Times New Roman"/>
          <w:sz w:val="24"/>
          <w:szCs w:val="24"/>
        </w:rPr>
      </w:pPr>
      <w:r w:rsidRPr="0010407F">
        <w:rPr>
          <w:rFonts w:cs="Times New Roman"/>
          <w:sz w:val="24"/>
          <w:szCs w:val="24"/>
        </w:rPr>
        <w:t>Any individual who has resigned from a Board of Advisors position</w:t>
      </w:r>
      <w:r w:rsidR="00611ED0" w:rsidRPr="0010407F">
        <w:rPr>
          <w:rFonts w:cs="Times New Roman"/>
          <w:sz w:val="24"/>
          <w:szCs w:val="24"/>
        </w:rPr>
        <w:t>,</w:t>
      </w:r>
      <w:r w:rsidRPr="0010407F">
        <w:rPr>
          <w:rFonts w:cs="Times New Roman"/>
          <w:sz w:val="24"/>
          <w:szCs w:val="24"/>
        </w:rPr>
        <w:t xml:space="preserve"> the position of </w:t>
      </w:r>
      <w:r w:rsidR="00611ED0" w:rsidRPr="0010407F">
        <w:rPr>
          <w:rFonts w:cs="Times New Roman"/>
          <w:sz w:val="24"/>
          <w:szCs w:val="24"/>
        </w:rPr>
        <w:t xml:space="preserve">a reigning </w:t>
      </w:r>
      <w:r w:rsidR="000D185F" w:rsidRPr="0010407F">
        <w:rPr>
          <w:rFonts w:cs="Times New Roman"/>
          <w:sz w:val="24"/>
          <w:szCs w:val="24"/>
        </w:rPr>
        <w:t>monarch</w:t>
      </w:r>
      <w:r w:rsidRPr="0010407F">
        <w:rPr>
          <w:rFonts w:cs="Times New Roman"/>
          <w:sz w:val="24"/>
          <w:szCs w:val="24"/>
        </w:rPr>
        <w:t>,</w:t>
      </w:r>
      <w:r w:rsidR="00396507" w:rsidRPr="0010407F">
        <w:rPr>
          <w:rFonts w:cs="Times New Roman"/>
          <w:sz w:val="24"/>
          <w:szCs w:val="24"/>
        </w:rPr>
        <w:t xml:space="preserve"> </w:t>
      </w:r>
      <w:r w:rsidR="00611ED0" w:rsidRPr="0010407F">
        <w:rPr>
          <w:rFonts w:cs="Times New Roman"/>
          <w:sz w:val="24"/>
          <w:szCs w:val="24"/>
        </w:rPr>
        <w:t xml:space="preserve">or </w:t>
      </w:r>
      <w:r w:rsidR="00D0109C" w:rsidRPr="0010407F">
        <w:rPr>
          <w:rFonts w:cs="Times New Roman"/>
          <w:sz w:val="24"/>
          <w:szCs w:val="24"/>
        </w:rPr>
        <w:t>the position of</w:t>
      </w:r>
      <w:r w:rsidR="00611ED0" w:rsidRPr="0010407F">
        <w:rPr>
          <w:rFonts w:cs="Times New Roman"/>
          <w:sz w:val="24"/>
          <w:szCs w:val="24"/>
        </w:rPr>
        <w:t xml:space="preserve"> reigning PR</w:t>
      </w:r>
      <w:r w:rsidRPr="0010407F">
        <w:rPr>
          <w:rFonts w:cs="Times New Roman"/>
          <w:sz w:val="24"/>
          <w:szCs w:val="24"/>
        </w:rPr>
        <w:t xml:space="preserve">, shall not be eligible to seek election nor appointment to a Board of Advisors position or to seek election to the position of </w:t>
      </w:r>
      <w:r w:rsidR="00A90D76">
        <w:rPr>
          <w:rFonts w:cs="Times New Roman"/>
          <w:sz w:val="24"/>
          <w:szCs w:val="24"/>
        </w:rPr>
        <w:t>Emperor</w:t>
      </w:r>
      <w:r w:rsidRPr="0010407F">
        <w:rPr>
          <w:rFonts w:cs="Times New Roman"/>
          <w:sz w:val="24"/>
          <w:szCs w:val="24"/>
        </w:rPr>
        <w:t xml:space="preserve"> or Empress or to be considered for appointment to the position of Prince Royal or Princess Royal for a period of five (5) years after the completion date of the term of office from which he or she resigned. [Board Amendment passed on 10/01/1996.]</w:t>
      </w:r>
    </w:p>
    <w:p w14:paraId="21B4633F" w14:textId="77777777" w:rsidR="00912E89" w:rsidRPr="0010407F" w:rsidRDefault="00860223" w:rsidP="003E1F8C">
      <w:pPr>
        <w:pStyle w:val="BodyText"/>
        <w:numPr>
          <w:ilvl w:val="0"/>
          <w:numId w:val="26"/>
        </w:numPr>
        <w:tabs>
          <w:tab w:val="left" w:pos="469"/>
        </w:tabs>
        <w:spacing w:after="240"/>
        <w:jc w:val="both"/>
        <w:rPr>
          <w:rFonts w:cs="Times New Roman"/>
          <w:sz w:val="24"/>
          <w:szCs w:val="24"/>
        </w:rPr>
      </w:pPr>
      <w:r w:rsidRPr="0010407F">
        <w:rPr>
          <w:rFonts w:cs="Times New Roman"/>
          <w:sz w:val="24"/>
          <w:szCs w:val="24"/>
        </w:rPr>
        <w:t>Line members.</w:t>
      </w:r>
    </w:p>
    <w:p w14:paraId="20502628" w14:textId="5EBE298D" w:rsidR="00912E89" w:rsidRDefault="00860223" w:rsidP="003E1F8C">
      <w:pPr>
        <w:pStyle w:val="BodyText"/>
        <w:spacing w:before="1" w:after="240"/>
        <w:ind w:right="129" w:firstLine="0"/>
        <w:jc w:val="both"/>
        <w:rPr>
          <w:rFonts w:cs="Times New Roman"/>
          <w:sz w:val="24"/>
          <w:szCs w:val="24"/>
        </w:rPr>
      </w:pPr>
      <w:r w:rsidRPr="0010407F">
        <w:rPr>
          <w:rFonts w:cs="Times New Roman"/>
          <w:sz w:val="24"/>
          <w:szCs w:val="24"/>
        </w:rPr>
        <w:t xml:space="preserve">Any individual who has resigned from a line position shall not be eligible to seek election to the position of </w:t>
      </w:r>
      <w:r w:rsidR="00A90D76">
        <w:rPr>
          <w:rFonts w:cs="Times New Roman"/>
          <w:sz w:val="24"/>
          <w:szCs w:val="24"/>
        </w:rPr>
        <w:t>Emperor</w:t>
      </w:r>
      <w:r w:rsidRPr="0010407F">
        <w:rPr>
          <w:rFonts w:cs="Times New Roman"/>
          <w:sz w:val="24"/>
          <w:szCs w:val="24"/>
        </w:rPr>
        <w:t xml:space="preserve"> or Empress or any Board of Advisors position or to be appointed to the position of Prince Royal or Princess Royal or a Board position for a period of two (2) years after the completion date of the term of office from which he or she resigned. [Board Amendment passed on 10/01/1996.]</w:t>
      </w:r>
    </w:p>
    <w:p w14:paraId="28B5FCB3" w14:textId="77777777" w:rsidR="00006E59" w:rsidRPr="0010407F" w:rsidRDefault="00006E59" w:rsidP="003E1F8C">
      <w:pPr>
        <w:pStyle w:val="BodyText"/>
        <w:spacing w:before="1" w:after="240"/>
        <w:ind w:right="129" w:firstLine="0"/>
        <w:jc w:val="both"/>
        <w:rPr>
          <w:rFonts w:cs="Times New Roman"/>
          <w:sz w:val="24"/>
          <w:szCs w:val="24"/>
        </w:rPr>
      </w:pPr>
    </w:p>
    <w:p w14:paraId="3DD47DD6" w14:textId="77777777" w:rsidR="00912E89" w:rsidRPr="0010407F" w:rsidRDefault="00860223" w:rsidP="003E1F8C">
      <w:pPr>
        <w:pStyle w:val="BodyText"/>
        <w:numPr>
          <w:ilvl w:val="0"/>
          <w:numId w:val="26"/>
        </w:numPr>
        <w:tabs>
          <w:tab w:val="left" w:pos="469"/>
        </w:tabs>
        <w:spacing w:after="240"/>
        <w:jc w:val="both"/>
        <w:rPr>
          <w:rFonts w:cs="Times New Roman"/>
          <w:sz w:val="24"/>
          <w:szCs w:val="24"/>
        </w:rPr>
      </w:pPr>
      <w:r w:rsidRPr="0010407F">
        <w:rPr>
          <w:rFonts w:cs="Times New Roman"/>
          <w:sz w:val="24"/>
          <w:szCs w:val="24"/>
        </w:rPr>
        <w:t>Gracious Leave from Office.</w:t>
      </w:r>
    </w:p>
    <w:p w14:paraId="1BEC4227" w14:textId="2D93A25C" w:rsidR="00912E89" w:rsidRPr="0010407F" w:rsidRDefault="00860223" w:rsidP="003E1F8C">
      <w:pPr>
        <w:pStyle w:val="BodyText"/>
        <w:spacing w:after="240" w:line="239" w:lineRule="auto"/>
        <w:ind w:right="123" w:firstLine="0"/>
        <w:jc w:val="both"/>
        <w:rPr>
          <w:rFonts w:cs="Times New Roman"/>
          <w:sz w:val="24"/>
          <w:szCs w:val="24"/>
        </w:rPr>
      </w:pPr>
      <w:r w:rsidRPr="0010407F">
        <w:rPr>
          <w:rFonts w:cs="Times New Roman"/>
          <w:sz w:val="24"/>
          <w:szCs w:val="24"/>
        </w:rPr>
        <w:t>The Board may accept, grant</w:t>
      </w:r>
      <w:r w:rsidR="00F83027" w:rsidRPr="0010407F">
        <w:rPr>
          <w:rFonts w:cs="Times New Roman"/>
          <w:sz w:val="24"/>
          <w:szCs w:val="24"/>
        </w:rPr>
        <w:t>,</w:t>
      </w:r>
      <w:r w:rsidRPr="0010407F">
        <w:rPr>
          <w:rFonts w:cs="Times New Roman"/>
          <w:sz w:val="24"/>
          <w:szCs w:val="24"/>
        </w:rPr>
        <w:t xml:space="preserve"> or reject a petition from any member holding a position other than </w:t>
      </w:r>
      <w:r w:rsidR="006D00BF" w:rsidRPr="0010407F">
        <w:rPr>
          <w:rFonts w:cs="Times New Roman"/>
          <w:sz w:val="24"/>
          <w:szCs w:val="24"/>
        </w:rPr>
        <w:t>reigning monarch</w:t>
      </w:r>
      <w:r w:rsidRPr="0010407F">
        <w:rPr>
          <w:rFonts w:cs="Times New Roman"/>
          <w:sz w:val="24"/>
          <w:szCs w:val="24"/>
        </w:rPr>
        <w:t xml:space="preserve"> to be “Graciously Excused from a Court Position” for serious and significant personal reasons such as, but not limited to, serious personal illness, serious family illness, temporary occupational assignment to another town or state, extensive legal matters, etc. The request shall be made </w:t>
      </w:r>
      <w:r w:rsidR="0010407F" w:rsidRPr="0010407F">
        <w:rPr>
          <w:rFonts w:cs="Times New Roman"/>
          <w:sz w:val="24"/>
          <w:szCs w:val="24"/>
        </w:rPr>
        <w:t>by</w:t>
      </w:r>
      <w:r w:rsidRPr="0010407F">
        <w:rPr>
          <w:rFonts w:cs="Times New Roman"/>
          <w:sz w:val="24"/>
          <w:szCs w:val="24"/>
        </w:rPr>
        <w:t xml:space="preserve"> writing or in person to the Board. </w:t>
      </w:r>
      <w:r w:rsidR="00D61E15" w:rsidRPr="0010407F">
        <w:rPr>
          <w:rFonts w:cs="Times New Roman"/>
          <w:sz w:val="24"/>
          <w:szCs w:val="24"/>
        </w:rPr>
        <w:t xml:space="preserve">When granted by the Board, the </w:t>
      </w:r>
      <w:r w:rsidRPr="0010407F">
        <w:rPr>
          <w:rFonts w:cs="Times New Roman"/>
          <w:sz w:val="24"/>
          <w:szCs w:val="24"/>
        </w:rPr>
        <w:t>graciously excused” provision, will allow the individual to be eligible to accept</w:t>
      </w:r>
      <w:r w:rsidR="009D79A3" w:rsidRPr="0010407F">
        <w:rPr>
          <w:rFonts w:cs="Times New Roman"/>
          <w:sz w:val="24"/>
          <w:szCs w:val="24"/>
        </w:rPr>
        <w:t xml:space="preserve"> an</w:t>
      </w:r>
      <w:r w:rsidRPr="0010407F">
        <w:rPr>
          <w:rFonts w:cs="Times New Roman"/>
          <w:sz w:val="24"/>
          <w:szCs w:val="24"/>
        </w:rPr>
        <w:t xml:space="preserve"> appointment or to be considered for election to any position with </w:t>
      </w:r>
      <w:r w:rsidR="001179DE" w:rsidRPr="0010407F">
        <w:rPr>
          <w:rFonts w:cs="Times New Roman"/>
          <w:sz w:val="24"/>
          <w:szCs w:val="24"/>
        </w:rPr>
        <w:lastRenderedPageBreak/>
        <w:t xml:space="preserve">the </w:t>
      </w:r>
      <w:r w:rsidRPr="0010407F">
        <w:rPr>
          <w:rFonts w:cs="Times New Roman"/>
          <w:sz w:val="24"/>
          <w:szCs w:val="24"/>
        </w:rPr>
        <w:t>approval of the Board. In no case shall this provision be applied to personality conflict issues. Personality issues shall be resolved by the individual involved in any number of ways including dismissal from a position by a Monarch.  [Amended on 02/12/2006, General Membership Meeting.] [Board Amendment passed on 10/01/1996.]</w:t>
      </w:r>
    </w:p>
    <w:p w14:paraId="51B2899D" w14:textId="77777777" w:rsidR="00912E89" w:rsidRPr="0010407F" w:rsidRDefault="00860223" w:rsidP="003E1F8C">
      <w:pPr>
        <w:pStyle w:val="BodyText"/>
        <w:numPr>
          <w:ilvl w:val="0"/>
          <w:numId w:val="26"/>
        </w:numPr>
        <w:tabs>
          <w:tab w:val="left" w:pos="469"/>
        </w:tabs>
        <w:spacing w:after="240"/>
        <w:jc w:val="both"/>
        <w:rPr>
          <w:rFonts w:cs="Times New Roman"/>
          <w:sz w:val="24"/>
          <w:szCs w:val="24"/>
        </w:rPr>
      </w:pPr>
      <w:r w:rsidRPr="0010407F">
        <w:rPr>
          <w:rFonts w:cs="Times New Roman"/>
          <w:sz w:val="24"/>
          <w:szCs w:val="24"/>
        </w:rPr>
        <w:t>Records.</w:t>
      </w:r>
    </w:p>
    <w:p w14:paraId="0B5938A2" w14:textId="01A1F0EE" w:rsidR="00912E89" w:rsidRPr="0010407F" w:rsidRDefault="00860223" w:rsidP="00E84400">
      <w:pPr>
        <w:pStyle w:val="BodyText"/>
        <w:spacing w:before="51" w:after="240"/>
        <w:ind w:right="160" w:firstLine="0"/>
        <w:rPr>
          <w:rFonts w:cs="Times New Roman"/>
          <w:sz w:val="24"/>
          <w:szCs w:val="24"/>
        </w:rPr>
      </w:pPr>
      <w:r w:rsidRPr="0010407F">
        <w:rPr>
          <w:rFonts w:cs="Times New Roman"/>
          <w:sz w:val="24"/>
          <w:szCs w:val="24"/>
        </w:rPr>
        <w:t>It shall be the duty of the Recording Secretary to make</w:t>
      </w:r>
      <w:r w:rsidR="00C8237C" w:rsidRPr="0010407F">
        <w:rPr>
          <w:rFonts w:cs="Times New Roman"/>
          <w:sz w:val="24"/>
          <w:szCs w:val="24"/>
        </w:rPr>
        <w:t xml:space="preserve"> a</w:t>
      </w:r>
      <w:r w:rsidRPr="0010407F">
        <w:rPr>
          <w:rFonts w:cs="Times New Roman"/>
          <w:sz w:val="24"/>
          <w:szCs w:val="24"/>
        </w:rPr>
        <w:t xml:space="preserve"> record of resignations and to pass these records to succeeding secretaries.  [Board Amendment passed on 10/01/1996.]</w:t>
      </w:r>
    </w:p>
    <w:p w14:paraId="78DE5A91"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4.06 Reinstatement.</w:t>
      </w:r>
    </w:p>
    <w:p w14:paraId="5218B4CD" w14:textId="021471A7" w:rsidR="00912E89" w:rsidRPr="0010407F" w:rsidRDefault="00860223" w:rsidP="00E84400">
      <w:pPr>
        <w:pStyle w:val="BodyText"/>
        <w:spacing w:before="2" w:after="240" w:line="237" w:lineRule="auto"/>
        <w:ind w:left="108" w:right="122" w:firstLine="0"/>
        <w:jc w:val="both"/>
        <w:rPr>
          <w:rFonts w:cs="Times New Roman"/>
          <w:sz w:val="24"/>
          <w:szCs w:val="24"/>
        </w:rPr>
      </w:pPr>
      <w:r w:rsidRPr="0010407F">
        <w:rPr>
          <w:rFonts w:cs="Times New Roman"/>
          <w:sz w:val="24"/>
          <w:szCs w:val="24"/>
        </w:rPr>
        <w:t>On written request signed by a former member filed with the Board member-at-large in charge of membership, the Board of Advisors may, by the affirmative vote of the majority of the members of the Board, reinstate such former members to membership on such terms as the Board of Advisors may deem appropriate.</w:t>
      </w:r>
    </w:p>
    <w:p w14:paraId="18DCED8C"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4.07 Transfer of Membership.</w:t>
      </w:r>
    </w:p>
    <w:p w14:paraId="6CAC9C7A" w14:textId="5EE8D0F4" w:rsidR="00912E89" w:rsidRPr="0010407F" w:rsidRDefault="00860223" w:rsidP="00E84400">
      <w:pPr>
        <w:pStyle w:val="BodyText"/>
        <w:spacing w:after="240"/>
        <w:ind w:left="108" w:firstLine="0"/>
        <w:jc w:val="both"/>
        <w:rPr>
          <w:rFonts w:cs="Times New Roman"/>
          <w:sz w:val="24"/>
          <w:szCs w:val="24"/>
        </w:rPr>
      </w:pPr>
      <w:r w:rsidRPr="0010407F">
        <w:rPr>
          <w:rFonts w:cs="Times New Roman"/>
          <w:sz w:val="24"/>
          <w:szCs w:val="24"/>
        </w:rPr>
        <w:t>Membership in this Corporation is not transferable or reassigned.</w:t>
      </w:r>
    </w:p>
    <w:p w14:paraId="34FBE371"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4.08 Dues.</w:t>
      </w:r>
    </w:p>
    <w:p w14:paraId="3E5127EA" w14:textId="1C0E0057" w:rsidR="00912E89" w:rsidRPr="0010407F" w:rsidRDefault="00860223" w:rsidP="003E1F8C">
      <w:pPr>
        <w:pStyle w:val="BodyText"/>
        <w:numPr>
          <w:ilvl w:val="0"/>
          <w:numId w:val="25"/>
        </w:numPr>
        <w:tabs>
          <w:tab w:val="left" w:pos="469"/>
        </w:tabs>
        <w:spacing w:after="240"/>
        <w:ind w:right="160"/>
        <w:rPr>
          <w:rFonts w:cs="Times New Roman"/>
          <w:sz w:val="24"/>
          <w:szCs w:val="24"/>
        </w:rPr>
      </w:pPr>
      <w:r w:rsidRPr="0010407F">
        <w:rPr>
          <w:rFonts w:cs="Times New Roman"/>
          <w:sz w:val="24"/>
          <w:szCs w:val="24"/>
        </w:rPr>
        <w:t xml:space="preserve">Annual Dues. The Board of Advisors shall determine from time to time the </w:t>
      </w:r>
      <w:r w:rsidR="0010407F" w:rsidRPr="0010407F">
        <w:rPr>
          <w:rFonts w:cs="Times New Roman"/>
          <w:sz w:val="24"/>
          <w:szCs w:val="24"/>
        </w:rPr>
        <w:t>number</w:t>
      </w:r>
      <w:r w:rsidRPr="0010407F">
        <w:rPr>
          <w:rFonts w:cs="Times New Roman"/>
          <w:sz w:val="24"/>
          <w:szCs w:val="24"/>
        </w:rPr>
        <w:t xml:space="preserve"> of annual dues payable to the Corporation by its members and shall give appropriate notice to the members.</w:t>
      </w:r>
    </w:p>
    <w:p w14:paraId="4A7508E2" w14:textId="70C50CFA" w:rsidR="00912E89" w:rsidRPr="0010407F" w:rsidRDefault="00860223" w:rsidP="003E1F8C">
      <w:pPr>
        <w:pStyle w:val="BodyText"/>
        <w:numPr>
          <w:ilvl w:val="0"/>
          <w:numId w:val="25"/>
        </w:numPr>
        <w:tabs>
          <w:tab w:val="left" w:pos="469"/>
        </w:tabs>
        <w:spacing w:after="240"/>
        <w:ind w:right="124"/>
        <w:jc w:val="both"/>
        <w:rPr>
          <w:rFonts w:cs="Times New Roman"/>
          <w:sz w:val="24"/>
          <w:szCs w:val="24"/>
        </w:rPr>
      </w:pPr>
      <w:r w:rsidRPr="0010407F">
        <w:rPr>
          <w:rFonts w:cs="Times New Roman"/>
          <w:sz w:val="24"/>
          <w:szCs w:val="24"/>
        </w:rPr>
        <w:t xml:space="preserve">Permanent titleholders. All past </w:t>
      </w:r>
      <w:r w:rsidR="005F3945" w:rsidRPr="0010407F">
        <w:rPr>
          <w:rFonts w:cs="Times New Roman"/>
          <w:sz w:val="24"/>
          <w:szCs w:val="24"/>
        </w:rPr>
        <w:t>members of the Council of Regents</w:t>
      </w:r>
      <w:r w:rsidRPr="0010407F">
        <w:rPr>
          <w:rFonts w:cs="Times New Roman"/>
          <w:sz w:val="24"/>
          <w:szCs w:val="24"/>
        </w:rPr>
        <w:t xml:space="preserve"> and other permanent titleholders as bestowed in accordance with </w:t>
      </w:r>
      <w:r w:rsidRPr="0010407F">
        <w:rPr>
          <w:rFonts w:cs="Times New Roman"/>
          <w:i/>
          <w:sz w:val="24"/>
          <w:szCs w:val="24"/>
        </w:rPr>
        <w:t xml:space="preserve">SECTION </w:t>
      </w:r>
      <w:r w:rsidRPr="0010407F">
        <w:rPr>
          <w:rFonts w:cs="Times New Roman"/>
          <w:sz w:val="24"/>
          <w:szCs w:val="24"/>
        </w:rPr>
        <w:t xml:space="preserve">9.09 of these By-Laws shall be lifetime members of the Court and </w:t>
      </w:r>
      <w:r w:rsidR="007C110D" w:rsidRPr="0010407F">
        <w:rPr>
          <w:rFonts w:cs="Times New Roman"/>
          <w:sz w:val="24"/>
          <w:szCs w:val="24"/>
        </w:rPr>
        <w:t xml:space="preserve">are </w:t>
      </w:r>
      <w:r w:rsidRPr="0010407F">
        <w:rPr>
          <w:rFonts w:cs="Times New Roman"/>
          <w:sz w:val="24"/>
          <w:szCs w:val="24"/>
        </w:rPr>
        <w:t>required to pay annual membership dues.  [Amended on 06/04/2006, General Membership Meeting.]</w:t>
      </w:r>
    </w:p>
    <w:p w14:paraId="06E2ADE2" w14:textId="236CD52E" w:rsidR="00912E89" w:rsidRPr="0010407F" w:rsidRDefault="00860223" w:rsidP="003E1F8C">
      <w:pPr>
        <w:pStyle w:val="BodyText"/>
        <w:numPr>
          <w:ilvl w:val="0"/>
          <w:numId w:val="25"/>
        </w:numPr>
        <w:tabs>
          <w:tab w:val="left" w:pos="469"/>
        </w:tabs>
        <w:spacing w:before="1" w:after="240" w:line="239" w:lineRule="auto"/>
        <w:ind w:right="127"/>
        <w:jc w:val="both"/>
        <w:rPr>
          <w:rFonts w:cs="Times New Roman"/>
          <w:sz w:val="24"/>
          <w:szCs w:val="24"/>
        </w:rPr>
      </w:pPr>
      <w:r w:rsidRPr="0010407F">
        <w:rPr>
          <w:rFonts w:cs="Times New Roman"/>
          <w:sz w:val="24"/>
          <w:szCs w:val="24"/>
        </w:rPr>
        <w:t xml:space="preserve">Payment of Dues. </w:t>
      </w:r>
      <w:r w:rsidR="00B00331" w:rsidRPr="0010407F">
        <w:rPr>
          <w:rFonts w:cs="Times New Roman"/>
          <w:iCs/>
          <w:sz w:val="24"/>
          <w:szCs w:val="24"/>
        </w:rPr>
        <w:t xml:space="preserve">General membership dues shall be payable </w:t>
      </w:r>
      <w:r w:rsidR="00E10396" w:rsidRPr="0010407F">
        <w:rPr>
          <w:rFonts w:cs="Times New Roman"/>
          <w:iCs/>
          <w:sz w:val="24"/>
          <w:szCs w:val="24"/>
        </w:rPr>
        <w:t>from</w:t>
      </w:r>
      <w:r w:rsidR="00B00331" w:rsidRPr="0010407F">
        <w:rPr>
          <w:rFonts w:cs="Times New Roman"/>
          <w:iCs/>
          <w:sz w:val="24"/>
          <w:szCs w:val="24"/>
        </w:rPr>
        <w:t xml:space="preserve"> the first day </w:t>
      </w:r>
      <w:r w:rsidR="00E10396" w:rsidRPr="0010407F">
        <w:rPr>
          <w:rFonts w:cs="Times New Roman"/>
          <w:iCs/>
          <w:sz w:val="24"/>
          <w:szCs w:val="24"/>
        </w:rPr>
        <w:t xml:space="preserve">of May </w:t>
      </w:r>
      <w:r w:rsidR="00B00331" w:rsidRPr="0010407F">
        <w:rPr>
          <w:rFonts w:cs="Times New Roman"/>
          <w:iCs/>
          <w:sz w:val="24"/>
          <w:szCs w:val="24"/>
        </w:rPr>
        <w:t xml:space="preserve">to the first day of May of each year. </w:t>
      </w:r>
      <w:r w:rsidR="00241FBC" w:rsidRPr="0010407F">
        <w:rPr>
          <w:rFonts w:cs="Times New Roman"/>
          <w:sz w:val="24"/>
          <w:szCs w:val="24"/>
        </w:rPr>
        <w:t>To</w:t>
      </w:r>
      <w:r w:rsidRPr="0010407F">
        <w:rPr>
          <w:rFonts w:cs="Times New Roman"/>
          <w:sz w:val="24"/>
          <w:szCs w:val="24"/>
        </w:rPr>
        <w:t xml:space="preserve"> remain in active member status,</w:t>
      </w:r>
      <w:r w:rsidR="001C4F74" w:rsidRPr="0010407F">
        <w:rPr>
          <w:rFonts w:cs="Times New Roman"/>
          <w:sz w:val="24"/>
          <w:szCs w:val="24"/>
        </w:rPr>
        <w:t xml:space="preserve"> all permanent lifetime </w:t>
      </w:r>
      <w:r w:rsidR="0010407F" w:rsidRPr="0010407F">
        <w:rPr>
          <w:rFonts w:cs="Times New Roman"/>
          <w:sz w:val="24"/>
          <w:szCs w:val="24"/>
        </w:rPr>
        <w:t>titleholders</w:t>
      </w:r>
      <w:r w:rsidRPr="0010407F">
        <w:rPr>
          <w:rFonts w:cs="Times New Roman"/>
          <w:sz w:val="24"/>
          <w:szCs w:val="24"/>
        </w:rPr>
        <w:t xml:space="preserve"> will be required to pay the annual membership dues</w:t>
      </w:r>
      <w:r w:rsidR="00DC249E" w:rsidRPr="0010407F">
        <w:rPr>
          <w:rFonts w:cs="Times New Roman"/>
          <w:sz w:val="24"/>
          <w:szCs w:val="24"/>
        </w:rPr>
        <w:t>,</w:t>
      </w:r>
      <w:r w:rsidRPr="0010407F">
        <w:rPr>
          <w:rFonts w:cs="Times New Roman"/>
          <w:sz w:val="24"/>
          <w:szCs w:val="24"/>
        </w:rPr>
        <w:t xml:space="preserve"> </w:t>
      </w:r>
      <w:r w:rsidR="00241FBC" w:rsidRPr="0010407F">
        <w:rPr>
          <w:rFonts w:cs="Times New Roman"/>
          <w:sz w:val="24"/>
          <w:szCs w:val="24"/>
        </w:rPr>
        <w:t>the amount of which</w:t>
      </w:r>
      <w:r w:rsidRPr="0010407F">
        <w:rPr>
          <w:rFonts w:cs="Times New Roman"/>
          <w:sz w:val="24"/>
          <w:szCs w:val="24"/>
        </w:rPr>
        <w:t xml:space="preserve"> and scheduled due date are to be determined by the Board of Advisors.  [Amended on 06/04/2006, General Membership Meeting.]</w:t>
      </w:r>
    </w:p>
    <w:p w14:paraId="41355A2B" w14:textId="72C64672" w:rsidR="00912E89" w:rsidRDefault="00860223" w:rsidP="003E1F8C">
      <w:pPr>
        <w:pStyle w:val="BodyText"/>
        <w:numPr>
          <w:ilvl w:val="0"/>
          <w:numId w:val="25"/>
        </w:numPr>
        <w:tabs>
          <w:tab w:val="left" w:pos="469"/>
        </w:tabs>
        <w:spacing w:after="240"/>
        <w:ind w:right="128"/>
        <w:jc w:val="both"/>
        <w:rPr>
          <w:rFonts w:cs="Times New Roman"/>
          <w:sz w:val="24"/>
          <w:szCs w:val="24"/>
        </w:rPr>
      </w:pPr>
      <w:r w:rsidRPr="0010407F">
        <w:rPr>
          <w:rFonts w:cs="Times New Roman"/>
          <w:sz w:val="24"/>
          <w:szCs w:val="24"/>
        </w:rPr>
        <w:t xml:space="preserve">Default and Termination of Membership. When any member </w:t>
      </w:r>
      <w:r w:rsidR="00706842" w:rsidRPr="0010407F">
        <w:rPr>
          <w:rFonts w:cs="Times New Roman"/>
          <w:sz w:val="24"/>
          <w:szCs w:val="24"/>
        </w:rPr>
        <w:t>defaults</w:t>
      </w:r>
      <w:r w:rsidRPr="0010407F">
        <w:rPr>
          <w:rFonts w:cs="Times New Roman"/>
          <w:sz w:val="24"/>
          <w:szCs w:val="24"/>
        </w:rPr>
        <w:t xml:space="preserve"> </w:t>
      </w:r>
      <w:r w:rsidR="0010407F" w:rsidRPr="0010407F">
        <w:rPr>
          <w:rFonts w:cs="Times New Roman"/>
          <w:sz w:val="24"/>
          <w:szCs w:val="24"/>
        </w:rPr>
        <w:t>on</w:t>
      </w:r>
      <w:r w:rsidRPr="0010407F">
        <w:rPr>
          <w:rFonts w:cs="Times New Roman"/>
          <w:sz w:val="24"/>
          <w:szCs w:val="24"/>
        </w:rPr>
        <w:t xml:space="preserve"> the payment of dues for</w:t>
      </w:r>
      <w:r w:rsidR="00E84400" w:rsidRPr="0010407F">
        <w:rPr>
          <w:rFonts w:cs="Times New Roman"/>
          <w:sz w:val="24"/>
          <w:szCs w:val="24"/>
        </w:rPr>
        <w:t xml:space="preserve"> </w:t>
      </w:r>
      <w:r w:rsidRPr="0010407F">
        <w:rPr>
          <w:rFonts w:cs="Times New Roman"/>
          <w:sz w:val="24"/>
          <w:szCs w:val="24"/>
        </w:rPr>
        <w:t xml:space="preserve">one (1) month from the beginning of the period for which such dues became payable, </w:t>
      </w:r>
      <w:r w:rsidR="00E84400" w:rsidRPr="0010407F">
        <w:rPr>
          <w:rFonts w:cs="Times New Roman"/>
          <w:sz w:val="24"/>
          <w:szCs w:val="24"/>
        </w:rPr>
        <w:t>t</w:t>
      </w:r>
      <w:r w:rsidR="00E67247" w:rsidRPr="0010407F">
        <w:rPr>
          <w:rFonts w:cs="Times New Roman"/>
          <w:sz w:val="24"/>
          <w:szCs w:val="24"/>
        </w:rPr>
        <w:t>heir</w:t>
      </w:r>
      <w:r w:rsidRPr="0010407F">
        <w:rPr>
          <w:rFonts w:cs="Times New Roman"/>
          <w:sz w:val="24"/>
          <w:szCs w:val="24"/>
        </w:rPr>
        <w:t xml:space="preserve"> membership is</w:t>
      </w:r>
      <w:r w:rsidR="00E84400" w:rsidRPr="0010407F">
        <w:rPr>
          <w:rFonts w:cs="Times New Roman"/>
          <w:sz w:val="24"/>
          <w:szCs w:val="24"/>
        </w:rPr>
        <w:t xml:space="preserve"> </w:t>
      </w:r>
      <w:r w:rsidRPr="0010407F">
        <w:rPr>
          <w:rFonts w:cs="Times New Roman"/>
          <w:sz w:val="24"/>
          <w:szCs w:val="24"/>
        </w:rPr>
        <w:t>terminated, excluding permanent lifetime titleholders whose membership will be considered inactive. [Amended on 06/04/2006, General Membership Meeting.]</w:t>
      </w:r>
    </w:p>
    <w:p w14:paraId="3148173F" w14:textId="77777777" w:rsidR="00006E59" w:rsidRDefault="00006E59" w:rsidP="00006E59">
      <w:pPr>
        <w:pStyle w:val="BodyText"/>
        <w:tabs>
          <w:tab w:val="left" w:pos="469"/>
        </w:tabs>
        <w:spacing w:after="240"/>
        <w:ind w:right="128"/>
        <w:jc w:val="both"/>
        <w:rPr>
          <w:rFonts w:cs="Times New Roman"/>
          <w:sz w:val="24"/>
          <w:szCs w:val="24"/>
        </w:rPr>
      </w:pPr>
    </w:p>
    <w:p w14:paraId="516029F2" w14:textId="77777777" w:rsidR="00006E59" w:rsidRPr="0010407F" w:rsidRDefault="00006E59" w:rsidP="00006E59">
      <w:pPr>
        <w:pStyle w:val="BodyText"/>
        <w:tabs>
          <w:tab w:val="left" w:pos="469"/>
        </w:tabs>
        <w:spacing w:after="240"/>
        <w:ind w:right="128"/>
        <w:jc w:val="both"/>
        <w:rPr>
          <w:rFonts w:cs="Times New Roman"/>
          <w:sz w:val="24"/>
          <w:szCs w:val="24"/>
        </w:rPr>
      </w:pPr>
    </w:p>
    <w:p w14:paraId="36D0FDC3" w14:textId="77777777" w:rsidR="00912E89" w:rsidRPr="0010407F" w:rsidRDefault="00860223" w:rsidP="003E1F8C">
      <w:pPr>
        <w:pStyle w:val="BodyText"/>
        <w:numPr>
          <w:ilvl w:val="0"/>
          <w:numId w:val="25"/>
        </w:numPr>
        <w:tabs>
          <w:tab w:val="left" w:pos="469"/>
        </w:tabs>
        <w:spacing w:after="240"/>
        <w:jc w:val="both"/>
        <w:rPr>
          <w:rFonts w:cs="Times New Roman"/>
          <w:sz w:val="24"/>
          <w:szCs w:val="24"/>
        </w:rPr>
      </w:pPr>
      <w:r w:rsidRPr="0010407F">
        <w:rPr>
          <w:rFonts w:cs="Times New Roman"/>
          <w:sz w:val="24"/>
          <w:szCs w:val="24"/>
        </w:rPr>
        <w:t>Benefits of Membership. Court membership shall entitle members to the following benefits:</w:t>
      </w:r>
    </w:p>
    <w:p w14:paraId="0AA3E906" w14:textId="641D0C1F" w:rsidR="00912E89" w:rsidRPr="0010407F" w:rsidRDefault="00860223" w:rsidP="003E1F8C">
      <w:pPr>
        <w:pStyle w:val="BodyText"/>
        <w:numPr>
          <w:ilvl w:val="1"/>
          <w:numId w:val="25"/>
        </w:numPr>
        <w:tabs>
          <w:tab w:val="left" w:pos="829"/>
        </w:tabs>
        <w:spacing w:before="1" w:after="240"/>
        <w:rPr>
          <w:rFonts w:cs="Times New Roman"/>
          <w:sz w:val="24"/>
          <w:szCs w:val="24"/>
        </w:rPr>
      </w:pPr>
      <w:r w:rsidRPr="0010407F">
        <w:rPr>
          <w:rFonts w:cs="Times New Roman"/>
          <w:sz w:val="24"/>
          <w:szCs w:val="24"/>
        </w:rPr>
        <w:t xml:space="preserve">A </w:t>
      </w:r>
      <w:r w:rsidR="00C72C92" w:rsidRPr="0010407F">
        <w:rPr>
          <w:rFonts w:cs="Times New Roman"/>
          <w:sz w:val="24"/>
          <w:szCs w:val="24"/>
        </w:rPr>
        <w:t xml:space="preserve">hard copy of the </w:t>
      </w:r>
      <w:r w:rsidRPr="0010407F">
        <w:rPr>
          <w:rFonts w:cs="Times New Roman"/>
          <w:sz w:val="24"/>
          <w:szCs w:val="24"/>
        </w:rPr>
        <w:t xml:space="preserve">quarterly newsletter </w:t>
      </w:r>
      <w:r w:rsidR="00C72C92" w:rsidRPr="0010407F">
        <w:rPr>
          <w:rFonts w:cs="Times New Roman"/>
          <w:sz w:val="24"/>
          <w:szCs w:val="24"/>
        </w:rPr>
        <w:t>mailed upon reques</w:t>
      </w:r>
      <w:r w:rsidR="00E84400" w:rsidRPr="0010407F">
        <w:rPr>
          <w:rFonts w:cs="Times New Roman"/>
          <w:sz w:val="24"/>
          <w:szCs w:val="24"/>
        </w:rPr>
        <w:t xml:space="preserve">t </w:t>
      </w:r>
      <w:r w:rsidR="005F10FC" w:rsidRPr="0010407F">
        <w:rPr>
          <w:rFonts w:cs="Times New Roman"/>
          <w:sz w:val="24"/>
          <w:szCs w:val="24"/>
        </w:rPr>
        <w:t>containing</w:t>
      </w:r>
      <w:r w:rsidRPr="0010407F">
        <w:rPr>
          <w:rFonts w:cs="Times New Roman"/>
          <w:sz w:val="24"/>
          <w:szCs w:val="24"/>
        </w:rPr>
        <w:t xml:space="preserve"> pertinent information, such as </w:t>
      </w:r>
      <w:r w:rsidR="007302CD" w:rsidRPr="0010407F">
        <w:rPr>
          <w:rFonts w:cs="Times New Roman"/>
          <w:sz w:val="24"/>
          <w:szCs w:val="24"/>
        </w:rPr>
        <w:t xml:space="preserve">a </w:t>
      </w:r>
      <w:r w:rsidRPr="0010407F">
        <w:rPr>
          <w:rFonts w:cs="Times New Roman"/>
          <w:sz w:val="24"/>
          <w:szCs w:val="24"/>
        </w:rPr>
        <w:t>calendar of events and minutes.</w:t>
      </w:r>
    </w:p>
    <w:p w14:paraId="4D2F5416" w14:textId="1BD28248" w:rsidR="00912E89" w:rsidRPr="0010407F" w:rsidRDefault="00860223" w:rsidP="003E1F8C">
      <w:pPr>
        <w:pStyle w:val="BodyText"/>
        <w:numPr>
          <w:ilvl w:val="1"/>
          <w:numId w:val="25"/>
        </w:numPr>
        <w:tabs>
          <w:tab w:val="left" w:pos="829"/>
        </w:tabs>
        <w:spacing w:after="240"/>
        <w:rPr>
          <w:rFonts w:cs="Times New Roman"/>
          <w:sz w:val="24"/>
          <w:szCs w:val="24"/>
        </w:rPr>
      </w:pPr>
      <w:r w:rsidRPr="0010407F">
        <w:rPr>
          <w:rFonts w:cs="Times New Roman"/>
          <w:sz w:val="24"/>
          <w:szCs w:val="24"/>
        </w:rPr>
        <w:t xml:space="preserve">A copy of these By-Laws </w:t>
      </w:r>
      <w:r w:rsidR="00E7030B" w:rsidRPr="0010407F">
        <w:rPr>
          <w:rFonts w:cs="Times New Roman"/>
          <w:sz w:val="24"/>
          <w:szCs w:val="24"/>
        </w:rPr>
        <w:t>and/or</w:t>
      </w:r>
      <w:r w:rsidRPr="0010407F">
        <w:rPr>
          <w:rFonts w:cs="Times New Roman"/>
          <w:sz w:val="24"/>
          <w:szCs w:val="24"/>
        </w:rPr>
        <w:t xml:space="preserve"> the Treasurers report, by request.</w:t>
      </w:r>
    </w:p>
    <w:p w14:paraId="2BB99FB8" w14:textId="77777777" w:rsidR="00912E89" w:rsidRPr="0010407F" w:rsidRDefault="00860223" w:rsidP="003E1F8C">
      <w:pPr>
        <w:pStyle w:val="BodyText"/>
        <w:numPr>
          <w:ilvl w:val="1"/>
          <w:numId w:val="25"/>
        </w:numPr>
        <w:tabs>
          <w:tab w:val="left" w:pos="829"/>
        </w:tabs>
        <w:spacing w:after="240" w:line="228" w:lineRule="exact"/>
        <w:rPr>
          <w:rFonts w:cs="Times New Roman"/>
          <w:sz w:val="24"/>
          <w:szCs w:val="24"/>
        </w:rPr>
      </w:pPr>
      <w:r w:rsidRPr="0010407F">
        <w:rPr>
          <w:rFonts w:cs="Times New Roman"/>
          <w:sz w:val="24"/>
          <w:szCs w:val="24"/>
        </w:rPr>
        <w:t>Discount rates for various court functions, and rates to be approved by the Board of Advisors.</w:t>
      </w:r>
    </w:p>
    <w:p w14:paraId="0B311383" w14:textId="62E8B8B4" w:rsidR="00912E89" w:rsidRPr="0010407F" w:rsidRDefault="00860223" w:rsidP="003E1F8C">
      <w:pPr>
        <w:pStyle w:val="BodyText"/>
        <w:numPr>
          <w:ilvl w:val="1"/>
          <w:numId w:val="25"/>
        </w:numPr>
        <w:tabs>
          <w:tab w:val="left" w:pos="829"/>
        </w:tabs>
        <w:spacing w:after="240"/>
        <w:ind w:right="138"/>
        <w:rPr>
          <w:rFonts w:cs="Times New Roman"/>
          <w:sz w:val="24"/>
          <w:szCs w:val="24"/>
        </w:rPr>
      </w:pPr>
      <w:r w:rsidRPr="0010407F">
        <w:rPr>
          <w:rFonts w:cs="Times New Roman"/>
          <w:sz w:val="24"/>
          <w:szCs w:val="24"/>
        </w:rPr>
        <w:t xml:space="preserve">Members will be provided with contacts </w:t>
      </w:r>
      <w:r w:rsidR="0010407F" w:rsidRPr="0010407F">
        <w:rPr>
          <w:rFonts w:cs="Times New Roman"/>
          <w:sz w:val="24"/>
          <w:szCs w:val="24"/>
        </w:rPr>
        <w:t>with</w:t>
      </w:r>
      <w:r w:rsidRPr="0010407F">
        <w:rPr>
          <w:rFonts w:cs="Times New Roman"/>
          <w:sz w:val="24"/>
          <w:szCs w:val="24"/>
        </w:rPr>
        <w:t xml:space="preserve"> subcommittees </w:t>
      </w:r>
      <w:r w:rsidR="00B41396" w:rsidRPr="0010407F">
        <w:rPr>
          <w:rFonts w:cs="Times New Roman"/>
          <w:sz w:val="24"/>
          <w:szCs w:val="24"/>
        </w:rPr>
        <w:t>with</w:t>
      </w:r>
      <w:r w:rsidRPr="0010407F">
        <w:rPr>
          <w:rFonts w:cs="Times New Roman"/>
          <w:sz w:val="24"/>
          <w:szCs w:val="24"/>
        </w:rPr>
        <w:t xml:space="preserve"> specific group activities in mind, i.e.</w:t>
      </w:r>
      <w:r w:rsidR="00B41396" w:rsidRPr="0010407F">
        <w:rPr>
          <w:rFonts w:cs="Times New Roman"/>
          <w:sz w:val="24"/>
          <w:szCs w:val="24"/>
        </w:rPr>
        <w:t>,</w:t>
      </w:r>
      <w:r w:rsidRPr="0010407F">
        <w:rPr>
          <w:rFonts w:cs="Times New Roman"/>
          <w:sz w:val="24"/>
          <w:szCs w:val="24"/>
        </w:rPr>
        <w:t xml:space="preserve"> camping, skiing, hiking, bowling, entertainment, etc.  [See Proclamation by </w:t>
      </w:r>
      <w:r w:rsidR="00A90D76">
        <w:rPr>
          <w:rFonts w:cs="Times New Roman"/>
          <w:sz w:val="24"/>
          <w:szCs w:val="24"/>
        </w:rPr>
        <w:t>Emperor</w:t>
      </w:r>
      <w:r w:rsidRPr="0010407F">
        <w:rPr>
          <w:rFonts w:cs="Times New Roman"/>
          <w:sz w:val="24"/>
          <w:szCs w:val="24"/>
        </w:rPr>
        <w:t xml:space="preserve"> IX, Bob Steinborn.]</w:t>
      </w:r>
    </w:p>
    <w:p w14:paraId="74C64EDF" w14:textId="7F900143" w:rsidR="00C72C92" w:rsidRPr="0010407F" w:rsidRDefault="0030179D" w:rsidP="003E1F8C">
      <w:pPr>
        <w:pStyle w:val="BodyText"/>
        <w:numPr>
          <w:ilvl w:val="1"/>
          <w:numId w:val="25"/>
        </w:numPr>
        <w:tabs>
          <w:tab w:val="left" w:pos="829"/>
        </w:tabs>
        <w:spacing w:after="240"/>
        <w:ind w:right="138"/>
        <w:rPr>
          <w:rFonts w:cs="Times New Roman"/>
          <w:sz w:val="24"/>
          <w:szCs w:val="24"/>
        </w:rPr>
      </w:pPr>
      <w:r w:rsidRPr="0010407F">
        <w:rPr>
          <w:rFonts w:cs="Times New Roman"/>
          <w:sz w:val="24"/>
          <w:szCs w:val="24"/>
        </w:rPr>
        <w:lastRenderedPageBreak/>
        <w:t>In-person</w:t>
      </w:r>
      <w:r w:rsidR="00C72C92" w:rsidRPr="0010407F">
        <w:rPr>
          <w:rFonts w:cs="Times New Roman"/>
          <w:sz w:val="24"/>
          <w:szCs w:val="24"/>
        </w:rPr>
        <w:t xml:space="preserve"> and Virtual voting rights at General Membership Meetings.</w:t>
      </w:r>
    </w:p>
    <w:p w14:paraId="76CCA962" w14:textId="77777777" w:rsidR="00C72C92" w:rsidRPr="0010407F" w:rsidRDefault="00C72C92" w:rsidP="003E1F8C">
      <w:pPr>
        <w:pStyle w:val="BodyText"/>
        <w:numPr>
          <w:ilvl w:val="1"/>
          <w:numId w:val="25"/>
        </w:numPr>
        <w:tabs>
          <w:tab w:val="left" w:pos="829"/>
        </w:tabs>
        <w:spacing w:after="240"/>
        <w:ind w:right="138"/>
        <w:rPr>
          <w:rFonts w:cs="Times New Roman"/>
          <w:sz w:val="24"/>
          <w:szCs w:val="24"/>
        </w:rPr>
      </w:pPr>
      <w:r w:rsidRPr="0010407F">
        <w:rPr>
          <w:rFonts w:cs="Times New Roman"/>
          <w:sz w:val="24"/>
          <w:szCs w:val="24"/>
        </w:rPr>
        <w:t>Eligibility to walk with your UCPPE title and represent the Organization at public functions.</w:t>
      </w:r>
    </w:p>
    <w:p w14:paraId="248B15DB" w14:textId="72A2B4DE" w:rsidR="00C72C92" w:rsidRPr="0010407F" w:rsidRDefault="00BF677F" w:rsidP="003E1F8C">
      <w:pPr>
        <w:pStyle w:val="BodyText"/>
        <w:numPr>
          <w:ilvl w:val="1"/>
          <w:numId w:val="25"/>
        </w:numPr>
        <w:tabs>
          <w:tab w:val="left" w:pos="829"/>
        </w:tabs>
        <w:spacing w:after="240"/>
        <w:ind w:right="138"/>
        <w:rPr>
          <w:rFonts w:cs="Times New Roman"/>
          <w:sz w:val="24"/>
          <w:szCs w:val="24"/>
        </w:rPr>
      </w:pPr>
      <w:r w:rsidRPr="0010407F">
        <w:rPr>
          <w:rFonts w:cs="Times New Roman"/>
          <w:sz w:val="24"/>
          <w:szCs w:val="24"/>
        </w:rPr>
        <w:t>Monarchs</w:t>
      </w:r>
      <w:r w:rsidR="0030179D" w:rsidRPr="0010407F">
        <w:rPr>
          <w:rFonts w:cs="Times New Roman"/>
          <w:sz w:val="24"/>
          <w:szCs w:val="24"/>
        </w:rPr>
        <w:t xml:space="preserve"> are eligible</w:t>
      </w:r>
      <w:r w:rsidRPr="0010407F">
        <w:rPr>
          <w:rFonts w:cs="Times New Roman"/>
          <w:sz w:val="24"/>
          <w:szCs w:val="24"/>
        </w:rPr>
        <w:t xml:space="preserve"> to receive </w:t>
      </w:r>
      <w:r w:rsidR="0050035D" w:rsidRPr="0010407F">
        <w:rPr>
          <w:rFonts w:cs="Times New Roman"/>
          <w:sz w:val="24"/>
          <w:szCs w:val="24"/>
        </w:rPr>
        <w:t>anniversary</w:t>
      </w:r>
      <w:r w:rsidRPr="0010407F">
        <w:rPr>
          <w:rFonts w:cs="Times New Roman"/>
          <w:sz w:val="24"/>
          <w:szCs w:val="24"/>
        </w:rPr>
        <w:t xml:space="preserve"> pins, ladders</w:t>
      </w:r>
      <w:r w:rsidR="0050035D" w:rsidRPr="0010407F">
        <w:rPr>
          <w:rFonts w:cs="Times New Roman"/>
          <w:sz w:val="24"/>
          <w:szCs w:val="24"/>
        </w:rPr>
        <w:t>,</w:t>
      </w:r>
      <w:r w:rsidRPr="0010407F">
        <w:rPr>
          <w:rFonts w:cs="Times New Roman"/>
          <w:sz w:val="24"/>
          <w:szCs w:val="24"/>
        </w:rPr>
        <w:t xml:space="preserve"> and regalia and to tak</w:t>
      </w:r>
      <w:r w:rsidR="00E84400" w:rsidRPr="0010407F">
        <w:rPr>
          <w:rFonts w:cs="Times New Roman"/>
          <w:sz w:val="24"/>
          <w:szCs w:val="24"/>
        </w:rPr>
        <w:t xml:space="preserve">e </w:t>
      </w:r>
      <w:r w:rsidR="0050035D" w:rsidRPr="0010407F">
        <w:rPr>
          <w:rFonts w:cs="Times New Roman"/>
          <w:sz w:val="24"/>
          <w:szCs w:val="24"/>
        </w:rPr>
        <w:t>anniversary</w:t>
      </w:r>
      <w:r w:rsidRPr="0010407F">
        <w:rPr>
          <w:rFonts w:cs="Times New Roman"/>
          <w:sz w:val="24"/>
          <w:szCs w:val="24"/>
        </w:rPr>
        <w:t xml:space="preserve"> walks.</w:t>
      </w:r>
    </w:p>
    <w:p w14:paraId="06D232C7" w14:textId="27EBCFD6" w:rsidR="00BF677F" w:rsidRPr="0010407F" w:rsidRDefault="00BF677F" w:rsidP="003E1F8C">
      <w:pPr>
        <w:pStyle w:val="BodyText"/>
        <w:numPr>
          <w:ilvl w:val="1"/>
          <w:numId w:val="25"/>
        </w:numPr>
        <w:tabs>
          <w:tab w:val="left" w:pos="829"/>
        </w:tabs>
        <w:spacing w:after="240"/>
        <w:ind w:right="138"/>
        <w:rPr>
          <w:rFonts w:cs="Times New Roman"/>
          <w:sz w:val="24"/>
          <w:szCs w:val="24"/>
        </w:rPr>
      </w:pPr>
      <w:r w:rsidRPr="0010407F">
        <w:rPr>
          <w:rFonts w:cs="Times New Roman"/>
          <w:sz w:val="24"/>
          <w:szCs w:val="24"/>
        </w:rPr>
        <w:t xml:space="preserve">Eligibility to participate </w:t>
      </w:r>
      <w:r w:rsidR="006F446D" w:rsidRPr="0010407F">
        <w:rPr>
          <w:rFonts w:cs="Times New Roman"/>
          <w:sz w:val="24"/>
          <w:szCs w:val="24"/>
        </w:rPr>
        <w:t>in</w:t>
      </w:r>
      <w:r w:rsidRPr="0010407F">
        <w:rPr>
          <w:rFonts w:cs="Times New Roman"/>
          <w:sz w:val="24"/>
          <w:szCs w:val="24"/>
        </w:rPr>
        <w:t xml:space="preserve"> running or calling of </w:t>
      </w:r>
      <w:r w:rsidR="00BD070A" w:rsidRPr="0010407F">
        <w:rPr>
          <w:rFonts w:cs="Times New Roman"/>
          <w:sz w:val="24"/>
          <w:szCs w:val="24"/>
        </w:rPr>
        <w:t>bingo or raffles</w:t>
      </w:r>
      <w:r w:rsidRPr="0010407F">
        <w:rPr>
          <w:rFonts w:cs="Times New Roman"/>
          <w:sz w:val="24"/>
          <w:szCs w:val="24"/>
        </w:rPr>
        <w:t>.</w:t>
      </w:r>
    </w:p>
    <w:p w14:paraId="48F2A2F5" w14:textId="77777777" w:rsidR="00BF677F" w:rsidRPr="0010407F" w:rsidRDefault="00BF677F" w:rsidP="003E1F8C">
      <w:pPr>
        <w:pStyle w:val="BodyText"/>
        <w:numPr>
          <w:ilvl w:val="1"/>
          <w:numId w:val="25"/>
        </w:numPr>
        <w:tabs>
          <w:tab w:val="left" w:pos="829"/>
        </w:tabs>
        <w:spacing w:after="240"/>
        <w:ind w:right="138"/>
        <w:rPr>
          <w:rFonts w:cs="Times New Roman"/>
          <w:sz w:val="24"/>
          <w:szCs w:val="24"/>
        </w:rPr>
      </w:pPr>
      <w:r w:rsidRPr="0010407F">
        <w:rPr>
          <w:rFonts w:cs="Times New Roman"/>
          <w:sz w:val="24"/>
          <w:szCs w:val="24"/>
        </w:rPr>
        <w:t>Eligibility to run for a UCPPE BOA position.</w:t>
      </w:r>
    </w:p>
    <w:p w14:paraId="1F62605B" w14:textId="4DD6319D" w:rsidR="00BF677F" w:rsidRPr="0010407F" w:rsidRDefault="00BF677F" w:rsidP="003E1F8C">
      <w:pPr>
        <w:pStyle w:val="BodyText"/>
        <w:numPr>
          <w:ilvl w:val="1"/>
          <w:numId w:val="25"/>
        </w:numPr>
        <w:tabs>
          <w:tab w:val="left" w:pos="829"/>
        </w:tabs>
        <w:spacing w:after="240"/>
        <w:ind w:right="138"/>
        <w:rPr>
          <w:rFonts w:cs="Times New Roman"/>
          <w:sz w:val="24"/>
          <w:szCs w:val="24"/>
        </w:rPr>
      </w:pPr>
      <w:r w:rsidRPr="0010407F">
        <w:rPr>
          <w:rFonts w:cs="Times New Roman"/>
          <w:sz w:val="24"/>
          <w:szCs w:val="24"/>
        </w:rPr>
        <w:t xml:space="preserve">Eligibility to run for the position of </w:t>
      </w:r>
      <w:r w:rsidR="002E3470" w:rsidRPr="0010407F">
        <w:rPr>
          <w:rFonts w:cs="Times New Roman"/>
          <w:sz w:val="24"/>
          <w:szCs w:val="24"/>
        </w:rPr>
        <w:t>reigning monarch</w:t>
      </w:r>
      <w:r w:rsidRPr="0010407F">
        <w:rPr>
          <w:rFonts w:cs="Times New Roman"/>
          <w:sz w:val="24"/>
          <w:szCs w:val="24"/>
        </w:rPr>
        <w:t>.</w:t>
      </w:r>
    </w:p>
    <w:p w14:paraId="1C174440" w14:textId="77777777" w:rsidR="00BF677F" w:rsidRPr="0010407F" w:rsidRDefault="00BF677F" w:rsidP="003E1F8C">
      <w:pPr>
        <w:pStyle w:val="BodyText"/>
        <w:numPr>
          <w:ilvl w:val="1"/>
          <w:numId w:val="25"/>
        </w:numPr>
        <w:tabs>
          <w:tab w:val="left" w:pos="829"/>
        </w:tabs>
        <w:spacing w:after="240"/>
        <w:ind w:right="138"/>
        <w:rPr>
          <w:rFonts w:cs="Times New Roman"/>
          <w:sz w:val="24"/>
          <w:szCs w:val="24"/>
        </w:rPr>
      </w:pPr>
      <w:r w:rsidRPr="0010407F">
        <w:rPr>
          <w:rFonts w:cs="Times New Roman"/>
          <w:sz w:val="24"/>
          <w:szCs w:val="24"/>
        </w:rPr>
        <w:t>Eligibility to serve as a member on a line of succession.</w:t>
      </w:r>
    </w:p>
    <w:p w14:paraId="38DE356F" w14:textId="3555ADFB" w:rsidR="00912E89" w:rsidRPr="0010407F" w:rsidRDefault="00BF677F" w:rsidP="00E84400">
      <w:pPr>
        <w:pStyle w:val="BodyText"/>
        <w:numPr>
          <w:ilvl w:val="1"/>
          <w:numId w:val="25"/>
        </w:numPr>
        <w:tabs>
          <w:tab w:val="left" w:pos="829"/>
        </w:tabs>
        <w:spacing w:after="240"/>
        <w:ind w:right="138"/>
        <w:rPr>
          <w:rFonts w:cs="Times New Roman"/>
          <w:sz w:val="24"/>
          <w:szCs w:val="24"/>
        </w:rPr>
      </w:pPr>
      <w:r w:rsidRPr="0010407F">
        <w:rPr>
          <w:rFonts w:cs="Times New Roman"/>
          <w:sz w:val="24"/>
          <w:szCs w:val="24"/>
        </w:rPr>
        <w:t>Eligibility to be nominated/selected for the position of Prince, Princess</w:t>
      </w:r>
      <w:r w:rsidR="00F173F7" w:rsidRPr="0010407F">
        <w:rPr>
          <w:rFonts w:cs="Times New Roman"/>
          <w:sz w:val="24"/>
          <w:szCs w:val="24"/>
        </w:rPr>
        <w:t>,</w:t>
      </w:r>
      <w:r w:rsidRPr="0010407F">
        <w:rPr>
          <w:rFonts w:cs="Times New Roman"/>
          <w:sz w:val="24"/>
          <w:szCs w:val="24"/>
        </w:rPr>
        <w:t xml:space="preserve"> or Princex Royal.</w:t>
      </w:r>
    </w:p>
    <w:p w14:paraId="10D2E813" w14:textId="2818CE78" w:rsidR="00912E89" w:rsidRPr="0010407F" w:rsidRDefault="00860223" w:rsidP="00E84400">
      <w:pPr>
        <w:pStyle w:val="Heading2"/>
        <w:spacing w:after="240"/>
        <w:rPr>
          <w:rFonts w:cs="Times New Roman"/>
          <w:sz w:val="24"/>
          <w:szCs w:val="24"/>
        </w:rPr>
      </w:pPr>
      <w:r w:rsidRPr="0010407F">
        <w:rPr>
          <w:rFonts w:cs="Times New Roman"/>
          <w:sz w:val="24"/>
          <w:szCs w:val="24"/>
        </w:rPr>
        <w:t>ARTICLE V: MEETINGS OF MEMBERS</w:t>
      </w:r>
    </w:p>
    <w:p w14:paraId="061DE1B8" w14:textId="77777777" w:rsidR="00C72C92" w:rsidRPr="0010407F" w:rsidRDefault="00860223" w:rsidP="003E1F8C">
      <w:pPr>
        <w:spacing w:after="240" w:line="218" w:lineRule="exact"/>
        <w:ind w:left="108"/>
        <w:jc w:val="both"/>
        <w:rPr>
          <w:rFonts w:ascii="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5.01 Annual Meeting</w:t>
      </w:r>
    </w:p>
    <w:p w14:paraId="2F608A93" w14:textId="70EBED31" w:rsidR="00912E89" w:rsidRPr="0010407F" w:rsidRDefault="00860223" w:rsidP="005C5287">
      <w:pPr>
        <w:spacing w:after="240" w:line="218" w:lineRule="exact"/>
        <w:ind w:left="108"/>
        <w:jc w:val="both"/>
        <w:rPr>
          <w:rFonts w:ascii="Times New Roman" w:hAnsi="Times New Roman" w:cs="Times New Roman"/>
          <w:sz w:val="24"/>
          <w:szCs w:val="24"/>
        </w:rPr>
      </w:pPr>
      <w:r w:rsidRPr="0010407F">
        <w:rPr>
          <w:rFonts w:ascii="Times New Roman" w:hAnsi="Times New Roman" w:cs="Times New Roman"/>
          <w:sz w:val="24"/>
          <w:szCs w:val="24"/>
        </w:rPr>
        <w:t>An annual meeting of the members shall be held no earlier than February 1</w:t>
      </w:r>
      <w:r w:rsidRPr="0010407F">
        <w:rPr>
          <w:rFonts w:ascii="Times New Roman" w:hAnsi="Times New Roman" w:cs="Times New Roman"/>
          <w:position w:val="9"/>
          <w:sz w:val="24"/>
          <w:szCs w:val="24"/>
        </w:rPr>
        <w:t xml:space="preserve">st </w:t>
      </w:r>
      <w:r w:rsidRPr="0010407F">
        <w:rPr>
          <w:rFonts w:ascii="Times New Roman" w:hAnsi="Times New Roman" w:cs="Times New Roman"/>
          <w:sz w:val="24"/>
          <w:szCs w:val="24"/>
        </w:rPr>
        <w:t>and no later than March 1</w:t>
      </w:r>
      <w:r w:rsidR="00E84400" w:rsidRPr="0010407F">
        <w:rPr>
          <w:rFonts w:ascii="Times New Roman" w:hAnsi="Times New Roman" w:cs="Times New Roman"/>
          <w:sz w:val="24"/>
          <w:szCs w:val="24"/>
        </w:rPr>
        <w:t>5</w:t>
      </w:r>
      <w:r w:rsidR="00E84400" w:rsidRPr="0010407F">
        <w:rPr>
          <w:rFonts w:ascii="Times New Roman" w:hAnsi="Times New Roman" w:cs="Times New Roman"/>
          <w:sz w:val="24"/>
          <w:szCs w:val="24"/>
          <w:vertAlign w:val="superscript"/>
        </w:rPr>
        <w:t>th</w:t>
      </w:r>
      <w:r w:rsidR="00E84400" w:rsidRPr="0010407F">
        <w:rPr>
          <w:rFonts w:ascii="Times New Roman" w:hAnsi="Times New Roman" w:cs="Times New Roman"/>
          <w:sz w:val="24"/>
          <w:szCs w:val="24"/>
        </w:rPr>
        <w:t xml:space="preserve"> </w:t>
      </w:r>
      <w:r w:rsidR="00BB2E2A" w:rsidRPr="0010407F">
        <w:rPr>
          <w:rFonts w:ascii="Times New Roman" w:hAnsi="Times New Roman" w:cs="Times New Roman"/>
          <w:sz w:val="24"/>
          <w:szCs w:val="24"/>
        </w:rPr>
        <w:t>to elect</w:t>
      </w:r>
      <w:r w:rsidRPr="0010407F">
        <w:rPr>
          <w:rFonts w:ascii="Times New Roman" w:hAnsi="Times New Roman" w:cs="Times New Roman"/>
          <w:sz w:val="24"/>
          <w:szCs w:val="24"/>
        </w:rPr>
        <w:t xml:space="preserve"> officers of the Board of Advisors in accordance with Article VI of these By-Laws. If the election is not held on the day designated by the Board of Advisors per Notice of Meetings (Article V, Section 5.03), the Board of Advisors shall cause the election to be held at a special meeting of the members as soon thereafter as is convenient. [Amended on 02/28/2010, General Membership Meeting.]</w:t>
      </w:r>
    </w:p>
    <w:p w14:paraId="25B0ED97" w14:textId="77777777" w:rsidR="002E4BB2"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 xml:space="preserve">5.02 Special </w:t>
      </w:r>
      <w:r w:rsidR="002E4BB2" w:rsidRPr="0010407F">
        <w:rPr>
          <w:rFonts w:ascii="Times New Roman" w:hAnsi="Times New Roman" w:cs="Times New Roman"/>
          <w:sz w:val="24"/>
          <w:szCs w:val="24"/>
        </w:rPr>
        <w:t>Meetings</w:t>
      </w:r>
    </w:p>
    <w:p w14:paraId="3DF73E85" w14:textId="77F98FAF" w:rsidR="003B01AA" w:rsidRPr="0010407F" w:rsidRDefault="00860223" w:rsidP="005C5287">
      <w:pPr>
        <w:pStyle w:val="BodyText"/>
        <w:spacing w:after="240"/>
        <w:ind w:left="108" w:right="116" w:firstLine="0"/>
        <w:jc w:val="both"/>
        <w:rPr>
          <w:rFonts w:cs="Times New Roman"/>
          <w:sz w:val="24"/>
          <w:szCs w:val="24"/>
        </w:rPr>
      </w:pPr>
      <w:r w:rsidRPr="0010407F">
        <w:rPr>
          <w:rFonts w:cs="Times New Roman"/>
          <w:sz w:val="24"/>
          <w:szCs w:val="24"/>
        </w:rPr>
        <w:t xml:space="preserve">Special meetings of the members shall be called by the President, the Board of Advisors, or not less than fifty (50) percent of the active members having voting rights at a place designated by the Board of Advisors or, if the Board of Advisors shall refuse to act, at a place designated by the President or the fifty </w:t>
      </w:r>
      <w:r w:rsidRPr="0010407F">
        <w:rPr>
          <w:rFonts w:cs="Times New Roman"/>
          <w:i/>
          <w:sz w:val="24"/>
          <w:szCs w:val="24"/>
        </w:rPr>
        <w:t xml:space="preserve">(50) </w:t>
      </w:r>
      <w:r w:rsidRPr="0010407F">
        <w:rPr>
          <w:rFonts w:cs="Times New Roman"/>
          <w:sz w:val="24"/>
          <w:szCs w:val="24"/>
        </w:rPr>
        <w:t>percent of the active members having voting rights. If all (100 percent) of the active members shall meet at any time or place</w:t>
      </w:r>
      <w:r w:rsidR="00A27339" w:rsidRPr="0010407F">
        <w:rPr>
          <w:rFonts w:cs="Times New Roman"/>
          <w:sz w:val="24"/>
          <w:szCs w:val="24"/>
        </w:rPr>
        <w:t>,</w:t>
      </w:r>
      <w:r w:rsidRPr="0010407F">
        <w:rPr>
          <w:rFonts w:cs="Times New Roman"/>
          <w:sz w:val="24"/>
          <w:szCs w:val="24"/>
        </w:rPr>
        <w:t xml:space="preserve"> either with or without the state of Colorado</w:t>
      </w:r>
      <w:r w:rsidR="005F266E" w:rsidRPr="0010407F">
        <w:rPr>
          <w:rFonts w:cs="Times New Roman"/>
          <w:sz w:val="24"/>
          <w:szCs w:val="24"/>
        </w:rPr>
        <w:t>,</w:t>
      </w:r>
      <w:r w:rsidRPr="0010407F">
        <w:rPr>
          <w:rFonts w:cs="Times New Roman"/>
          <w:sz w:val="24"/>
          <w:szCs w:val="24"/>
        </w:rPr>
        <w:t xml:space="preserve"> and consent to the holding of a meeting, such meeting shall be valid without call or notice</w:t>
      </w:r>
      <w:r w:rsidR="009A3804" w:rsidRPr="0010407F">
        <w:rPr>
          <w:rFonts w:cs="Times New Roman"/>
          <w:sz w:val="24"/>
          <w:szCs w:val="24"/>
        </w:rPr>
        <w:t>,</w:t>
      </w:r>
      <w:r w:rsidRPr="0010407F">
        <w:rPr>
          <w:rFonts w:cs="Times New Roman"/>
          <w:sz w:val="24"/>
          <w:szCs w:val="24"/>
        </w:rPr>
        <w:t xml:space="preserve"> and at such a meeting</w:t>
      </w:r>
      <w:r w:rsidR="009A3804" w:rsidRPr="0010407F">
        <w:rPr>
          <w:rFonts w:cs="Times New Roman"/>
          <w:sz w:val="24"/>
          <w:szCs w:val="24"/>
        </w:rPr>
        <w:t>,</w:t>
      </w:r>
      <w:r w:rsidRPr="0010407F">
        <w:rPr>
          <w:rFonts w:cs="Times New Roman"/>
          <w:sz w:val="24"/>
          <w:szCs w:val="24"/>
        </w:rPr>
        <w:t xml:space="preserve"> any corporate action may be taken.</w:t>
      </w:r>
    </w:p>
    <w:p w14:paraId="381E3136" w14:textId="58728F7B" w:rsidR="002E4BB2"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 xml:space="preserve">5.03 Notice of </w:t>
      </w:r>
      <w:r w:rsidR="002E4BB2" w:rsidRPr="0010407F">
        <w:rPr>
          <w:rFonts w:ascii="Times New Roman" w:hAnsi="Times New Roman" w:cs="Times New Roman"/>
          <w:sz w:val="24"/>
          <w:szCs w:val="24"/>
        </w:rPr>
        <w:t>Meetings</w:t>
      </w:r>
    </w:p>
    <w:p w14:paraId="774FF570" w14:textId="10E8284B" w:rsidR="00912E89" w:rsidRPr="0010407F" w:rsidRDefault="001F752B" w:rsidP="00304E14">
      <w:pPr>
        <w:pStyle w:val="BodyText"/>
        <w:spacing w:after="240" w:line="239" w:lineRule="auto"/>
        <w:ind w:left="108" w:right="118" w:firstLine="0"/>
        <w:jc w:val="both"/>
        <w:rPr>
          <w:rFonts w:cs="Times New Roman"/>
          <w:sz w:val="24"/>
          <w:szCs w:val="24"/>
        </w:rPr>
      </w:pPr>
      <w:r w:rsidRPr="0010407F">
        <w:rPr>
          <w:rFonts w:cs="Times New Roman"/>
          <w:sz w:val="24"/>
          <w:szCs w:val="24"/>
        </w:rPr>
        <w:t>A notice</w:t>
      </w:r>
      <w:r w:rsidR="00860223" w:rsidRPr="0010407F">
        <w:rPr>
          <w:rFonts w:cs="Times New Roman"/>
          <w:sz w:val="24"/>
          <w:szCs w:val="24"/>
        </w:rPr>
        <w:t xml:space="preserve"> stating the place, day, and hour of any meeting of members shall be delivered personally, by mail, or by e-mail to each member entitled to vote at such meeting not less than ten (10) days nor more than thirty (30) days before the date of such meeting by or at the direction of the President, Board of Advisors, or fifty (50) percent of the membership calling the meeting. In </w:t>
      </w:r>
      <w:r w:rsidR="0010407F" w:rsidRPr="0010407F">
        <w:rPr>
          <w:rFonts w:cs="Times New Roman"/>
          <w:sz w:val="24"/>
          <w:szCs w:val="24"/>
        </w:rPr>
        <w:t>the event</w:t>
      </w:r>
      <w:r w:rsidR="00860223" w:rsidRPr="0010407F">
        <w:rPr>
          <w:rFonts w:cs="Times New Roman"/>
          <w:sz w:val="24"/>
          <w:szCs w:val="24"/>
        </w:rPr>
        <w:t xml:space="preserve"> of a special meeting or when required by statute or by these By-Laws, the purpose or purposes for which the meeting is called shall be stated in the notice. If mailed, the notice of a meeting shall be deemed to be delivered when deposited in the United States Mail addressed to the member at his address as it appears on the records of the Corporation with postage thereon paid.</w:t>
      </w:r>
    </w:p>
    <w:p w14:paraId="5187CCBD" w14:textId="77777777"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5.04 Informal Actions of</w:t>
      </w:r>
      <w:r w:rsidR="002E4BB2" w:rsidRPr="0010407F">
        <w:rPr>
          <w:rFonts w:cs="Times New Roman"/>
          <w:sz w:val="24"/>
          <w:szCs w:val="24"/>
        </w:rPr>
        <w:t xml:space="preserve"> Members</w:t>
      </w:r>
    </w:p>
    <w:p w14:paraId="06149EA7" w14:textId="20AEAD7C" w:rsidR="00912E89" w:rsidRPr="0010407F" w:rsidRDefault="00860223" w:rsidP="005C5287">
      <w:pPr>
        <w:pStyle w:val="BodyText"/>
        <w:spacing w:after="240"/>
        <w:ind w:left="108" w:firstLine="0"/>
        <w:jc w:val="both"/>
        <w:rPr>
          <w:rFonts w:cs="Times New Roman"/>
          <w:sz w:val="24"/>
          <w:szCs w:val="24"/>
        </w:rPr>
      </w:pPr>
      <w:r w:rsidRPr="0010407F">
        <w:rPr>
          <w:rFonts w:cs="Times New Roman"/>
          <w:sz w:val="24"/>
          <w:szCs w:val="24"/>
        </w:rPr>
        <w:t>Any action required by law to be taken at a meeting of the members, or any action that may be taken at a meeting of the</w:t>
      </w:r>
      <w:r w:rsidR="002E4BB2" w:rsidRPr="0010407F">
        <w:rPr>
          <w:rFonts w:cs="Times New Roman"/>
          <w:sz w:val="24"/>
          <w:szCs w:val="24"/>
        </w:rPr>
        <w:t xml:space="preserve"> </w:t>
      </w:r>
      <w:r w:rsidRPr="0010407F">
        <w:rPr>
          <w:rFonts w:cs="Times New Roman"/>
          <w:sz w:val="24"/>
          <w:szCs w:val="24"/>
        </w:rPr>
        <w:t xml:space="preserve">members, may be taken without a meeting if </w:t>
      </w:r>
      <w:r w:rsidR="00E50B28" w:rsidRPr="0010407F">
        <w:rPr>
          <w:rFonts w:cs="Times New Roman"/>
          <w:sz w:val="24"/>
          <w:szCs w:val="24"/>
        </w:rPr>
        <w:t>written consent</w:t>
      </w:r>
      <w:r w:rsidRPr="0010407F">
        <w:rPr>
          <w:rFonts w:cs="Times New Roman"/>
          <w:sz w:val="24"/>
          <w:szCs w:val="24"/>
        </w:rPr>
        <w:t>, setting forth the action so taken, is signed by all (100 percent) the active members entitled to vote with respect to the subject matter thereof.</w:t>
      </w:r>
    </w:p>
    <w:p w14:paraId="60172610" w14:textId="77777777" w:rsidR="002E4BB2"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lastRenderedPageBreak/>
        <w:t xml:space="preserve">SECTION </w:t>
      </w:r>
      <w:r w:rsidRPr="0010407F">
        <w:rPr>
          <w:rFonts w:ascii="Times New Roman" w:hAnsi="Times New Roman" w:cs="Times New Roman"/>
          <w:sz w:val="24"/>
          <w:szCs w:val="24"/>
        </w:rPr>
        <w:t xml:space="preserve">5.05 </w:t>
      </w:r>
      <w:r w:rsidR="002E4BB2" w:rsidRPr="0010407F">
        <w:rPr>
          <w:rFonts w:ascii="Times New Roman" w:hAnsi="Times New Roman" w:cs="Times New Roman"/>
          <w:sz w:val="24"/>
          <w:szCs w:val="24"/>
        </w:rPr>
        <w:t>Quorum</w:t>
      </w:r>
    </w:p>
    <w:p w14:paraId="170DC84A" w14:textId="45FEA75A" w:rsidR="002E4BB2" w:rsidRPr="0010407F" w:rsidRDefault="00860223" w:rsidP="005C5287">
      <w:pPr>
        <w:pStyle w:val="BodyText"/>
        <w:spacing w:before="2" w:after="240" w:line="237" w:lineRule="auto"/>
        <w:ind w:left="108" w:right="104" w:firstLine="0"/>
        <w:jc w:val="both"/>
        <w:rPr>
          <w:rFonts w:cs="Times New Roman"/>
          <w:sz w:val="24"/>
          <w:szCs w:val="24"/>
        </w:rPr>
      </w:pPr>
      <w:r w:rsidRPr="0010407F">
        <w:rPr>
          <w:rFonts w:cs="Times New Roman"/>
          <w:sz w:val="24"/>
          <w:szCs w:val="24"/>
        </w:rPr>
        <w:t>A quorum shall be defined as twenty-five (25) percent of the active membership eligible to vote at a general</w:t>
      </w:r>
      <w:r w:rsidR="005C5287" w:rsidRPr="0010407F">
        <w:rPr>
          <w:rFonts w:cs="Times New Roman"/>
          <w:sz w:val="24"/>
          <w:szCs w:val="24"/>
        </w:rPr>
        <w:t xml:space="preserve"> </w:t>
      </w:r>
      <w:r w:rsidR="00885825" w:rsidRPr="0010407F">
        <w:rPr>
          <w:rFonts w:cs="Times New Roman"/>
          <w:sz w:val="24"/>
          <w:szCs w:val="24"/>
        </w:rPr>
        <w:t>or annual membership</w:t>
      </w:r>
      <w:r w:rsidRPr="0010407F">
        <w:rPr>
          <w:rFonts w:cs="Times New Roman"/>
          <w:sz w:val="24"/>
          <w:szCs w:val="24"/>
        </w:rPr>
        <w:t xml:space="preserve"> meeting. If a quorum is not present at any meeting of members, the majority of members present may adjourn the meeting without further notice.</w:t>
      </w:r>
    </w:p>
    <w:p w14:paraId="4AD4152B" w14:textId="77777777" w:rsidR="004D309B" w:rsidRPr="0010407F" w:rsidRDefault="00860223" w:rsidP="003E1F8C">
      <w:pPr>
        <w:pStyle w:val="ListParagraph"/>
        <w:spacing w:after="240"/>
        <w:rPr>
          <w:rFonts w:ascii="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 xml:space="preserve">5.06 Proxies and Voting by Mail. </w:t>
      </w:r>
    </w:p>
    <w:p w14:paraId="641488DE" w14:textId="1EF8118B" w:rsidR="00912E89" w:rsidRPr="0010407F" w:rsidRDefault="00860223" w:rsidP="005C5287">
      <w:pPr>
        <w:pStyle w:val="ListParagraph"/>
        <w:spacing w:after="240"/>
        <w:rPr>
          <w:rFonts w:ascii="Times New Roman" w:hAnsi="Times New Roman" w:cs="Times New Roman"/>
          <w:sz w:val="24"/>
          <w:szCs w:val="24"/>
        </w:rPr>
      </w:pPr>
      <w:r w:rsidRPr="0010407F">
        <w:rPr>
          <w:rFonts w:ascii="Times New Roman" w:hAnsi="Times New Roman" w:cs="Times New Roman"/>
          <w:sz w:val="24"/>
          <w:szCs w:val="24"/>
        </w:rPr>
        <w:t>Voting by proxy or by mail shall not be permitted.</w:t>
      </w:r>
    </w:p>
    <w:p w14:paraId="02D38824" w14:textId="70EE8518" w:rsidR="002E4BB2" w:rsidRPr="0010407F" w:rsidRDefault="00860223" w:rsidP="003E1F8C">
      <w:pPr>
        <w:spacing w:after="240"/>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5.07 Absentee</w:t>
      </w:r>
      <w:r w:rsidR="002E4BB2" w:rsidRPr="0010407F">
        <w:rPr>
          <w:rFonts w:ascii="Times New Roman" w:hAnsi="Times New Roman" w:cs="Times New Roman"/>
          <w:sz w:val="24"/>
          <w:szCs w:val="24"/>
        </w:rPr>
        <w:t xml:space="preserve"> Ballots</w:t>
      </w:r>
    </w:p>
    <w:p w14:paraId="7A83879D" w14:textId="54F13ECE" w:rsidR="002E4BB2" w:rsidRPr="0010407F" w:rsidRDefault="00860223" w:rsidP="000D572F">
      <w:pPr>
        <w:pStyle w:val="BodyText"/>
        <w:spacing w:after="240"/>
        <w:ind w:left="108" w:right="103" w:firstLine="0"/>
        <w:jc w:val="both"/>
        <w:rPr>
          <w:rFonts w:cs="Times New Roman"/>
          <w:sz w:val="24"/>
          <w:szCs w:val="24"/>
        </w:rPr>
      </w:pPr>
      <w:r w:rsidRPr="0010407F">
        <w:rPr>
          <w:rFonts w:cs="Times New Roman"/>
          <w:sz w:val="24"/>
          <w:szCs w:val="24"/>
        </w:rPr>
        <w:t>The Board of Advisors may</w:t>
      </w:r>
      <w:r w:rsidR="00E4371E" w:rsidRPr="0010407F">
        <w:rPr>
          <w:rFonts w:cs="Times New Roman"/>
          <w:sz w:val="24"/>
          <w:szCs w:val="24"/>
        </w:rPr>
        <w:t>,</w:t>
      </w:r>
      <w:r w:rsidRPr="0010407F">
        <w:rPr>
          <w:rFonts w:cs="Times New Roman"/>
          <w:sz w:val="24"/>
          <w:szCs w:val="24"/>
        </w:rPr>
        <w:t xml:space="preserve"> at its sole discretion, allow members to cast ballots before any annual or special </w:t>
      </w:r>
      <w:r w:rsidR="0010407F" w:rsidRPr="0010407F">
        <w:rPr>
          <w:rFonts w:cs="Times New Roman"/>
          <w:sz w:val="24"/>
          <w:szCs w:val="24"/>
        </w:rPr>
        <w:t>meetings</w:t>
      </w:r>
      <w:r w:rsidRPr="0010407F">
        <w:rPr>
          <w:rFonts w:cs="Times New Roman"/>
          <w:sz w:val="24"/>
          <w:szCs w:val="24"/>
        </w:rPr>
        <w:t xml:space="preserve"> of the membership</w:t>
      </w:r>
      <w:r w:rsidR="00E4371E" w:rsidRPr="0010407F">
        <w:rPr>
          <w:rFonts w:cs="Times New Roman"/>
          <w:sz w:val="24"/>
          <w:szCs w:val="24"/>
        </w:rPr>
        <w:t>,</w:t>
      </w:r>
      <w:r w:rsidRPr="0010407F">
        <w:rPr>
          <w:rFonts w:cs="Times New Roman"/>
          <w:sz w:val="24"/>
          <w:szCs w:val="24"/>
        </w:rPr>
        <w:t xml:space="preserve"> given adequate proof of </w:t>
      </w:r>
      <w:r w:rsidR="00CF2631" w:rsidRPr="0010407F">
        <w:rPr>
          <w:rFonts w:cs="Times New Roman"/>
          <w:sz w:val="24"/>
          <w:szCs w:val="24"/>
        </w:rPr>
        <w:t>their</w:t>
      </w:r>
      <w:r w:rsidRPr="0010407F">
        <w:rPr>
          <w:rFonts w:cs="Times New Roman"/>
          <w:sz w:val="24"/>
          <w:szCs w:val="24"/>
        </w:rPr>
        <w:t xml:space="preserve"> inability of </w:t>
      </w:r>
      <w:r w:rsidR="00387B23" w:rsidRPr="0010407F">
        <w:rPr>
          <w:rFonts w:cs="Times New Roman"/>
          <w:sz w:val="24"/>
          <w:szCs w:val="24"/>
        </w:rPr>
        <w:t>members to vote</w:t>
      </w:r>
      <w:r w:rsidRPr="0010407F">
        <w:rPr>
          <w:rFonts w:cs="Times New Roman"/>
          <w:sz w:val="24"/>
          <w:szCs w:val="24"/>
        </w:rPr>
        <w:t xml:space="preserve"> to attend the meeting. Such ballots shall be made available by designated members </w:t>
      </w:r>
      <w:r w:rsidR="001B507B" w:rsidRPr="0010407F">
        <w:rPr>
          <w:rFonts w:cs="Times New Roman"/>
          <w:sz w:val="24"/>
          <w:szCs w:val="24"/>
        </w:rPr>
        <w:t>of</w:t>
      </w:r>
      <w:r w:rsidRPr="0010407F">
        <w:rPr>
          <w:rFonts w:cs="Times New Roman"/>
          <w:sz w:val="24"/>
          <w:szCs w:val="24"/>
        </w:rPr>
        <w:t xml:space="preserve"> the Board of Advisors and filed with the Recording Secretary of the Corporation for opening and counting at the meeting.</w:t>
      </w:r>
    </w:p>
    <w:p w14:paraId="22F67F80" w14:textId="77777777" w:rsidR="002E4BB2" w:rsidRPr="0010407F" w:rsidRDefault="002E4BB2" w:rsidP="003E1F8C">
      <w:pPr>
        <w:pStyle w:val="BodyText"/>
        <w:spacing w:after="240"/>
        <w:ind w:left="108" w:right="103"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5.08 Virtual Voting</w:t>
      </w:r>
    </w:p>
    <w:p w14:paraId="4780E442" w14:textId="06CA360A" w:rsidR="00912E89" w:rsidRPr="0010407F" w:rsidRDefault="002E4BB2" w:rsidP="000D572F">
      <w:pPr>
        <w:pStyle w:val="BodyText"/>
        <w:spacing w:after="240"/>
        <w:ind w:left="108" w:right="103" w:firstLine="0"/>
        <w:jc w:val="both"/>
        <w:rPr>
          <w:rFonts w:cs="Times New Roman"/>
          <w:sz w:val="24"/>
          <w:szCs w:val="24"/>
        </w:rPr>
      </w:pPr>
      <w:r w:rsidRPr="0010407F">
        <w:rPr>
          <w:rFonts w:cs="Times New Roman"/>
          <w:sz w:val="24"/>
          <w:szCs w:val="24"/>
        </w:rPr>
        <w:t>Virtual voting vi</w:t>
      </w:r>
      <w:r w:rsidR="000D572F" w:rsidRPr="0010407F">
        <w:rPr>
          <w:rFonts w:cs="Times New Roman"/>
          <w:sz w:val="24"/>
          <w:szCs w:val="24"/>
        </w:rPr>
        <w:t xml:space="preserve">a </w:t>
      </w:r>
      <w:r w:rsidRPr="0010407F">
        <w:rPr>
          <w:rFonts w:cs="Times New Roman"/>
          <w:sz w:val="24"/>
          <w:szCs w:val="24"/>
        </w:rPr>
        <w:t>email, Zoom Poll, website</w:t>
      </w:r>
      <w:r w:rsidR="00621C3B" w:rsidRPr="0010407F">
        <w:rPr>
          <w:rFonts w:cs="Times New Roman"/>
          <w:sz w:val="24"/>
          <w:szCs w:val="24"/>
        </w:rPr>
        <w:t>,</w:t>
      </w:r>
      <w:r w:rsidRPr="0010407F">
        <w:rPr>
          <w:rFonts w:cs="Times New Roman"/>
          <w:sz w:val="24"/>
          <w:szCs w:val="24"/>
        </w:rPr>
        <w:t xml:space="preserve"> or other electronic means</w:t>
      </w:r>
      <w:r w:rsidR="00DB66E2" w:rsidRPr="0010407F">
        <w:rPr>
          <w:rFonts w:cs="Times New Roman"/>
          <w:sz w:val="24"/>
          <w:szCs w:val="24"/>
        </w:rPr>
        <w:t>,</w:t>
      </w:r>
      <w:r w:rsidRPr="0010407F">
        <w:rPr>
          <w:rFonts w:cs="Times New Roman"/>
          <w:sz w:val="24"/>
          <w:szCs w:val="24"/>
        </w:rPr>
        <w:t xml:space="preserve"> as determined and outlined by the Board of Advisors</w:t>
      </w:r>
      <w:r w:rsidR="00DB66E2" w:rsidRPr="0010407F">
        <w:rPr>
          <w:rFonts w:cs="Times New Roman"/>
          <w:sz w:val="24"/>
          <w:szCs w:val="24"/>
        </w:rPr>
        <w:t>,</w:t>
      </w:r>
      <w:r w:rsidRPr="0010407F">
        <w:rPr>
          <w:rFonts w:cs="Times New Roman"/>
          <w:sz w:val="24"/>
          <w:szCs w:val="24"/>
        </w:rPr>
        <w:t xml:space="preserve"> shall be permitted for residents of Southern Colorado in General Elections and </w:t>
      </w:r>
      <w:r w:rsidR="0010407F" w:rsidRPr="0010407F">
        <w:rPr>
          <w:rFonts w:cs="Times New Roman"/>
          <w:sz w:val="24"/>
          <w:szCs w:val="24"/>
        </w:rPr>
        <w:t>due</w:t>
      </w:r>
      <w:r w:rsidR="00DB66E2" w:rsidRPr="0010407F">
        <w:rPr>
          <w:rFonts w:cs="Times New Roman"/>
          <w:sz w:val="24"/>
          <w:szCs w:val="24"/>
        </w:rPr>
        <w:t>-paid</w:t>
      </w:r>
      <w:r w:rsidRPr="0010407F">
        <w:rPr>
          <w:rFonts w:cs="Times New Roman"/>
          <w:sz w:val="24"/>
          <w:szCs w:val="24"/>
        </w:rPr>
        <w:t xml:space="preserve"> members for General Membership and Council of Regents Meetings. </w:t>
      </w:r>
    </w:p>
    <w:p w14:paraId="38B68B1C" w14:textId="67D61783" w:rsidR="00912E89" w:rsidRPr="0010407F" w:rsidRDefault="00860223" w:rsidP="000D572F">
      <w:pPr>
        <w:pStyle w:val="Heading2"/>
        <w:spacing w:after="240"/>
        <w:ind w:right="2865"/>
        <w:jc w:val="center"/>
        <w:rPr>
          <w:rFonts w:cs="Times New Roman"/>
          <w:b w:val="0"/>
          <w:bCs w:val="0"/>
          <w:sz w:val="24"/>
          <w:szCs w:val="24"/>
        </w:rPr>
      </w:pPr>
      <w:r w:rsidRPr="0010407F">
        <w:rPr>
          <w:rFonts w:cs="Times New Roman"/>
          <w:sz w:val="24"/>
          <w:szCs w:val="24"/>
        </w:rPr>
        <w:t>ARTICLE VI: BOARD OF ADVISORS</w:t>
      </w:r>
    </w:p>
    <w:p w14:paraId="4E038B63" w14:textId="77777777"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6.01 Advisors Manage Corporate Affairs.</w:t>
      </w:r>
    </w:p>
    <w:p w14:paraId="21DAFAAF" w14:textId="61B04E43" w:rsidR="00912E89" w:rsidRPr="0010407F" w:rsidRDefault="00860223" w:rsidP="000D572F">
      <w:pPr>
        <w:pStyle w:val="BodyText"/>
        <w:spacing w:before="1" w:after="240"/>
        <w:ind w:left="108" w:right="103" w:firstLine="0"/>
        <w:jc w:val="both"/>
        <w:rPr>
          <w:rFonts w:cs="Times New Roman"/>
          <w:sz w:val="24"/>
          <w:szCs w:val="24"/>
        </w:rPr>
      </w:pPr>
      <w:r w:rsidRPr="0010407F">
        <w:rPr>
          <w:rFonts w:cs="Times New Roman"/>
          <w:sz w:val="24"/>
          <w:szCs w:val="24"/>
        </w:rPr>
        <w:t xml:space="preserve">The Board of Advisors shall manage the affairs of the Corporation. Members of the Board of Advisors must be members of the Court, legal and actual residents of the Realm known as Southern Colorado, as defined in </w:t>
      </w:r>
      <w:r w:rsidRPr="0010407F">
        <w:rPr>
          <w:rFonts w:cs="Times New Roman"/>
          <w:i/>
          <w:sz w:val="24"/>
          <w:szCs w:val="24"/>
        </w:rPr>
        <w:t xml:space="preserve">SECTION </w:t>
      </w:r>
      <w:r w:rsidRPr="0010407F">
        <w:rPr>
          <w:rFonts w:cs="Times New Roman"/>
          <w:sz w:val="24"/>
          <w:szCs w:val="24"/>
        </w:rPr>
        <w:t xml:space="preserve">2.02, and </w:t>
      </w:r>
      <w:r w:rsidR="0010407F" w:rsidRPr="0010407F">
        <w:rPr>
          <w:rFonts w:cs="Times New Roman"/>
          <w:sz w:val="24"/>
          <w:szCs w:val="24"/>
        </w:rPr>
        <w:t>continue to be</w:t>
      </w:r>
      <w:r w:rsidRPr="0010407F">
        <w:rPr>
          <w:rFonts w:cs="Times New Roman"/>
          <w:sz w:val="24"/>
          <w:szCs w:val="24"/>
        </w:rPr>
        <w:t xml:space="preserve"> residency for the tenure of the office.  [Amended on 03/16/2008, General Membership Meeting.]</w:t>
      </w:r>
    </w:p>
    <w:p w14:paraId="68CFDBD2" w14:textId="77777777"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6.02 Number, Tenure, and Qualifications.</w:t>
      </w:r>
    </w:p>
    <w:p w14:paraId="0930F5BD" w14:textId="408BAB08" w:rsidR="00912E89" w:rsidRPr="0010407F" w:rsidRDefault="00860223" w:rsidP="003E1F8C">
      <w:pPr>
        <w:pStyle w:val="BodyText"/>
        <w:numPr>
          <w:ilvl w:val="0"/>
          <w:numId w:val="24"/>
        </w:numPr>
        <w:tabs>
          <w:tab w:val="left" w:pos="469"/>
        </w:tabs>
        <w:spacing w:after="240"/>
        <w:ind w:right="108"/>
        <w:jc w:val="both"/>
        <w:rPr>
          <w:rFonts w:cs="Times New Roman"/>
          <w:sz w:val="24"/>
          <w:szCs w:val="24"/>
        </w:rPr>
      </w:pPr>
      <w:r w:rsidRPr="0010407F">
        <w:rPr>
          <w:rFonts w:cs="Times New Roman"/>
          <w:sz w:val="24"/>
          <w:szCs w:val="24"/>
        </w:rPr>
        <w:t xml:space="preserve">The number of Advisors shall be twelve (12), two (2) of whom shall be the current </w:t>
      </w:r>
      <w:r w:rsidR="00892798" w:rsidRPr="0010407F">
        <w:rPr>
          <w:rFonts w:cs="Times New Roman"/>
          <w:sz w:val="24"/>
          <w:szCs w:val="24"/>
        </w:rPr>
        <w:t>reigning monarchs</w:t>
      </w:r>
      <w:r w:rsidRPr="0010407F">
        <w:rPr>
          <w:rFonts w:cs="Times New Roman"/>
          <w:sz w:val="24"/>
          <w:szCs w:val="24"/>
        </w:rPr>
        <w:t xml:space="preserve">, two (2) of whom may (see </w:t>
      </w:r>
      <w:r w:rsidRPr="0010407F">
        <w:rPr>
          <w:rFonts w:cs="Times New Roman"/>
          <w:i/>
          <w:sz w:val="24"/>
          <w:szCs w:val="24"/>
        </w:rPr>
        <w:t xml:space="preserve">SECTION </w:t>
      </w:r>
      <w:r w:rsidRPr="0010407F">
        <w:rPr>
          <w:rFonts w:cs="Times New Roman"/>
          <w:sz w:val="24"/>
          <w:szCs w:val="24"/>
        </w:rPr>
        <w:t xml:space="preserve">17.03) be the previous year’s </w:t>
      </w:r>
      <w:r w:rsidR="00892798" w:rsidRPr="0010407F">
        <w:rPr>
          <w:rFonts w:cs="Times New Roman"/>
          <w:sz w:val="24"/>
          <w:szCs w:val="24"/>
        </w:rPr>
        <w:t>monarchs</w:t>
      </w:r>
      <w:r w:rsidRPr="0010407F">
        <w:rPr>
          <w:rFonts w:cs="Times New Roman"/>
          <w:sz w:val="24"/>
          <w:szCs w:val="24"/>
        </w:rPr>
        <w:t xml:space="preserve">, five (5) of whom shall be the officers of the Corporation, and three (3) of whom shall be </w:t>
      </w:r>
      <w:r w:rsidR="00892798" w:rsidRPr="0010407F">
        <w:rPr>
          <w:rFonts w:cs="Times New Roman"/>
          <w:sz w:val="24"/>
          <w:szCs w:val="24"/>
        </w:rPr>
        <w:t>members-at-large</w:t>
      </w:r>
      <w:r w:rsidRPr="0010407F">
        <w:rPr>
          <w:rFonts w:cs="Times New Roman"/>
          <w:sz w:val="24"/>
          <w:szCs w:val="24"/>
        </w:rPr>
        <w:t>.</w:t>
      </w:r>
    </w:p>
    <w:p w14:paraId="364FFD19" w14:textId="0305578E" w:rsidR="00912E89" w:rsidRPr="0010407F" w:rsidRDefault="00860223" w:rsidP="003E1F8C">
      <w:pPr>
        <w:pStyle w:val="BodyText"/>
        <w:numPr>
          <w:ilvl w:val="0"/>
          <w:numId w:val="24"/>
        </w:numPr>
        <w:tabs>
          <w:tab w:val="left" w:pos="469"/>
        </w:tabs>
        <w:spacing w:before="1" w:after="240" w:line="239" w:lineRule="auto"/>
        <w:ind w:right="106"/>
        <w:jc w:val="both"/>
        <w:rPr>
          <w:rFonts w:cs="Times New Roman"/>
          <w:sz w:val="24"/>
          <w:szCs w:val="24"/>
        </w:rPr>
      </w:pPr>
      <w:r w:rsidRPr="0010407F">
        <w:rPr>
          <w:rFonts w:cs="Times New Roman"/>
          <w:sz w:val="24"/>
          <w:szCs w:val="24"/>
        </w:rPr>
        <w:t>Officers, except the Corresponding Secretary, shall be elected, by a majority of votes cast, at the annual meeting of members in accordance with Article V of these By-Laws and shall be members of the United Court of the Pikes Peak Empir</w:t>
      </w:r>
      <w:r w:rsidR="000D572F" w:rsidRPr="0010407F">
        <w:rPr>
          <w:rFonts w:cs="Times New Roman"/>
          <w:sz w:val="24"/>
          <w:szCs w:val="24"/>
        </w:rPr>
        <w:t xml:space="preserve">e </w:t>
      </w:r>
      <w:r w:rsidRPr="0010407F">
        <w:rPr>
          <w:rFonts w:cs="Times New Roman"/>
          <w:sz w:val="24"/>
          <w:szCs w:val="24"/>
        </w:rPr>
        <w:t xml:space="preserve">and reside within the realm of the United Court of the Pikes Peak Empire, with the Treasurer meeting specific requirements set by the Board of Advisors and approved by a majority vote of the Board. [See Proclamations by </w:t>
      </w:r>
      <w:r w:rsidR="00A90D76">
        <w:rPr>
          <w:rFonts w:cs="Times New Roman"/>
          <w:sz w:val="24"/>
          <w:szCs w:val="24"/>
        </w:rPr>
        <w:t>Emperor</w:t>
      </w:r>
      <w:r w:rsidRPr="0010407F">
        <w:rPr>
          <w:rFonts w:cs="Times New Roman"/>
          <w:sz w:val="24"/>
          <w:szCs w:val="24"/>
        </w:rPr>
        <w:t xml:space="preserve"> IX, Bob Steinborn</w:t>
      </w:r>
      <w:r w:rsidR="00A757AA" w:rsidRPr="0010407F">
        <w:rPr>
          <w:rFonts w:cs="Times New Roman"/>
          <w:sz w:val="24"/>
          <w:szCs w:val="24"/>
        </w:rPr>
        <w:t>,</w:t>
      </w:r>
      <w:r w:rsidRPr="0010407F">
        <w:rPr>
          <w:rFonts w:cs="Times New Roman"/>
          <w:sz w:val="24"/>
          <w:szCs w:val="24"/>
        </w:rPr>
        <w:t xml:space="preserve"> and </w:t>
      </w:r>
      <w:r w:rsidR="00A90D76">
        <w:rPr>
          <w:rFonts w:cs="Times New Roman"/>
          <w:sz w:val="24"/>
          <w:szCs w:val="24"/>
        </w:rPr>
        <w:t>Emperor</w:t>
      </w:r>
      <w:r w:rsidRPr="0010407F">
        <w:rPr>
          <w:rFonts w:cs="Times New Roman"/>
          <w:sz w:val="24"/>
          <w:szCs w:val="24"/>
        </w:rPr>
        <w:t xml:space="preserve"> XIII, Danny Entler.]</w:t>
      </w:r>
    </w:p>
    <w:p w14:paraId="35AD6CB8" w14:textId="39F6426C" w:rsidR="00912E89" w:rsidRPr="0010407F" w:rsidRDefault="00860223" w:rsidP="003E1F8C">
      <w:pPr>
        <w:pStyle w:val="BodyText"/>
        <w:numPr>
          <w:ilvl w:val="0"/>
          <w:numId w:val="24"/>
        </w:numPr>
        <w:tabs>
          <w:tab w:val="left" w:pos="469"/>
        </w:tabs>
        <w:spacing w:before="1" w:after="240"/>
        <w:ind w:right="106"/>
        <w:jc w:val="both"/>
        <w:rPr>
          <w:rFonts w:cs="Times New Roman"/>
          <w:sz w:val="24"/>
          <w:szCs w:val="24"/>
        </w:rPr>
      </w:pPr>
      <w:r w:rsidRPr="0010407F">
        <w:rPr>
          <w:rFonts w:cs="Times New Roman"/>
          <w:sz w:val="24"/>
          <w:szCs w:val="24"/>
        </w:rPr>
        <w:t xml:space="preserve">The </w:t>
      </w:r>
      <w:r w:rsidR="0004436B" w:rsidRPr="0010407F">
        <w:rPr>
          <w:rFonts w:cs="Times New Roman"/>
          <w:sz w:val="24"/>
          <w:szCs w:val="24"/>
        </w:rPr>
        <w:t>reigning monarchs</w:t>
      </w:r>
      <w:r w:rsidRPr="0010407F">
        <w:rPr>
          <w:rFonts w:cs="Times New Roman"/>
          <w:sz w:val="24"/>
          <w:szCs w:val="24"/>
        </w:rPr>
        <w:t xml:space="preserve"> and members-at-large shall be elected at the annual election in accordance </w:t>
      </w:r>
      <w:r w:rsidR="0071129A" w:rsidRPr="0010407F">
        <w:rPr>
          <w:rFonts w:cs="Times New Roman"/>
          <w:sz w:val="24"/>
          <w:szCs w:val="24"/>
        </w:rPr>
        <w:t>with</w:t>
      </w:r>
      <w:r w:rsidRPr="0010407F">
        <w:rPr>
          <w:rFonts w:cs="Times New Roman"/>
          <w:sz w:val="24"/>
          <w:szCs w:val="24"/>
        </w:rPr>
        <w:t xml:space="preserve"> the rules established by the Council of Regents and with Article IX of these By-Laws and must be members of the United Court of the Pikes Peak Empire.  [See Proclamation by </w:t>
      </w:r>
      <w:r w:rsidR="00A90D76">
        <w:rPr>
          <w:rFonts w:cs="Times New Roman"/>
          <w:sz w:val="24"/>
          <w:szCs w:val="24"/>
        </w:rPr>
        <w:t>Emperor</w:t>
      </w:r>
      <w:r w:rsidRPr="0010407F">
        <w:rPr>
          <w:rFonts w:cs="Times New Roman"/>
          <w:sz w:val="24"/>
          <w:szCs w:val="24"/>
        </w:rPr>
        <w:t xml:space="preserve"> IX, Bob Steinborn.]</w:t>
      </w:r>
    </w:p>
    <w:p w14:paraId="59309101" w14:textId="05744ADD" w:rsidR="00912E89" w:rsidRPr="0010407F" w:rsidRDefault="00860223" w:rsidP="003E1F8C">
      <w:pPr>
        <w:pStyle w:val="BodyText"/>
        <w:numPr>
          <w:ilvl w:val="0"/>
          <w:numId w:val="24"/>
        </w:numPr>
        <w:tabs>
          <w:tab w:val="left" w:pos="469"/>
        </w:tabs>
        <w:spacing w:after="240"/>
        <w:ind w:right="108"/>
        <w:jc w:val="both"/>
        <w:rPr>
          <w:rFonts w:cs="Times New Roman"/>
          <w:sz w:val="24"/>
          <w:szCs w:val="24"/>
        </w:rPr>
      </w:pPr>
      <w:r w:rsidRPr="0010407F">
        <w:rPr>
          <w:rFonts w:cs="Times New Roman"/>
          <w:sz w:val="24"/>
          <w:szCs w:val="24"/>
        </w:rPr>
        <w:t>The term of the President, Vice-President, Recording Secretary, and Treasurer shall be for two (2) years commencing from the date of their election.</w:t>
      </w:r>
    </w:p>
    <w:p w14:paraId="3737BC1D" w14:textId="0555C062" w:rsidR="00912E89" w:rsidRPr="0010407F" w:rsidRDefault="00860223" w:rsidP="003E1F8C">
      <w:pPr>
        <w:pStyle w:val="BodyText"/>
        <w:numPr>
          <w:ilvl w:val="0"/>
          <w:numId w:val="24"/>
        </w:numPr>
        <w:tabs>
          <w:tab w:val="left" w:pos="469"/>
        </w:tabs>
        <w:spacing w:after="240"/>
        <w:ind w:right="102"/>
        <w:jc w:val="both"/>
        <w:rPr>
          <w:rFonts w:cs="Times New Roman"/>
          <w:sz w:val="24"/>
          <w:szCs w:val="24"/>
        </w:rPr>
      </w:pPr>
      <w:r w:rsidRPr="0010407F">
        <w:rPr>
          <w:rFonts w:cs="Times New Roman"/>
          <w:sz w:val="24"/>
          <w:szCs w:val="24"/>
        </w:rPr>
        <w:lastRenderedPageBreak/>
        <w:t xml:space="preserve">The President and Treasurer shall be elected in </w:t>
      </w:r>
      <w:r w:rsidR="00B65261" w:rsidRPr="0010407F">
        <w:rPr>
          <w:rFonts w:cs="Times New Roman"/>
          <w:sz w:val="24"/>
          <w:szCs w:val="24"/>
        </w:rPr>
        <w:t>even-numbered</w:t>
      </w:r>
      <w:r w:rsidRPr="0010407F">
        <w:rPr>
          <w:rFonts w:cs="Times New Roman"/>
          <w:sz w:val="24"/>
          <w:szCs w:val="24"/>
        </w:rPr>
        <w:t xml:space="preserve"> years and the Vice-President and Recording Secretary shall be elected in </w:t>
      </w:r>
      <w:r w:rsidR="00B65261" w:rsidRPr="0010407F">
        <w:rPr>
          <w:rFonts w:cs="Times New Roman"/>
          <w:sz w:val="24"/>
          <w:szCs w:val="24"/>
        </w:rPr>
        <w:t>odd-numbered</w:t>
      </w:r>
      <w:r w:rsidRPr="0010407F">
        <w:rPr>
          <w:rFonts w:cs="Times New Roman"/>
          <w:sz w:val="24"/>
          <w:szCs w:val="24"/>
        </w:rPr>
        <w:t xml:space="preserve"> years.</w:t>
      </w:r>
    </w:p>
    <w:p w14:paraId="70387BD3" w14:textId="098FD2EB" w:rsidR="00912E89" w:rsidRPr="0010407F" w:rsidRDefault="00860223" w:rsidP="003E1F8C">
      <w:pPr>
        <w:pStyle w:val="BodyText"/>
        <w:numPr>
          <w:ilvl w:val="0"/>
          <w:numId w:val="24"/>
        </w:numPr>
        <w:tabs>
          <w:tab w:val="left" w:pos="517"/>
        </w:tabs>
        <w:spacing w:before="7" w:after="240" w:line="226" w:lineRule="exact"/>
        <w:ind w:right="104"/>
        <w:jc w:val="both"/>
        <w:rPr>
          <w:rFonts w:cs="Times New Roman"/>
          <w:sz w:val="24"/>
          <w:szCs w:val="24"/>
        </w:rPr>
      </w:pPr>
      <w:r w:rsidRPr="0010407F">
        <w:rPr>
          <w:rFonts w:cs="Times New Roman"/>
          <w:sz w:val="24"/>
          <w:szCs w:val="24"/>
        </w:rPr>
        <w:t xml:space="preserve">The term of the </w:t>
      </w:r>
      <w:r w:rsidR="00430876" w:rsidRPr="0010407F">
        <w:rPr>
          <w:rFonts w:cs="Times New Roman"/>
          <w:sz w:val="24"/>
          <w:szCs w:val="24"/>
        </w:rPr>
        <w:t>reigning monarchs</w:t>
      </w:r>
      <w:r w:rsidRPr="0010407F">
        <w:rPr>
          <w:rFonts w:cs="Times New Roman"/>
          <w:sz w:val="24"/>
          <w:szCs w:val="24"/>
        </w:rPr>
        <w:t>, previous year’s</w:t>
      </w:r>
      <w:r w:rsidR="00430876" w:rsidRPr="0010407F">
        <w:rPr>
          <w:rFonts w:cs="Times New Roman"/>
          <w:sz w:val="24"/>
          <w:szCs w:val="24"/>
        </w:rPr>
        <w:t xml:space="preserve"> monarchs</w:t>
      </w:r>
      <w:r w:rsidRPr="0010407F">
        <w:rPr>
          <w:rFonts w:cs="Times New Roman"/>
          <w:sz w:val="24"/>
          <w:szCs w:val="24"/>
        </w:rPr>
        <w:t>, and members-at-large shall be for a period of one (1) year in accordance with Article IX of these By-Laws.</w:t>
      </w:r>
    </w:p>
    <w:p w14:paraId="2BC295F8" w14:textId="17E05F98" w:rsidR="00912E89" w:rsidRPr="0010407F" w:rsidRDefault="00860223" w:rsidP="000D572F">
      <w:pPr>
        <w:pStyle w:val="BodyText"/>
        <w:numPr>
          <w:ilvl w:val="0"/>
          <w:numId w:val="24"/>
        </w:numPr>
        <w:tabs>
          <w:tab w:val="left" w:pos="469"/>
        </w:tabs>
        <w:spacing w:after="240"/>
        <w:ind w:right="108"/>
        <w:jc w:val="both"/>
        <w:rPr>
          <w:rFonts w:cs="Times New Roman"/>
          <w:sz w:val="24"/>
          <w:szCs w:val="24"/>
        </w:rPr>
      </w:pPr>
      <w:r w:rsidRPr="0010407F">
        <w:rPr>
          <w:rFonts w:cs="Times New Roman"/>
          <w:sz w:val="24"/>
          <w:szCs w:val="24"/>
        </w:rPr>
        <w:t xml:space="preserve">The Board of Advisors shall appoint the Corresponding Secretary to a one-year term and serve at the discretion of the Board. The term shall commence from the first Board of Advisors meeting following Coronation. </w:t>
      </w:r>
      <w:r w:rsidR="00D17A18" w:rsidRPr="0010407F">
        <w:rPr>
          <w:rFonts w:cs="Times New Roman"/>
          <w:sz w:val="24"/>
          <w:szCs w:val="24"/>
        </w:rPr>
        <w:t>The current reigning Monarchs will select the Corresponding Secretary.</w:t>
      </w:r>
      <w:r w:rsidRPr="0010407F">
        <w:rPr>
          <w:rFonts w:cs="Times New Roman"/>
          <w:sz w:val="24"/>
          <w:szCs w:val="24"/>
        </w:rPr>
        <w:t xml:space="preserve"> [Amended on 02/22/2004 and 02/12/2006, General Membership Meeting.] [See Proclamations by </w:t>
      </w:r>
      <w:r w:rsidR="00A90D76">
        <w:rPr>
          <w:rFonts w:cs="Times New Roman"/>
          <w:sz w:val="24"/>
          <w:szCs w:val="24"/>
        </w:rPr>
        <w:t>Emperor</w:t>
      </w:r>
      <w:r w:rsidRPr="0010407F">
        <w:rPr>
          <w:rFonts w:cs="Times New Roman"/>
          <w:sz w:val="24"/>
          <w:szCs w:val="24"/>
        </w:rPr>
        <w:t xml:space="preserve"> XIII, Danny Entler, </w:t>
      </w:r>
      <w:r w:rsidR="00A90D76">
        <w:rPr>
          <w:rFonts w:cs="Times New Roman"/>
          <w:sz w:val="24"/>
          <w:szCs w:val="24"/>
        </w:rPr>
        <w:t>Emperor</w:t>
      </w:r>
      <w:r w:rsidRPr="0010407F">
        <w:rPr>
          <w:rFonts w:cs="Times New Roman"/>
          <w:sz w:val="24"/>
          <w:szCs w:val="24"/>
        </w:rPr>
        <w:t xml:space="preserve"> XVII, Bruce Littrell</w:t>
      </w:r>
      <w:r w:rsidR="00D17A18" w:rsidRPr="0010407F">
        <w:rPr>
          <w:rFonts w:cs="Times New Roman"/>
          <w:sz w:val="24"/>
          <w:szCs w:val="24"/>
        </w:rPr>
        <w:t>,</w:t>
      </w:r>
      <w:r w:rsidRPr="0010407F">
        <w:rPr>
          <w:rFonts w:cs="Times New Roman"/>
          <w:sz w:val="24"/>
          <w:szCs w:val="24"/>
        </w:rPr>
        <w:t xml:space="preserve"> and </w:t>
      </w:r>
      <w:r w:rsidR="00A90D76">
        <w:rPr>
          <w:rFonts w:cs="Times New Roman"/>
          <w:sz w:val="24"/>
          <w:szCs w:val="24"/>
        </w:rPr>
        <w:t>Emperor</w:t>
      </w:r>
      <w:r w:rsidRPr="0010407F">
        <w:rPr>
          <w:rFonts w:cs="Times New Roman"/>
          <w:sz w:val="24"/>
          <w:szCs w:val="24"/>
        </w:rPr>
        <w:t xml:space="preserve"> XIX, Stanley Wright.]</w:t>
      </w:r>
    </w:p>
    <w:p w14:paraId="63000C94"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6.03 Meetings.</w:t>
      </w:r>
    </w:p>
    <w:p w14:paraId="13EF8088" w14:textId="77777777" w:rsidR="00912E89" w:rsidRPr="0010407F" w:rsidRDefault="00860223" w:rsidP="003E1F8C">
      <w:pPr>
        <w:pStyle w:val="BodyText"/>
        <w:numPr>
          <w:ilvl w:val="0"/>
          <w:numId w:val="23"/>
        </w:numPr>
        <w:tabs>
          <w:tab w:val="left" w:pos="469"/>
        </w:tabs>
        <w:spacing w:after="240"/>
        <w:jc w:val="both"/>
        <w:rPr>
          <w:rFonts w:cs="Times New Roman"/>
          <w:sz w:val="24"/>
          <w:szCs w:val="24"/>
        </w:rPr>
      </w:pPr>
      <w:r w:rsidRPr="0010407F">
        <w:rPr>
          <w:rFonts w:cs="Times New Roman"/>
          <w:sz w:val="24"/>
          <w:szCs w:val="24"/>
        </w:rPr>
        <w:t>Quorum.</w:t>
      </w:r>
    </w:p>
    <w:p w14:paraId="6622910F" w14:textId="043D4744" w:rsidR="00912E89" w:rsidRPr="0010407F" w:rsidRDefault="00860223" w:rsidP="003E1F8C">
      <w:pPr>
        <w:pStyle w:val="BodyText"/>
        <w:spacing w:before="1" w:after="240" w:line="239" w:lineRule="auto"/>
        <w:ind w:right="99" w:firstLine="0"/>
        <w:jc w:val="both"/>
        <w:rPr>
          <w:rFonts w:cs="Times New Roman"/>
          <w:sz w:val="24"/>
          <w:szCs w:val="24"/>
        </w:rPr>
      </w:pPr>
      <w:r w:rsidRPr="0010407F">
        <w:rPr>
          <w:rFonts w:cs="Times New Roman"/>
          <w:sz w:val="24"/>
          <w:szCs w:val="24"/>
        </w:rPr>
        <w:t>A majority of the Board of Advisors shall constitute a quorum for the transaction of business, requiring a motion</w:t>
      </w:r>
      <w:r w:rsidR="00817F7C" w:rsidRPr="0010407F">
        <w:rPr>
          <w:rFonts w:cs="Times New Roman"/>
          <w:sz w:val="24"/>
          <w:szCs w:val="24"/>
        </w:rPr>
        <w:t>,</w:t>
      </w:r>
      <w:r w:rsidRPr="0010407F">
        <w:rPr>
          <w:rFonts w:cs="Times New Roman"/>
          <w:sz w:val="24"/>
          <w:szCs w:val="24"/>
        </w:rPr>
        <w:t xml:space="preserve"> i.e.</w:t>
      </w:r>
      <w:r w:rsidR="009B59BA" w:rsidRPr="0010407F">
        <w:rPr>
          <w:rFonts w:cs="Times New Roman"/>
          <w:sz w:val="24"/>
          <w:szCs w:val="24"/>
        </w:rPr>
        <w:t>,</w:t>
      </w:r>
      <w:r w:rsidRPr="0010407F">
        <w:rPr>
          <w:rFonts w:cs="Times New Roman"/>
          <w:sz w:val="24"/>
          <w:szCs w:val="24"/>
        </w:rPr>
        <w:t xml:space="preserve"> funds disbursement</w:t>
      </w:r>
      <w:r w:rsidRPr="0010407F">
        <w:rPr>
          <w:rFonts w:cs="Times New Roman"/>
          <w:strike/>
          <w:sz w:val="24"/>
          <w:szCs w:val="24"/>
        </w:rPr>
        <w:t>,</w:t>
      </w:r>
      <w:r w:rsidRPr="0010407F">
        <w:rPr>
          <w:rFonts w:cs="Times New Roman"/>
          <w:sz w:val="24"/>
          <w:szCs w:val="24"/>
        </w:rPr>
        <w:t xml:space="preserve"> and policy change or changes, at any meeting of the Board. If less than a majority of the Advisors </w:t>
      </w:r>
      <w:r w:rsidR="0010407F" w:rsidRPr="0010407F">
        <w:rPr>
          <w:rFonts w:cs="Times New Roman"/>
          <w:sz w:val="24"/>
          <w:szCs w:val="24"/>
        </w:rPr>
        <w:t>are</w:t>
      </w:r>
      <w:r w:rsidRPr="0010407F">
        <w:rPr>
          <w:rFonts w:cs="Times New Roman"/>
          <w:sz w:val="24"/>
          <w:szCs w:val="24"/>
        </w:rPr>
        <w:t xml:space="preserve"> present at any meeting, the majority of the Advisors present may exchange information or adjourn the meeting without further notice.  [See Proclamation by </w:t>
      </w:r>
      <w:r w:rsidR="00A90D76">
        <w:rPr>
          <w:rFonts w:cs="Times New Roman"/>
          <w:sz w:val="24"/>
          <w:szCs w:val="24"/>
        </w:rPr>
        <w:t>Emperor</w:t>
      </w:r>
      <w:r w:rsidRPr="0010407F">
        <w:rPr>
          <w:rFonts w:cs="Times New Roman"/>
          <w:sz w:val="24"/>
          <w:szCs w:val="24"/>
        </w:rPr>
        <w:t xml:space="preserve"> XIX, Stan Wright.]</w:t>
      </w:r>
    </w:p>
    <w:p w14:paraId="5723DA5E" w14:textId="77777777" w:rsidR="00912E89" w:rsidRPr="0010407F" w:rsidRDefault="00860223" w:rsidP="003E1F8C">
      <w:pPr>
        <w:pStyle w:val="BodyText"/>
        <w:numPr>
          <w:ilvl w:val="0"/>
          <w:numId w:val="23"/>
        </w:numPr>
        <w:tabs>
          <w:tab w:val="left" w:pos="469"/>
        </w:tabs>
        <w:spacing w:after="240"/>
        <w:jc w:val="both"/>
        <w:rPr>
          <w:rFonts w:cs="Times New Roman"/>
          <w:sz w:val="24"/>
          <w:szCs w:val="24"/>
        </w:rPr>
      </w:pPr>
      <w:r w:rsidRPr="0010407F">
        <w:rPr>
          <w:rFonts w:cs="Times New Roman"/>
          <w:sz w:val="24"/>
          <w:szCs w:val="24"/>
        </w:rPr>
        <w:t>Conduct.</w:t>
      </w:r>
    </w:p>
    <w:p w14:paraId="157D33E6" w14:textId="558250D8" w:rsidR="00912E89" w:rsidRPr="0010407F" w:rsidRDefault="00860223" w:rsidP="003E1F8C">
      <w:pPr>
        <w:pStyle w:val="BodyText"/>
        <w:spacing w:after="240"/>
        <w:ind w:right="107" w:firstLine="0"/>
        <w:jc w:val="both"/>
        <w:rPr>
          <w:rFonts w:cs="Times New Roman"/>
          <w:sz w:val="24"/>
          <w:szCs w:val="24"/>
        </w:rPr>
      </w:pPr>
      <w:r w:rsidRPr="0010407F">
        <w:rPr>
          <w:rFonts w:cs="Times New Roman"/>
          <w:sz w:val="24"/>
          <w:szCs w:val="24"/>
        </w:rPr>
        <w:t xml:space="preserve">The Board of Advisors of the Court shall conduct all business meetings under Roberts Rules of Order. Newly elected </w:t>
      </w:r>
      <w:r w:rsidR="004615AA" w:rsidRPr="0010407F">
        <w:rPr>
          <w:rFonts w:cs="Times New Roman"/>
          <w:sz w:val="24"/>
          <w:szCs w:val="24"/>
        </w:rPr>
        <w:t>monarchs</w:t>
      </w:r>
      <w:r w:rsidRPr="0010407F">
        <w:rPr>
          <w:rFonts w:cs="Times New Roman"/>
          <w:sz w:val="24"/>
          <w:szCs w:val="24"/>
        </w:rPr>
        <w:t>, the</w:t>
      </w:r>
      <w:r w:rsidR="0082344F" w:rsidRPr="0010407F">
        <w:rPr>
          <w:rFonts w:cs="Times New Roman"/>
          <w:sz w:val="24"/>
          <w:szCs w:val="24"/>
        </w:rPr>
        <w:t xml:space="preserve"> president</w:t>
      </w:r>
      <w:r w:rsidRPr="0010407F">
        <w:rPr>
          <w:rFonts w:cs="Times New Roman"/>
          <w:sz w:val="24"/>
          <w:szCs w:val="24"/>
        </w:rPr>
        <w:t xml:space="preserve"> and the </w:t>
      </w:r>
      <w:r w:rsidR="0082344F" w:rsidRPr="0010407F">
        <w:rPr>
          <w:rFonts w:cs="Times New Roman"/>
          <w:sz w:val="24"/>
          <w:szCs w:val="24"/>
        </w:rPr>
        <w:t>parliamentarian</w:t>
      </w:r>
      <w:r w:rsidRPr="0010407F">
        <w:rPr>
          <w:rFonts w:cs="Times New Roman"/>
          <w:sz w:val="24"/>
          <w:szCs w:val="24"/>
        </w:rPr>
        <w:t xml:space="preserve"> must obtain a copy of Robert’s Rules of Order by the first scheduled meeting of the Board of Advisors after election or appointment.  [See Proclamation by Empress XIX, Kristy Michaels.]</w:t>
      </w:r>
    </w:p>
    <w:p w14:paraId="7F3CB9AB" w14:textId="77777777" w:rsidR="00912E89" w:rsidRPr="0010407F" w:rsidRDefault="00860223" w:rsidP="003E1F8C">
      <w:pPr>
        <w:pStyle w:val="BodyText"/>
        <w:numPr>
          <w:ilvl w:val="0"/>
          <w:numId w:val="23"/>
        </w:numPr>
        <w:tabs>
          <w:tab w:val="left" w:pos="469"/>
        </w:tabs>
        <w:spacing w:after="240"/>
        <w:jc w:val="both"/>
        <w:rPr>
          <w:rFonts w:cs="Times New Roman"/>
          <w:sz w:val="24"/>
          <w:szCs w:val="24"/>
        </w:rPr>
      </w:pPr>
      <w:r w:rsidRPr="0010407F">
        <w:rPr>
          <w:rFonts w:cs="Times New Roman"/>
          <w:sz w:val="24"/>
          <w:szCs w:val="24"/>
        </w:rPr>
        <w:t>Regular Meetings.</w:t>
      </w:r>
    </w:p>
    <w:p w14:paraId="57ABE163" w14:textId="790B6A62" w:rsidR="00912E89" w:rsidRPr="0010407F" w:rsidRDefault="00860223" w:rsidP="003E1F8C">
      <w:pPr>
        <w:pStyle w:val="BodyText"/>
        <w:spacing w:after="240"/>
        <w:ind w:firstLine="0"/>
        <w:jc w:val="both"/>
        <w:rPr>
          <w:rFonts w:cs="Times New Roman"/>
          <w:sz w:val="24"/>
          <w:szCs w:val="24"/>
        </w:rPr>
      </w:pPr>
      <w:r w:rsidRPr="0010407F">
        <w:rPr>
          <w:rFonts w:cs="Times New Roman"/>
          <w:sz w:val="24"/>
          <w:szCs w:val="24"/>
        </w:rPr>
        <w:t>A regular meeting of the Board of Advisors shall be held without any special notice at any location established by</w:t>
      </w:r>
      <w:r w:rsidR="00C72C92" w:rsidRPr="0010407F">
        <w:rPr>
          <w:rFonts w:cs="Times New Roman"/>
          <w:sz w:val="24"/>
          <w:szCs w:val="24"/>
        </w:rPr>
        <w:t xml:space="preserve"> </w:t>
      </w:r>
      <w:r w:rsidR="0010407F" w:rsidRPr="0010407F">
        <w:rPr>
          <w:rFonts w:cs="Times New Roman"/>
          <w:sz w:val="24"/>
          <w:szCs w:val="24"/>
        </w:rPr>
        <w:t>the resolution</w:t>
      </w:r>
      <w:r w:rsidRPr="0010407F">
        <w:rPr>
          <w:rFonts w:cs="Times New Roman"/>
          <w:sz w:val="24"/>
          <w:szCs w:val="24"/>
        </w:rPr>
        <w:t xml:space="preserve"> of the Board of Advisors at the previous regular meeting.</w:t>
      </w:r>
    </w:p>
    <w:p w14:paraId="77F26E00" w14:textId="77777777" w:rsidR="00912E89" w:rsidRPr="0010407F" w:rsidRDefault="00860223" w:rsidP="003E1F8C">
      <w:pPr>
        <w:pStyle w:val="BodyText"/>
        <w:numPr>
          <w:ilvl w:val="0"/>
          <w:numId w:val="23"/>
        </w:numPr>
        <w:tabs>
          <w:tab w:val="left" w:pos="469"/>
        </w:tabs>
        <w:spacing w:after="240"/>
        <w:jc w:val="both"/>
        <w:rPr>
          <w:rFonts w:cs="Times New Roman"/>
          <w:sz w:val="24"/>
          <w:szCs w:val="24"/>
        </w:rPr>
      </w:pPr>
      <w:r w:rsidRPr="0010407F">
        <w:rPr>
          <w:rFonts w:cs="Times New Roman"/>
          <w:sz w:val="24"/>
          <w:szCs w:val="24"/>
        </w:rPr>
        <w:t>Special Meetings.</w:t>
      </w:r>
    </w:p>
    <w:p w14:paraId="2A72EA71" w14:textId="71EEEC2D" w:rsidR="00912E89" w:rsidRPr="0010407F" w:rsidRDefault="00860223" w:rsidP="003E1F8C">
      <w:pPr>
        <w:pStyle w:val="BodyText"/>
        <w:spacing w:after="240"/>
        <w:ind w:right="135" w:firstLine="0"/>
        <w:jc w:val="both"/>
        <w:rPr>
          <w:rFonts w:cs="Times New Roman"/>
          <w:sz w:val="24"/>
          <w:szCs w:val="24"/>
        </w:rPr>
      </w:pPr>
      <w:r w:rsidRPr="0010407F">
        <w:rPr>
          <w:rFonts w:cs="Times New Roman"/>
          <w:sz w:val="24"/>
          <w:szCs w:val="24"/>
        </w:rPr>
        <w:t xml:space="preserve">Special meetings of the Board of Advisors may be called by or at the request of the President or two (2) Advisors and shall be held </w:t>
      </w:r>
      <w:r w:rsidR="002D397E" w:rsidRPr="0010407F">
        <w:rPr>
          <w:rFonts w:cs="Times New Roman"/>
          <w:sz w:val="24"/>
          <w:szCs w:val="24"/>
        </w:rPr>
        <w:t xml:space="preserve">at </w:t>
      </w:r>
      <w:r w:rsidRPr="0010407F">
        <w:rPr>
          <w:rFonts w:cs="Times New Roman"/>
          <w:sz w:val="24"/>
          <w:szCs w:val="24"/>
        </w:rPr>
        <w:t>any place the Board of Advisors may determine.</w:t>
      </w:r>
    </w:p>
    <w:p w14:paraId="1598AF05" w14:textId="77777777" w:rsidR="00912E89" w:rsidRPr="0010407F" w:rsidRDefault="00860223" w:rsidP="003E1F8C">
      <w:pPr>
        <w:pStyle w:val="BodyText"/>
        <w:numPr>
          <w:ilvl w:val="0"/>
          <w:numId w:val="23"/>
        </w:numPr>
        <w:tabs>
          <w:tab w:val="left" w:pos="469"/>
        </w:tabs>
        <w:spacing w:after="240"/>
        <w:jc w:val="both"/>
        <w:rPr>
          <w:rFonts w:cs="Times New Roman"/>
          <w:sz w:val="24"/>
          <w:szCs w:val="24"/>
        </w:rPr>
      </w:pPr>
      <w:r w:rsidRPr="0010407F">
        <w:rPr>
          <w:rFonts w:cs="Times New Roman"/>
          <w:sz w:val="24"/>
          <w:szCs w:val="24"/>
        </w:rPr>
        <w:t>Notice.</w:t>
      </w:r>
    </w:p>
    <w:p w14:paraId="5FF1F2EA" w14:textId="33E6640D" w:rsidR="00C130FB" w:rsidRPr="0010407F" w:rsidRDefault="00860223" w:rsidP="000D572F">
      <w:pPr>
        <w:pStyle w:val="BodyText"/>
        <w:spacing w:after="240" w:line="239" w:lineRule="auto"/>
        <w:ind w:right="125" w:firstLine="0"/>
        <w:jc w:val="both"/>
        <w:rPr>
          <w:rFonts w:cs="Times New Roman"/>
          <w:sz w:val="24"/>
          <w:szCs w:val="24"/>
        </w:rPr>
      </w:pPr>
      <w:r w:rsidRPr="0010407F">
        <w:rPr>
          <w:rFonts w:cs="Times New Roman"/>
          <w:sz w:val="24"/>
          <w:szCs w:val="24"/>
        </w:rPr>
        <w:t xml:space="preserve">Notice of any special meeting of the Board of Advisors shall be given at least two (2) days prior </w:t>
      </w:r>
      <w:r w:rsidR="0010407F" w:rsidRPr="0010407F">
        <w:rPr>
          <w:rFonts w:cs="Times New Roman"/>
          <w:sz w:val="24"/>
          <w:szCs w:val="24"/>
        </w:rPr>
        <w:t>to the telephone</w:t>
      </w:r>
      <w:r w:rsidRPr="0010407F">
        <w:rPr>
          <w:rFonts w:cs="Times New Roman"/>
          <w:sz w:val="24"/>
          <w:szCs w:val="24"/>
        </w:rPr>
        <w:t>, e-mail</w:t>
      </w:r>
      <w:r w:rsidR="008276BD" w:rsidRPr="0010407F">
        <w:rPr>
          <w:rFonts w:cs="Times New Roman"/>
          <w:sz w:val="24"/>
          <w:szCs w:val="24"/>
        </w:rPr>
        <w:t>,</w:t>
      </w:r>
      <w:r w:rsidRPr="0010407F">
        <w:rPr>
          <w:rFonts w:cs="Times New Roman"/>
          <w:sz w:val="24"/>
          <w:szCs w:val="24"/>
        </w:rPr>
        <w:t xml:space="preserve"> or five (5) days written notice delivered personally or by mail to each Advisor at his</w:t>
      </w:r>
      <w:r w:rsidR="000D572F" w:rsidRPr="0010407F">
        <w:rPr>
          <w:rFonts w:cs="Times New Roman"/>
          <w:sz w:val="24"/>
          <w:szCs w:val="24"/>
        </w:rPr>
        <w:t xml:space="preserve"> </w:t>
      </w:r>
      <w:r w:rsidRPr="0010407F">
        <w:rPr>
          <w:rFonts w:cs="Times New Roman"/>
          <w:sz w:val="24"/>
          <w:szCs w:val="24"/>
        </w:rPr>
        <w:t xml:space="preserve">address as shown by the records of the Corporation. If mailed, such notice shall be deemed delivered when deposited in the United States Mail in a sealed envelope appropriately addressed with postage thereon paid. Any Advisor may waive notice of any meeting. The attendance of an Advisor at any meeting shall constitute waiver of notice of such meeting, except where an Advisor attends a meeting for the express purpose of objecting to the transaction of any business because the meeting is not lawfully called or convenient. The business to be enacted at the meeting need not be specified in the notice or waiver of notice of such </w:t>
      </w:r>
      <w:r w:rsidR="0010407F" w:rsidRPr="0010407F">
        <w:rPr>
          <w:rFonts w:cs="Times New Roman"/>
          <w:sz w:val="24"/>
          <w:szCs w:val="24"/>
        </w:rPr>
        <w:t>a meeting</w:t>
      </w:r>
      <w:r w:rsidRPr="0010407F">
        <w:rPr>
          <w:rFonts w:cs="Times New Roman"/>
          <w:sz w:val="24"/>
          <w:szCs w:val="24"/>
        </w:rPr>
        <w:t xml:space="preserve"> unless specifically required by law or these By-Laws.</w:t>
      </w:r>
    </w:p>
    <w:p w14:paraId="3FB2C6A0" w14:textId="5B658025" w:rsidR="00402882" w:rsidRPr="0010407F" w:rsidRDefault="00402882" w:rsidP="003E1F8C">
      <w:pPr>
        <w:spacing w:before="8" w:after="240"/>
        <w:ind w:right="144"/>
        <w:rPr>
          <w:rFonts w:ascii="Times New Roman" w:hAnsi="Times New Roman" w:cs="Times New Roman"/>
          <w:sz w:val="24"/>
          <w:szCs w:val="24"/>
        </w:rPr>
      </w:pPr>
      <w:r w:rsidRPr="0010407F">
        <w:rPr>
          <w:rFonts w:ascii="Times New Roman" w:hAnsi="Times New Roman" w:cs="Times New Roman"/>
          <w:i/>
          <w:sz w:val="24"/>
          <w:szCs w:val="24"/>
        </w:rPr>
        <w:t>SECTION</w:t>
      </w:r>
      <w:r w:rsidRPr="0010407F">
        <w:rPr>
          <w:rFonts w:ascii="Times New Roman" w:hAnsi="Times New Roman" w:cs="Times New Roman"/>
          <w:sz w:val="24"/>
          <w:szCs w:val="24"/>
        </w:rPr>
        <w:t xml:space="preserve"> 6.04 Telephone and Email Polls</w:t>
      </w:r>
    </w:p>
    <w:p w14:paraId="272E00E3" w14:textId="56AFA377" w:rsidR="00402882" w:rsidRPr="0010407F" w:rsidRDefault="00402882" w:rsidP="000D572F">
      <w:pPr>
        <w:spacing w:before="8" w:after="240"/>
        <w:ind w:right="144"/>
        <w:rPr>
          <w:rFonts w:ascii="Times New Roman" w:hAnsi="Times New Roman" w:cs="Times New Roman"/>
          <w:sz w:val="24"/>
          <w:szCs w:val="24"/>
        </w:rPr>
      </w:pPr>
      <w:r w:rsidRPr="0010407F">
        <w:rPr>
          <w:rFonts w:ascii="Times New Roman" w:hAnsi="Times New Roman" w:cs="Times New Roman"/>
          <w:sz w:val="24"/>
          <w:szCs w:val="24"/>
        </w:rPr>
        <w:lastRenderedPageBreak/>
        <w:t xml:space="preserve">Any business of the Corporation may be conducted between meetings by telephone or e-mail poll of the Board of Advisors. An attempt must be made to contact all Advisors, but a quorum </w:t>
      </w:r>
      <w:r w:rsidR="0010407F" w:rsidRPr="0010407F">
        <w:rPr>
          <w:rFonts w:ascii="Times New Roman" w:hAnsi="Times New Roman" w:cs="Times New Roman"/>
          <w:sz w:val="24"/>
          <w:szCs w:val="24"/>
        </w:rPr>
        <w:t>should</w:t>
      </w:r>
      <w:r w:rsidRPr="0010407F">
        <w:rPr>
          <w:rFonts w:ascii="Times New Roman" w:hAnsi="Times New Roman" w:cs="Times New Roman"/>
          <w:sz w:val="24"/>
          <w:szCs w:val="24"/>
        </w:rPr>
        <w:t xml:space="preserve"> be sufficient to conduct business. Business conducted by telephone or e-mail poll shall be included in the next Board of Advisors meeting</w:t>
      </w:r>
      <w:r w:rsidR="00A06BA9" w:rsidRPr="0010407F">
        <w:rPr>
          <w:rFonts w:ascii="Times New Roman" w:hAnsi="Times New Roman" w:cs="Times New Roman"/>
          <w:sz w:val="24"/>
          <w:szCs w:val="24"/>
        </w:rPr>
        <w:t xml:space="preserve"> minutes</w:t>
      </w:r>
      <w:r w:rsidRPr="0010407F">
        <w:rPr>
          <w:rFonts w:ascii="Times New Roman" w:hAnsi="Times New Roman" w:cs="Times New Roman"/>
          <w:sz w:val="24"/>
          <w:szCs w:val="24"/>
        </w:rPr>
        <w:t>. If an e-mail poll is utilized</w:t>
      </w:r>
      <w:r w:rsidR="00927A81" w:rsidRPr="0010407F">
        <w:rPr>
          <w:rFonts w:ascii="Times New Roman" w:hAnsi="Times New Roman" w:cs="Times New Roman"/>
          <w:sz w:val="24"/>
          <w:szCs w:val="24"/>
        </w:rPr>
        <w:t>,</w:t>
      </w:r>
      <w:r w:rsidRPr="0010407F">
        <w:rPr>
          <w:rFonts w:ascii="Times New Roman" w:hAnsi="Times New Roman" w:cs="Times New Roman"/>
          <w:sz w:val="24"/>
          <w:szCs w:val="24"/>
        </w:rPr>
        <w:t xml:space="preserve"> the Advisors have 24 hours to cast their opinion or vote to ensure efficient passage of business.</w:t>
      </w:r>
    </w:p>
    <w:p w14:paraId="2AE4DF0E" w14:textId="77777777" w:rsidR="00912E89" w:rsidRPr="0010407F" w:rsidRDefault="00860223" w:rsidP="003E1F8C">
      <w:pPr>
        <w:spacing w:after="240"/>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6.05 Board Decisions.</w:t>
      </w:r>
    </w:p>
    <w:p w14:paraId="2C98D106" w14:textId="235131A1" w:rsidR="00912E89" w:rsidRPr="0010407F" w:rsidRDefault="00860223" w:rsidP="000D572F">
      <w:pPr>
        <w:pStyle w:val="BodyText"/>
        <w:spacing w:before="1" w:after="240"/>
        <w:ind w:left="0" w:right="160" w:firstLine="0"/>
        <w:rPr>
          <w:rFonts w:cs="Times New Roman"/>
          <w:sz w:val="24"/>
          <w:szCs w:val="24"/>
        </w:rPr>
      </w:pPr>
      <w:r w:rsidRPr="0010407F">
        <w:rPr>
          <w:rFonts w:cs="Times New Roman"/>
          <w:sz w:val="24"/>
          <w:szCs w:val="24"/>
        </w:rPr>
        <w:t xml:space="preserve">The act of a majority of the Advisors </w:t>
      </w:r>
      <w:r w:rsidR="0010407F" w:rsidRPr="0010407F">
        <w:rPr>
          <w:rFonts w:cs="Times New Roman"/>
          <w:sz w:val="24"/>
          <w:szCs w:val="24"/>
        </w:rPr>
        <w:t>presents</w:t>
      </w:r>
      <w:r w:rsidRPr="0010407F">
        <w:rPr>
          <w:rFonts w:cs="Times New Roman"/>
          <w:sz w:val="24"/>
          <w:szCs w:val="24"/>
        </w:rPr>
        <w:t xml:space="preserve"> at a meeting at which a quorum is present shall be the act of the Board of Advisors</w:t>
      </w:r>
      <w:r w:rsidRPr="0010407F">
        <w:rPr>
          <w:rFonts w:cs="Times New Roman"/>
          <w:strike/>
          <w:sz w:val="24"/>
          <w:szCs w:val="24"/>
        </w:rPr>
        <w:t>,</w:t>
      </w:r>
      <w:r w:rsidRPr="0010407F">
        <w:rPr>
          <w:rFonts w:cs="Times New Roman"/>
          <w:sz w:val="24"/>
          <w:szCs w:val="24"/>
        </w:rPr>
        <w:t xml:space="preserve"> unless the act of a greater number is required by law of these By-Laws.</w:t>
      </w:r>
    </w:p>
    <w:p w14:paraId="7D97A526" w14:textId="77777777" w:rsidR="00912E89" w:rsidRPr="0010407F" w:rsidRDefault="00860223" w:rsidP="003E1F8C">
      <w:pPr>
        <w:spacing w:after="240"/>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6.06 Vacancies.</w:t>
      </w:r>
    </w:p>
    <w:p w14:paraId="6181A85A" w14:textId="0695BDCB" w:rsidR="00912E89" w:rsidRPr="0010407F" w:rsidRDefault="00860223" w:rsidP="000D572F">
      <w:pPr>
        <w:pStyle w:val="BodyText"/>
        <w:spacing w:after="240" w:line="239" w:lineRule="auto"/>
        <w:ind w:left="0" w:right="118" w:firstLine="0"/>
        <w:jc w:val="both"/>
        <w:rPr>
          <w:rFonts w:cs="Times New Roman"/>
          <w:sz w:val="24"/>
          <w:szCs w:val="24"/>
        </w:rPr>
      </w:pPr>
      <w:r w:rsidRPr="0010407F">
        <w:rPr>
          <w:rFonts w:cs="Times New Roman"/>
          <w:sz w:val="24"/>
          <w:szCs w:val="24"/>
        </w:rPr>
        <w:t xml:space="preserve">A vacancy occurring in the Board of Advisors (or any </w:t>
      </w:r>
      <w:r w:rsidR="00BB5F49" w:rsidRPr="0010407F">
        <w:rPr>
          <w:rFonts w:cs="Times New Roman"/>
          <w:sz w:val="24"/>
          <w:szCs w:val="24"/>
        </w:rPr>
        <w:t>advisor ship</w:t>
      </w:r>
      <w:r w:rsidRPr="0010407F">
        <w:rPr>
          <w:rFonts w:cs="Times New Roman"/>
          <w:sz w:val="24"/>
          <w:szCs w:val="24"/>
        </w:rPr>
        <w:t xml:space="preserve"> to be filled due to an increase in the number of Advisors) shall be filled by appointment by the remaining Advisors. This appointment shall be determined by </w:t>
      </w:r>
      <w:r w:rsidR="00263DDA" w:rsidRPr="0010407F">
        <w:rPr>
          <w:rFonts w:cs="Times New Roman"/>
          <w:sz w:val="24"/>
          <w:szCs w:val="24"/>
        </w:rPr>
        <w:t xml:space="preserve">a </w:t>
      </w:r>
      <w:r w:rsidRPr="0010407F">
        <w:rPr>
          <w:rFonts w:cs="Times New Roman"/>
          <w:sz w:val="24"/>
          <w:szCs w:val="24"/>
        </w:rPr>
        <w:t xml:space="preserve">majority vote of the existing Board. </w:t>
      </w:r>
      <w:r w:rsidR="00FE114F" w:rsidRPr="0010407F">
        <w:rPr>
          <w:rFonts w:cs="Times New Roman"/>
          <w:sz w:val="24"/>
          <w:szCs w:val="24"/>
        </w:rPr>
        <w:t xml:space="preserve">If a vacancy or vacancies </w:t>
      </w:r>
      <w:r w:rsidR="00774509" w:rsidRPr="0010407F">
        <w:rPr>
          <w:rFonts w:cs="Times New Roman"/>
          <w:sz w:val="24"/>
          <w:szCs w:val="24"/>
        </w:rPr>
        <w:t xml:space="preserve">remain following the special meeting for election, then the Board of Advisors will be accountable </w:t>
      </w:r>
      <w:r w:rsidR="00364F5F" w:rsidRPr="0010407F">
        <w:rPr>
          <w:rFonts w:cs="Times New Roman"/>
          <w:sz w:val="24"/>
          <w:szCs w:val="24"/>
        </w:rPr>
        <w:t>for following</w:t>
      </w:r>
      <w:r w:rsidR="00774509" w:rsidRPr="0010407F">
        <w:rPr>
          <w:rFonts w:cs="Times New Roman"/>
          <w:sz w:val="24"/>
          <w:szCs w:val="24"/>
        </w:rPr>
        <w:t xml:space="preserve"> the UCPPE Policy Manual Section 1:04 Appointment in the event of a vacant BOA seat (excluding Monarchs). </w:t>
      </w:r>
      <w:r w:rsidRPr="0010407F">
        <w:rPr>
          <w:rFonts w:cs="Times New Roman"/>
          <w:sz w:val="24"/>
          <w:szCs w:val="24"/>
        </w:rPr>
        <w:t>Any advisor appointed by the BOA to fill a vacancy shall serve for the remaining term of the preceding Advisor and shall not be subject to application fees</w:t>
      </w:r>
      <w:r w:rsidR="00A4598D" w:rsidRPr="0010407F">
        <w:rPr>
          <w:rFonts w:cs="Times New Roman"/>
          <w:sz w:val="24"/>
          <w:szCs w:val="24"/>
        </w:rPr>
        <w:t xml:space="preserve"> to</w:t>
      </w:r>
      <w:r w:rsidRPr="0010407F">
        <w:rPr>
          <w:rFonts w:cs="Times New Roman"/>
          <w:sz w:val="24"/>
          <w:szCs w:val="24"/>
        </w:rPr>
        <w:t xml:space="preserve"> take office. For a vacancy of a Co-president of the Council of Regents, recommendations from the Council of Regents will be taken and then determined by a majority vote of the existing Board.</w:t>
      </w:r>
    </w:p>
    <w:p w14:paraId="46247F47"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6.07 Removal.</w:t>
      </w:r>
    </w:p>
    <w:p w14:paraId="0133A6EE" w14:textId="77777777" w:rsidR="00912E89" w:rsidRPr="0010407F" w:rsidRDefault="00860223" w:rsidP="003E1F8C">
      <w:pPr>
        <w:pStyle w:val="BodyText"/>
        <w:spacing w:after="240"/>
        <w:ind w:left="108" w:right="160" w:firstLine="0"/>
        <w:rPr>
          <w:rFonts w:cs="Times New Roman"/>
          <w:sz w:val="24"/>
          <w:szCs w:val="24"/>
        </w:rPr>
      </w:pPr>
      <w:r w:rsidRPr="0010407F">
        <w:rPr>
          <w:rFonts w:cs="Times New Roman"/>
          <w:sz w:val="24"/>
          <w:szCs w:val="24"/>
        </w:rPr>
        <w:t>Any member of the Board of Advisors may attempt to resign their position at any time by submitting their resignation in writing to the Board of Advisors.</w:t>
      </w:r>
    </w:p>
    <w:p w14:paraId="3597ADA9" w14:textId="7AD6CD24" w:rsidR="00912E89" w:rsidRPr="0010407F" w:rsidRDefault="00860223" w:rsidP="003E1F8C">
      <w:pPr>
        <w:pStyle w:val="BodyText"/>
        <w:numPr>
          <w:ilvl w:val="0"/>
          <w:numId w:val="22"/>
        </w:numPr>
        <w:tabs>
          <w:tab w:val="left" w:pos="469"/>
        </w:tabs>
        <w:spacing w:after="240"/>
        <w:jc w:val="both"/>
        <w:rPr>
          <w:rFonts w:cs="Times New Roman"/>
          <w:sz w:val="24"/>
          <w:szCs w:val="24"/>
        </w:rPr>
      </w:pPr>
      <w:r w:rsidRPr="0010407F">
        <w:rPr>
          <w:rFonts w:cs="Times New Roman"/>
          <w:sz w:val="24"/>
          <w:szCs w:val="24"/>
        </w:rPr>
        <w:t xml:space="preserve">If </w:t>
      </w:r>
      <w:r w:rsidR="006B2771" w:rsidRPr="0010407F">
        <w:rPr>
          <w:rFonts w:cs="Times New Roman"/>
          <w:sz w:val="24"/>
          <w:szCs w:val="24"/>
        </w:rPr>
        <w:t xml:space="preserve">the </w:t>
      </w:r>
      <w:r w:rsidR="00157F37" w:rsidRPr="0010407F">
        <w:rPr>
          <w:rFonts w:cs="Times New Roman"/>
          <w:sz w:val="24"/>
          <w:szCs w:val="24"/>
        </w:rPr>
        <w:t>resigning individual submit</w:t>
      </w:r>
      <w:r w:rsidR="006B2771" w:rsidRPr="0010407F">
        <w:rPr>
          <w:rFonts w:cs="Times New Roman"/>
          <w:sz w:val="24"/>
          <w:szCs w:val="24"/>
        </w:rPr>
        <w:t>s</w:t>
      </w:r>
      <w:r w:rsidR="00157F37" w:rsidRPr="0010407F">
        <w:rPr>
          <w:rFonts w:cs="Times New Roman"/>
          <w:sz w:val="24"/>
          <w:szCs w:val="24"/>
        </w:rPr>
        <w:t xml:space="preserve"> a letter</w:t>
      </w:r>
      <w:r w:rsidRPr="0010407F">
        <w:rPr>
          <w:rFonts w:cs="Times New Roman"/>
          <w:sz w:val="24"/>
          <w:szCs w:val="24"/>
        </w:rPr>
        <w:t>, the Board may vote upon acceptance at that time.</w:t>
      </w:r>
    </w:p>
    <w:p w14:paraId="16EE04E4" w14:textId="64C3F25C" w:rsidR="00912E89" w:rsidRPr="0010407F" w:rsidRDefault="00860223" w:rsidP="003E1F8C">
      <w:pPr>
        <w:pStyle w:val="BodyText"/>
        <w:numPr>
          <w:ilvl w:val="0"/>
          <w:numId w:val="22"/>
        </w:numPr>
        <w:tabs>
          <w:tab w:val="left" w:pos="469"/>
        </w:tabs>
        <w:spacing w:after="240"/>
        <w:ind w:right="123"/>
        <w:jc w:val="both"/>
        <w:rPr>
          <w:rFonts w:cs="Times New Roman"/>
          <w:sz w:val="24"/>
          <w:szCs w:val="24"/>
        </w:rPr>
      </w:pPr>
      <w:r w:rsidRPr="0010407F">
        <w:rPr>
          <w:rFonts w:cs="Times New Roman"/>
          <w:sz w:val="24"/>
          <w:szCs w:val="24"/>
        </w:rPr>
        <w:t xml:space="preserve">If the letter is presented by any means other than the individual, it must be verified by a </w:t>
      </w:r>
      <w:r w:rsidR="00684E6E" w:rsidRPr="0010407F">
        <w:rPr>
          <w:rFonts w:cs="Times New Roman"/>
          <w:sz w:val="24"/>
          <w:szCs w:val="24"/>
        </w:rPr>
        <w:t>one-on-one</w:t>
      </w:r>
      <w:r w:rsidRPr="0010407F">
        <w:rPr>
          <w:rFonts w:cs="Times New Roman"/>
          <w:sz w:val="24"/>
          <w:szCs w:val="24"/>
        </w:rPr>
        <w:t xml:space="preserve"> confirmation by the President of the Board or an appointee of the President, or the resignation must be certified by a Notary Public. [See Proclamation by </w:t>
      </w:r>
      <w:r w:rsidR="00A90D76">
        <w:rPr>
          <w:rFonts w:cs="Times New Roman"/>
          <w:sz w:val="24"/>
          <w:szCs w:val="24"/>
        </w:rPr>
        <w:t>Emperor</w:t>
      </w:r>
      <w:r w:rsidRPr="0010407F">
        <w:rPr>
          <w:rFonts w:cs="Times New Roman"/>
          <w:sz w:val="24"/>
          <w:szCs w:val="24"/>
        </w:rPr>
        <w:t xml:space="preserve"> XX, Sam Relaford.]</w:t>
      </w:r>
    </w:p>
    <w:p w14:paraId="443E4B43" w14:textId="73D2FD92" w:rsidR="00912E89" w:rsidRDefault="00860223" w:rsidP="003E1F8C">
      <w:pPr>
        <w:pStyle w:val="BodyText"/>
        <w:numPr>
          <w:ilvl w:val="0"/>
          <w:numId w:val="22"/>
        </w:numPr>
        <w:tabs>
          <w:tab w:val="left" w:pos="469"/>
        </w:tabs>
        <w:spacing w:after="240"/>
        <w:ind w:right="160"/>
        <w:rPr>
          <w:rFonts w:cs="Times New Roman"/>
          <w:sz w:val="24"/>
          <w:szCs w:val="24"/>
        </w:rPr>
      </w:pPr>
      <w:r w:rsidRPr="0010407F">
        <w:rPr>
          <w:rFonts w:cs="Times New Roman"/>
          <w:sz w:val="24"/>
          <w:szCs w:val="24"/>
        </w:rPr>
        <w:t xml:space="preserve">The Board shall vote on such resignation, which is </w:t>
      </w:r>
      <w:r w:rsidR="00697668" w:rsidRPr="0010407F">
        <w:rPr>
          <w:rFonts w:cs="Times New Roman"/>
          <w:sz w:val="24"/>
          <w:szCs w:val="24"/>
        </w:rPr>
        <w:t>incomplete</w:t>
      </w:r>
      <w:r w:rsidRPr="0010407F">
        <w:rPr>
          <w:rFonts w:cs="Times New Roman"/>
          <w:sz w:val="24"/>
          <w:szCs w:val="24"/>
        </w:rPr>
        <w:t xml:space="preserve"> until the Board of Advisors has voted on and accepted such resignation.</w:t>
      </w:r>
    </w:p>
    <w:p w14:paraId="28FD71E5" w14:textId="77777777" w:rsidR="00DC313E" w:rsidRPr="0010407F" w:rsidRDefault="00DC313E" w:rsidP="00DC313E">
      <w:pPr>
        <w:pStyle w:val="BodyText"/>
        <w:tabs>
          <w:tab w:val="left" w:pos="469"/>
        </w:tabs>
        <w:spacing w:after="240"/>
        <w:ind w:right="160" w:firstLine="0"/>
        <w:rPr>
          <w:rFonts w:cs="Times New Roman"/>
          <w:sz w:val="24"/>
          <w:szCs w:val="24"/>
        </w:rPr>
      </w:pPr>
    </w:p>
    <w:p w14:paraId="24DA182B" w14:textId="16CD2DF8" w:rsidR="00912E89" w:rsidRPr="0010407F" w:rsidRDefault="00860223" w:rsidP="003E1F8C">
      <w:pPr>
        <w:pStyle w:val="BodyText"/>
        <w:numPr>
          <w:ilvl w:val="0"/>
          <w:numId w:val="22"/>
        </w:numPr>
        <w:tabs>
          <w:tab w:val="left" w:pos="469"/>
        </w:tabs>
        <w:spacing w:before="7" w:after="240" w:line="226" w:lineRule="exact"/>
        <w:ind w:right="160"/>
        <w:rPr>
          <w:rFonts w:cs="Times New Roman"/>
          <w:sz w:val="24"/>
          <w:szCs w:val="24"/>
        </w:rPr>
      </w:pPr>
      <w:r w:rsidRPr="0010407F">
        <w:rPr>
          <w:rFonts w:cs="Times New Roman"/>
          <w:sz w:val="24"/>
          <w:szCs w:val="24"/>
        </w:rPr>
        <w:t xml:space="preserve">Any member of the Board who, after being notified at least thirty (30) days </w:t>
      </w:r>
      <w:r w:rsidR="0034104A" w:rsidRPr="0010407F">
        <w:rPr>
          <w:rFonts w:cs="Times New Roman"/>
          <w:sz w:val="24"/>
          <w:szCs w:val="24"/>
        </w:rPr>
        <w:t>before</w:t>
      </w:r>
      <w:r w:rsidRPr="0010407F">
        <w:rPr>
          <w:rFonts w:cs="Times New Roman"/>
          <w:sz w:val="24"/>
          <w:szCs w:val="24"/>
        </w:rPr>
        <w:t xml:space="preserve"> a hearing with all parties involved, is adjudged unfit by a majority vote of the Board of </w:t>
      </w:r>
      <w:r w:rsidR="0010407F" w:rsidRPr="0010407F">
        <w:rPr>
          <w:rFonts w:cs="Times New Roman"/>
          <w:sz w:val="24"/>
          <w:szCs w:val="24"/>
        </w:rPr>
        <w:t>Advisors,</w:t>
      </w:r>
      <w:r w:rsidRPr="0010407F">
        <w:rPr>
          <w:rFonts w:cs="Times New Roman"/>
          <w:sz w:val="24"/>
          <w:szCs w:val="24"/>
        </w:rPr>
        <w:t xml:space="preserve"> shall be removed from the Board of Advisors.</w:t>
      </w:r>
    </w:p>
    <w:p w14:paraId="23F65411" w14:textId="2AF04984" w:rsidR="00912E89" w:rsidRPr="00DC313E" w:rsidRDefault="00860223" w:rsidP="00DC313E">
      <w:pPr>
        <w:pStyle w:val="BodyText"/>
        <w:numPr>
          <w:ilvl w:val="0"/>
          <w:numId w:val="22"/>
        </w:numPr>
        <w:tabs>
          <w:tab w:val="left" w:pos="469"/>
        </w:tabs>
        <w:spacing w:after="240"/>
        <w:ind w:right="129"/>
        <w:jc w:val="both"/>
        <w:rPr>
          <w:rFonts w:cs="Times New Roman"/>
          <w:sz w:val="24"/>
          <w:szCs w:val="24"/>
        </w:rPr>
      </w:pPr>
      <w:r w:rsidRPr="0010407F">
        <w:rPr>
          <w:rFonts w:cs="Times New Roman"/>
          <w:sz w:val="24"/>
          <w:szCs w:val="24"/>
        </w:rPr>
        <w:t>Any Advisor who misses three (3) regular meetings of the Board of Advisors without prior notification within any six (6) month period or a total of six (6) absences</w:t>
      </w:r>
      <w:r w:rsidRPr="0010407F">
        <w:rPr>
          <w:rFonts w:cs="Times New Roman"/>
          <w:strike/>
          <w:sz w:val="24"/>
          <w:szCs w:val="24"/>
        </w:rPr>
        <w:t>;</w:t>
      </w:r>
      <w:r w:rsidR="00025E84" w:rsidRPr="0010407F">
        <w:rPr>
          <w:rFonts w:cs="Times New Roman"/>
          <w:sz w:val="24"/>
          <w:szCs w:val="24"/>
        </w:rPr>
        <w:t>,</w:t>
      </w:r>
      <w:r w:rsidRPr="0010407F">
        <w:rPr>
          <w:rFonts w:cs="Times New Roman"/>
          <w:sz w:val="24"/>
          <w:szCs w:val="24"/>
        </w:rPr>
        <w:t xml:space="preserve"> with or without notification, within a twelve (12) month period may be expelled as a member of the Board of Advisors.</w:t>
      </w:r>
    </w:p>
    <w:p w14:paraId="3C03CDB1"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6.08 Compensation.</w:t>
      </w:r>
    </w:p>
    <w:p w14:paraId="69F7A63E" w14:textId="7012A623" w:rsidR="00D55E96" w:rsidRDefault="00860223" w:rsidP="00E5105B">
      <w:pPr>
        <w:pStyle w:val="BodyText"/>
        <w:spacing w:after="240"/>
        <w:ind w:left="108" w:right="160" w:firstLine="0"/>
        <w:rPr>
          <w:rFonts w:cs="Times New Roman"/>
          <w:sz w:val="24"/>
          <w:szCs w:val="24"/>
        </w:rPr>
      </w:pPr>
      <w:r w:rsidRPr="0010407F">
        <w:rPr>
          <w:rFonts w:cs="Times New Roman"/>
          <w:sz w:val="24"/>
          <w:szCs w:val="24"/>
        </w:rPr>
        <w:t xml:space="preserve">Advisors shall not receive any stated salaries for their services. Nothing herein contained shall be construed </w:t>
      </w:r>
      <w:r w:rsidR="000F72D3" w:rsidRPr="0010407F">
        <w:rPr>
          <w:rFonts w:cs="Times New Roman"/>
          <w:sz w:val="24"/>
          <w:szCs w:val="24"/>
        </w:rPr>
        <w:t xml:space="preserve">to </w:t>
      </w:r>
      <w:r w:rsidR="0010407F" w:rsidRPr="0010407F">
        <w:rPr>
          <w:rFonts w:cs="Times New Roman"/>
          <w:sz w:val="24"/>
          <w:szCs w:val="24"/>
        </w:rPr>
        <w:t>prevent</w:t>
      </w:r>
      <w:r w:rsidRPr="0010407F">
        <w:rPr>
          <w:rFonts w:cs="Times New Roman"/>
          <w:sz w:val="24"/>
          <w:szCs w:val="24"/>
        </w:rPr>
        <w:t xml:space="preserve"> any Advisor from serving the Corporation in any other capacity and receiving </w:t>
      </w:r>
      <w:r w:rsidR="00A57488" w:rsidRPr="0010407F">
        <w:rPr>
          <w:rFonts w:cs="Times New Roman"/>
          <w:sz w:val="24"/>
          <w:szCs w:val="24"/>
        </w:rPr>
        <w:t>compensation</w:t>
      </w:r>
      <w:r w:rsidRPr="0010407F">
        <w:rPr>
          <w:rFonts w:cs="Times New Roman"/>
          <w:sz w:val="24"/>
          <w:szCs w:val="24"/>
        </w:rPr>
        <w:t>.</w:t>
      </w:r>
    </w:p>
    <w:p w14:paraId="0BB2D65B" w14:textId="6BA6682E" w:rsidR="00912E89" w:rsidRPr="0010407F" w:rsidRDefault="00860223" w:rsidP="006B2771">
      <w:pPr>
        <w:pStyle w:val="Heading2"/>
        <w:spacing w:after="240"/>
        <w:ind w:left="1966"/>
        <w:rPr>
          <w:rFonts w:cs="Times New Roman"/>
          <w:b w:val="0"/>
          <w:bCs w:val="0"/>
          <w:sz w:val="24"/>
          <w:szCs w:val="24"/>
        </w:rPr>
      </w:pPr>
      <w:r w:rsidRPr="0010407F">
        <w:rPr>
          <w:rFonts w:cs="Times New Roman"/>
          <w:sz w:val="24"/>
          <w:szCs w:val="24"/>
        </w:rPr>
        <w:t>ARTICLE VII: POWERS AND DUTIES OF THE BOARD OF ADVISORS</w:t>
      </w:r>
    </w:p>
    <w:p w14:paraId="66D629F6"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7.01 Role of Advisors.</w:t>
      </w:r>
    </w:p>
    <w:p w14:paraId="52F51E2B" w14:textId="215CAFC0" w:rsidR="00912E89" w:rsidRPr="0010407F" w:rsidRDefault="00860223" w:rsidP="006B2771">
      <w:pPr>
        <w:pStyle w:val="BodyText"/>
        <w:spacing w:before="1" w:after="240"/>
        <w:ind w:left="108" w:right="117" w:firstLine="0"/>
        <w:jc w:val="both"/>
        <w:rPr>
          <w:rFonts w:cs="Times New Roman"/>
          <w:sz w:val="24"/>
          <w:szCs w:val="24"/>
        </w:rPr>
      </w:pPr>
      <w:r w:rsidRPr="0010407F">
        <w:rPr>
          <w:rFonts w:cs="Times New Roman"/>
          <w:sz w:val="24"/>
          <w:szCs w:val="24"/>
        </w:rPr>
        <w:t>The Board of Advisors shall manage the affairs of the Corporation, supervise the work of all committees, have general supervision over the property of the Corporation, and shall report to the Corporation any business which, in the judgment of the Board, requires action by the members, in addition to any other duties set out herein.</w:t>
      </w:r>
    </w:p>
    <w:p w14:paraId="20934445"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7.02 Policy Decisions.</w:t>
      </w:r>
    </w:p>
    <w:p w14:paraId="4CAECD14" w14:textId="77777777" w:rsidR="00912E89" w:rsidRPr="0010407F" w:rsidRDefault="00860223" w:rsidP="003E1F8C">
      <w:pPr>
        <w:pStyle w:val="BodyText"/>
        <w:numPr>
          <w:ilvl w:val="0"/>
          <w:numId w:val="21"/>
        </w:numPr>
        <w:tabs>
          <w:tab w:val="left" w:pos="469"/>
        </w:tabs>
        <w:spacing w:after="240"/>
        <w:jc w:val="both"/>
        <w:rPr>
          <w:rFonts w:cs="Times New Roman"/>
          <w:sz w:val="24"/>
          <w:szCs w:val="24"/>
        </w:rPr>
      </w:pPr>
      <w:r w:rsidRPr="0010407F">
        <w:rPr>
          <w:rFonts w:cs="Times New Roman"/>
          <w:sz w:val="24"/>
          <w:szCs w:val="24"/>
        </w:rPr>
        <w:t>Decision.</w:t>
      </w:r>
    </w:p>
    <w:p w14:paraId="68FE5314" w14:textId="77777777" w:rsidR="00912E89" w:rsidRPr="0010407F" w:rsidRDefault="00860223" w:rsidP="003E1F8C">
      <w:pPr>
        <w:pStyle w:val="BodyText"/>
        <w:spacing w:after="240"/>
        <w:ind w:left="475" w:firstLine="0"/>
        <w:jc w:val="both"/>
        <w:rPr>
          <w:rFonts w:cs="Times New Roman"/>
          <w:sz w:val="24"/>
          <w:szCs w:val="24"/>
        </w:rPr>
      </w:pPr>
      <w:r w:rsidRPr="0010407F">
        <w:rPr>
          <w:rFonts w:cs="Times New Roman"/>
          <w:sz w:val="24"/>
          <w:szCs w:val="24"/>
        </w:rPr>
        <w:t>A policy decision of the Corporation may be made by a majority vote of the Board of Advisors at any meeting where there</w:t>
      </w:r>
      <w:r w:rsidR="00154D4F" w:rsidRPr="0010407F">
        <w:rPr>
          <w:rFonts w:cs="Times New Roman"/>
          <w:sz w:val="24"/>
          <w:szCs w:val="24"/>
        </w:rPr>
        <w:t xml:space="preserve"> </w:t>
      </w:r>
      <w:r w:rsidRPr="0010407F">
        <w:rPr>
          <w:rFonts w:cs="Times New Roman"/>
          <w:sz w:val="24"/>
          <w:szCs w:val="24"/>
        </w:rPr>
        <w:t>is a quorum.</w:t>
      </w:r>
    </w:p>
    <w:p w14:paraId="7FC605CC" w14:textId="77777777" w:rsidR="00912E89" w:rsidRPr="0010407F" w:rsidRDefault="00860223" w:rsidP="003E1F8C">
      <w:pPr>
        <w:pStyle w:val="BodyText"/>
        <w:numPr>
          <w:ilvl w:val="0"/>
          <w:numId w:val="21"/>
        </w:numPr>
        <w:tabs>
          <w:tab w:val="left" w:pos="469"/>
        </w:tabs>
        <w:spacing w:after="240"/>
        <w:rPr>
          <w:rFonts w:cs="Times New Roman"/>
          <w:sz w:val="24"/>
          <w:szCs w:val="24"/>
        </w:rPr>
      </w:pPr>
      <w:r w:rsidRPr="0010407F">
        <w:rPr>
          <w:rFonts w:cs="Times New Roman"/>
          <w:sz w:val="24"/>
          <w:szCs w:val="24"/>
        </w:rPr>
        <w:t>Consideration.</w:t>
      </w:r>
    </w:p>
    <w:p w14:paraId="2E6B00EA" w14:textId="4BA8B034" w:rsidR="00912E89" w:rsidRPr="0010407F" w:rsidRDefault="00860223" w:rsidP="006B2771">
      <w:pPr>
        <w:pStyle w:val="BodyText"/>
        <w:spacing w:after="240"/>
        <w:ind w:right="116" w:firstLine="0"/>
        <w:rPr>
          <w:rFonts w:cs="Times New Roman"/>
          <w:sz w:val="24"/>
          <w:szCs w:val="24"/>
        </w:rPr>
      </w:pPr>
      <w:r w:rsidRPr="0010407F">
        <w:rPr>
          <w:rFonts w:cs="Times New Roman"/>
          <w:sz w:val="24"/>
          <w:szCs w:val="24"/>
        </w:rPr>
        <w:t>Upon written request signed by five (5) active members of the membership and submitted to the President, a policy decision previously made by the Board of Advisors must be reviewed</w:t>
      </w:r>
      <w:r w:rsidR="00D735A9" w:rsidRPr="0010407F">
        <w:rPr>
          <w:rFonts w:cs="Times New Roman"/>
          <w:sz w:val="24"/>
          <w:szCs w:val="24"/>
        </w:rPr>
        <w:t>,</w:t>
      </w:r>
      <w:r w:rsidRPr="0010407F">
        <w:rPr>
          <w:rFonts w:cs="Times New Roman"/>
          <w:sz w:val="24"/>
          <w:szCs w:val="24"/>
        </w:rPr>
        <w:t xml:space="preserve"> or a new policy position may be considered.</w:t>
      </w:r>
    </w:p>
    <w:p w14:paraId="3D431CF8" w14:textId="77777777" w:rsidR="00437BD7" w:rsidRPr="0010407F" w:rsidRDefault="00860223" w:rsidP="003E1F8C">
      <w:pPr>
        <w:pStyle w:val="NoSpacing"/>
        <w:spacing w:after="240"/>
        <w:rPr>
          <w:rFonts w:ascii="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7.03 Powers and</w:t>
      </w:r>
      <w:r w:rsidR="00E744FF" w:rsidRPr="0010407F">
        <w:rPr>
          <w:rFonts w:ascii="Times New Roman" w:hAnsi="Times New Roman" w:cs="Times New Roman"/>
          <w:sz w:val="24"/>
          <w:szCs w:val="24"/>
        </w:rPr>
        <w:t xml:space="preserve"> </w:t>
      </w:r>
      <w:r w:rsidRPr="0010407F">
        <w:rPr>
          <w:rFonts w:ascii="Times New Roman" w:hAnsi="Times New Roman" w:cs="Times New Roman"/>
          <w:sz w:val="24"/>
          <w:szCs w:val="24"/>
        </w:rPr>
        <w:t xml:space="preserve">Duties. </w:t>
      </w:r>
    </w:p>
    <w:p w14:paraId="5A0EE35A" w14:textId="5009B590" w:rsidR="00912E89" w:rsidRPr="0010407F" w:rsidRDefault="00860223" w:rsidP="003E1F8C">
      <w:pPr>
        <w:pStyle w:val="NoSpacing"/>
        <w:spacing w:after="240"/>
        <w:rPr>
          <w:rFonts w:ascii="Times New Roman" w:hAnsi="Times New Roman" w:cs="Times New Roman"/>
          <w:sz w:val="24"/>
          <w:szCs w:val="24"/>
        </w:rPr>
      </w:pPr>
      <w:r w:rsidRPr="0010407F">
        <w:rPr>
          <w:rFonts w:ascii="Times New Roman" w:hAnsi="Times New Roman" w:cs="Times New Roman"/>
          <w:sz w:val="24"/>
          <w:szCs w:val="24"/>
        </w:rPr>
        <w:t>A</w:t>
      </w:r>
      <w:r w:rsidR="00437BD7" w:rsidRPr="0010407F">
        <w:rPr>
          <w:rFonts w:ascii="Times New Roman" w:hAnsi="Times New Roman" w:cs="Times New Roman"/>
          <w:sz w:val="24"/>
          <w:szCs w:val="24"/>
        </w:rPr>
        <w:t xml:space="preserve">     </w:t>
      </w:r>
      <w:r w:rsidRPr="0010407F">
        <w:rPr>
          <w:rFonts w:ascii="Times New Roman" w:hAnsi="Times New Roman" w:cs="Times New Roman"/>
          <w:sz w:val="24"/>
          <w:szCs w:val="24"/>
        </w:rPr>
        <w:t>Powers.</w:t>
      </w:r>
      <w:r w:rsidR="00E744FF" w:rsidRPr="0010407F">
        <w:rPr>
          <w:rFonts w:ascii="Times New Roman" w:hAnsi="Times New Roman" w:cs="Times New Roman"/>
          <w:sz w:val="24"/>
          <w:szCs w:val="24"/>
        </w:rPr>
        <w:t xml:space="preserve"> </w:t>
      </w:r>
    </w:p>
    <w:p w14:paraId="0834E571" w14:textId="79098C5D" w:rsidR="00912E89" w:rsidRPr="0010407F" w:rsidRDefault="00860223" w:rsidP="003E1F8C">
      <w:pPr>
        <w:pStyle w:val="BodyText"/>
        <w:spacing w:after="240"/>
        <w:ind w:right="101" w:firstLine="0"/>
        <w:jc w:val="both"/>
        <w:rPr>
          <w:rFonts w:cs="Times New Roman"/>
          <w:sz w:val="24"/>
          <w:szCs w:val="24"/>
        </w:rPr>
      </w:pPr>
      <w:r w:rsidRPr="0010407F">
        <w:rPr>
          <w:rFonts w:cs="Times New Roman"/>
          <w:sz w:val="24"/>
          <w:szCs w:val="24"/>
        </w:rPr>
        <w:t>Subject to powers exercised by members and as may be limited by the members, the Board of Advisors shall control the affairs of the Corporation, including</w:t>
      </w:r>
      <w:r w:rsidR="006B2771" w:rsidRPr="0010407F">
        <w:rPr>
          <w:rFonts w:cs="Times New Roman"/>
          <w:sz w:val="24"/>
          <w:szCs w:val="24"/>
        </w:rPr>
        <w:t xml:space="preserve"> </w:t>
      </w:r>
      <w:r w:rsidRPr="0010407F">
        <w:rPr>
          <w:rFonts w:cs="Times New Roman"/>
          <w:sz w:val="24"/>
          <w:szCs w:val="24"/>
        </w:rPr>
        <w:t>the property, funds, and policies of the Corporation</w:t>
      </w:r>
      <w:r w:rsidR="00923AB2" w:rsidRPr="0010407F">
        <w:rPr>
          <w:rFonts w:cs="Times New Roman"/>
          <w:sz w:val="24"/>
          <w:szCs w:val="24"/>
        </w:rPr>
        <w:t>. It shall</w:t>
      </w:r>
      <w:r w:rsidRPr="0010407F">
        <w:rPr>
          <w:rFonts w:cs="Times New Roman"/>
          <w:sz w:val="24"/>
          <w:szCs w:val="24"/>
        </w:rPr>
        <w:t xml:space="preserve"> have the power and authority to do and perform all acts and functions not inconsistent with these By-Laws or the laws of the state of Colorado or the United States pertaining to non-profit corporations. Further, the Board of Advisors shall have full and complete power, either by itself or through its appropriate officers, to sell, lease, encumber</w:t>
      </w:r>
      <w:r w:rsidR="00D051C0" w:rsidRPr="0010407F">
        <w:rPr>
          <w:rFonts w:cs="Times New Roman"/>
          <w:sz w:val="24"/>
          <w:szCs w:val="24"/>
        </w:rPr>
        <w:t>,</w:t>
      </w:r>
      <w:r w:rsidRPr="0010407F">
        <w:rPr>
          <w:rFonts w:cs="Times New Roman"/>
          <w:sz w:val="24"/>
          <w:szCs w:val="24"/>
        </w:rPr>
        <w:t xml:space="preserve"> or otherwise dispose of any real or personal property of the Corporation, to invest or reinvest the proceeds thereof, or any portion of the income not used hereinafter provided, in such real or personal property as it deems expedient; to borrow money to and enhance the value of any of the Corporation’s property, or to carry out the purposes of the Corporation, and to take such security therefore as it deems appropriate.   In addition, the authority to borrow money to carry out the purposes of the Corporation and to pledge or mortgage its property, or any part thereof, for such indebtedness; to execute such deeds, mortgages, bills of sale, notes, or other conveyances or documents necessary to the management, control, sale, or disposition of the property of the Corporation, or any part thereof, to pay all the expenses of maintaining and managing the property of the Corporation, including all taxes, if any, levied thereon; to employ such agents, servants, and employees as may be necessary for the proper functioning of the Corporation, and to fix reasonable compensation therefore; to collect all debts due  the Corporation and to compromise the same as it deems best; to settle, compromise, and litigate all claims by or against the Corporation or its property and generally to manage, hold, and dispose of its property in such manner as may be most expedient for the benefit of the Corporation; provided the granting of the specific powers hereafter to the Board of Advisors shall not be construed in any way as a limitation of the general powers hereby granted, or powers granted by the Articles of Incorporation or the laws of the state of Colorado. The Corporation will not act in the capacity of a lender and will not grant loans to any individual or organization.</w:t>
      </w:r>
    </w:p>
    <w:p w14:paraId="7052C92F" w14:textId="77777777" w:rsidR="00912E89" w:rsidRPr="0010407F" w:rsidRDefault="00860223" w:rsidP="003E1F8C">
      <w:pPr>
        <w:pStyle w:val="BodyText"/>
        <w:numPr>
          <w:ilvl w:val="0"/>
          <w:numId w:val="20"/>
        </w:numPr>
        <w:tabs>
          <w:tab w:val="left" w:pos="469"/>
        </w:tabs>
        <w:spacing w:after="240"/>
        <w:rPr>
          <w:rFonts w:cs="Times New Roman"/>
          <w:sz w:val="24"/>
          <w:szCs w:val="24"/>
        </w:rPr>
      </w:pPr>
      <w:r w:rsidRPr="0010407F">
        <w:rPr>
          <w:rFonts w:cs="Times New Roman"/>
          <w:sz w:val="24"/>
          <w:szCs w:val="24"/>
        </w:rPr>
        <w:t>Additional duties.</w:t>
      </w:r>
    </w:p>
    <w:p w14:paraId="32FD0590" w14:textId="77777777" w:rsidR="00912E89" w:rsidRPr="0010407F" w:rsidRDefault="00860223" w:rsidP="003E1F8C">
      <w:pPr>
        <w:pStyle w:val="BodyText"/>
        <w:spacing w:after="240"/>
        <w:ind w:firstLine="0"/>
        <w:rPr>
          <w:rFonts w:cs="Times New Roman"/>
          <w:sz w:val="24"/>
          <w:szCs w:val="24"/>
        </w:rPr>
      </w:pPr>
      <w:r w:rsidRPr="0010407F">
        <w:rPr>
          <w:rFonts w:cs="Times New Roman"/>
          <w:sz w:val="24"/>
          <w:szCs w:val="24"/>
        </w:rPr>
        <w:lastRenderedPageBreak/>
        <w:t>Duties of the members of the Board of Advisors shall include:</w:t>
      </w:r>
    </w:p>
    <w:p w14:paraId="2FCB37F6" w14:textId="77777777" w:rsidR="00912E89" w:rsidRPr="0010407F" w:rsidRDefault="00860223" w:rsidP="003E1F8C">
      <w:pPr>
        <w:pStyle w:val="BodyText"/>
        <w:numPr>
          <w:ilvl w:val="1"/>
          <w:numId w:val="20"/>
        </w:numPr>
        <w:tabs>
          <w:tab w:val="left" w:pos="829"/>
        </w:tabs>
        <w:spacing w:after="240"/>
        <w:rPr>
          <w:rFonts w:cs="Times New Roman"/>
          <w:sz w:val="24"/>
          <w:szCs w:val="24"/>
        </w:rPr>
      </w:pPr>
      <w:r w:rsidRPr="0010407F">
        <w:rPr>
          <w:rFonts w:cs="Times New Roman"/>
          <w:sz w:val="24"/>
          <w:szCs w:val="24"/>
        </w:rPr>
        <w:t>The development of policies by which the Corporation is operated.</w:t>
      </w:r>
    </w:p>
    <w:p w14:paraId="222E9942" w14:textId="77777777" w:rsidR="00912E89" w:rsidRPr="0010407F" w:rsidRDefault="00860223" w:rsidP="003E1F8C">
      <w:pPr>
        <w:pStyle w:val="BodyText"/>
        <w:numPr>
          <w:ilvl w:val="1"/>
          <w:numId w:val="20"/>
        </w:numPr>
        <w:tabs>
          <w:tab w:val="left" w:pos="829"/>
        </w:tabs>
        <w:spacing w:after="240"/>
        <w:rPr>
          <w:rFonts w:cs="Times New Roman"/>
          <w:sz w:val="24"/>
          <w:szCs w:val="24"/>
        </w:rPr>
      </w:pPr>
      <w:r w:rsidRPr="0010407F">
        <w:rPr>
          <w:rFonts w:cs="Times New Roman"/>
          <w:sz w:val="24"/>
          <w:szCs w:val="24"/>
        </w:rPr>
        <w:t>The raising of funds for the operation of the Corporation.</w:t>
      </w:r>
    </w:p>
    <w:p w14:paraId="70BA37FD" w14:textId="217593A6" w:rsidR="00912E89" w:rsidRPr="0010407F" w:rsidRDefault="00860223" w:rsidP="003E1F8C">
      <w:pPr>
        <w:pStyle w:val="BodyText"/>
        <w:numPr>
          <w:ilvl w:val="1"/>
          <w:numId w:val="20"/>
        </w:numPr>
        <w:tabs>
          <w:tab w:val="left" w:pos="829"/>
        </w:tabs>
        <w:spacing w:after="240"/>
        <w:rPr>
          <w:rFonts w:cs="Times New Roman"/>
          <w:sz w:val="24"/>
          <w:szCs w:val="24"/>
        </w:rPr>
      </w:pPr>
      <w:r w:rsidRPr="0010407F">
        <w:rPr>
          <w:rFonts w:cs="Times New Roman"/>
          <w:sz w:val="24"/>
          <w:szCs w:val="24"/>
        </w:rPr>
        <w:t xml:space="preserve">Acting as </w:t>
      </w:r>
      <w:r w:rsidR="00D61C42" w:rsidRPr="0010407F">
        <w:rPr>
          <w:rFonts w:cs="Times New Roman"/>
          <w:sz w:val="24"/>
          <w:szCs w:val="24"/>
        </w:rPr>
        <w:t xml:space="preserve">a </w:t>
      </w:r>
      <w:r w:rsidRPr="0010407F">
        <w:rPr>
          <w:rFonts w:cs="Times New Roman"/>
          <w:sz w:val="24"/>
          <w:szCs w:val="24"/>
        </w:rPr>
        <w:t>liaison</w:t>
      </w:r>
      <w:r w:rsidR="000262E0" w:rsidRPr="0010407F">
        <w:rPr>
          <w:rFonts w:cs="Times New Roman"/>
          <w:sz w:val="24"/>
          <w:szCs w:val="24"/>
        </w:rPr>
        <w:t xml:space="preserve"> to benefit </w:t>
      </w:r>
      <w:r w:rsidRPr="0010407F">
        <w:rPr>
          <w:rFonts w:cs="Times New Roman"/>
          <w:sz w:val="24"/>
          <w:szCs w:val="24"/>
        </w:rPr>
        <w:t>the Corporation and the community at large.</w:t>
      </w:r>
    </w:p>
    <w:p w14:paraId="3302DBE6" w14:textId="42755B97" w:rsidR="00912E89" w:rsidRPr="0010407F" w:rsidRDefault="00846180" w:rsidP="003E1F8C">
      <w:pPr>
        <w:pStyle w:val="BodyText"/>
        <w:numPr>
          <w:ilvl w:val="1"/>
          <w:numId w:val="20"/>
        </w:numPr>
        <w:tabs>
          <w:tab w:val="left" w:pos="829"/>
        </w:tabs>
        <w:spacing w:after="240"/>
        <w:ind w:right="451"/>
        <w:rPr>
          <w:rFonts w:cs="Times New Roman"/>
          <w:sz w:val="24"/>
          <w:szCs w:val="24"/>
        </w:rPr>
      </w:pPr>
      <w:r w:rsidRPr="0010407F">
        <w:rPr>
          <w:rFonts w:cs="Times New Roman"/>
          <w:sz w:val="24"/>
          <w:szCs w:val="24"/>
        </w:rPr>
        <w:t>Establish</w:t>
      </w:r>
      <w:r w:rsidR="00860223" w:rsidRPr="0010407F">
        <w:rPr>
          <w:rFonts w:cs="Times New Roman"/>
          <w:sz w:val="24"/>
          <w:szCs w:val="24"/>
        </w:rPr>
        <w:t xml:space="preserve"> subcommittees, which shall serve for one year unless otherwise disbanded or reappointed. [See Proclamation by </w:t>
      </w:r>
      <w:r w:rsidR="00A90D76">
        <w:rPr>
          <w:rFonts w:cs="Times New Roman"/>
          <w:sz w:val="24"/>
          <w:szCs w:val="24"/>
        </w:rPr>
        <w:t>Emperor</w:t>
      </w:r>
      <w:r w:rsidR="00860223" w:rsidRPr="0010407F">
        <w:rPr>
          <w:rFonts w:cs="Times New Roman"/>
          <w:sz w:val="24"/>
          <w:szCs w:val="24"/>
        </w:rPr>
        <w:t xml:space="preserve"> IX, Bob Steinbom.]</w:t>
      </w:r>
    </w:p>
    <w:p w14:paraId="0FBACB1E" w14:textId="0182476B" w:rsidR="00912E89" w:rsidRPr="0010407F" w:rsidRDefault="00860223" w:rsidP="003E1F8C">
      <w:pPr>
        <w:pStyle w:val="BodyText"/>
        <w:numPr>
          <w:ilvl w:val="0"/>
          <w:numId w:val="20"/>
        </w:numPr>
        <w:tabs>
          <w:tab w:val="left" w:pos="469"/>
        </w:tabs>
        <w:spacing w:after="240"/>
        <w:rPr>
          <w:rFonts w:cs="Times New Roman"/>
          <w:sz w:val="24"/>
          <w:szCs w:val="24"/>
        </w:rPr>
      </w:pPr>
      <w:r w:rsidRPr="0010407F">
        <w:rPr>
          <w:rFonts w:cs="Times New Roman"/>
          <w:sz w:val="24"/>
          <w:szCs w:val="24"/>
        </w:rPr>
        <w:t>Specific Duties Related to the</w:t>
      </w:r>
      <w:r w:rsidR="006B2771" w:rsidRPr="0010407F">
        <w:rPr>
          <w:rFonts w:cs="Times New Roman"/>
          <w:sz w:val="24"/>
          <w:szCs w:val="24"/>
        </w:rPr>
        <w:t xml:space="preserve"> </w:t>
      </w:r>
      <w:r w:rsidR="00CF49E7" w:rsidRPr="0010407F">
        <w:rPr>
          <w:rFonts w:cs="Times New Roman"/>
          <w:sz w:val="24"/>
          <w:szCs w:val="24"/>
        </w:rPr>
        <w:t>reigning monarchs</w:t>
      </w:r>
      <w:r w:rsidRPr="0010407F">
        <w:rPr>
          <w:rFonts w:cs="Times New Roman"/>
          <w:sz w:val="24"/>
          <w:szCs w:val="24"/>
        </w:rPr>
        <w:t xml:space="preserve"> and their Lines of Succession:</w:t>
      </w:r>
    </w:p>
    <w:p w14:paraId="0C0EF918" w14:textId="47C146A5" w:rsidR="00912E89" w:rsidRPr="0010407F" w:rsidRDefault="00860223" w:rsidP="003E1F8C">
      <w:pPr>
        <w:pStyle w:val="BodyText"/>
        <w:spacing w:before="1" w:after="240" w:line="238" w:lineRule="auto"/>
        <w:ind w:left="828" w:right="106" w:firstLine="0"/>
        <w:jc w:val="both"/>
        <w:rPr>
          <w:rFonts w:cs="Times New Roman"/>
          <w:sz w:val="24"/>
          <w:szCs w:val="24"/>
        </w:rPr>
      </w:pPr>
      <w:r w:rsidRPr="0010407F">
        <w:rPr>
          <w:rFonts w:cs="Times New Roman"/>
          <w:sz w:val="24"/>
          <w:szCs w:val="24"/>
        </w:rPr>
        <w:t xml:space="preserve">The Board of Advisors shall advise the </w:t>
      </w:r>
      <w:r w:rsidR="00CF49E7" w:rsidRPr="0010407F">
        <w:rPr>
          <w:rFonts w:cs="Times New Roman"/>
          <w:sz w:val="24"/>
          <w:szCs w:val="24"/>
        </w:rPr>
        <w:t>reigning monarchs</w:t>
      </w:r>
      <w:r w:rsidRPr="0010407F">
        <w:rPr>
          <w:rFonts w:cs="Times New Roman"/>
          <w:sz w:val="24"/>
          <w:szCs w:val="24"/>
        </w:rPr>
        <w:t xml:space="preserve"> on matters of State, aid them in </w:t>
      </w:r>
      <w:r w:rsidR="00A261AA" w:rsidRPr="0010407F">
        <w:rPr>
          <w:rFonts w:cs="Times New Roman"/>
          <w:sz w:val="24"/>
          <w:szCs w:val="24"/>
        </w:rPr>
        <w:t>executing their</w:t>
      </w:r>
      <w:r w:rsidRPr="0010407F">
        <w:rPr>
          <w:rFonts w:cs="Times New Roman"/>
          <w:sz w:val="24"/>
          <w:szCs w:val="24"/>
        </w:rPr>
        <w:t xml:space="preserve"> programs, as outlined in ARTICLE IX</w:t>
      </w:r>
      <w:r w:rsidR="00A261AA" w:rsidRPr="0010407F">
        <w:rPr>
          <w:rFonts w:cs="Times New Roman"/>
          <w:sz w:val="24"/>
          <w:szCs w:val="24"/>
        </w:rPr>
        <w:t>,</w:t>
      </w:r>
      <w:r w:rsidRPr="0010407F">
        <w:rPr>
          <w:rFonts w:cs="Times New Roman"/>
          <w:sz w:val="24"/>
          <w:szCs w:val="24"/>
        </w:rPr>
        <w:t xml:space="preserve"> and guide them with </w:t>
      </w:r>
      <w:r w:rsidR="006745FF" w:rsidRPr="0010407F">
        <w:rPr>
          <w:rFonts w:cs="Times New Roman"/>
          <w:sz w:val="24"/>
          <w:szCs w:val="24"/>
        </w:rPr>
        <w:t>regarding</w:t>
      </w:r>
      <w:r w:rsidRPr="0010407F">
        <w:rPr>
          <w:rFonts w:cs="Times New Roman"/>
          <w:sz w:val="24"/>
          <w:szCs w:val="24"/>
        </w:rPr>
        <w:t xml:space="preserve"> the boundaries and restrictions of their offices. The Board of Advisors shall maintain a watchful and cautious eye on the </w:t>
      </w:r>
      <w:r w:rsidR="00980ED9" w:rsidRPr="0010407F">
        <w:rPr>
          <w:rFonts w:cs="Times New Roman"/>
          <w:sz w:val="24"/>
          <w:szCs w:val="24"/>
        </w:rPr>
        <w:t>reigning monarchs</w:t>
      </w:r>
      <w:r w:rsidRPr="0010407F">
        <w:rPr>
          <w:rFonts w:cs="Times New Roman"/>
          <w:sz w:val="24"/>
          <w:szCs w:val="24"/>
        </w:rPr>
        <w:t xml:space="preserve"> and </w:t>
      </w:r>
      <w:r w:rsidR="0010407F" w:rsidRPr="0010407F">
        <w:rPr>
          <w:rFonts w:cs="Times New Roman"/>
          <w:sz w:val="24"/>
          <w:szCs w:val="24"/>
        </w:rPr>
        <w:t>the</w:t>
      </w:r>
      <w:r w:rsidRPr="0010407F">
        <w:rPr>
          <w:rFonts w:cs="Times New Roman"/>
          <w:sz w:val="24"/>
          <w:szCs w:val="24"/>
        </w:rPr>
        <w:t xml:space="preserve"> Lines of </w:t>
      </w:r>
      <w:r w:rsidR="00980ED9" w:rsidRPr="0010407F">
        <w:rPr>
          <w:rFonts w:cs="Times New Roman"/>
          <w:sz w:val="24"/>
          <w:szCs w:val="24"/>
        </w:rPr>
        <w:t>Successions’</w:t>
      </w:r>
      <w:r w:rsidRPr="0010407F">
        <w:rPr>
          <w:rFonts w:cs="Times New Roman"/>
          <w:sz w:val="24"/>
          <w:szCs w:val="24"/>
        </w:rPr>
        <w:t xml:space="preserve"> execution of their offices.</w:t>
      </w:r>
    </w:p>
    <w:p w14:paraId="3576D43A" w14:textId="577347A4" w:rsidR="00912E89" w:rsidRPr="0010407F" w:rsidRDefault="00860223" w:rsidP="003E1F8C">
      <w:pPr>
        <w:pStyle w:val="BodyText"/>
        <w:numPr>
          <w:ilvl w:val="1"/>
          <w:numId w:val="20"/>
        </w:numPr>
        <w:tabs>
          <w:tab w:val="left" w:pos="829"/>
        </w:tabs>
        <w:spacing w:before="1" w:after="240"/>
        <w:ind w:right="116"/>
        <w:rPr>
          <w:rFonts w:cs="Times New Roman"/>
          <w:sz w:val="24"/>
          <w:szCs w:val="24"/>
        </w:rPr>
      </w:pPr>
      <w:r w:rsidRPr="0010407F">
        <w:rPr>
          <w:rFonts w:cs="Times New Roman"/>
          <w:sz w:val="24"/>
          <w:szCs w:val="24"/>
        </w:rPr>
        <w:t>The Board shall include and ensure that elected officials, monarchs, and the lines of succession maintain a standard of excellence and show unity during their term in office.</w:t>
      </w:r>
    </w:p>
    <w:p w14:paraId="2AB88BFD" w14:textId="4EB7B451" w:rsidR="00912E89" w:rsidRPr="0010407F" w:rsidRDefault="00860223" w:rsidP="003E1F8C">
      <w:pPr>
        <w:pStyle w:val="BodyText"/>
        <w:numPr>
          <w:ilvl w:val="2"/>
          <w:numId w:val="20"/>
        </w:numPr>
        <w:tabs>
          <w:tab w:val="left" w:pos="1189"/>
        </w:tabs>
        <w:spacing w:after="240"/>
        <w:ind w:right="113"/>
        <w:jc w:val="both"/>
        <w:rPr>
          <w:rFonts w:cs="Times New Roman"/>
          <w:sz w:val="24"/>
          <w:szCs w:val="24"/>
        </w:rPr>
      </w:pPr>
      <w:r w:rsidRPr="0010407F">
        <w:rPr>
          <w:rFonts w:cs="Times New Roman"/>
          <w:sz w:val="24"/>
          <w:szCs w:val="24"/>
        </w:rPr>
        <w:t>Any conflict arising shall be dealt with and resolved</w:t>
      </w:r>
      <w:r w:rsidR="00786C7C" w:rsidRPr="0010407F">
        <w:rPr>
          <w:rFonts w:cs="Times New Roman"/>
          <w:sz w:val="24"/>
          <w:szCs w:val="24"/>
        </w:rPr>
        <w:t>,</w:t>
      </w:r>
      <w:r w:rsidRPr="0010407F">
        <w:rPr>
          <w:rFonts w:cs="Times New Roman"/>
          <w:sz w:val="24"/>
          <w:szCs w:val="24"/>
        </w:rPr>
        <w:t xml:space="preserve"> within a reasonable amount of time not to exceed 90 days or one week </w:t>
      </w:r>
      <w:r w:rsidR="005D22DA" w:rsidRPr="0010407F">
        <w:rPr>
          <w:rFonts w:cs="Times New Roman"/>
          <w:sz w:val="24"/>
          <w:szCs w:val="24"/>
        </w:rPr>
        <w:t>before</w:t>
      </w:r>
      <w:r w:rsidRPr="0010407F">
        <w:rPr>
          <w:rFonts w:cs="Times New Roman"/>
          <w:sz w:val="24"/>
          <w:szCs w:val="24"/>
        </w:rPr>
        <w:t xml:space="preserve"> </w:t>
      </w:r>
      <w:r w:rsidR="0010407F" w:rsidRPr="0010407F">
        <w:rPr>
          <w:rFonts w:cs="Times New Roman"/>
          <w:sz w:val="24"/>
          <w:szCs w:val="24"/>
        </w:rPr>
        <w:t>coronation and</w:t>
      </w:r>
      <w:r w:rsidRPr="0010407F">
        <w:rPr>
          <w:rFonts w:cs="Times New Roman"/>
          <w:sz w:val="24"/>
          <w:szCs w:val="24"/>
        </w:rPr>
        <w:t xml:space="preserve"> shall not be discussed outside the governing body of the Court.</w:t>
      </w:r>
    </w:p>
    <w:p w14:paraId="04DF375D" w14:textId="52815A21" w:rsidR="00912E89" w:rsidRPr="0010407F" w:rsidRDefault="00860223" w:rsidP="003E1F8C">
      <w:pPr>
        <w:pStyle w:val="BodyText"/>
        <w:numPr>
          <w:ilvl w:val="2"/>
          <w:numId w:val="20"/>
        </w:numPr>
        <w:tabs>
          <w:tab w:val="left" w:pos="1189"/>
        </w:tabs>
        <w:spacing w:after="240"/>
        <w:ind w:right="100"/>
        <w:jc w:val="both"/>
        <w:rPr>
          <w:rFonts w:cs="Times New Roman"/>
          <w:sz w:val="24"/>
          <w:szCs w:val="24"/>
        </w:rPr>
      </w:pPr>
      <w:r w:rsidRPr="0010407F">
        <w:rPr>
          <w:rFonts w:cs="Times New Roman"/>
          <w:sz w:val="24"/>
          <w:szCs w:val="24"/>
        </w:rPr>
        <w:t>Conflicts between monarchs shall not become a matter of discussion for the line of succession to be involved in. Should conflict arise between the monarchs, the conflicting parties should resolve them. If no resolution is agreed upon, the matter should be presented to the Board of Advisors. If the Board cannot resolve the issue, the matter should be presented to the Council of Regents.  [See Proclamation by Empress XIX, Kristy Michaels.]</w:t>
      </w:r>
    </w:p>
    <w:p w14:paraId="025BA515" w14:textId="4528E64C" w:rsidR="00912E89" w:rsidRDefault="00860223" w:rsidP="003E1F8C">
      <w:pPr>
        <w:pStyle w:val="BodyText"/>
        <w:numPr>
          <w:ilvl w:val="1"/>
          <w:numId w:val="20"/>
        </w:numPr>
        <w:tabs>
          <w:tab w:val="left" w:pos="829"/>
        </w:tabs>
        <w:spacing w:after="240"/>
        <w:ind w:right="105"/>
        <w:jc w:val="both"/>
        <w:rPr>
          <w:rFonts w:cs="Times New Roman"/>
          <w:sz w:val="24"/>
          <w:szCs w:val="24"/>
        </w:rPr>
      </w:pPr>
      <w:r w:rsidRPr="0010407F">
        <w:rPr>
          <w:rFonts w:cs="Times New Roman"/>
          <w:sz w:val="24"/>
          <w:szCs w:val="24"/>
        </w:rPr>
        <w:t>The Board shall notify a prospective successor to the throne of</w:t>
      </w:r>
      <w:r w:rsidR="00B2690A" w:rsidRPr="0010407F">
        <w:rPr>
          <w:rFonts w:cs="Times New Roman"/>
          <w:sz w:val="24"/>
          <w:szCs w:val="24"/>
        </w:rPr>
        <w:t xml:space="preserve"> </w:t>
      </w:r>
      <w:r w:rsidR="0010407F" w:rsidRPr="0010407F">
        <w:rPr>
          <w:rFonts w:cs="Times New Roman"/>
          <w:sz w:val="24"/>
          <w:szCs w:val="24"/>
        </w:rPr>
        <w:t>the reigning</w:t>
      </w:r>
      <w:r w:rsidR="00524D99" w:rsidRPr="0010407F">
        <w:rPr>
          <w:rFonts w:cs="Times New Roman"/>
          <w:sz w:val="24"/>
          <w:szCs w:val="24"/>
        </w:rPr>
        <w:t xml:space="preserve"> monarch</w:t>
      </w:r>
      <w:r w:rsidRPr="0010407F">
        <w:rPr>
          <w:rFonts w:cs="Times New Roman"/>
          <w:sz w:val="24"/>
          <w:szCs w:val="24"/>
        </w:rPr>
        <w:t xml:space="preserve"> of the importance of this position</w:t>
      </w:r>
      <w:r w:rsidR="00B21F1D" w:rsidRPr="0010407F">
        <w:rPr>
          <w:rFonts w:cs="Times New Roman"/>
          <w:sz w:val="24"/>
          <w:szCs w:val="24"/>
        </w:rPr>
        <w:t>. It</w:t>
      </w:r>
      <w:r w:rsidRPr="0010407F">
        <w:rPr>
          <w:rFonts w:cs="Times New Roman"/>
          <w:sz w:val="24"/>
          <w:szCs w:val="24"/>
        </w:rPr>
        <w:t xml:space="preserve"> shall instruct the candidate concerning the rights and duties of this position, question the candidate to determine their qualifications, and authorize, license</w:t>
      </w:r>
      <w:r w:rsidR="00C4643D" w:rsidRPr="0010407F">
        <w:rPr>
          <w:rFonts w:cs="Times New Roman"/>
          <w:sz w:val="24"/>
          <w:szCs w:val="24"/>
        </w:rPr>
        <w:t>,</w:t>
      </w:r>
      <w:r w:rsidRPr="0010407F">
        <w:rPr>
          <w:rFonts w:cs="Times New Roman"/>
          <w:sz w:val="24"/>
          <w:szCs w:val="24"/>
        </w:rPr>
        <w:t xml:space="preserve"> and install the candidate in office.</w:t>
      </w:r>
    </w:p>
    <w:p w14:paraId="341E2142" w14:textId="77777777" w:rsidR="00A25E04" w:rsidRPr="0010407F" w:rsidRDefault="00A25E04" w:rsidP="00A25E04">
      <w:pPr>
        <w:pStyle w:val="BodyText"/>
        <w:tabs>
          <w:tab w:val="left" w:pos="829"/>
        </w:tabs>
        <w:spacing w:after="240"/>
        <w:ind w:left="828" w:right="105" w:firstLine="0"/>
        <w:jc w:val="both"/>
        <w:rPr>
          <w:rFonts w:cs="Times New Roman"/>
          <w:sz w:val="24"/>
          <w:szCs w:val="24"/>
        </w:rPr>
      </w:pPr>
    </w:p>
    <w:p w14:paraId="699FEA88" w14:textId="043F548B" w:rsidR="00912E89" w:rsidRPr="0010407F" w:rsidRDefault="00860223" w:rsidP="00B2690A">
      <w:pPr>
        <w:pStyle w:val="BodyText"/>
        <w:numPr>
          <w:ilvl w:val="1"/>
          <w:numId w:val="20"/>
        </w:numPr>
        <w:tabs>
          <w:tab w:val="left" w:pos="829"/>
        </w:tabs>
        <w:spacing w:after="240"/>
        <w:ind w:right="116"/>
        <w:rPr>
          <w:rFonts w:cs="Times New Roman"/>
          <w:sz w:val="24"/>
          <w:szCs w:val="24"/>
        </w:rPr>
      </w:pPr>
      <w:r w:rsidRPr="0010407F">
        <w:rPr>
          <w:rFonts w:cs="Times New Roman"/>
          <w:sz w:val="24"/>
          <w:szCs w:val="24"/>
        </w:rPr>
        <w:t xml:space="preserve">The Council of Regents shall </w:t>
      </w:r>
      <w:r w:rsidR="00EF69B9" w:rsidRPr="0010407F">
        <w:rPr>
          <w:rFonts w:cs="Times New Roman"/>
          <w:sz w:val="24"/>
          <w:szCs w:val="24"/>
        </w:rPr>
        <w:t>be responsible for</w:t>
      </w:r>
      <w:r w:rsidRPr="0010407F">
        <w:rPr>
          <w:rFonts w:cs="Times New Roman"/>
          <w:sz w:val="24"/>
          <w:szCs w:val="24"/>
        </w:rPr>
        <w:t xml:space="preserve"> all trials involving accusations against the </w:t>
      </w:r>
      <w:r w:rsidR="00EF69B9" w:rsidRPr="0010407F">
        <w:rPr>
          <w:rFonts w:cs="Times New Roman"/>
          <w:sz w:val="24"/>
          <w:szCs w:val="24"/>
        </w:rPr>
        <w:t>reining monarchs</w:t>
      </w:r>
      <w:r w:rsidRPr="0010407F">
        <w:rPr>
          <w:rFonts w:cs="Times New Roman"/>
          <w:sz w:val="24"/>
          <w:szCs w:val="24"/>
        </w:rPr>
        <w:t xml:space="preserve"> in the manner set forth hereinafter.</w:t>
      </w:r>
    </w:p>
    <w:p w14:paraId="7A4C7F45" w14:textId="22B0C552" w:rsidR="00912E89" w:rsidRPr="0010407F" w:rsidRDefault="00860223" w:rsidP="00B2690A">
      <w:pPr>
        <w:pStyle w:val="Heading2"/>
        <w:spacing w:after="240"/>
        <w:ind w:left="3195"/>
        <w:rPr>
          <w:rFonts w:cs="Times New Roman"/>
          <w:b w:val="0"/>
          <w:bCs w:val="0"/>
          <w:sz w:val="24"/>
          <w:szCs w:val="24"/>
        </w:rPr>
      </w:pPr>
      <w:r w:rsidRPr="0010407F">
        <w:rPr>
          <w:rFonts w:cs="Times New Roman"/>
          <w:sz w:val="24"/>
          <w:szCs w:val="24"/>
        </w:rPr>
        <w:t>ARTICLE VIII: FUNCTIONS OF ADVISORS</w:t>
      </w:r>
    </w:p>
    <w:p w14:paraId="36B32DE2" w14:textId="720F7724" w:rsidR="00B2690A" w:rsidRPr="00D55E96" w:rsidRDefault="00402882" w:rsidP="00D55E96">
      <w:pPr>
        <w:spacing w:before="10" w:after="240"/>
        <w:rPr>
          <w:rFonts w:ascii="Times New Roman" w:hAnsi="Times New Roman" w:cs="Times New Roman"/>
          <w:sz w:val="24"/>
          <w:szCs w:val="24"/>
        </w:rPr>
      </w:pPr>
      <w:r w:rsidRPr="0010407F">
        <w:rPr>
          <w:rFonts w:ascii="Times New Roman" w:hAnsi="Times New Roman" w:cs="Times New Roman"/>
          <w:sz w:val="24"/>
          <w:szCs w:val="24"/>
        </w:rPr>
        <w:t>The Job descriptions of the Board of</w:t>
      </w:r>
      <w:r w:rsidR="00B2690A" w:rsidRPr="0010407F">
        <w:rPr>
          <w:rFonts w:ascii="Times New Roman" w:hAnsi="Times New Roman" w:cs="Times New Roman"/>
          <w:sz w:val="24"/>
          <w:szCs w:val="24"/>
        </w:rPr>
        <w:t xml:space="preserve"> </w:t>
      </w:r>
      <w:r w:rsidR="00A10949" w:rsidRPr="0010407F">
        <w:rPr>
          <w:rFonts w:ascii="Times New Roman" w:hAnsi="Times New Roman" w:cs="Times New Roman"/>
          <w:sz w:val="24"/>
          <w:szCs w:val="24"/>
        </w:rPr>
        <w:t>Advisors</w:t>
      </w:r>
      <w:r w:rsidRPr="0010407F">
        <w:rPr>
          <w:rFonts w:ascii="Times New Roman" w:hAnsi="Times New Roman" w:cs="Times New Roman"/>
          <w:sz w:val="24"/>
          <w:szCs w:val="24"/>
        </w:rPr>
        <w:t xml:space="preserve"> will be def</w:t>
      </w:r>
      <w:r w:rsidR="00154D4F" w:rsidRPr="0010407F">
        <w:rPr>
          <w:rFonts w:ascii="Times New Roman" w:hAnsi="Times New Roman" w:cs="Times New Roman"/>
          <w:sz w:val="24"/>
          <w:szCs w:val="24"/>
        </w:rPr>
        <w:t xml:space="preserve">ined in the UCPPE Policy Manual. </w:t>
      </w:r>
    </w:p>
    <w:p w14:paraId="4F3F942F" w14:textId="5DC05614" w:rsidR="00912E89" w:rsidRPr="0010407F" w:rsidRDefault="00860223" w:rsidP="003E1F8C">
      <w:pPr>
        <w:pStyle w:val="Heading2"/>
        <w:spacing w:after="240"/>
        <w:ind w:left="2231"/>
        <w:rPr>
          <w:rFonts w:cs="Times New Roman"/>
          <w:b w:val="0"/>
          <w:bCs w:val="0"/>
          <w:sz w:val="24"/>
          <w:szCs w:val="24"/>
        </w:rPr>
      </w:pPr>
      <w:r w:rsidRPr="0010407F">
        <w:rPr>
          <w:rFonts w:cs="Times New Roman"/>
          <w:sz w:val="24"/>
          <w:szCs w:val="24"/>
        </w:rPr>
        <w:t>ARTICLE IX: THE IMPERIAL MONARCHS AND THEIR COURT</w:t>
      </w:r>
    </w:p>
    <w:p w14:paraId="5524C071" w14:textId="77777777" w:rsidR="00912E89" w:rsidRPr="0010407F" w:rsidRDefault="00860223" w:rsidP="003E1F8C">
      <w:pPr>
        <w:spacing w:before="51" w:after="240"/>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9.01 Imperial Monarch titles.</w:t>
      </w:r>
    </w:p>
    <w:p w14:paraId="1B45D045" w14:textId="74296FEF" w:rsidR="00912E89" w:rsidRPr="0010407F" w:rsidRDefault="00860223" w:rsidP="00B2690A">
      <w:pPr>
        <w:spacing w:after="240"/>
        <w:rPr>
          <w:rFonts w:ascii="Times New Roman" w:eastAsia="Times New Roman" w:hAnsi="Times New Roman" w:cs="Times New Roman"/>
          <w:sz w:val="24"/>
          <w:szCs w:val="24"/>
        </w:rPr>
      </w:pPr>
      <w:r w:rsidRPr="0010407F">
        <w:rPr>
          <w:rFonts w:ascii="Times New Roman" w:hAnsi="Times New Roman" w:cs="Times New Roman"/>
          <w:sz w:val="24"/>
          <w:szCs w:val="24"/>
        </w:rPr>
        <w:t xml:space="preserve">The public ceremonial representatives of the Corporation shall be known as </w:t>
      </w:r>
      <w:r w:rsidR="00CC7C5F" w:rsidRPr="0010407F">
        <w:rPr>
          <w:rFonts w:ascii="Times New Roman" w:eastAsia="Times New Roman" w:hAnsi="Times New Roman" w:cs="Times New Roman"/>
          <w:sz w:val="24"/>
          <w:szCs w:val="24"/>
        </w:rPr>
        <w:t xml:space="preserve">2 of any combination of the following titles: </w:t>
      </w:r>
      <w:r w:rsidR="00A90D76">
        <w:rPr>
          <w:rFonts w:ascii="Times New Roman" w:eastAsia="Times New Roman" w:hAnsi="Times New Roman" w:cs="Times New Roman"/>
          <w:sz w:val="24"/>
          <w:szCs w:val="24"/>
        </w:rPr>
        <w:t>Emperor</w:t>
      </w:r>
      <w:r w:rsidR="00CC7C5F" w:rsidRPr="0010407F">
        <w:rPr>
          <w:rFonts w:ascii="Times New Roman" w:eastAsia="Times New Roman" w:hAnsi="Times New Roman" w:cs="Times New Roman"/>
          <w:sz w:val="24"/>
          <w:szCs w:val="24"/>
        </w:rPr>
        <w:t>, Empress</w:t>
      </w:r>
      <w:r w:rsidR="008218D8" w:rsidRPr="0010407F">
        <w:rPr>
          <w:rFonts w:ascii="Times New Roman" w:eastAsia="Times New Roman" w:hAnsi="Times New Roman" w:cs="Times New Roman"/>
          <w:sz w:val="24"/>
          <w:szCs w:val="24"/>
        </w:rPr>
        <w:t>,</w:t>
      </w:r>
      <w:r w:rsidR="00CC7C5F" w:rsidRPr="0010407F">
        <w:rPr>
          <w:rFonts w:ascii="Times New Roman" w:eastAsia="Times New Roman" w:hAnsi="Times New Roman" w:cs="Times New Roman"/>
          <w:sz w:val="24"/>
          <w:szCs w:val="24"/>
        </w:rPr>
        <w:t xml:space="preserve"> or </w:t>
      </w:r>
      <w:r w:rsidR="00D31F95" w:rsidRPr="0010407F">
        <w:rPr>
          <w:rFonts w:ascii="Times New Roman" w:eastAsia="Times New Roman" w:hAnsi="Times New Roman" w:cs="Times New Roman"/>
          <w:sz w:val="24"/>
          <w:szCs w:val="24"/>
        </w:rPr>
        <w:t>Emprex</w:t>
      </w:r>
      <w:r w:rsidR="00CC7C5F" w:rsidRPr="0010407F">
        <w:rPr>
          <w:rFonts w:ascii="Times New Roman" w:eastAsia="Times New Roman" w:hAnsi="Times New Roman" w:cs="Times New Roman"/>
          <w:sz w:val="24"/>
          <w:szCs w:val="24"/>
        </w:rPr>
        <w:t xml:space="preserve">. These titles shall be referenced in the By-Laws as The </w:t>
      </w:r>
      <w:r w:rsidR="00CC7C5F" w:rsidRPr="0010407F">
        <w:rPr>
          <w:rFonts w:ascii="Times New Roman" w:eastAsia="Times New Roman" w:hAnsi="Times New Roman" w:cs="Times New Roman"/>
          <w:sz w:val="24"/>
          <w:szCs w:val="24"/>
        </w:rPr>
        <w:lastRenderedPageBreak/>
        <w:t>Imperial Monarchs. In accordance with Section 9.07</w:t>
      </w:r>
      <w:r w:rsidR="00941E96" w:rsidRPr="0010407F">
        <w:rPr>
          <w:rFonts w:ascii="Times New Roman" w:eastAsia="Times New Roman" w:hAnsi="Times New Roman" w:cs="Times New Roman"/>
          <w:sz w:val="24"/>
          <w:szCs w:val="24"/>
        </w:rPr>
        <w:t>,</w:t>
      </w:r>
      <w:r w:rsidR="00CC7C5F" w:rsidRPr="0010407F">
        <w:rPr>
          <w:rFonts w:ascii="Times New Roman" w:eastAsia="Times New Roman" w:hAnsi="Times New Roman" w:cs="Times New Roman"/>
          <w:sz w:val="24"/>
          <w:szCs w:val="24"/>
        </w:rPr>
        <w:t xml:space="preserve"> The Imperial Monarchs Shall each appoint a direct heir</w:t>
      </w:r>
      <w:r w:rsidR="00941E96" w:rsidRPr="0010407F">
        <w:rPr>
          <w:rFonts w:ascii="Times New Roman" w:eastAsia="Times New Roman" w:hAnsi="Times New Roman" w:cs="Times New Roman"/>
          <w:sz w:val="24"/>
          <w:szCs w:val="24"/>
        </w:rPr>
        <w:t>,</w:t>
      </w:r>
      <w:r w:rsidR="00CC7C5F" w:rsidRPr="0010407F">
        <w:rPr>
          <w:rFonts w:ascii="Times New Roman" w:eastAsia="Times New Roman" w:hAnsi="Times New Roman" w:cs="Times New Roman"/>
          <w:sz w:val="24"/>
          <w:szCs w:val="24"/>
        </w:rPr>
        <w:t xml:space="preserve"> which shall be known as any of the following titles: Prince Royal, Princess Royal</w:t>
      </w:r>
      <w:r w:rsidR="000A0114" w:rsidRPr="0010407F">
        <w:rPr>
          <w:rFonts w:ascii="Times New Roman" w:eastAsia="Times New Roman" w:hAnsi="Times New Roman" w:cs="Times New Roman"/>
          <w:sz w:val="24"/>
          <w:szCs w:val="24"/>
        </w:rPr>
        <w:t>,</w:t>
      </w:r>
      <w:r w:rsidR="00CC7C5F" w:rsidRPr="0010407F">
        <w:rPr>
          <w:rFonts w:ascii="Times New Roman" w:eastAsia="Times New Roman" w:hAnsi="Times New Roman" w:cs="Times New Roman"/>
          <w:sz w:val="24"/>
          <w:szCs w:val="24"/>
        </w:rPr>
        <w:t xml:space="preserve"> or </w:t>
      </w:r>
      <w:r w:rsidR="00941E96" w:rsidRPr="0010407F">
        <w:rPr>
          <w:rFonts w:ascii="Times New Roman" w:eastAsia="Times New Roman" w:hAnsi="Times New Roman" w:cs="Times New Roman"/>
          <w:sz w:val="24"/>
          <w:szCs w:val="24"/>
        </w:rPr>
        <w:t>Princex/Princet</w:t>
      </w:r>
      <w:r w:rsidR="00CC7C5F" w:rsidRPr="0010407F">
        <w:rPr>
          <w:rFonts w:ascii="Times New Roman" w:eastAsia="Times New Roman" w:hAnsi="Times New Roman" w:cs="Times New Roman"/>
          <w:sz w:val="24"/>
          <w:szCs w:val="24"/>
        </w:rPr>
        <w:t xml:space="preserve"> Royal. These titles shall be referenced in the By-Laws as The Imperial Heirs.</w:t>
      </w:r>
    </w:p>
    <w:p w14:paraId="6053B7EA"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9.02 Selection process.</w:t>
      </w:r>
    </w:p>
    <w:p w14:paraId="06C3657A" w14:textId="386DAEB1" w:rsidR="00912E89" w:rsidRPr="0010407F" w:rsidRDefault="00860223" w:rsidP="003E1F8C">
      <w:pPr>
        <w:pStyle w:val="BodyText"/>
        <w:spacing w:after="240"/>
        <w:ind w:left="108" w:firstLine="0"/>
        <w:jc w:val="both"/>
        <w:rPr>
          <w:rFonts w:cs="Times New Roman"/>
          <w:sz w:val="24"/>
          <w:szCs w:val="24"/>
        </w:rPr>
      </w:pPr>
      <w:r w:rsidRPr="0010407F">
        <w:rPr>
          <w:rFonts w:cs="Times New Roman"/>
          <w:sz w:val="24"/>
          <w:szCs w:val="24"/>
        </w:rPr>
        <w:t xml:space="preserve">The </w:t>
      </w:r>
      <w:r w:rsidR="005658C8" w:rsidRPr="0010407F">
        <w:rPr>
          <w:rFonts w:cs="Times New Roman"/>
          <w:sz w:val="24"/>
          <w:szCs w:val="24"/>
        </w:rPr>
        <w:t>monarchs</w:t>
      </w:r>
      <w:r w:rsidRPr="0010407F">
        <w:rPr>
          <w:rFonts w:cs="Times New Roman"/>
          <w:sz w:val="24"/>
          <w:szCs w:val="24"/>
        </w:rPr>
        <w:t xml:space="preserve"> shall be selected in accordance with the rules laid down in this Article.</w:t>
      </w:r>
    </w:p>
    <w:p w14:paraId="1118A827" w14:textId="241E7560" w:rsidR="00912E89" w:rsidRPr="0010407F" w:rsidRDefault="00860223" w:rsidP="003E1F8C">
      <w:pPr>
        <w:pStyle w:val="BodyText"/>
        <w:numPr>
          <w:ilvl w:val="0"/>
          <w:numId w:val="18"/>
        </w:numPr>
        <w:tabs>
          <w:tab w:val="left" w:pos="469"/>
        </w:tabs>
        <w:spacing w:before="1" w:after="240" w:line="239" w:lineRule="auto"/>
        <w:ind w:right="125"/>
        <w:jc w:val="both"/>
        <w:rPr>
          <w:rFonts w:cs="Times New Roman"/>
          <w:sz w:val="24"/>
          <w:szCs w:val="24"/>
        </w:rPr>
      </w:pPr>
      <w:r w:rsidRPr="0010407F">
        <w:rPr>
          <w:rFonts w:cs="Times New Roman"/>
          <w:sz w:val="24"/>
          <w:szCs w:val="24"/>
        </w:rPr>
        <w:t xml:space="preserve">The Board of Advisors shall cause an election and Coronation of the </w:t>
      </w:r>
      <w:r w:rsidR="005658C8" w:rsidRPr="0010407F">
        <w:rPr>
          <w:rFonts w:cs="Times New Roman"/>
          <w:sz w:val="24"/>
          <w:szCs w:val="24"/>
        </w:rPr>
        <w:t>monarchs</w:t>
      </w:r>
      <w:r w:rsidRPr="0010407F">
        <w:rPr>
          <w:rFonts w:cs="Times New Roman"/>
          <w:sz w:val="24"/>
          <w:szCs w:val="24"/>
        </w:rPr>
        <w:t xml:space="preserve"> each year. A candidate for </w:t>
      </w:r>
      <w:r w:rsidR="006968CE" w:rsidRPr="0010407F">
        <w:rPr>
          <w:rFonts w:cs="Times New Roman"/>
          <w:sz w:val="24"/>
          <w:szCs w:val="24"/>
        </w:rPr>
        <w:t>monarchy</w:t>
      </w:r>
      <w:r w:rsidRPr="0010407F">
        <w:rPr>
          <w:rFonts w:cs="Times New Roman"/>
          <w:sz w:val="24"/>
          <w:szCs w:val="24"/>
        </w:rPr>
        <w:t xml:space="preserve"> must be a member of the Court, a legal and actual resident of the Realm known as Southern Colorado, as described in </w:t>
      </w:r>
      <w:r w:rsidRPr="0010407F">
        <w:rPr>
          <w:rFonts w:cs="Times New Roman"/>
          <w:i/>
          <w:sz w:val="24"/>
          <w:szCs w:val="24"/>
        </w:rPr>
        <w:t>SECTION 2.02</w:t>
      </w:r>
      <w:r w:rsidRPr="0010407F">
        <w:rPr>
          <w:rFonts w:cs="Times New Roman"/>
          <w:sz w:val="24"/>
          <w:szCs w:val="24"/>
        </w:rPr>
        <w:t xml:space="preserve">, and </w:t>
      </w:r>
      <w:r w:rsidR="0010407F" w:rsidRPr="0010407F">
        <w:rPr>
          <w:rFonts w:cs="Times New Roman"/>
          <w:sz w:val="24"/>
          <w:szCs w:val="24"/>
        </w:rPr>
        <w:t>continue</w:t>
      </w:r>
      <w:r w:rsidRPr="0010407F">
        <w:rPr>
          <w:rFonts w:cs="Times New Roman"/>
          <w:sz w:val="24"/>
          <w:szCs w:val="24"/>
        </w:rPr>
        <w:t xml:space="preserve"> residency for the tenure of the office. [Amended on 03/16/2008, General Membership Meeting.]</w:t>
      </w:r>
    </w:p>
    <w:p w14:paraId="79F7A7CC" w14:textId="1B17D41C" w:rsidR="00912E89" w:rsidRPr="0010407F" w:rsidRDefault="00573377" w:rsidP="003E1F8C">
      <w:pPr>
        <w:pStyle w:val="BodyText"/>
        <w:numPr>
          <w:ilvl w:val="0"/>
          <w:numId w:val="18"/>
        </w:numPr>
        <w:tabs>
          <w:tab w:val="left" w:pos="469"/>
        </w:tabs>
        <w:spacing w:after="240"/>
        <w:ind w:right="160"/>
        <w:rPr>
          <w:rFonts w:cs="Times New Roman"/>
          <w:sz w:val="24"/>
          <w:szCs w:val="24"/>
        </w:rPr>
      </w:pPr>
      <w:r w:rsidRPr="0010407F">
        <w:rPr>
          <w:rFonts w:cs="Times New Roman"/>
          <w:sz w:val="24"/>
          <w:szCs w:val="24"/>
        </w:rPr>
        <w:t>All candidates for elected or appointed positions</w:t>
      </w:r>
      <w:r w:rsidR="0029353C" w:rsidRPr="0010407F">
        <w:rPr>
          <w:rFonts w:cs="Times New Roman"/>
          <w:sz w:val="24"/>
          <w:szCs w:val="24"/>
        </w:rPr>
        <w:t xml:space="preserve"> will be given a</w:t>
      </w:r>
      <w:r w:rsidR="00860223" w:rsidRPr="0010407F">
        <w:rPr>
          <w:rFonts w:cs="Times New Roman"/>
          <w:sz w:val="24"/>
          <w:szCs w:val="24"/>
        </w:rPr>
        <w:t xml:space="preserve"> copy of the By-Laws, Policies</w:t>
      </w:r>
      <w:r w:rsidR="0029353C" w:rsidRPr="0010407F">
        <w:rPr>
          <w:rFonts w:cs="Times New Roman"/>
          <w:sz w:val="24"/>
          <w:szCs w:val="24"/>
        </w:rPr>
        <w:t>,</w:t>
      </w:r>
      <w:r w:rsidR="00860223" w:rsidRPr="0010407F">
        <w:rPr>
          <w:rFonts w:cs="Times New Roman"/>
          <w:sz w:val="24"/>
          <w:szCs w:val="24"/>
        </w:rPr>
        <w:t xml:space="preserve"> and all pertinent proclamations</w:t>
      </w:r>
      <w:r w:rsidR="00B2690A" w:rsidRPr="0010407F">
        <w:rPr>
          <w:rFonts w:cs="Times New Roman"/>
          <w:sz w:val="24"/>
          <w:szCs w:val="24"/>
        </w:rPr>
        <w:t xml:space="preserve">. </w:t>
      </w:r>
      <w:r w:rsidR="00860223" w:rsidRPr="0010407F">
        <w:rPr>
          <w:rFonts w:cs="Times New Roman"/>
          <w:sz w:val="24"/>
          <w:szCs w:val="24"/>
        </w:rPr>
        <w:t>[See Proclamation by Empress XIX, Kristy Michaels.]</w:t>
      </w:r>
    </w:p>
    <w:p w14:paraId="2CED2FD3" w14:textId="77777777" w:rsidR="00912E89" w:rsidRPr="0010407F" w:rsidRDefault="00860223" w:rsidP="003E1F8C">
      <w:pPr>
        <w:pStyle w:val="BodyText"/>
        <w:numPr>
          <w:ilvl w:val="0"/>
          <w:numId w:val="18"/>
        </w:numPr>
        <w:tabs>
          <w:tab w:val="left" w:pos="469"/>
        </w:tabs>
        <w:spacing w:after="240"/>
        <w:ind w:right="160"/>
        <w:rPr>
          <w:rFonts w:cs="Times New Roman"/>
          <w:sz w:val="24"/>
          <w:szCs w:val="24"/>
        </w:rPr>
      </w:pPr>
      <w:r w:rsidRPr="0010407F">
        <w:rPr>
          <w:rFonts w:cs="Times New Roman"/>
          <w:sz w:val="24"/>
          <w:szCs w:val="24"/>
        </w:rPr>
        <w:t>Said Coronation and election shall follow the formula described hereinafter, subject to modification by the Board of Advisors from time to time in its discretion for the selection of the Imperial Monarchs.</w:t>
      </w:r>
    </w:p>
    <w:p w14:paraId="0CE87423" w14:textId="1ECD6EDC" w:rsidR="009B7C8A" w:rsidRPr="0010407F" w:rsidRDefault="009B7C8A" w:rsidP="003E1F8C">
      <w:pPr>
        <w:pStyle w:val="ListParagraph"/>
        <w:numPr>
          <w:ilvl w:val="1"/>
          <w:numId w:val="18"/>
        </w:numPr>
        <w:spacing w:after="240"/>
        <w:rPr>
          <w:rFonts w:ascii="Times New Roman" w:hAnsi="Times New Roman" w:cs="Times New Roman"/>
          <w:sz w:val="24"/>
          <w:szCs w:val="24"/>
        </w:rPr>
      </w:pPr>
      <w:r w:rsidRPr="0010407F">
        <w:rPr>
          <w:rFonts w:ascii="Times New Roman" w:hAnsi="Times New Roman" w:cs="Times New Roman"/>
          <w:sz w:val="24"/>
          <w:szCs w:val="24"/>
        </w:rPr>
        <w:t xml:space="preserve">The selection of the Imperial Monarchs shall be based on a point tally based upon the votes of the eligible voters of the realm. The election shall be held in accordance with the rules established by the Council of Regents. Voting members of the Council of Regents will have votes weighted at two (2) points, while all other eligible voters will have votes weighted at one (1) point. If a candidate runs unopposed, a yes/no vote will be held. If </w:t>
      </w:r>
      <w:r w:rsidR="0010407F" w:rsidRPr="0010407F">
        <w:rPr>
          <w:rFonts w:ascii="Times New Roman" w:hAnsi="Times New Roman" w:cs="Times New Roman"/>
          <w:sz w:val="24"/>
          <w:szCs w:val="24"/>
        </w:rPr>
        <w:t>no</w:t>
      </w:r>
      <w:r w:rsidRPr="0010407F">
        <w:rPr>
          <w:rFonts w:ascii="Times New Roman" w:hAnsi="Times New Roman" w:cs="Times New Roman"/>
          <w:sz w:val="24"/>
          <w:szCs w:val="24"/>
        </w:rPr>
        <w:t xml:space="preserve"> votes than yes votes are tallied, the candidate will not be seated and By-Laws regarding vacant positions will apply.</w:t>
      </w:r>
    </w:p>
    <w:p w14:paraId="078E2C3E" w14:textId="77777777" w:rsidR="00912E89" w:rsidRPr="0010407F" w:rsidRDefault="00860223" w:rsidP="003E1F8C">
      <w:pPr>
        <w:pStyle w:val="BodyText"/>
        <w:numPr>
          <w:ilvl w:val="1"/>
          <w:numId w:val="18"/>
        </w:numPr>
        <w:tabs>
          <w:tab w:val="left" w:pos="829"/>
        </w:tabs>
        <w:spacing w:after="240" w:line="228" w:lineRule="exact"/>
        <w:rPr>
          <w:rFonts w:cs="Times New Roman"/>
          <w:sz w:val="24"/>
          <w:szCs w:val="24"/>
        </w:rPr>
      </w:pPr>
      <w:r w:rsidRPr="0010407F">
        <w:rPr>
          <w:rFonts w:cs="Times New Roman"/>
          <w:sz w:val="24"/>
          <w:szCs w:val="24"/>
        </w:rPr>
        <w:t>The Coronation shall be held on a Saturday in a month designated by the Board of Advisors.</w:t>
      </w:r>
    </w:p>
    <w:p w14:paraId="7443F38D" w14:textId="77777777" w:rsidR="00912E89" w:rsidRPr="0010407F" w:rsidRDefault="00860223" w:rsidP="003E1F8C">
      <w:pPr>
        <w:pStyle w:val="BodyText"/>
        <w:numPr>
          <w:ilvl w:val="1"/>
          <w:numId w:val="18"/>
        </w:numPr>
        <w:tabs>
          <w:tab w:val="left" w:pos="829"/>
        </w:tabs>
        <w:spacing w:after="240"/>
        <w:ind w:right="116"/>
        <w:jc w:val="both"/>
        <w:rPr>
          <w:rFonts w:cs="Times New Roman"/>
          <w:sz w:val="24"/>
          <w:szCs w:val="24"/>
        </w:rPr>
      </w:pPr>
      <w:r w:rsidRPr="0010407F">
        <w:rPr>
          <w:rFonts w:cs="Times New Roman"/>
          <w:sz w:val="24"/>
          <w:szCs w:val="24"/>
        </w:rPr>
        <w:t>The Board of Advisors shall select and authorize a coordinator or coordinators to handle the execution and management of the entire Coronation.</w:t>
      </w:r>
    </w:p>
    <w:p w14:paraId="6DE36ECB" w14:textId="5C336FE9" w:rsidR="00912E89" w:rsidRDefault="00860223" w:rsidP="003E1F8C">
      <w:pPr>
        <w:pStyle w:val="BodyText"/>
        <w:numPr>
          <w:ilvl w:val="1"/>
          <w:numId w:val="18"/>
        </w:numPr>
        <w:tabs>
          <w:tab w:val="left" w:pos="829"/>
        </w:tabs>
        <w:spacing w:after="240"/>
        <w:ind w:right="138"/>
        <w:jc w:val="both"/>
        <w:rPr>
          <w:rFonts w:cs="Times New Roman"/>
          <w:sz w:val="24"/>
          <w:szCs w:val="24"/>
        </w:rPr>
      </w:pPr>
      <w:r w:rsidRPr="0010407F">
        <w:rPr>
          <w:rFonts w:cs="Times New Roman"/>
          <w:sz w:val="24"/>
          <w:szCs w:val="24"/>
        </w:rPr>
        <w:t xml:space="preserve">Rules for the Coronation shall be established, set forth, and amended by the Council of Regents at least thirty (30) days </w:t>
      </w:r>
      <w:r w:rsidR="004F334D" w:rsidRPr="0010407F">
        <w:rPr>
          <w:rFonts w:cs="Times New Roman"/>
          <w:sz w:val="24"/>
          <w:szCs w:val="24"/>
        </w:rPr>
        <w:t>before</w:t>
      </w:r>
      <w:r w:rsidRPr="0010407F">
        <w:rPr>
          <w:rFonts w:cs="Times New Roman"/>
          <w:sz w:val="24"/>
          <w:szCs w:val="24"/>
        </w:rPr>
        <w:t xml:space="preserve"> the announcement of candidates and shall be the only rules of the Coronation.</w:t>
      </w:r>
    </w:p>
    <w:p w14:paraId="1C172EE0" w14:textId="77777777" w:rsidR="00A25E04" w:rsidRDefault="00A25E04" w:rsidP="00A25E04">
      <w:pPr>
        <w:pStyle w:val="BodyText"/>
        <w:tabs>
          <w:tab w:val="left" w:pos="829"/>
        </w:tabs>
        <w:spacing w:after="240"/>
        <w:ind w:right="138"/>
        <w:jc w:val="both"/>
        <w:rPr>
          <w:rFonts w:cs="Times New Roman"/>
          <w:sz w:val="24"/>
          <w:szCs w:val="24"/>
        </w:rPr>
      </w:pPr>
    </w:p>
    <w:p w14:paraId="588D8B3A" w14:textId="77777777" w:rsidR="00A25E04" w:rsidRPr="0010407F" w:rsidRDefault="00A25E04" w:rsidP="00A25E04">
      <w:pPr>
        <w:pStyle w:val="BodyText"/>
        <w:tabs>
          <w:tab w:val="left" w:pos="829"/>
        </w:tabs>
        <w:spacing w:after="240"/>
        <w:ind w:right="138"/>
        <w:jc w:val="both"/>
        <w:rPr>
          <w:rFonts w:cs="Times New Roman"/>
          <w:sz w:val="24"/>
          <w:szCs w:val="24"/>
        </w:rPr>
      </w:pPr>
    </w:p>
    <w:p w14:paraId="491E4447" w14:textId="23E4AF8F" w:rsidR="00912E89" w:rsidRPr="0010407F" w:rsidRDefault="00860223" w:rsidP="003E1F8C">
      <w:pPr>
        <w:pStyle w:val="BodyText"/>
        <w:numPr>
          <w:ilvl w:val="1"/>
          <w:numId w:val="18"/>
        </w:numPr>
        <w:tabs>
          <w:tab w:val="left" w:pos="829"/>
        </w:tabs>
        <w:spacing w:after="240"/>
        <w:ind w:right="127"/>
        <w:jc w:val="both"/>
        <w:rPr>
          <w:rFonts w:cs="Times New Roman"/>
          <w:sz w:val="24"/>
          <w:szCs w:val="24"/>
        </w:rPr>
      </w:pPr>
      <w:r w:rsidRPr="0010407F">
        <w:rPr>
          <w:rFonts w:cs="Times New Roman"/>
          <w:sz w:val="24"/>
          <w:szCs w:val="24"/>
        </w:rPr>
        <w:t xml:space="preserve">Only eligible voters of legal age, with proof of residence of the realm residing within the boundaries of Southern Colorado, as described in </w:t>
      </w:r>
      <w:r w:rsidRPr="0010407F">
        <w:rPr>
          <w:rFonts w:cs="Times New Roman"/>
          <w:i/>
          <w:sz w:val="24"/>
          <w:szCs w:val="24"/>
        </w:rPr>
        <w:t xml:space="preserve">SECTION </w:t>
      </w:r>
      <w:r w:rsidRPr="0010407F">
        <w:rPr>
          <w:rFonts w:cs="Times New Roman"/>
          <w:sz w:val="24"/>
          <w:szCs w:val="24"/>
        </w:rPr>
        <w:t>2.02, shall be entitled to vote for the Imperial Monarchs. Eligible voters shall also include all permanent titleholders of the Organization regardless of residence.</w:t>
      </w:r>
    </w:p>
    <w:p w14:paraId="292E2C3D" w14:textId="2D65B9ED" w:rsidR="00912E89" w:rsidRPr="0010407F" w:rsidRDefault="00860223" w:rsidP="003E1F8C">
      <w:pPr>
        <w:pStyle w:val="BodyText"/>
        <w:numPr>
          <w:ilvl w:val="1"/>
          <w:numId w:val="18"/>
        </w:numPr>
        <w:tabs>
          <w:tab w:val="left" w:pos="829"/>
        </w:tabs>
        <w:spacing w:after="240"/>
        <w:ind w:right="121"/>
        <w:jc w:val="both"/>
        <w:rPr>
          <w:rFonts w:cs="Times New Roman"/>
          <w:sz w:val="24"/>
          <w:szCs w:val="24"/>
        </w:rPr>
      </w:pPr>
      <w:r w:rsidRPr="0010407F">
        <w:rPr>
          <w:rFonts w:cs="Times New Roman"/>
          <w:sz w:val="24"/>
          <w:szCs w:val="24"/>
        </w:rPr>
        <w:t xml:space="preserve">The Board of Advisors shall establish and handle all voting procedures in compliance with the appropriate Colorado State laws. The Board shall also determine how the ballots are to be </w:t>
      </w:r>
      <w:r w:rsidR="0010407F" w:rsidRPr="0010407F">
        <w:rPr>
          <w:rFonts w:cs="Times New Roman"/>
          <w:sz w:val="24"/>
          <w:szCs w:val="24"/>
        </w:rPr>
        <w:t>stored and</w:t>
      </w:r>
      <w:r w:rsidRPr="0010407F">
        <w:rPr>
          <w:rFonts w:cs="Times New Roman"/>
          <w:sz w:val="24"/>
          <w:szCs w:val="24"/>
        </w:rPr>
        <w:t xml:space="preserve"> will determine the time for the counting and announcement of the ballot results.</w:t>
      </w:r>
    </w:p>
    <w:p w14:paraId="6B63EED5" w14:textId="59A2DF84" w:rsidR="00912E89" w:rsidRPr="0010407F" w:rsidRDefault="00860223" w:rsidP="003E1F8C">
      <w:pPr>
        <w:pStyle w:val="BodyText"/>
        <w:numPr>
          <w:ilvl w:val="1"/>
          <w:numId w:val="18"/>
        </w:numPr>
        <w:tabs>
          <w:tab w:val="left" w:pos="829"/>
        </w:tabs>
        <w:spacing w:before="2" w:after="240" w:line="237" w:lineRule="auto"/>
        <w:ind w:right="126"/>
        <w:jc w:val="both"/>
        <w:rPr>
          <w:rFonts w:cs="Times New Roman"/>
          <w:sz w:val="24"/>
          <w:szCs w:val="24"/>
        </w:rPr>
      </w:pPr>
      <w:r w:rsidRPr="0010407F">
        <w:rPr>
          <w:rFonts w:cs="Times New Roman"/>
          <w:sz w:val="24"/>
          <w:szCs w:val="24"/>
        </w:rPr>
        <w:t xml:space="preserve">The Board of Advisors shall determine the time allowed </w:t>
      </w:r>
      <w:r w:rsidR="0079257B" w:rsidRPr="0010407F">
        <w:rPr>
          <w:rFonts w:cs="Times New Roman"/>
          <w:sz w:val="24"/>
          <w:szCs w:val="24"/>
        </w:rPr>
        <w:t>for any candidate to contest any ballot tally results</w:t>
      </w:r>
      <w:r w:rsidRPr="0010407F">
        <w:rPr>
          <w:rFonts w:cs="Times New Roman"/>
          <w:sz w:val="24"/>
          <w:szCs w:val="24"/>
        </w:rPr>
        <w:t>. Recount or ballot tally requests must be made in writing to the President of the Board of Advisors within seven (7) days after the announcement of the election.</w:t>
      </w:r>
    </w:p>
    <w:p w14:paraId="73CE56F0" w14:textId="5692FA91" w:rsidR="00912E89" w:rsidRPr="0010407F" w:rsidRDefault="00860223" w:rsidP="003E1F8C">
      <w:pPr>
        <w:pStyle w:val="BodyText"/>
        <w:numPr>
          <w:ilvl w:val="1"/>
          <w:numId w:val="18"/>
        </w:numPr>
        <w:tabs>
          <w:tab w:val="left" w:pos="829"/>
        </w:tabs>
        <w:spacing w:before="1" w:after="240"/>
        <w:ind w:right="121"/>
        <w:jc w:val="both"/>
        <w:rPr>
          <w:rFonts w:cs="Times New Roman"/>
          <w:sz w:val="24"/>
          <w:szCs w:val="24"/>
        </w:rPr>
      </w:pPr>
      <w:r w:rsidRPr="0010407F">
        <w:rPr>
          <w:rFonts w:cs="Times New Roman"/>
          <w:sz w:val="24"/>
          <w:szCs w:val="24"/>
        </w:rPr>
        <w:t>Members of the Board of Advisors may not openly support individual candidates for the office of</w:t>
      </w:r>
      <w:r w:rsidR="00B2690A" w:rsidRPr="0010407F">
        <w:rPr>
          <w:rFonts w:cs="Times New Roman"/>
          <w:sz w:val="24"/>
          <w:szCs w:val="24"/>
        </w:rPr>
        <w:t xml:space="preserve"> </w:t>
      </w:r>
      <w:r w:rsidR="00050998" w:rsidRPr="0010407F">
        <w:rPr>
          <w:rFonts w:cs="Times New Roman"/>
          <w:sz w:val="24"/>
          <w:szCs w:val="24"/>
        </w:rPr>
        <w:t>monarch</w:t>
      </w:r>
      <w:r w:rsidRPr="0010407F">
        <w:rPr>
          <w:rFonts w:cs="Times New Roman"/>
          <w:sz w:val="24"/>
          <w:szCs w:val="24"/>
        </w:rPr>
        <w:t>. They may, however, perform at candidate shows when asked to do so. Performances by Board members at candidate shows shall be construed as encouragement for the campaign process</w:t>
      </w:r>
      <w:r w:rsidR="00B2690A" w:rsidRPr="0010407F">
        <w:rPr>
          <w:rFonts w:cs="Times New Roman"/>
          <w:sz w:val="24"/>
          <w:szCs w:val="24"/>
        </w:rPr>
        <w:t xml:space="preserve"> </w:t>
      </w:r>
      <w:r w:rsidRPr="0010407F">
        <w:rPr>
          <w:rFonts w:cs="Times New Roman"/>
          <w:sz w:val="24"/>
          <w:szCs w:val="24"/>
        </w:rPr>
        <w:lastRenderedPageBreak/>
        <w:t>rather than open support for the individual campaign. Reigning Monarchs and Board members must not wear campaign materials unless the materials of all candidates are worn simultaneously, as per availability. [See Proclamations by Empress IX, Lois Lane</w:t>
      </w:r>
      <w:r w:rsidR="006A7D34" w:rsidRPr="0010407F">
        <w:rPr>
          <w:rFonts w:cs="Times New Roman"/>
          <w:sz w:val="24"/>
          <w:szCs w:val="24"/>
        </w:rPr>
        <w:t>,</w:t>
      </w:r>
      <w:r w:rsidRPr="0010407F">
        <w:rPr>
          <w:rFonts w:cs="Times New Roman"/>
          <w:sz w:val="24"/>
          <w:szCs w:val="24"/>
        </w:rPr>
        <w:t xml:space="preserve"> and </w:t>
      </w:r>
      <w:r w:rsidR="00A90D76">
        <w:rPr>
          <w:rFonts w:cs="Times New Roman"/>
          <w:sz w:val="24"/>
          <w:szCs w:val="24"/>
        </w:rPr>
        <w:t>Emperor</w:t>
      </w:r>
      <w:r w:rsidRPr="0010407F">
        <w:rPr>
          <w:rFonts w:cs="Times New Roman"/>
          <w:sz w:val="24"/>
          <w:szCs w:val="24"/>
        </w:rPr>
        <w:t xml:space="preserve"> XV, Mark Merriman.]</w:t>
      </w:r>
    </w:p>
    <w:p w14:paraId="2D094F56" w14:textId="6065154B" w:rsidR="00912E89" w:rsidRPr="0010407F" w:rsidRDefault="00860223" w:rsidP="00B2690A">
      <w:pPr>
        <w:pStyle w:val="BodyText"/>
        <w:numPr>
          <w:ilvl w:val="1"/>
          <w:numId w:val="18"/>
        </w:numPr>
        <w:tabs>
          <w:tab w:val="left" w:pos="829"/>
        </w:tabs>
        <w:spacing w:after="240"/>
        <w:rPr>
          <w:rFonts w:cs="Times New Roman"/>
          <w:sz w:val="24"/>
          <w:szCs w:val="24"/>
        </w:rPr>
      </w:pPr>
      <w:r w:rsidRPr="0010407F">
        <w:rPr>
          <w:rFonts w:cs="Times New Roman"/>
          <w:sz w:val="24"/>
          <w:szCs w:val="24"/>
        </w:rPr>
        <w:t xml:space="preserve">Proxies and voting by mail are not permitted as stated in </w:t>
      </w:r>
      <w:r w:rsidRPr="0010407F">
        <w:rPr>
          <w:rFonts w:cs="Times New Roman"/>
          <w:i/>
          <w:sz w:val="24"/>
          <w:szCs w:val="24"/>
        </w:rPr>
        <w:t xml:space="preserve">SECTION </w:t>
      </w:r>
      <w:r w:rsidRPr="0010407F">
        <w:rPr>
          <w:rFonts w:cs="Times New Roman"/>
          <w:sz w:val="24"/>
          <w:szCs w:val="24"/>
        </w:rPr>
        <w:t>5.06.</w:t>
      </w:r>
    </w:p>
    <w:p w14:paraId="5935587A"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9.03 Term of Imperial Monarchs.</w:t>
      </w:r>
    </w:p>
    <w:p w14:paraId="6E903009" w14:textId="5A68E10B" w:rsidR="00912E89" w:rsidRPr="0010407F" w:rsidRDefault="004A7E8C" w:rsidP="003E1F8C">
      <w:pPr>
        <w:pStyle w:val="BodyText"/>
        <w:numPr>
          <w:ilvl w:val="0"/>
          <w:numId w:val="44"/>
        </w:numPr>
        <w:spacing w:after="240"/>
        <w:ind w:right="121"/>
        <w:jc w:val="both"/>
        <w:rPr>
          <w:rFonts w:cs="Times New Roman"/>
          <w:sz w:val="24"/>
          <w:szCs w:val="24"/>
        </w:rPr>
      </w:pPr>
      <w:r w:rsidRPr="0010407F">
        <w:rPr>
          <w:rFonts w:cs="Times New Roman"/>
          <w:sz w:val="24"/>
          <w:szCs w:val="24"/>
        </w:rPr>
        <w:t xml:space="preserve">The </w:t>
      </w:r>
      <w:r w:rsidR="00A90D76">
        <w:rPr>
          <w:rFonts w:cs="Times New Roman"/>
          <w:sz w:val="24"/>
          <w:szCs w:val="24"/>
        </w:rPr>
        <w:t>Emperor</w:t>
      </w:r>
      <w:r w:rsidRPr="0010407F">
        <w:rPr>
          <w:rFonts w:cs="Times New Roman"/>
          <w:sz w:val="24"/>
          <w:szCs w:val="24"/>
        </w:rPr>
        <w:t>, Empress</w:t>
      </w:r>
      <w:r w:rsidR="00691B11" w:rsidRPr="0010407F">
        <w:rPr>
          <w:rFonts w:cs="Times New Roman"/>
          <w:sz w:val="24"/>
          <w:szCs w:val="24"/>
        </w:rPr>
        <w:t>,</w:t>
      </w:r>
      <w:r w:rsidRPr="0010407F">
        <w:rPr>
          <w:rFonts w:cs="Times New Roman"/>
          <w:sz w:val="24"/>
          <w:szCs w:val="24"/>
        </w:rPr>
        <w:t xml:space="preserve"> and/or</w:t>
      </w:r>
      <w:r w:rsidR="00B2690A" w:rsidRPr="0010407F">
        <w:rPr>
          <w:rFonts w:cs="Times New Roman"/>
          <w:sz w:val="24"/>
          <w:szCs w:val="24"/>
        </w:rPr>
        <w:t xml:space="preserve"> </w:t>
      </w:r>
      <w:r w:rsidR="009F4058" w:rsidRPr="0010407F">
        <w:rPr>
          <w:rFonts w:cs="Times New Roman"/>
          <w:sz w:val="24"/>
          <w:szCs w:val="24"/>
        </w:rPr>
        <w:t>Emprex</w:t>
      </w:r>
      <w:r w:rsidRPr="0010407F">
        <w:rPr>
          <w:rFonts w:cs="Times New Roman"/>
          <w:sz w:val="24"/>
          <w:szCs w:val="24"/>
        </w:rPr>
        <w:t xml:space="preserve"> may serve a two-(2) year term of office. They shall reign for one (1) year</w:t>
      </w:r>
      <w:r w:rsidR="00D2120C" w:rsidRPr="0010407F">
        <w:rPr>
          <w:rFonts w:cs="Times New Roman"/>
          <w:sz w:val="24"/>
          <w:szCs w:val="24"/>
        </w:rPr>
        <w:t>,</w:t>
      </w:r>
      <w:r w:rsidRPr="0010407F">
        <w:rPr>
          <w:rFonts w:cs="Times New Roman"/>
          <w:sz w:val="24"/>
          <w:szCs w:val="24"/>
        </w:rPr>
        <w:t xml:space="preserve"> beginning </w:t>
      </w:r>
      <w:r w:rsidR="00D2120C" w:rsidRPr="0010407F">
        <w:rPr>
          <w:rFonts w:cs="Times New Roman"/>
          <w:sz w:val="24"/>
          <w:szCs w:val="24"/>
        </w:rPr>
        <w:t>after</w:t>
      </w:r>
      <w:r w:rsidRPr="0010407F">
        <w:rPr>
          <w:rFonts w:cs="Times New Roman"/>
          <w:sz w:val="24"/>
          <w:szCs w:val="24"/>
        </w:rPr>
        <w:t xml:space="preserve"> the crowning ceremony and ending at the crowning ceremony of the ensuing year. </w:t>
      </w:r>
      <w:r w:rsidR="00860223" w:rsidRPr="0010407F">
        <w:rPr>
          <w:rFonts w:cs="Times New Roman"/>
          <w:sz w:val="24"/>
          <w:szCs w:val="24"/>
        </w:rPr>
        <w:t>The selected</w:t>
      </w:r>
      <w:r w:rsidR="00D36A39" w:rsidRPr="0010407F">
        <w:rPr>
          <w:rFonts w:cs="Times New Roman"/>
          <w:sz w:val="24"/>
          <w:szCs w:val="24"/>
        </w:rPr>
        <w:t xml:space="preserve"> Monarchs</w:t>
      </w:r>
      <w:r w:rsidR="00860223" w:rsidRPr="0010407F">
        <w:rPr>
          <w:rFonts w:cs="Times New Roman"/>
          <w:sz w:val="24"/>
          <w:szCs w:val="24"/>
        </w:rPr>
        <w:t xml:space="preserve"> shall be accorded honor and respect due</w:t>
      </w:r>
      <w:r w:rsidR="007540D1" w:rsidRPr="0010407F">
        <w:rPr>
          <w:rFonts w:cs="Times New Roman"/>
          <w:sz w:val="24"/>
          <w:szCs w:val="24"/>
        </w:rPr>
        <w:t xml:space="preserve"> to</w:t>
      </w:r>
      <w:r w:rsidR="00860223" w:rsidRPr="0010407F">
        <w:rPr>
          <w:rFonts w:cs="Times New Roman"/>
          <w:sz w:val="24"/>
          <w:szCs w:val="24"/>
        </w:rPr>
        <w:t xml:space="preserve"> their high office. No person elected to either position who does not fulfill their required first year's term of office shall be allowed to retain the </w:t>
      </w:r>
      <w:r w:rsidR="0010407F" w:rsidRPr="0010407F">
        <w:rPr>
          <w:rFonts w:cs="Times New Roman"/>
          <w:sz w:val="24"/>
          <w:szCs w:val="24"/>
        </w:rPr>
        <w:t>title</w:t>
      </w:r>
      <w:r w:rsidR="00860223" w:rsidRPr="0010407F">
        <w:rPr>
          <w:rFonts w:cs="Times New Roman"/>
          <w:sz w:val="24"/>
          <w:szCs w:val="24"/>
        </w:rPr>
        <w:t xml:space="preserve"> to which they were elected. [See Proclamation of Empress XI, Tracy Diane.] The second year may serve as a voting member of the Board of Advisors, Co-presidents of the Council of Regents, and </w:t>
      </w:r>
      <w:r w:rsidR="00190795" w:rsidRPr="0010407F">
        <w:rPr>
          <w:rFonts w:cs="Times New Roman"/>
          <w:sz w:val="24"/>
          <w:szCs w:val="24"/>
        </w:rPr>
        <w:t>hosts</w:t>
      </w:r>
      <w:r w:rsidR="00860223" w:rsidRPr="0010407F">
        <w:rPr>
          <w:rFonts w:cs="Times New Roman"/>
          <w:sz w:val="24"/>
          <w:szCs w:val="24"/>
        </w:rPr>
        <w:t xml:space="preserve"> of </w:t>
      </w:r>
      <w:r w:rsidR="00190795" w:rsidRPr="0010407F">
        <w:rPr>
          <w:rFonts w:cs="Times New Roman"/>
          <w:sz w:val="24"/>
          <w:szCs w:val="24"/>
        </w:rPr>
        <w:t xml:space="preserve">the </w:t>
      </w:r>
      <w:r w:rsidR="00860223" w:rsidRPr="0010407F">
        <w:rPr>
          <w:rFonts w:cs="Times New Roman"/>
          <w:sz w:val="24"/>
          <w:szCs w:val="24"/>
        </w:rPr>
        <w:t xml:space="preserve">hospitality suite. [See Proclamation by </w:t>
      </w:r>
      <w:r w:rsidR="00A90D76">
        <w:rPr>
          <w:rFonts w:cs="Times New Roman"/>
          <w:sz w:val="24"/>
          <w:szCs w:val="24"/>
        </w:rPr>
        <w:t>Emperor</w:t>
      </w:r>
      <w:r w:rsidR="00860223" w:rsidRPr="0010407F">
        <w:rPr>
          <w:rFonts w:cs="Times New Roman"/>
          <w:sz w:val="24"/>
          <w:szCs w:val="24"/>
        </w:rPr>
        <w:t xml:space="preserve"> XIX, Stan Wright.] Should a current </w:t>
      </w:r>
      <w:r w:rsidR="00E76609" w:rsidRPr="0010407F">
        <w:rPr>
          <w:rFonts w:cs="Times New Roman"/>
          <w:sz w:val="24"/>
          <w:szCs w:val="24"/>
        </w:rPr>
        <w:t>stepping-down</w:t>
      </w:r>
      <w:r w:rsidR="00860223" w:rsidRPr="0010407F">
        <w:rPr>
          <w:rFonts w:cs="Times New Roman"/>
          <w:sz w:val="24"/>
          <w:szCs w:val="24"/>
        </w:rPr>
        <w:t xml:space="preserve"> Monarch choose, within 30 days, to decline the position of Co-President to the Council of Regents and as a voting member on the Board of Advisors, recommendations will be made by the Council of Regents for this one-year vacancy. The Monarch will retain </w:t>
      </w:r>
      <w:r w:rsidR="009B2034" w:rsidRPr="0010407F">
        <w:rPr>
          <w:rFonts w:cs="Times New Roman"/>
          <w:sz w:val="24"/>
          <w:szCs w:val="24"/>
        </w:rPr>
        <w:t>their</w:t>
      </w:r>
      <w:r w:rsidR="00860223" w:rsidRPr="0010407F">
        <w:rPr>
          <w:rFonts w:cs="Times New Roman"/>
          <w:sz w:val="24"/>
          <w:szCs w:val="24"/>
        </w:rPr>
        <w:t xml:space="preserve"> title.</w:t>
      </w:r>
    </w:p>
    <w:p w14:paraId="2C8FC2CE" w14:textId="710CEE89" w:rsidR="004A7E8C" w:rsidRPr="0010407F" w:rsidRDefault="004A7E8C" w:rsidP="003E1F8C">
      <w:pPr>
        <w:pStyle w:val="BodyText"/>
        <w:numPr>
          <w:ilvl w:val="0"/>
          <w:numId w:val="44"/>
        </w:numPr>
        <w:spacing w:after="240"/>
        <w:ind w:right="121"/>
        <w:jc w:val="both"/>
        <w:rPr>
          <w:rFonts w:cs="Times New Roman"/>
          <w:sz w:val="24"/>
          <w:szCs w:val="24"/>
        </w:rPr>
      </w:pPr>
      <w:r w:rsidRPr="0010407F">
        <w:rPr>
          <w:rFonts w:cs="Times New Roman"/>
          <w:sz w:val="24"/>
          <w:szCs w:val="24"/>
        </w:rPr>
        <w:t xml:space="preserve">An </w:t>
      </w:r>
      <w:r w:rsidR="00A90D76">
        <w:rPr>
          <w:rFonts w:cs="Times New Roman"/>
          <w:sz w:val="24"/>
          <w:szCs w:val="24"/>
        </w:rPr>
        <w:t>Emperor</w:t>
      </w:r>
      <w:r w:rsidRPr="0010407F">
        <w:rPr>
          <w:rFonts w:cs="Times New Roman"/>
          <w:sz w:val="24"/>
          <w:szCs w:val="24"/>
        </w:rPr>
        <w:t>, Empress</w:t>
      </w:r>
      <w:r w:rsidR="007A0E2A" w:rsidRPr="0010407F">
        <w:rPr>
          <w:rFonts w:cs="Times New Roman"/>
          <w:sz w:val="24"/>
          <w:szCs w:val="24"/>
        </w:rPr>
        <w:t>,</w:t>
      </w:r>
      <w:r w:rsidRPr="0010407F">
        <w:rPr>
          <w:rFonts w:cs="Times New Roman"/>
          <w:sz w:val="24"/>
          <w:szCs w:val="24"/>
        </w:rPr>
        <w:t xml:space="preserve"> and/or Emp</w:t>
      </w:r>
      <w:r w:rsidR="009B2034" w:rsidRPr="0010407F">
        <w:rPr>
          <w:rFonts w:cs="Times New Roman"/>
          <w:sz w:val="24"/>
          <w:szCs w:val="24"/>
        </w:rPr>
        <w:t>re</w:t>
      </w:r>
      <w:r w:rsidRPr="0010407F">
        <w:rPr>
          <w:rFonts w:cs="Times New Roman"/>
          <w:sz w:val="24"/>
          <w:szCs w:val="24"/>
        </w:rPr>
        <w:t xml:space="preserve">x who successfully serves a two- (2) year term of office shall be bestowed the title of Dowager Empress or Dowager Emprex and/or </w:t>
      </w:r>
      <w:r w:rsidR="00A90D76">
        <w:rPr>
          <w:rFonts w:cs="Times New Roman"/>
          <w:sz w:val="24"/>
          <w:szCs w:val="24"/>
        </w:rPr>
        <w:t>Emperor</w:t>
      </w:r>
      <w:r w:rsidRPr="0010407F">
        <w:rPr>
          <w:rFonts w:cs="Times New Roman"/>
          <w:sz w:val="24"/>
          <w:szCs w:val="24"/>
        </w:rPr>
        <w:t xml:space="preserve"> Emeritus or Emprex Emeritus. The successful completion applies to the reigning year and the 2</w:t>
      </w:r>
      <w:r w:rsidRPr="0010407F">
        <w:rPr>
          <w:rFonts w:cs="Times New Roman"/>
          <w:sz w:val="24"/>
          <w:szCs w:val="24"/>
          <w:vertAlign w:val="superscript"/>
        </w:rPr>
        <w:t>nd</w:t>
      </w:r>
      <w:r w:rsidRPr="0010407F">
        <w:rPr>
          <w:rFonts w:cs="Times New Roman"/>
          <w:sz w:val="24"/>
          <w:szCs w:val="24"/>
        </w:rPr>
        <w:t xml:space="preserve"> year </w:t>
      </w:r>
      <w:r w:rsidR="00187BB1" w:rsidRPr="0010407F">
        <w:rPr>
          <w:rFonts w:cs="Times New Roman"/>
          <w:sz w:val="24"/>
          <w:szCs w:val="24"/>
        </w:rPr>
        <w:t>of</w:t>
      </w:r>
      <w:r w:rsidRPr="0010407F">
        <w:rPr>
          <w:rFonts w:cs="Times New Roman"/>
          <w:sz w:val="24"/>
          <w:szCs w:val="24"/>
        </w:rPr>
        <w:t xml:space="preserve"> service in which the Monarchs serve as Co-President to the Council of Regents, voting members to the Board of Advisors, and fundraisers for hospitality. If an </w:t>
      </w:r>
      <w:r w:rsidR="00A90D76">
        <w:rPr>
          <w:rFonts w:cs="Times New Roman"/>
          <w:sz w:val="24"/>
          <w:szCs w:val="24"/>
        </w:rPr>
        <w:t>Emperor</w:t>
      </w:r>
      <w:r w:rsidRPr="0010407F">
        <w:rPr>
          <w:rFonts w:cs="Times New Roman"/>
          <w:sz w:val="24"/>
          <w:szCs w:val="24"/>
        </w:rPr>
        <w:t xml:space="preserve">, Empress or </w:t>
      </w:r>
      <w:r w:rsidR="009F4058" w:rsidRPr="0010407F">
        <w:rPr>
          <w:rFonts w:cs="Times New Roman"/>
          <w:sz w:val="24"/>
          <w:szCs w:val="24"/>
        </w:rPr>
        <w:t>Emprex</w:t>
      </w:r>
      <w:r w:rsidRPr="0010407F">
        <w:rPr>
          <w:rFonts w:cs="Times New Roman"/>
          <w:sz w:val="24"/>
          <w:szCs w:val="24"/>
        </w:rPr>
        <w:t xml:space="preserve"> decides to decline the position of Co-Council of Regents and as a voting member on the Board of Advisors, or extenuating circumstances occur in which they cannot complete the second year, then in a written petition is reviewed and voted upon by the standing members of the Board of Advisors.</w:t>
      </w:r>
    </w:p>
    <w:p w14:paraId="2231244A" w14:textId="50D9D01E" w:rsidR="004A7E8C" w:rsidRDefault="004A7E8C" w:rsidP="003E1F8C">
      <w:pPr>
        <w:pStyle w:val="BodyText"/>
        <w:numPr>
          <w:ilvl w:val="0"/>
          <w:numId w:val="44"/>
        </w:numPr>
        <w:spacing w:after="240"/>
        <w:ind w:right="121"/>
        <w:jc w:val="both"/>
        <w:rPr>
          <w:rFonts w:cs="Times New Roman"/>
          <w:sz w:val="24"/>
          <w:szCs w:val="24"/>
        </w:rPr>
      </w:pPr>
      <w:r w:rsidRPr="0010407F">
        <w:rPr>
          <w:rFonts w:cs="Times New Roman"/>
          <w:sz w:val="24"/>
          <w:szCs w:val="24"/>
        </w:rPr>
        <w:t>Those Monarchs who do not successfully complete their reigning year and the second term of service as Co-Presidents to the Council of Regents, voting members to the Board of Advisors</w:t>
      </w:r>
      <w:r w:rsidR="002A7728" w:rsidRPr="0010407F">
        <w:rPr>
          <w:rFonts w:cs="Times New Roman"/>
          <w:sz w:val="24"/>
          <w:szCs w:val="24"/>
        </w:rPr>
        <w:t xml:space="preserve"> and fundraisers for hospitality; or Monarchs who do not receive a favorable vote by the Board of Advisors shall be known as </w:t>
      </w:r>
      <w:r w:rsidR="00A90D76">
        <w:rPr>
          <w:rFonts w:cs="Times New Roman"/>
          <w:sz w:val="24"/>
          <w:szCs w:val="24"/>
        </w:rPr>
        <w:t>Emperor</w:t>
      </w:r>
      <w:r w:rsidR="002A7728" w:rsidRPr="0010407F">
        <w:rPr>
          <w:rFonts w:cs="Times New Roman"/>
          <w:sz w:val="24"/>
          <w:szCs w:val="24"/>
        </w:rPr>
        <w:t xml:space="preserve">, Empress or </w:t>
      </w:r>
      <w:r w:rsidR="009F4058" w:rsidRPr="0010407F">
        <w:rPr>
          <w:rFonts w:cs="Times New Roman"/>
          <w:sz w:val="24"/>
          <w:szCs w:val="24"/>
        </w:rPr>
        <w:t>Emprex</w:t>
      </w:r>
      <w:r w:rsidR="002A7728" w:rsidRPr="0010407F">
        <w:rPr>
          <w:rFonts w:cs="Times New Roman"/>
          <w:sz w:val="24"/>
          <w:szCs w:val="24"/>
        </w:rPr>
        <w:t xml:space="preserve"> with their reign numbers following.</w:t>
      </w:r>
    </w:p>
    <w:p w14:paraId="3EB3BF8E" w14:textId="77777777" w:rsidR="00FC3729" w:rsidRPr="0010407F" w:rsidRDefault="00FC3729" w:rsidP="00FC3729">
      <w:pPr>
        <w:pStyle w:val="BodyText"/>
        <w:spacing w:after="240"/>
        <w:ind w:right="121" w:firstLine="0"/>
        <w:jc w:val="both"/>
        <w:rPr>
          <w:rFonts w:cs="Times New Roman"/>
          <w:sz w:val="24"/>
          <w:szCs w:val="24"/>
        </w:rPr>
      </w:pPr>
    </w:p>
    <w:p w14:paraId="524A0159" w14:textId="7E8D3BA5" w:rsidR="002A7728" w:rsidRPr="0010407F" w:rsidRDefault="002A7728" w:rsidP="003E1F8C">
      <w:pPr>
        <w:pStyle w:val="BodyText"/>
        <w:numPr>
          <w:ilvl w:val="0"/>
          <w:numId w:val="44"/>
        </w:numPr>
        <w:spacing w:after="240"/>
        <w:ind w:right="121"/>
        <w:jc w:val="both"/>
        <w:rPr>
          <w:rFonts w:cs="Times New Roman"/>
          <w:sz w:val="24"/>
          <w:szCs w:val="24"/>
        </w:rPr>
      </w:pPr>
      <w:r w:rsidRPr="0010407F">
        <w:rPr>
          <w:rFonts w:cs="Times New Roman"/>
          <w:sz w:val="24"/>
          <w:szCs w:val="24"/>
        </w:rPr>
        <w:t>Those Monarchs who do complete their reigning year and the second term of service as Co-Presidents to the Council of Regents, voting members to the Board of Advisors and fundraisers for hospitality</w:t>
      </w:r>
      <w:r w:rsidR="004C0D95" w:rsidRPr="0010407F">
        <w:rPr>
          <w:rFonts w:cs="Times New Roman"/>
          <w:sz w:val="24"/>
          <w:szCs w:val="24"/>
        </w:rPr>
        <w:t>,</w:t>
      </w:r>
      <w:r w:rsidRPr="0010407F">
        <w:rPr>
          <w:rFonts w:cs="Times New Roman"/>
          <w:sz w:val="24"/>
          <w:szCs w:val="24"/>
        </w:rPr>
        <w:t xml:space="preserve"> or Monarchs who receive a favorable vote by the Board of Advisors shall be known as </w:t>
      </w:r>
      <w:r w:rsidR="00A90D76">
        <w:rPr>
          <w:rFonts w:cs="Times New Roman"/>
          <w:sz w:val="24"/>
          <w:szCs w:val="24"/>
        </w:rPr>
        <w:t>Emperor</w:t>
      </w:r>
      <w:r w:rsidRPr="0010407F">
        <w:rPr>
          <w:rFonts w:cs="Times New Roman"/>
          <w:sz w:val="24"/>
          <w:szCs w:val="24"/>
        </w:rPr>
        <w:t>/</w:t>
      </w:r>
      <w:r w:rsidR="009F4058" w:rsidRPr="0010407F">
        <w:rPr>
          <w:rFonts w:cs="Times New Roman"/>
          <w:sz w:val="24"/>
          <w:szCs w:val="24"/>
        </w:rPr>
        <w:t>Emprex</w:t>
      </w:r>
      <w:r w:rsidRPr="0010407F">
        <w:rPr>
          <w:rFonts w:cs="Times New Roman"/>
          <w:sz w:val="24"/>
          <w:szCs w:val="24"/>
        </w:rPr>
        <w:t xml:space="preserve"> Emeritus or Dowager Empress</w:t>
      </w:r>
      <w:r w:rsidR="00B2690A" w:rsidRPr="0010407F">
        <w:rPr>
          <w:rFonts w:cs="Times New Roman"/>
          <w:sz w:val="24"/>
          <w:szCs w:val="24"/>
        </w:rPr>
        <w:t>/</w:t>
      </w:r>
      <w:r w:rsidR="009F4058" w:rsidRPr="0010407F">
        <w:rPr>
          <w:rFonts w:cs="Times New Roman"/>
          <w:sz w:val="24"/>
          <w:szCs w:val="24"/>
        </w:rPr>
        <w:t>Emprex</w:t>
      </w:r>
      <w:r w:rsidRPr="0010407F">
        <w:rPr>
          <w:rFonts w:cs="Times New Roman"/>
          <w:sz w:val="24"/>
          <w:szCs w:val="24"/>
        </w:rPr>
        <w:t xml:space="preserve"> with their reign numbers following.</w:t>
      </w:r>
    </w:p>
    <w:p w14:paraId="3802BD21" w14:textId="32529B6C" w:rsidR="00912E89" w:rsidRPr="0010407F" w:rsidRDefault="002A7728" w:rsidP="00B2690A">
      <w:pPr>
        <w:pStyle w:val="BodyText"/>
        <w:numPr>
          <w:ilvl w:val="0"/>
          <w:numId w:val="44"/>
        </w:numPr>
        <w:spacing w:after="240"/>
        <w:ind w:right="121"/>
        <w:jc w:val="both"/>
        <w:rPr>
          <w:rFonts w:cs="Times New Roman"/>
          <w:sz w:val="24"/>
          <w:szCs w:val="24"/>
        </w:rPr>
      </w:pPr>
      <w:r w:rsidRPr="0010407F">
        <w:rPr>
          <w:rFonts w:cs="Times New Roman"/>
          <w:sz w:val="24"/>
          <w:szCs w:val="24"/>
        </w:rPr>
        <w:t xml:space="preserve">This application of Dowager and Emeritus titles shall not be retroactive and only go into effect for Monarchs elected after </w:t>
      </w:r>
      <w:r w:rsidR="00E15355" w:rsidRPr="0010407F">
        <w:rPr>
          <w:rFonts w:cs="Times New Roman"/>
          <w:sz w:val="24"/>
          <w:szCs w:val="24"/>
        </w:rPr>
        <w:t>adopting</w:t>
      </w:r>
      <w:r w:rsidRPr="0010407F">
        <w:rPr>
          <w:rFonts w:cs="Times New Roman"/>
          <w:sz w:val="24"/>
          <w:szCs w:val="24"/>
        </w:rPr>
        <w:t xml:space="preserve"> this By-Law. Dated February 8</w:t>
      </w:r>
      <w:r w:rsidRPr="0010407F">
        <w:rPr>
          <w:rFonts w:cs="Times New Roman"/>
          <w:sz w:val="24"/>
          <w:szCs w:val="24"/>
          <w:vertAlign w:val="superscript"/>
        </w:rPr>
        <w:t>th</w:t>
      </w:r>
      <w:r w:rsidRPr="0010407F">
        <w:rPr>
          <w:rFonts w:cs="Times New Roman"/>
          <w:sz w:val="24"/>
          <w:szCs w:val="24"/>
        </w:rPr>
        <w:t>, 2015.</w:t>
      </w:r>
    </w:p>
    <w:p w14:paraId="5C1E6D7C" w14:textId="77777777"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9.04 Purpose of the Imperial Monarchs.</w:t>
      </w:r>
    </w:p>
    <w:p w14:paraId="1CA6C5B1" w14:textId="01FAA854" w:rsidR="000C5A9C" w:rsidRPr="0010407F" w:rsidRDefault="00860223" w:rsidP="00B2690A">
      <w:pPr>
        <w:pStyle w:val="BodyText"/>
        <w:spacing w:after="240"/>
        <w:ind w:left="108" w:right="123" w:firstLine="0"/>
        <w:jc w:val="both"/>
        <w:rPr>
          <w:rFonts w:cs="Times New Roman"/>
          <w:sz w:val="24"/>
          <w:szCs w:val="24"/>
        </w:rPr>
      </w:pPr>
      <w:r w:rsidRPr="0010407F">
        <w:rPr>
          <w:rFonts w:cs="Times New Roman"/>
          <w:sz w:val="24"/>
          <w:szCs w:val="24"/>
        </w:rPr>
        <w:t xml:space="preserve">The office of </w:t>
      </w:r>
      <w:r w:rsidR="005658C8" w:rsidRPr="0010407F">
        <w:rPr>
          <w:rFonts w:cs="Times New Roman"/>
          <w:sz w:val="24"/>
          <w:szCs w:val="24"/>
        </w:rPr>
        <w:t>reigning monarch</w:t>
      </w:r>
      <w:r w:rsidR="00EB144B" w:rsidRPr="0010407F">
        <w:rPr>
          <w:rFonts w:cs="Times New Roman"/>
          <w:sz w:val="24"/>
          <w:szCs w:val="24"/>
        </w:rPr>
        <w:t>s</w:t>
      </w:r>
      <w:r w:rsidRPr="0010407F">
        <w:rPr>
          <w:rFonts w:cs="Times New Roman"/>
          <w:sz w:val="24"/>
          <w:szCs w:val="24"/>
        </w:rPr>
        <w:t xml:space="preserve"> </w:t>
      </w:r>
      <w:r w:rsidR="00017808" w:rsidRPr="0010407F">
        <w:rPr>
          <w:rFonts w:cs="Times New Roman"/>
          <w:sz w:val="24"/>
          <w:szCs w:val="24"/>
        </w:rPr>
        <w:t>is</w:t>
      </w:r>
      <w:r w:rsidRPr="0010407F">
        <w:rPr>
          <w:rFonts w:cs="Times New Roman"/>
          <w:sz w:val="24"/>
          <w:szCs w:val="24"/>
        </w:rPr>
        <w:t xml:space="preserve"> expressly created to act as the</w:t>
      </w:r>
      <w:r w:rsidR="00B22B3C" w:rsidRPr="0010407F">
        <w:rPr>
          <w:rFonts w:cs="Times New Roman"/>
          <w:sz w:val="24"/>
          <w:szCs w:val="24"/>
        </w:rPr>
        <w:t xml:space="preserve"> organization’s</w:t>
      </w:r>
      <w:r w:rsidRPr="0010407F">
        <w:rPr>
          <w:rFonts w:cs="Times New Roman"/>
          <w:sz w:val="24"/>
          <w:szCs w:val="24"/>
        </w:rPr>
        <w:t xml:space="preserve"> official public and ceremonial representatives and to execute the </w:t>
      </w:r>
      <w:r w:rsidR="000F73A6" w:rsidRPr="0010407F">
        <w:rPr>
          <w:rFonts w:cs="Times New Roman"/>
          <w:sz w:val="24"/>
          <w:szCs w:val="24"/>
        </w:rPr>
        <w:t>corporation’s express goals</w:t>
      </w:r>
      <w:r w:rsidRPr="0010407F">
        <w:rPr>
          <w:rFonts w:cs="Times New Roman"/>
          <w:sz w:val="24"/>
          <w:szCs w:val="24"/>
        </w:rPr>
        <w:t xml:space="preserve"> as set forth in these By-Laws. Furthermore, they </w:t>
      </w:r>
      <w:r w:rsidR="0010407F" w:rsidRPr="0010407F">
        <w:rPr>
          <w:rFonts w:cs="Times New Roman"/>
          <w:sz w:val="24"/>
          <w:szCs w:val="24"/>
        </w:rPr>
        <w:t>should</w:t>
      </w:r>
      <w:r w:rsidRPr="0010407F">
        <w:rPr>
          <w:rFonts w:cs="Times New Roman"/>
          <w:sz w:val="24"/>
          <w:szCs w:val="24"/>
        </w:rPr>
        <w:t xml:space="preserve"> serve the entire community in whatever way possible to the best of their ability, as long as their activities </w:t>
      </w:r>
      <w:r w:rsidR="00C57365" w:rsidRPr="0010407F">
        <w:rPr>
          <w:rFonts w:cs="Times New Roman"/>
          <w:sz w:val="24"/>
          <w:szCs w:val="24"/>
        </w:rPr>
        <w:t>do not violate</w:t>
      </w:r>
      <w:r w:rsidRPr="0010407F">
        <w:rPr>
          <w:rFonts w:cs="Times New Roman"/>
          <w:sz w:val="24"/>
          <w:szCs w:val="24"/>
        </w:rPr>
        <w:t xml:space="preserve"> these By-Laws or the laws of the State of Colorado.</w:t>
      </w:r>
    </w:p>
    <w:p w14:paraId="3D36420B" w14:textId="77777777" w:rsidR="00912E89" w:rsidRPr="0010407F" w:rsidRDefault="00860223" w:rsidP="003E1F8C">
      <w:pPr>
        <w:pStyle w:val="BodyText"/>
        <w:spacing w:before="61" w:after="240"/>
        <w:ind w:left="108" w:firstLine="0"/>
        <w:rPr>
          <w:rFonts w:cs="Times New Roman"/>
          <w:sz w:val="24"/>
          <w:szCs w:val="24"/>
        </w:rPr>
      </w:pPr>
      <w:r w:rsidRPr="0010407F">
        <w:rPr>
          <w:rFonts w:cs="Times New Roman"/>
          <w:i/>
          <w:sz w:val="24"/>
          <w:szCs w:val="24"/>
        </w:rPr>
        <w:t xml:space="preserve">SECTION </w:t>
      </w:r>
      <w:r w:rsidRPr="0010407F">
        <w:rPr>
          <w:rFonts w:cs="Times New Roman"/>
          <w:sz w:val="24"/>
          <w:szCs w:val="24"/>
        </w:rPr>
        <w:t>9.05 Duties of the Imperial Monarchs.</w:t>
      </w:r>
    </w:p>
    <w:p w14:paraId="65906FDE" w14:textId="60FA5AEF" w:rsidR="00912E89" w:rsidRPr="0010407F" w:rsidRDefault="00860223" w:rsidP="003E1F8C">
      <w:pPr>
        <w:pStyle w:val="BodyText"/>
        <w:numPr>
          <w:ilvl w:val="0"/>
          <w:numId w:val="17"/>
        </w:numPr>
        <w:tabs>
          <w:tab w:val="left" w:pos="469"/>
        </w:tabs>
        <w:spacing w:after="240"/>
        <w:ind w:right="116"/>
        <w:rPr>
          <w:rFonts w:cs="Times New Roman"/>
          <w:sz w:val="24"/>
          <w:szCs w:val="24"/>
        </w:rPr>
      </w:pPr>
      <w:r w:rsidRPr="0010407F">
        <w:rPr>
          <w:rFonts w:cs="Times New Roman"/>
          <w:sz w:val="24"/>
          <w:szCs w:val="24"/>
        </w:rPr>
        <w:t xml:space="preserve">The </w:t>
      </w:r>
      <w:r w:rsidR="00EB144B" w:rsidRPr="0010407F">
        <w:rPr>
          <w:rFonts w:cs="Times New Roman"/>
          <w:sz w:val="24"/>
          <w:szCs w:val="24"/>
        </w:rPr>
        <w:t>reigning monarchs</w:t>
      </w:r>
      <w:r w:rsidRPr="0010407F">
        <w:rPr>
          <w:rFonts w:cs="Times New Roman"/>
          <w:sz w:val="24"/>
          <w:szCs w:val="24"/>
        </w:rPr>
        <w:t xml:space="preserve"> or their representatives shall officiate at all social or ceremonial functions or activities held b</w:t>
      </w:r>
      <w:r w:rsidR="00B2690A" w:rsidRPr="0010407F">
        <w:rPr>
          <w:rFonts w:cs="Times New Roman"/>
          <w:sz w:val="24"/>
          <w:szCs w:val="24"/>
        </w:rPr>
        <w:t xml:space="preserve">y </w:t>
      </w:r>
      <w:r w:rsidRPr="0010407F">
        <w:rPr>
          <w:rFonts w:cs="Times New Roman"/>
          <w:sz w:val="24"/>
          <w:szCs w:val="24"/>
        </w:rPr>
        <w:t>or authorized by the Board of Advisors.</w:t>
      </w:r>
    </w:p>
    <w:p w14:paraId="7120899D" w14:textId="04296E9E" w:rsidR="00912E89" w:rsidRPr="0010407F" w:rsidRDefault="00860223" w:rsidP="003E1F8C">
      <w:pPr>
        <w:pStyle w:val="BodyText"/>
        <w:numPr>
          <w:ilvl w:val="0"/>
          <w:numId w:val="17"/>
        </w:numPr>
        <w:tabs>
          <w:tab w:val="left" w:pos="469"/>
        </w:tabs>
        <w:spacing w:after="240"/>
        <w:ind w:right="116"/>
        <w:rPr>
          <w:rFonts w:cs="Times New Roman"/>
          <w:sz w:val="24"/>
          <w:szCs w:val="24"/>
        </w:rPr>
      </w:pPr>
      <w:r w:rsidRPr="0010407F">
        <w:rPr>
          <w:rFonts w:cs="Times New Roman"/>
          <w:sz w:val="24"/>
          <w:szCs w:val="24"/>
        </w:rPr>
        <w:lastRenderedPageBreak/>
        <w:t xml:space="preserve">The </w:t>
      </w:r>
      <w:r w:rsidR="00EB144B" w:rsidRPr="0010407F">
        <w:rPr>
          <w:rFonts w:cs="Times New Roman"/>
          <w:sz w:val="24"/>
          <w:szCs w:val="24"/>
        </w:rPr>
        <w:t>reigning monarchs</w:t>
      </w:r>
      <w:r w:rsidRPr="0010407F">
        <w:rPr>
          <w:rFonts w:cs="Times New Roman"/>
          <w:sz w:val="24"/>
          <w:szCs w:val="24"/>
        </w:rPr>
        <w:t xml:space="preserve"> are expected to act as a liaison to all areas of the Community and shall strive to visit all areas of their realm whenever possible.</w:t>
      </w:r>
    </w:p>
    <w:p w14:paraId="084C3071" w14:textId="2A817205" w:rsidR="00912E89" w:rsidRPr="0010407F" w:rsidRDefault="00860223" w:rsidP="003E1F8C">
      <w:pPr>
        <w:pStyle w:val="BodyText"/>
        <w:numPr>
          <w:ilvl w:val="0"/>
          <w:numId w:val="17"/>
        </w:numPr>
        <w:tabs>
          <w:tab w:val="left" w:pos="469"/>
        </w:tabs>
        <w:spacing w:after="240"/>
        <w:ind w:right="116"/>
        <w:rPr>
          <w:rFonts w:cs="Times New Roman"/>
          <w:sz w:val="24"/>
          <w:szCs w:val="24"/>
        </w:rPr>
      </w:pPr>
      <w:r w:rsidRPr="0010407F">
        <w:rPr>
          <w:rFonts w:cs="Times New Roman"/>
          <w:sz w:val="24"/>
          <w:szCs w:val="24"/>
        </w:rPr>
        <w:t xml:space="preserve">The </w:t>
      </w:r>
      <w:r w:rsidR="00EB144B" w:rsidRPr="0010407F">
        <w:rPr>
          <w:rFonts w:cs="Times New Roman"/>
          <w:sz w:val="24"/>
          <w:szCs w:val="24"/>
        </w:rPr>
        <w:t>reigning monarchs</w:t>
      </w:r>
      <w:r w:rsidRPr="0010407F">
        <w:rPr>
          <w:rFonts w:cs="Times New Roman"/>
          <w:sz w:val="24"/>
          <w:szCs w:val="24"/>
        </w:rPr>
        <w:t xml:space="preserve"> shall travel outside the realm whenever possible, developing good relations with neighboring Courts and promoting the State of Colorado.</w:t>
      </w:r>
    </w:p>
    <w:p w14:paraId="6DEB21CF" w14:textId="7179CD7B" w:rsidR="00912E89" w:rsidRPr="0010407F" w:rsidRDefault="00860223" w:rsidP="003E1F8C">
      <w:pPr>
        <w:pStyle w:val="BodyText"/>
        <w:numPr>
          <w:ilvl w:val="0"/>
          <w:numId w:val="17"/>
        </w:numPr>
        <w:tabs>
          <w:tab w:val="left" w:pos="469"/>
        </w:tabs>
        <w:spacing w:after="240"/>
        <w:ind w:right="116"/>
        <w:rPr>
          <w:rFonts w:cs="Times New Roman"/>
          <w:sz w:val="24"/>
          <w:szCs w:val="24"/>
        </w:rPr>
      </w:pPr>
      <w:r w:rsidRPr="0010407F">
        <w:rPr>
          <w:rFonts w:cs="Times New Roman"/>
          <w:sz w:val="24"/>
          <w:szCs w:val="24"/>
        </w:rPr>
        <w:t xml:space="preserve">The Court shall have at least one </w:t>
      </w:r>
      <w:r w:rsidR="00D668FE" w:rsidRPr="0010407F">
        <w:rPr>
          <w:rFonts w:cs="Times New Roman"/>
          <w:sz w:val="24"/>
          <w:szCs w:val="24"/>
        </w:rPr>
        <w:t>monthly function</w:t>
      </w:r>
      <w:r w:rsidRPr="0010407F">
        <w:rPr>
          <w:rFonts w:cs="Times New Roman"/>
          <w:sz w:val="24"/>
          <w:szCs w:val="24"/>
        </w:rPr>
        <w:t xml:space="preserve"> to support our cause.   [See Proclamation by Empress V, Lady Bubbles.]</w:t>
      </w:r>
    </w:p>
    <w:p w14:paraId="707CFC54" w14:textId="55DEA556" w:rsidR="00912E89" w:rsidRPr="0010407F" w:rsidRDefault="00860223" w:rsidP="003E1F8C">
      <w:pPr>
        <w:pStyle w:val="BodyText"/>
        <w:numPr>
          <w:ilvl w:val="0"/>
          <w:numId w:val="17"/>
        </w:numPr>
        <w:tabs>
          <w:tab w:val="left" w:pos="469"/>
        </w:tabs>
        <w:spacing w:after="240"/>
        <w:ind w:right="103"/>
        <w:jc w:val="both"/>
        <w:rPr>
          <w:rFonts w:cs="Times New Roman"/>
          <w:sz w:val="24"/>
          <w:szCs w:val="24"/>
        </w:rPr>
      </w:pPr>
      <w:r w:rsidRPr="0010407F">
        <w:rPr>
          <w:rFonts w:cs="Times New Roman"/>
          <w:sz w:val="24"/>
          <w:szCs w:val="24"/>
        </w:rPr>
        <w:t xml:space="preserve">The Monarchs will conduct all line member meetings according to Robert’s Rules of Order to ensure future aspirants to elected or appointed positions will be familiar </w:t>
      </w:r>
      <w:r w:rsidR="00BE3A18" w:rsidRPr="0010407F">
        <w:rPr>
          <w:rFonts w:cs="Times New Roman"/>
          <w:sz w:val="24"/>
          <w:szCs w:val="24"/>
        </w:rPr>
        <w:t>with</w:t>
      </w:r>
      <w:r w:rsidRPr="0010407F">
        <w:rPr>
          <w:rFonts w:cs="Times New Roman"/>
          <w:sz w:val="24"/>
          <w:szCs w:val="24"/>
        </w:rPr>
        <w:t xml:space="preserve"> the proper protocol and etiquette for Court Meetings.  [See Proclamation by Empress XIX, Kristy Michaels.]</w:t>
      </w:r>
    </w:p>
    <w:p w14:paraId="5C58B96B" w14:textId="5C7108B4" w:rsidR="00912E89" w:rsidRPr="0010407F" w:rsidRDefault="00860223" w:rsidP="003E1F8C">
      <w:pPr>
        <w:pStyle w:val="BodyText"/>
        <w:numPr>
          <w:ilvl w:val="0"/>
          <w:numId w:val="17"/>
        </w:numPr>
        <w:tabs>
          <w:tab w:val="left" w:pos="469"/>
        </w:tabs>
        <w:spacing w:before="1" w:after="240"/>
        <w:ind w:right="106"/>
        <w:jc w:val="both"/>
        <w:rPr>
          <w:rFonts w:cs="Times New Roman"/>
          <w:sz w:val="24"/>
          <w:szCs w:val="24"/>
        </w:rPr>
      </w:pPr>
      <w:r w:rsidRPr="0010407F">
        <w:rPr>
          <w:rFonts w:cs="Times New Roman"/>
          <w:sz w:val="24"/>
          <w:szCs w:val="24"/>
        </w:rPr>
        <w:t>A Parliamentarian shall be appointed by mutual consent</w:t>
      </w:r>
      <w:r w:rsidR="004B7D55" w:rsidRPr="0010407F">
        <w:rPr>
          <w:rFonts w:cs="Times New Roman"/>
          <w:sz w:val="24"/>
          <w:szCs w:val="24"/>
        </w:rPr>
        <w:t xml:space="preserve"> </w:t>
      </w:r>
      <w:r w:rsidRPr="0010407F">
        <w:rPr>
          <w:rFonts w:cs="Times New Roman"/>
          <w:sz w:val="24"/>
          <w:szCs w:val="24"/>
        </w:rPr>
        <w:t>by</w:t>
      </w:r>
      <w:r w:rsidR="004B7D55" w:rsidRPr="0010407F">
        <w:rPr>
          <w:rFonts w:cs="Times New Roman"/>
          <w:sz w:val="24"/>
          <w:szCs w:val="24"/>
        </w:rPr>
        <w:t xml:space="preserve"> </w:t>
      </w:r>
      <w:r w:rsidRPr="0010407F">
        <w:rPr>
          <w:rFonts w:cs="Times New Roman"/>
          <w:sz w:val="24"/>
          <w:szCs w:val="24"/>
        </w:rPr>
        <w:t>the</w:t>
      </w:r>
      <w:r w:rsidR="004B7D55" w:rsidRPr="0010407F">
        <w:rPr>
          <w:rFonts w:cs="Times New Roman"/>
          <w:sz w:val="24"/>
          <w:szCs w:val="24"/>
        </w:rPr>
        <w:t xml:space="preserve"> </w:t>
      </w:r>
      <w:r w:rsidRPr="0010407F">
        <w:rPr>
          <w:rFonts w:cs="Times New Roman"/>
          <w:sz w:val="24"/>
          <w:szCs w:val="24"/>
        </w:rPr>
        <w:t>reigning</w:t>
      </w:r>
      <w:r w:rsidR="004B7D55" w:rsidRPr="0010407F">
        <w:rPr>
          <w:rFonts w:cs="Times New Roman"/>
          <w:sz w:val="24"/>
          <w:szCs w:val="24"/>
        </w:rPr>
        <w:t xml:space="preserve"> </w:t>
      </w:r>
      <w:r w:rsidRPr="0010407F">
        <w:rPr>
          <w:rFonts w:cs="Times New Roman"/>
          <w:sz w:val="24"/>
          <w:szCs w:val="24"/>
        </w:rPr>
        <w:t>monarchs</w:t>
      </w:r>
      <w:r w:rsidR="004B7D55" w:rsidRPr="0010407F">
        <w:rPr>
          <w:rFonts w:cs="Times New Roman"/>
          <w:sz w:val="24"/>
          <w:szCs w:val="24"/>
        </w:rPr>
        <w:t xml:space="preserve"> </w:t>
      </w:r>
      <w:r w:rsidRPr="0010407F">
        <w:rPr>
          <w:rFonts w:cs="Times New Roman"/>
          <w:sz w:val="24"/>
          <w:szCs w:val="24"/>
        </w:rPr>
        <w:t xml:space="preserve">from the </w:t>
      </w:r>
      <w:r w:rsidR="00BE46ED" w:rsidRPr="0010407F">
        <w:rPr>
          <w:rFonts w:cs="Times New Roman"/>
          <w:sz w:val="24"/>
          <w:szCs w:val="24"/>
        </w:rPr>
        <w:t>membership of</w:t>
      </w:r>
      <w:r w:rsidRPr="0010407F">
        <w:rPr>
          <w:rFonts w:cs="Times New Roman"/>
          <w:sz w:val="24"/>
          <w:szCs w:val="24"/>
        </w:rPr>
        <w:t xml:space="preserve"> the line they appoin</w:t>
      </w:r>
      <w:r w:rsidR="00B2690A" w:rsidRPr="0010407F">
        <w:rPr>
          <w:rFonts w:cs="Times New Roman"/>
          <w:sz w:val="24"/>
          <w:szCs w:val="24"/>
        </w:rPr>
        <w:t xml:space="preserve">t </w:t>
      </w:r>
      <w:r w:rsidRPr="0010407F">
        <w:rPr>
          <w:rFonts w:cs="Times New Roman"/>
          <w:sz w:val="24"/>
          <w:szCs w:val="24"/>
        </w:rPr>
        <w:t>and shall secure a copy of Robert’s Rules of Order for their use. [See Proclamation by Empress XIX, Kristy Michaels</w:t>
      </w:r>
      <w:r w:rsidR="0010407F" w:rsidRPr="0010407F">
        <w:rPr>
          <w:rFonts w:cs="Times New Roman"/>
          <w:sz w:val="24"/>
          <w:szCs w:val="24"/>
        </w:rPr>
        <w:t>.] \</w:t>
      </w:r>
    </w:p>
    <w:p w14:paraId="52CE12D7" w14:textId="77777777" w:rsidR="00912E89" w:rsidRPr="0010407F" w:rsidRDefault="00860223" w:rsidP="003E1F8C">
      <w:pPr>
        <w:spacing w:after="240" w:line="228" w:lineRule="exact"/>
        <w:ind w:left="108"/>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9.06 State Functions.</w:t>
      </w:r>
    </w:p>
    <w:p w14:paraId="46B59B32" w14:textId="77777777" w:rsidR="00912E89" w:rsidRPr="0010407F" w:rsidRDefault="00860223" w:rsidP="003E1F8C">
      <w:pPr>
        <w:pStyle w:val="BodyText"/>
        <w:numPr>
          <w:ilvl w:val="0"/>
          <w:numId w:val="16"/>
        </w:numPr>
        <w:tabs>
          <w:tab w:val="left" w:pos="560"/>
        </w:tabs>
        <w:spacing w:after="240" w:line="270" w:lineRule="exact"/>
        <w:ind w:hanging="451"/>
        <w:rPr>
          <w:rFonts w:cs="Times New Roman"/>
          <w:sz w:val="24"/>
          <w:szCs w:val="24"/>
        </w:rPr>
      </w:pPr>
      <w:r w:rsidRPr="0010407F">
        <w:rPr>
          <w:rFonts w:cs="Times New Roman"/>
          <w:sz w:val="24"/>
          <w:szCs w:val="24"/>
        </w:rPr>
        <w:t>Investitures.</w:t>
      </w:r>
    </w:p>
    <w:p w14:paraId="400FA5E1" w14:textId="77777777" w:rsidR="00912E89" w:rsidRPr="0010407F" w:rsidRDefault="00860223" w:rsidP="003E1F8C">
      <w:pPr>
        <w:pStyle w:val="BodyText"/>
        <w:numPr>
          <w:ilvl w:val="1"/>
          <w:numId w:val="16"/>
        </w:numPr>
        <w:tabs>
          <w:tab w:val="left" w:pos="829"/>
        </w:tabs>
        <w:spacing w:after="240"/>
        <w:ind w:right="113"/>
        <w:jc w:val="both"/>
        <w:rPr>
          <w:rFonts w:cs="Times New Roman"/>
          <w:sz w:val="24"/>
          <w:szCs w:val="24"/>
        </w:rPr>
      </w:pPr>
      <w:r w:rsidRPr="0010407F">
        <w:rPr>
          <w:rFonts w:cs="Times New Roman"/>
          <w:sz w:val="24"/>
          <w:szCs w:val="24"/>
        </w:rPr>
        <w:t>The official name of the celebration shall be the “Investiture Ceremony of the United Court of the Pikes Peak Empire.”</w:t>
      </w:r>
    </w:p>
    <w:p w14:paraId="335B84FA" w14:textId="3895D999" w:rsidR="00912E89" w:rsidRPr="0010407F" w:rsidRDefault="00860223" w:rsidP="003E1F8C">
      <w:pPr>
        <w:pStyle w:val="BodyText"/>
        <w:numPr>
          <w:ilvl w:val="1"/>
          <w:numId w:val="16"/>
        </w:numPr>
        <w:tabs>
          <w:tab w:val="left" w:pos="829"/>
        </w:tabs>
        <w:spacing w:after="240"/>
        <w:ind w:right="105"/>
        <w:jc w:val="both"/>
        <w:rPr>
          <w:rFonts w:cs="Times New Roman"/>
          <w:sz w:val="24"/>
          <w:szCs w:val="24"/>
        </w:rPr>
      </w:pPr>
      <w:r w:rsidRPr="0010407F">
        <w:rPr>
          <w:rFonts w:cs="Times New Roman"/>
          <w:sz w:val="24"/>
          <w:szCs w:val="24"/>
        </w:rPr>
        <w:t xml:space="preserve">All members of the Imperial Court selected by the </w:t>
      </w:r>
      <w:r w:rsidR="00C916DE" w:rsidRPr="0010407F">
        <w:rPr>
          <w:rFonts w:cs="Times New Roman"/>
          <w:sz w:val="24"/>
          <w:szCs w:val="24"/>
        </w:rPr>
        <w:t>reigning monarchs</w:t>
      </w:r>
      <w:r w:rsidRPr="0010407F">
        <w:rPr>
          <w:rFonts w:cs="Times New Roman"/>
          <w:sz w:val="24"/>
          <w:szCs w:val="24"/>
        </w:rPr>
        <w:t xml:space="preserve"> and appointed by this date shall be formally recognized with their appropriate titles at this ceremony. </w:t>
      </w:r>
      <w:r w:rsidR="00B80871" w:rsidRPr="0010407F">
        <w:rPr>
          <w:rFonts w:cs="Times New Roman"/>
          <w:sz w:val="24"/>
          <w:szCs w:val="24"/>
        </w:rPr>
        <w:t>At</w:t>
      </w:r>
      <w:r w:rsidRPr="0010407F">
        <w:rPr>
          <w:rFonts w:cs="Times New Roman"/>
          <w:sz w:val="24"/>
          <w:szCs w:val="24"/>
        </w:rPr>
        <w:t xml:space="preserve"> this time,</w:t>
      </w:r>
      <w:r w:rsidR="00B80871" w:rsidRPr="0010407F">
        <w:rPr>
          <w:rFonts w:cs="Times New Roman"/>
          <w:sz w:val="24"/>
          <w:szCs w:val="24"/>
        </w:rPr>
        <w:t xml:space="preserve"> each line-titled </w:t>
      </w:r>
      <w:r w:rsidR="00B2690A" w:rsidRPr="0010407F">
        <w:rPr>
          <w:rFonts w:cs="Times New Roman"/>
          <w:sz w:val="24"/>
          <w:szCs w:val="24"/>
        </w:rPr>
        <w:t>member</w:t>
      </w:r>
      <w:r w:rsidRPr="0010407F">
        <w:rPr>
          <w:rFonts w:cs="Times New Roman"/>
          <w:sz w:val="24"/>
          <w:szCs w:val="24"/>
        </w:rPr>
        <w:t xml:space="preserve"> must be an active member of the Corporation as per Article IV, Section 4.01A. [Amended 02/28/2010, General Membership Meeting.]  [See Proclamation by </w:t>
      </w:r>
      <w:r w:rsidR="00A90D76">
        <w:rPr>
          <w:rFonts w:cs="Times New Roman"/>
          <w:sz w:val="24"/>
          <w:szCs w:val="24"/>
        </w:rPr>
        <w:t>Emperor</w:t>
      </w:r>
      <w:r w:rsidRPr="0010407F">
        <w:rPr>
          <w:rFonts w:cs="Times New Roman"/>
          <w:sz w:val="24"/>
          <w:szCs w:val="24"/>
        </w:rPr>
        <w:t xml:space="preserve"> IX, Bob Steinborn.]</w:t>
      </w:r>
    </w:p>
    <w:p w14:paraId="5909354C" w14:textId="068543F8" w:rsidR="00912E89" w:rsidRPr="0010407F" w:rsidRDefault="00860223" w:rsidP="003E1F8C">
      <w:pPr>
        <w:pStyle w:val="BodyText"/>
        <w:numPr>
          <w:ilvl w:val="1"/>
          <w:numId w:val="16"/>
        </w:numPr>
        <w:tabs>
          <w:tab w:val="left" w:pos="829"/>
        </w:tabs>
        <w:spacing w:after="240"/>
        <w:ind w:right="107"/>
        <w:jc w:val="both"/>
        <w:rPr>
          <w:rFonts w:cs="Times New Roman"/>
          <w:sz w:val="24"/>
          <w:szCs w:val="24"/>
        </w:rPr>
      </w:pPr>
      <w:r w:rsidRPr="0010407F">
        <w:rPr>
          <w:rFonts w:cs="Times New Roman"/>
          <w:sz w:val="24"/>
          <w:szCs w:val="24"/>
        </w:rPr>
        <w:t xml:space="preserve">The Investiture Ceremony shall take place no later than forty-five (45) days after the coronation of </w:t>
      </w:r>
      <w:r w:rsidR="00EB144B" w:rsidRPr="0010407F">
        <w:rPr>
          <w:rFonts w:cs="Times New Roman"/>
          <w:sz w:val="24"/>
          <w:szCs w:val="24"/>
        </w:rPr>
        <w:t>the monarchs</w:t>
      </w:r>
      <w:r w:rsidRPr="0010407F">
        <w:rPr>
          <w:rFonts w:cs="Times New Roman"/>
          <w:sz w:val="24"/>
          <w:szCs w:val="24"/>
        </w:rPr>
        <w:t>.</w:t>
      </w:r>
    </w:p>
    <w:p w14:paraId="514E9394" w14:textId="67F305A8" w:rsidR="00912E89" w:rsidRPr="0010407F" w:rsidRDefault="00D27A49" w:rsidP="003E1F8C">
      <w:pPr>
        <w:pStyle w:val="BodyText"/>
        <w:numPr>
          <w:ilvl w:val="0"/>
          <w:numId w:val="15"/>
        </w:numPr>
        <w:tabs>
          <w:tab w:val="left" w:pos="469"/>
        </w:tabs>
        <w:spacing w:after="240" w:line="226" w:lineRule="exact"/>
        <w:rPr>
          <w:rFonts w:cs="Times New Roman"/>
          <w:sz w:val="24"/>
          <w:szCs w:val="24"/>
        </w:rPr>
      </w:pPr>
      <w:r w:rsidRPr="0010407F">
        <w:rPr>
          <w:rFonts w:cs="Times New Roman"/>
          <w:sz w:val="24"/>
          <w:szCs w:val="24"/>
        </w:rPr>
        <w:t>PR</w:t>
      </w:r>
      <w:r w:rsidR="00860223" w:rsidRPr="0010407F">
        <w:rPr>
          <w:rFonts w:cs="Times New Roman"/>
          <w:sz w:val="24"/>
          <w:szCs w:val="24"/>
        </w:rPr>
        <w:t xml:space="preserve"> Ball.</w:t>
      </w:r>
    </w:p>
    <w:p w14:paraId="4E806EFB" w14:textId="61F6B30F" w:rsidR="00912E89" w:rsidRPr="0010407F" w:rsidRDefault="00860223" w:rsidP="003E1F8C">
      <w:pPr>
        <w:pStyle w:val="BodyText"/>
        <w:spacing w:after="240"/>
        <w:ind w:right="98" w:firstLine="0"/>
        <w:jc w:val="both"/>
        <w:rPr>
          <w:rFonts w:cs="Times New Roman"/>
          <w:sz w:val="24"/>
          <w:szCs w:val="24"/>
        </w:rPr>
      </w:pPr>
      <w:r w:rsidRPr="0010407F">
        <w:rPr>
          <w:rFonts w:cs="Times New Roman"/>
          <w:sz w:val="24"/>
          <w:szCs w:val="24"/>
        </w:rPr>
        <w:t xml:space="preserve">The reigning </w:t>
      </w:r>
      <w:r w:rsidR="00D27A49" w:rsidRPr="0010407F">
        <w:rPr>
          <w:rFonts w:cs="Times New Roman"/>
          <w:sz w:val="24"/>
          <w:szCs w:val="24"/>
        </w:rPr>
        <w:t>Prince, Princess, and/or Princex/Princet</w:t>
      </w:r>
      <w:r w:rsidRPr="0010407F">
        <w:rPr>
          <w:rFonts w:cs="Times New Roman"/>
          <w:sz w:val="24"/>
          <w:szCs w:val="24"/>
        </w:rPr>
        <w:t xml:space="preserve"> Royal shall have an annual state function known as the “</w:t>
      </w:r>
      <w:r w:rsidR="006C367C" w:rsidRPr="0010407F">
        <w:rPr>
          <w:rFonts w:cs="Times New Roman"/>
          <w:sz w:val="24"/>
          <w:szCs w:val="24"/>
        </w:rPr>
        <w:t>PR</w:t>
      </w:r>
      <w:r w:rsidRPr="0010407F">
        <w:rPr>
          <w:rFonts w:cs="Times New Roman"/>
          <w:sz w:val="24"/>
          <w:szCs w:val="24"/>
        </w:rPr>
        <w:t xml:space="preserve"> Ball</w:t>
      </w:r>
      <w:r w:rsidR="00B2690A" w:rsidRPr="0010407F">
        <w:rPr>
          <w:rFonts w:cs="Times New Roman"/>
          <w:sz w:val="24"/>
          <w:szCs w:val="24"/>
        </w:rPr>
        <w:t xml:space="preserve">” </w:t>
      </w:r>
      <w:r w:rsidRPr="0010407F">
        <w:rPr>
          <w:rFonts w:cs="Times New Roman"/>
          <w:sz w:val="24"/>
          <w:szCs w:val="24"/>
        </w:rPr>
        <w:t xml:space="preserve">which is to be held no more than ninety (90) days and no less than forty-five (45) days </w:t>
      </w:r>
      <w:r w:rsidR="00F15C2A" w:rsidRPr="0010407F">
        <w:rPr>
          <w:rFonts w:cs="Times New Roman"/>
          <w:sz w:val="24"/>
          <w:szCs w:val="24"/>
        </w:rPr>
        <w:t>before</w:t>
      </w:r>
      <w:r w:rsidRPr="0010407F">
        <w:rPr>
          <w:rFonts w:cs="Times New Roman"/>
          <w:sz w:val="24"/>
          <w:szCs w:val="24"/>
        </w:rPr>
        <w:t xml:space="preserve"> the Coronation Ball. The “</w:t>
      </w:r>
      <w:r w:rsidR="001A434E" w:rsidRPr="0010407F">
        <w:rPr>
          <w:rFonts w:cs="Times New Roman"/>
          <w:sz w:val="24"/>
          <w:szCs w:val="24"/>
        </w:rPr>
        <w:t>PR</w:t>
      </w:r>
      <w:r w:rsidRPr="0010407F">
        <w:rPr>
          <w:rFonts w:cs="Times New Roman"/>
          <w:sz w:val="24"/>
          <w:szCs w:val="24"/>
        </w:rPr>
        <w:t xml:space="preserve"> Ball” is the responsibility of the reigning </w:t>
      </w:r>
      <w:r w:rsidR="0010407F" w:rsidRPr="0010407F">
        <w:rPr>
          <w:rFonts w:cs="Times New Roman"/>
          <w:sz w:val="24"/>
          <w:szCs w:val="24"/>
        </w:rPr>
        <w:t>PRs</w:t>
      </w:r>
      <w:r w:rsidR="00E30F74" w:rsidRPr="0010407F">
        <w:rPr>
          <w:rFonts w:cs="Times New Roman"/>
          <w:sz w:val="24"/>
          <w:szCs w:val="24"/>
        </w:rPr>
        <w:t>,</w:t>
      </w:r>
      <w:r w:rsidRPr="0010407F">
        <w:rPr>
          <w:rFonts w:cs="Times New Roman"/>
          <w:sz w:val="24"/>
          <w:szCs w:val="24"/>
        </w:rPr>
        <w:t xml:space="preserve"> and they shall submi</w:t>
      </w:r>
      <w:r w:rsidR="00B2690A" w:rsidRPr="0010407F">
        <w:rPr>
          <w:rFonts w:cs="Times New Roman"/>
          <w:sz w:val="24"/>
          <w:szCs w:val="24"/>
        </w:rPr>
        <w:t xml:space="preserve">t </w:t>
      </w:r>
      <w:r w:rsidRPr="0010407F">
        <w:rPr>
          <w:rFonts w:cs="Times New Roman"/>
          <w:sz w:val="24"/>
          <w:szCs w:val="24"/>
        </w:rPr>
        <w:t>copies of their proposal and budget for their Ball</w:t>
      </w:r>
      <w:r w:rsidR="003A1C4F" w:rsidRPr="0010407F">
        <w:rPr>
          <w:rFonts w:cs="Times New Roman"/>
          <w:sz w:val="24"/>
          <w:szCs w:val="24"/>
        </w:rPr>
        <w:t xml:space="preserve"> for approval to the Board of Advisors</w:t>
      </w:r>
      <w:r w:rsidRPr="0010407F">
        <w:rPr>
          <w:rFonts w:cs="Times New Roman"/>
          <w:sz w:val="24"/>
          <w:szCs w:val="24"/>
        </w:rPr>
        <w:t>. [Amended on 03/16/2008, 02/10/2013, General Membership Meeting.]  [See Proclamation by Empress V, Lady Bubbles.]</w:t>
      </w:r>
    </w:p>
    <w:p w14:paraId="302E6156" w14:textId="77777777" w:rsidR="00912E89" w:rsidRPr="0010407F" w:rsidRDefault="00860223" w:rsidP="003E1F8C">
      <w:pPr>
        <w:pStyle w:val="BodyText"/>
        <w:numPr>
          <w:ilvl w:val="0"/>
          <w:numId w:val="15"/>
        </w:numPr>
        <w:tabs>
          <w:tab w:val="left" w:pos="469"/>
        </w:tabs>
        <w:spacing w:before="1" w:after="240"/>
        <w:rPr>
          <w:rFonts w:cs="Times New Roman"/>
          <w:sz w:val="24"/>
          <w:szCs w:val="24"/>
        </w:rPr>
      </w:pPr>
      <w:r w:rsidRPr="0010407F">
        <w:rPr>
          <w:rFonts w:cs="Times New Roman"/>
          <w:sz w:val="24"/>
          <w:szCs w:val="24"/>
        </w:rPr>
        <w:t>Winter Cotillion.</w:t>
      </w:r>
    </w:p>
    <w:p w14:paraId="7E58E506" w14:textId="3EE74740" w:rsidR="00912E89" w:rsidRPr="0010407F" w:rsidRDefault="00C00CE5" w:rsidP="003E1F8C">
      <w:pPr>
        <w:pStyle w:val="BodyText"/>
        <w:spacing w:after="240"/>
        <w:ind w:right="105" w:firstLine="0"/>
        <w:jc w:val="both"/>
        <w:rPr>
          <w:rFonts w:cs="Times New Roman"/>
          <w:sz w:val="24"/>
          <w:szCs w:val="24"/>
        </w:rPr>
      </w:pPr>
      <w:r w:rsidRPr="0010407F">
        <w:rPr>
          <w:rFonts w:cs="Times New Roman"/>
          <w:sz w:val="24"/>
          <w:szCs w:val="24"/>
        </w:rPr>
        <w:t>A</w:t>
      </w:r>
      <w:r w:rsidR="00860223" w:rsidRPr="0010407F">
        <w:rPr>
          <w:rFonts w:cs="Times New Roman"/>
          <w:sz w:val="24"/>
          <w:szCs w:val="24"/>
        </w:rPr>
        <w:t xml:space="preserve"> Winter Cotillion will be held</w:t>
      </w:r>
      <w:r w:rsidRPr="0010407F">
        <w:rPr>
          <w:rFonts w:cs="Times New Roman"/>
          <w:sz w:val="24"/>
          <w:szCs w:val="24"/>
        </w:rPr>
        <w:t xml:space="preserve"> each year</w:t>
      </w:r>
      <w:r w:rsidR="00860223" w:rsidRPr="0010407F">
        <w:rPr>
          <w:rFonts w:cs="Times New Roman"/>
          <w:sz w:val="24"/>
          <w:szCs w:val="24"/>
        </w:rPr>
        <w:t xml:space="preserve"> to raise money for the </w:t>
      </w:r>
      <w:r w:rsidR="00EB144B" w:rsidRPr="0010407F">
        <w:rPr>
          <w:rFonts w:cs="Times New Roman"/>
          <w:sz w:val="24"/>
          <w:szCs w:val="24"/>
        </w:rPr>
        <w:t xml:space="preserve">reigning </w:t>
      </w:r>
      <w:r w:rsidR="001703D2" w:rsidRPr="0010407F">
        <w:rPr>
          <w:rFonts w:cs="Times New Roman"/>
          <w:sz w:val="24"/>
          <w:szCs w:val="24"/>
        </w:rPr>
        <w:t>monarchs’</w:t>
      </w:r>
      <w:r w:rsidR="00860223" w:rsidRPr="0010407F">
        <w:rPr>
          <w:rFonts w:cs="Times New Roman"/>
          <w:sz w:val="24"/>
          <w:szCs w:val="24"/>
        </w:rPr>
        <w:t xml:space="preserve"> charity of choice. [Amended 02/28/2010, General Membership Meeting.]  [See Proclamation by Empress VII, Fran.]</w:t>
      </w:r>
    </w:p>
    <w:p w14:paraId="33570DA4" w14:textId="77777777" w:rsidR="00912E89" w:rsidRPr="0010407F" w:rsidRDefault="00860223" w:rsidP="003E1F8C">
      <w:pPr>
        <w:pStyle w:val="BodyText"/>
        <w:numPr>
          <w:ilvl w:val="0"/>
          <w:numId w:val="15"/>
        </w:numPr>
        <w:tabs>
          <w:tab w:val="left" w:pos="469"/>
        </w:tabs>
        <w:spacing w:after="240"/>
        <w:rPr>
          <w:rFonts w:cs="Times New Roman"/>
          <w:sz w:val="24"/>
          <w:szCs w:val="24"/>
        </w:rPr>
      </w:pPr>
      <w:r w:rsidRPr="0010407F">
        <w:rPr>
          <w:rFonts w:cs="Times New Roman"/>
          <w:sz w:val="24"/>
          <w:szCs w:val="24"/>
        </w:rPr>
        <w:t>Black and White Ball.</w:t>
      </w:r>
    </w:p>
    <w:p w14:paraId="2DB32D2A" w14:textId="77777777" w:rsidR="00912E89" w:rsidRPr="0010407F" w:rsidRDefault="00860223" w:rsidP="003E1F8C">
      <w:pPr>
        <w:pStyle w:val="BodyText"/>
        <w:numPr>
          <w:ilvl w:val="1"/>
          <w:numId w:val="15"/>
        </w:numPr>
        <w:tabs>
          <w:tab w:val="left" w:pos="829"/>
        </w:tabs>
        <w:spacing w:after="240" w:line="228" w:lineRule="exact"/>
        <w:rPr>
          <w:rFonts w:cs="Times New Roman"/>
          <w:sz w:val="24"/>
          <w:szCs w:val="24"/>
        </w:rPr>
      </w:pPr>
      <w:r w:rsidRPr="0010407F">
        <w:rPr>
          <w:rFonts w:cs="Times New Roman"/>
          <w:sz w:val="24"/>
          <w:szCs w:val="24"/>
        </w:rPr>
        <w:t>The Black and White Ball shall be an annual event honoring the King Father and Queen Mother.</w:t>
      </w:r>
    </w:p>
    <w:p w14:paraId="4DD85CE7" w14:textId="5D28FB99" w:rsidR="00912E89" w:rsidRPr="0010407F" w:rsidRDefault="00860223" w:rsidP="003E1F8C">
      <w:pPr>
        <w:pStyle w:val="BodyText"/>
        <w:numPr>
          <w:ilvl w:val="1"/>
          <w:numId w:val="15"/>
        </w:numPr>
        <w:tabs>
          <w:tab w:val="left" w:pos="829"/>
        </w:tabs>
        <w:spacing w:after="240"/>
        <w:ind w:right="115"/>
        <w:jc w:val="both"/>
        <w:rPr>
          <w:rFonts w:cs="Times New Roman"/>
          <w:sz w:val="24"/>
          <w:szCs w:val="24"/>
        </w:rPr>
      </w:pPr>
      <w:r w:rsidRPr="0010407F">
        <w:rPr>
          <w:rFonts w:cs="Times New Roman"/>
          <w:sz w:val="24"/>
          <w:szCs w:val="24"/>
        </w:rPr>
        <w:t>Proceeds from the event shall go to a senior citizen cause of the King Father and Queen Mother’s choosing. [See Proclamations by Empress VI, Tracy Diane</w:t>
      </w:r>
      <w:r w:rsidR="00D257B4" w:rsidRPr="0010407F">
        <w:rPr>
          <w:rFonts w:cs="Times New Roman"/>
          <w:sz w:val="24"/>
          <w:szCs w:val="24"/>
        </w:rPr>
        <w:t>,</w:t>
      </w:r>
      <w:r w:rsidRPr="0010407F">
        <w:rPr>
          <w:rFonts w:cs="Times New Roman"/>
          <w:sz w:val="24"/>
          <w:szCs w:val="24"/>
        </w:rPr>
        <w:t xml:space="preserve"> and Empress VII, Lyda Rose.]</w:t>
      </w:r>
    </w:p>
    <w:p w14:paraId="0070F00D" w14:textId="77777777" w:rsidR="00912E89" w:rsidRPr="0010407F" w:rsidRDefault="00860223" w:rsidP="003E1F8C">
      <w:pPr>
        <w:pStyle w:val="BodyText"/>
        <w:numPr>
          <w:ilvl w:val="0"/>
          <w:numId w:val="15"/>
        </w:numPr>
        <w:tabs>
          <w:tab w:val="left" w:pos="469"/>
        </w:tabs>
        <w:spacing w:after="240"/>
        <w:rPr>
          <w:rFonts w:cs="Times New Roman"/>
          <w:sz w:val="24"/>
          <w:szCs w:val="24"/>
        </w:rPr>
      </w:pPr>
      <w:r w:rsidRPr="0010407F">
        <w:rPr>
          <w:rFonts w:cs="Times New Roman"/>
          <w:sz w:val="24"/>
          <w:szCs w:val="24"/>
        </w:rPr>
        <w:lastRenderedPageBreak/>
        <w:t>No Additional State Functions.</w:t>
      </w:r>
    </w:p>
    <w:p w14:paraId="63777043" w14:textId="3D65C2B1" w:rsidR="00912E89" w:rsidRPr="0010407F" w:rsidRDefault="00860223" w:rsidP="00B2690A">
      <w:pPr>
        <w:pStyle w:val="BodyText"/>
        <w:spacing w:after="240"/>
        <w:ind w:right="108" w:firstLine="0"/>
        <w:jc w:val="both"/>
        <w:rPr>
          <w:rFonts w:cs="Times New Roman"/>
          <w:sz w:val="24"/>
          <w:szCs w:val="24"/>
        </w:rPr>
      </w:pPr>
      <w:r w:rsidRPr="0010407F">
        <w:rPr>
          <w:rFonts w:cs="Times New Roman"/>
          <w:sz w:val="24"/>
          <w:szCs w:val="24"/>
        </w:rPr>
        <w:t xml:space="preserve">No future proclamations may impose or schedule specific functions or events upon future reigns. [See Proclamation by </w:t>
      </w:r>
      <w:r w:rsidR="00A90D76">
        <w:rPr>
          <w:rFonts w:cs="Times New Roman"/>
          <w:sz w:val="24"/>
          <w:szCs w:val="24"/>
        </w:rPr>
        <w:t>Emperor</w:t>
      </w:r>
      <w:r w:rsidRPr="0010407F">
        <w:rPr>
          <w:rFonts w:cs="Times New Roman"/>
          <w:sz w:val="24"/>
          <w:szCs w:val="24"/>
        </w:rPr>
        <w:t xml:space="preserve"> XI, Duane Thompson.]</w:t>
      </w:r>
    </w:p>
    <w:p w14:paraId="781AAB24" w14:textId="77777777" w:rsidR="00912E89" w:rsidRPr="0010407F" w:rsidRDefault="00860223" w:rsidP="003E1F8C">
      <w:pPr>
        <w:spacing w:after="240"/>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9.07 Lines of Succession.</w:t>
      </w:r>
    </w:p>
    <w:p w14:paraId="3820A171" w14:textId="680D66CE" w:rsidR="00912E89" w:rsidRPr="0010407F" w:rsidRDefault="00860223" w:rsidP="00171681">
      <w:pPr>
        <w:tabs>
          <w:tab w:val="left" w:pos="1978"/>
          <w:tab w:val="left" w:pos="3128"/>
          <w:tab w:val="left" w:pos="3558"/>
          <w:tab w:val="left" w:pos="4616"/>
          <w:tab w:val="left" w:pos="5031"/>
        </w:tabs>
        <w:spacing w:after="240"/>
        <w:rPr>
          <w:rFonts w:ascii="Times New Roman" w:eastAsia="Calibri" w:hAnsi="Times New Roman" w:cs="Times New Roman"/>
          <w:sz w:val="24"/>
        </w:rPr>
      </w:pPr>
      <w:r w:rsidRPr="0010407F">
        <w:rPr>
          <w:rFonts w:ascii="Times New Roman" w:hAnsi="Times New Roman" w:cs="Times New Roman"/>
          <w:sz w:val="24"/>
          <w:szCs w:val="24"/>
        </w:rPr>
        <w:t>The order of succession in the event of a vacancy of one (1) or both thrones shall be as follows:</w:t>
      </w:r>
      <w:r w:rsidR="00FA0808" w:rsidRPr="0010407F">
        <w:rPr>
          <w:rFonts w:ascii="Times New Roman" w:hAnsi="Times New Roman" w:cs="Times New Roman"/>
          <w:sz w:val="24"/>
          <w:szCs w:val="24"/>
        </w:rPr>
        <w:t xml:space="preserve"> NOTE:</w:t>
      </w:r>
      <w:r w:rsidR="00FA0808" w:rsidRPr="0010407F">
        <w:rPr>
          <w:rFonts w:ascii="Times New Roman" w:eastAsia="Calibri" w:hAnsi="Times New Roman" w:cs="Times New Roman"/>
          <w:sz w:val="24"/>
        </w:rPr>
        <w:t xml:space="preserve"> The order of succession to the Imperial Monarchs after the Imperial Heirs shall follow this ranking as appointed by the monarch</w:t>
      </w:r>
      <w:r w:rsidR="00B576E0" w:rsidRPr="0010407F">
        <w:rPr>
          <w:rFonts w:ascii="Times New Roman" w:eastAsia="Calibri" w:hAnsi="Times New Roman" w:cs="Times New Roman"/>
          <w:sz w:val="24"/>
        </w:rPr>
        <w:t>;</w:t>
      </w:r>
      <w:r w:rsidR="00FA0808" w:rsidRPr="0010407F">
        <w:rPr>
          <w:rFonts w:ascii="Times New Roman" w:eastAsia="Calibri" w:hAnsi="Times New Roman" w:cs="Times New Roman"/>
          <w:sz w:val="24"/>
        </w:rPr>
        <w:t xml:space="preserve"> these titles may be substituted for a non-binary equivalent: Grand Duke; Grand Czar; Marquis, Count, Crown Prince Grand Duchess; Grand Czarina; Marquise; Countess; Crown Princess.</w:t>
      </w:r>
    </w:p>
    <w:p w14:paraId="56DE5087" w14:textId="60E269BA" w:rsidR="00912E89" w:rsidRPr="0010407F" w:rsidRDefault="00860223" w:rsidP="003E1F8C">
      <w:pPr>
        <w:pStyle w:val="BodyText"/>
        <w:numPr>
          <w:ilvl w:val="1"/>
          <w:numId w:val="14"/>
        </w:numPr>
        <w:tabs>
          <w:tab w:val="left" w:pos="829"/>
        </w:tabs>
        <w:spacing w:before="1" w:after="240"/>
        <w:ind w:right="120"/>
        <w:jc w:val="both"/>
        <w:rPr>
          <w:rFonts w:cs="Times New Roman"/>
          <w:sz w:val="24"/>
          <w:szCs w:val="24"/>
        </w:rPr>
      </w:pPr>
      <w:r w:rsidRPr="0010407F">
        <w:rPr>
          <w:rFonts w:cs="Times New Roman"/>
          <w:sz w:val="24"/>
          <w:szCs w:val="24"/>
        </w:rPr>
        <w:t xml:space="preserve">The order of succession to the </w:t>
      </w:r>
      <w:r w:rsidR="00A90D76">
        <w:rPr>
          <w:rFonts w:cs="Times New Roman"/>
          <w:sz w:val="24"/>
          <w:szCs w:val="24"/>
        </w:rPr>
        <w:t>Emperor</w:t>
      </w:r>
      <w:r w:rsidRPr="0010407F">
        <w:rPr>
          <w:rFonts w:cs="Times New Roman"/>
          <w:sz w:val="24"/>
          <w:szCs w:val="24"/>
        </w:rPr>
        <w:t xml:space="preserve"> shall be Prince Royal</w:t>
      </w:r>
      <w:r w:rsidR="00D273AC" w:rsidRPr="0010407F">
        <w:rPr>
          <w:rFonts w:cs="Times New Roman"/>
          <w:sz w:val="24"/>
          <w:szCs w:val="24"/>
        </w:rPr>
        <w:t>,</w:t>
      </w:r>
      <w:r w:rsidRPr="0010407F">
        <w:rPr>
          <w:rFonts w:cs="Times New Roman"/>
          <w:sz w:val="24"/>
          <w:szCs w:val="24"/>
        </w:rPr>
        <w:t xml:space="preserve"> Grand Duke</w:t>
      </w:r>
      <w:r w:rsidR="00D273AC" w:rsidRPr="0010407F">
        <w:rPr>
          <w:rFonts w:cs="Times New Roman"/>
          <w:sz w:val="24"/>
          <w:szCs w:val="24"/>
        </w:rPr>
        <w:t>,</w:t>
      </w:r>
      <w:r w:rsidRPr="0010407F">
        <w:rPr>
          <w:rFonts w:cs="Times New Roman"/>
          <w:sz w:val="24"/>
          <w:szCs w:val="24"/>
        </w:rPr>
        <w:t xml:space="preserve"> Grand Czar</w:t>
      </w:r>
      <w:r w:rsidR="00D273AC" w:rsidRPr="0010407F">
        <w:rPr>
          <w:rFonts w:cs="Times New Roman"/>
          <w:sz w:val="24"/>
          <w:szCs w:val="24"/>
        </w:rPr>
        <w:t>,</w:t>
      </w:r>
      <w:r w:rsidRPr="0010407F">
        <w:rPr>
          <w:rFonts w:cs="Times New Roman"/>
          <w:sz w:val="24"/>
          <w:szCs w:val="24"/>
        </w:rPr>
        <w:t xml:space="preserve"> Marquis, Count, </w:t>
      </w:r>
      <w:r w:rsidR="00983199" w:rsidRPr="0010407F">
        <w:rPr>
          <w:rFonts w:cs="Times New Roman"/>
          <w:sz w:val="24"/>
          <w:szCs w:val="24"/>
        </w:rPr>
        <w:t xml:space="preserve">and </w:t>
      </w:r>
      <w:r w:rsidRPr="0010407F">
        <w:rPr>
          <w:rFonts w:cs="Times New Roman"/>
          <w:sz w:val="24"/>
          <w:szCs w:val="24"/>
        </w:rPr>
        <w:t>Crown Prince</w:t>
      </w:r>
    </w:p>
    <w:p w14:paraId="29C43B23" w14:textId="3EF2FC0A" w:rsidR="00912E89" w:rsidRPr="0010407F" w:rsidRDefault="00860223" w:rsidP="003E1F8C">
      <w:pPr>
        <w:pStyle w:val="BodyText"/>
        <w:numPr>
          <w:ilvl w:val="1"/>
          <w:numId w:val="14"/>
        </w:numPr>
        <w:tabs>
          <w:tab w:val="left" w:pos="829"/>
        </w:tabs>
        <w:spacing w:before="6" w:after="240" w:line="226" w:lineRule="exact"/>
        <w:ind w:right="114"/>
        <w:jc w:val="both"/>
        <w:rPr>
          <w:rFonts w:cs="Times New Roman"/>
          <w:sz w:val="24"/>
          <w:szCs w:val="24"/>
        </w:rPr>
      </w:pPr>
      <w:r w:rsidRPr="0010407F">
        <w:rPr>
          <w:rFonts w:cs="Times New Roman"/>
          <w:sz w:val="24"/>
          <w:szCs w:val="24"/>
        </w:rPr>
        <w:t>The order of succession to the Empress shall be Princess Royal</w:t>
      </w:r>
      <w:r w:rsidR="00D273AC" w:rsidRPr="0010407F">
        <w:rPr>
          <w:rFonts w:cs="Times New Roman"/>
          <w:sz w:val="24"/>
          <w:szCs w:val="24"/>
        </w:rPr>
        <w:t>,</w:t>
      </w:r>
      <w:r w:rsidRPr="0010407F">
        <w:rPr>
          <w:rFonts w:cs="Times New Roman"/>
          <w:sz w:val="24"/>
          <w:szCs w:val="24"/>
        </w:rPr>
        <w:t xml:space="preserve"> Grand Duchess</w:t>
      </w:r>
      <w:r w:rsidR="00D273AC" w:rsidRPr="0010407F">
        <w:rPr>
          <w:rFonts w:cs="Times New Roman"/>
          <w:sz w:val="24"/>
          <w:szCs w:val="24"/>
        </w:rPr>
        <w:t>,</w:t>
      </w:r>
      <w:r w:rsidRPr="0010407F">
        <w:rPr>
          <w:rFonts w:cs="Times New Roman"/>
          <w:sz w:val="24"/>
          <w:szCs w:val="24"/>
        </w:rPr>
        <w:t xml:space="preserve"> Grand Czarina</w:t>
      </w:r>
      <w:r w:rsidR="00D273AC" w:rsidRPr="0010407F">
        <w:rPr>
          <w:rFonts w:cs="Times New Roman"/>
          <w:sz w:val="24"/>
          <w:szCs w:val="24"/>
        </w:rPr>
        <w:t>,</w:t>
      </w:r>
      <w:r w:rsidRPr="0010407F">
        <w:rPr>
          <w:rFonts w:cs="Times New Roman"/>
          <w:sz w:val="24"/>
          <w:szCs w:val="24"/>
        </w:rPr>
        <w:t xml:space="preserve"> Marquise</w:t>
      </w:r>
      <w:r w:rsidR="00D273AC" w:rsidRPr="0010407F">
        <w:rPr>
          <w:rFonts w:cs="Times New Roman"/>
          <w:sz w:val="24"/>
          <w:szCs w:val="24"/>
        </w:rPr>
        <w:t>,</w:t>
      </w:r>
      <w:r w:rsidRPr="0010407F">
        <w:rPr>
          <w:rFonts w:cs="Times New Roman"/>
          <w:sz w:val="24"/>
          <w:szCs w:val="24"/>
        </w:rPr>
        <w:t xml:space="preserve"> Countess</w:t>
      </w:r>
      <w:r w:rsidR="00D273AC" w:rsidRPr="0010407F">
        <w:rPr>
          <w:rFonts w:cs="Times New Roman"/>
          <w:sz w:val="24"/>
          <w:szCs w:val="24"/>
        </w:rPr>
        <w:t>,</w:t>
      </w:r>
      <w:r w:rsidRPr="0010407F">
        <w:rPr>
          <w:rFonts w:cs="Times New Roman"/>
          <w:sz w:val="24"/>
          <w:szCs w:val="24"/>
        </w:rPr>
        <w:t xml:space="preserve"> </w:t>
      </w:r>
      <w:r w:rsidR="00983199" w:rsidRPr="0010407F">
        <w:rPr>
          <w:rFonts w:cs="Times New Roman"/>
          <w:sz w:val="24"/>
          <w:szCs w:val="24"/>
        </w:rPr>
        <w:t xml:space="preserve">and </w:t>
      </w:r>
      <w:r w:rsidRPr="0010407F">
        <w:rPr>
          <w:rFonts w:cs="Times New Roman"/>
          <w:sz w:val="24"/>
          <w:szCs w:val="24"/>
        </w:rPr>
        <w:t>Crown Princess.</w:t>
      </w:r>
    </w:p>
    <w:p w14:paraId="681D7D5D" w14:textId="46527B0A" w:rsidR="00912E89" w:rsidRPr="0010407F" w:rsidRDefault="00860223" w:rsidP="003E1F8C">
      <w:pPr>
        <w:pStyle w:val="BodyText"/>
        <w:numPr>
          <w:ilvl w:val="1"/>
          <w:numId w:val="14"/>
        </w:numPr>
        <w:tabs>
          <w:tab w:val="left" w:pos="829"/>
        </w:tabs>
        <w:spacing w:after="240"/>
        <w:ind w:right="114"/>
        <w:jc w:val="both"/>
        <w:rPr>
          <w:rFonts w:cs="Times New Roman"/>
          <w:sz w:val="24"/>
          <w:szCs w:val="24"/>
        </w:rPr>
      </w:pPr>
      <w:r w:rsidRPr="0010407F">
        <w:rPr>
          <w:rFonts w:cs="Times New Roman"/>
          <w:sz w:val="24"/>
          <w:szCs w:val="24"/>
        </w:rPr>
        <w:t>At the discretion of the Monarchs, additional line titles may be adde</w:t>
      </w:r>
      <w:r w:rsidR="002342F3" w:rsidRPr="0010407F">
        <w:rPr>
          <w:rFonts w:cs="Times New Roman"/>
          <w:sz w:val="24"/>
          <w:szCs w:val="24"/>
        </w:rPr>
        <w:t xml:space="preserve">d </w:t>
      </w:r>
      <w:r w:rsidRPr="0010407F">
        <w:rPr>
          <w:rFonts w:cs="Times New Roman"/>
          <w:sz w:val="24"/>
          <w:szCs w:val="24"/>
        </w:rPr>
        <w:t>but may not interrupt the order of succession as listed above.</w:t>
      </w:r>
    </w:p>
    <w:p w14:paraId="4E5F35D8" w14:textId="2A50D20F" w:rsidR="00912E89" w:rsidRPr="0010407F" w:rsidRDefault="0010407F" w:rsidP="003E1F8C">
      <w:pPr>
        <w:pStyle w:val="BodyText"/>
        <w:numPr>
          <w:ilvl w:val="1"/>
          <w:numId w:val="14"/>
        </w:numPr>
        <w:tabs>
          <w:tab w:val="left" w:pos="829"/>
        </w:tabs>
        <w:spacing w:after="240"/>
        <w:ind w:right="101"/>
        <w:jc w:val="both"/>
        <w:rPr>
          <w:rFonts w:cs="Times New Roman"/>
          <w:sz w:val="24"/>
          <w:szCs w:val="24"/>
        </w:rPr>
      </w:pPr>
      <w:r w:rsidRPr="0010407F">
        <w:rPr>
          <w:rFonts w:cs="Times New Roman"/>
          <w:sz w:val="24"/>
          <w:szCs w:val="24"/>
        </w:rPr>
        <w:t>Prince</w:t>
      </w:r>
      <w:r w:rsidR="00860223" w:rsidRPr="0010407F">
        <w:rPr>
          <w:rFonts w:cs="Times New Roman"/>
          <w:sz w:val="24"/>
          <w:szCs w:val="24"/>
        </w:rPr>
        <w:t xml:space="preserve"> Royal</w:t>
      </w:r>
      <w:r w:rsidR="00446BA2" w:rsidRPr="0010407F">
        <w:rPr>
          <w:rFonts w:cs="Times New Roman"/>
          <w:sz w:val="24"/>
          <w:szCs w:val="24"/>
        </w:rPr>
        <w:t>,</w:t>
      </w:r>
      <w:r w:rsidR="00860223" w:rsidRPr="0010407F">
        <w:rPr>
          <w:rFonts w:cs="Times New Roman"/>
          <w:sz w:val="24"/>
          <w:szCs w:val="24"/>
        </w:rPr>
        <w:t xml:space="preserve"> Princess Royal</w:t>
      </w:r>
      <w:r w:rsidR="00446BA2" w:rsidRPr="0010407F">
        <w:rPr>
          <w:rFonts w:cs="Times New Roman"/>
          <w:sz w:val="24"/>
          <w:szCs w:val="24"/>
        </w:rPr>
        <w:t>, and/or Princex/Princet Royal</w:t>
      </w:r>
      <w:r w:rsidR="00860223" w:rsidRPr="0010407F">
        <w:rPr>
          <w:rFonts w:cs="Times New Roman"/>
          <w:sz w:val="24"/>
          <w:szCs w:val="24"/>
        </w:rPr>
        <w:t xml:space="preserve"> shall be selected before Victory Brunch by means of appointment. The </w:t>
      </w:r>
      <w:r w:rsidR="001703D2" w:rsidRPr="0010407F">
        <w:rPr>
          <w:rFonts w:cs="Times New Roman"/>
          <w:sz w:val="24"/>
          <w:szCs w:val="24"/>
        </w:rPr>
        <w:t>newly crowned monarchs</w:t>
      </w:r>
      <w:r w:rsidR="00860223" w:rsidRPr="0010407F">
        <w:rPr>
          <w:rFonts w:cs="Times New Roman"/>
          <w:sz w:val="24"/>
          <w:szCs w:val="24"/>
        </w:rPr>
        <w:t xml:space="preserve"> will each turn </w:t>
      </w:r>
      <w:r w:rsidRPr="0010407F">
        <w:rPr>
          <w:rFonts w:cs="Times New Roman"/>
          <w:sz w:val="24"/>
          <w:szCs w:val="24"/>
        </w:rPr>
        <w:t>into</w:t>
      </w:r>
      <w:r w:rsidR="00860223" w:rsidRPr="0010407F">
        <w:rPr>
          <w:rFonts w:cs="Times New Roman"/>
          <w:sz w:val="24"/>
          <w:szCs w:val="24"/>
        </w:rPr>
        <w:t xml:space="preserve"> a list of three names, in order of preference, at the Board of Advisors meeting on the morning </w:t>
      </w:r>
      <w:r w:rsidR="005322FD" w:rsidRPr="0010407F">
        <w:rPr>
          <w:rFonts w:cs="Times New Roman"/>
          <w:sz w:val="24"/>
          <w:szCs w:val="24"/>
        </w:rPr>
        <w:t>before</w:t>
      </w:r>
      <w:r w:rsidR="00860223" w:rsidRPr="0010407F">
        <w:rPr>
          <w:rFonts w:cs="Times New Roman"/>
          <w:sz w:val="24"/>
          <w:szCs w:val="24"/>
        </w:rPr>
        <w:t xml:space="preserve"> Victory Brunch. The Board will then vote on each prospective appointee until </w:t>
      </w:r>
      <w:r w:rsidR="00D000A3" w:rsidRPr="0010407F">
        <w:rPr>
          <w:rFonts w:cs="Times New Roman"/>
          <w:sz w:val="24"/>
          <w:szCs w:val="24"/>
        </w:rPr>
        <w:t>a majority vote of the Board decides upon a selection for each position</w:t>
      </w:r>
      <w:r w:rsidR="00860223" w:rsidRPr="0010407F">
        <w:rPr>
          <w:rFonts w:cs="Times New Roman"/>
          <w:sz w:val="24"/>
          <w:szCs w:val="24"/>
        </w:rPr>
        <w:t xml:space="preserve">. </w:t>
      </w:r>
      <w:r w:rsidRPr="0010407F">
        <w:rPr>
          <w:rFonts w:cs="Times New Roman"/>
          <w:sz w:val="24"/>
          <w:szCs w:val="24"/>
        </w:rPr>
        <w:t>The announcement</w:t>
      </w:r>
      <w:r w:rsidR="00860223" w:rsidRPr="0010407F">
        <w:rPr>
          <w:rFonts w:cs="Times New Roman"/>
          <w:sz w:val="24"/>
          <w:szCs w:val="24"/>
        </w:rPr>
        <w:t xml:space="preserve"> of the appointees will occur at Victory Brunch and not before. [See Proclamation by Empress XVIII, Chris Lee]. </w:t>
      </w:r>
      <w:r w:rsidRPr="0010407F">
        <w:rPr>
          <w:rFonts w:cs="Times New Roman"/>
          <w:sz w:val="24"/>
          <w:szCs w:val="24"/>
        </w:rPr>
        <w:t>Anyone who</w:t>
      </w:r>
      <w:r w:rsidR="00F4578C" w:rsidRPr="0010407F">
        <w:rPr>
          <w:rFonts w:cs="Times New Roman"/>
          <w:sz w:val="24"/>
          <w:szCs w:val="24"/>
        </w:rPr>
        <w:t xml:space="preserve"> appointed </w:t>
      </w:r>
      <w:r w:rsidR="00860223" w:rsidRPr="0010407F">
        <w:rPr>
          <w:rFonts w:cs="Times New Roman"/>
          <w:sz w:val="24"/>
          <w:szCs w:val="24"/>
        </w:rPr>
        <w:t>the titles of Prince Royal</w:t>
      </w:r>
      <w:r w:rsidR="00141D81" w:rsidRPr="0010407F">
        <w:rPr>
          <w:rFonts w:cs="Times New Roman"/>
          <w:sz w:val="24"/>
          <w:szCs w:val="24"/>
        </w:rPr>
        <w:t>,</w:t>
      </w:r>
      <w:r w:rsidR="00860223" w:rsidRPr="0010407F">
        <w:rPr>
          <w:rFonts w:cs="Times New Roman"/>
          <w:sz w:val="24"/>
          <w:szCs w:val="24"/>
        </w:rPr>
        <w:t xml:space="preserve"> Princess Royal</w:t>
      </w:r>
      <w:r w:rsidR="00141D81" w:rsidRPr="0010407F">
        <w:rPr>
          <w:rFonts w:cs="Times New Roman"/>
          <w:sz w:val="24"/>
          <w:szCs w:val="24"/>
        </w:rPr>
        <w:t>, or Princex/Princet Royal</w:t>
      </w:r>
      <w:r w:rsidR="00860223" w:rsidRPr="0010407F">
        <w:rPr>
          <w:rFonts w:cs="Times New Roman"/>
          <w:sz w:val="24"/>
          <w:szCs w:val="24"/>
        </w:rPr>
        <w:t xml:space="preserve"> must have at least six (6) months </w:t>
      </w:r>
      <w:r w:rsidR="00141D81" w:rsidRPr="0010407F">
        <w:rPr>
          <w:rFonts w:cs="Times New Roman"/>
          <w:sz w:val="24"/>
          <w:szCs w:val="24"/>
        </w:rPr>
        <w:t xml:space="preserve">of </w:t>
      </w:r>
      <w:r w:rsidR="00860223" w:rsidRPr="0010407F">
        <w:rPr>
          <w:rFonts w:cs="Times New Roman"/>
          <w:sz w:val="24"/>
          <w:szCs w:val="24"/>
        </w:rPr>
        <w:t>active service with a previous reign within our Court (UCPPE). [Amended on 02/28/2010, 02/10/2013, General Membership Meeting.] [See Proclamation by Empress VI, Tracy Diane.]</w:t>
      </w:r>
    </w:p>
    <w:p w14:paraId="35A1903D" w14:textId="4095B331" w:rsidR="00912E89" w:rsidRPr="0010407F" w:rsidRDefault="00860223" w:rsidP="003E1F8C">
      <w:pPr>
        <w:pStyle w:val="BodyText"/>
        <w:numPr>
          <w:ilvl w:val="1"/>
          <w:numId w:val="14"/>
        </w:numPr>
        <w:tabs>
          <w:tab w:val="left" w:pos="829"/>
        </w:tabs>
        <w:spacing w:before="51" w:after="240" w:line="239" w:lineRule="auto"/>
        <w:ind w:right="99"/>
        <w:jc w:val="both"/>
        <w:rPr>
          <w:rFonts w:cs="Times New Roman"/>
          <w:sz w:val="24"/>
          <w:szCs w:val="24"/>
        </w:rPr>
      </w:pPr>
      <w:r w:rsidRPr="0010407F">
        <w:rPr>
          <w:rFonts w:cs="Times New Roman"/>
          <w:sz w:val="24"/>
          <w:szCs w:val="24"/>
        </w:rPr>
        <w:t xml:space="preserve">The </w:t>
      </w:r>
      <w:r w:rsidR="00AB1E19" w:rsidRPr="0010407F">
        <w:rPr>
          <w:rFonts w:cs="Times New Roman"/>
          <w:sz w:val="24"/>
          <w:szCs w:val="24"/>
        </w:rPr>
        <w:t xml:space="preserve">reigning </w:t>
      </w:r>
      <w:r w:rsidR="0010407F" w:rsidRPr="0010407F">
        <w:rPr>
          <w:rFonts w:cs="Times New Roman"/>
          <w:sz w:val="24"/>
          <w:szCs w:val="24"/>
        </w:rPr>
        <w:t>PRs</w:t>
      </w:r>
      <w:r w:rsidRPr="0010407F">
        <w:rPr>
          <w:rFonts w:cs="Times New Roman"/>
          <w:sz w:val="24"/>
          <w:szCs w:val="24"/>
        </w:rPr>
        <w:t xml:space="preserve"> shall each appoint a Crown Prince and Crown Princess</w:t>
      </w:r>
      <w:r w:rsidR="008974B4" w:rsidRPr="0010407F">
        <w:rPr>
          <w:rFonts w:cs="Times New Roman"/>
          <w:sz w:val="24"/>
          <w:szCs w:val="24"/>
        </w:rPr>
        <w:t>,</w:t>
      </w:r>
      <w:r w:rsidRPr="0010407F">
        <w:rPr>
          <w:rFonts w:cs="Times New Roman"/>
          <w:sz w:val="24"/>
          <w:szCs w:val="24"/>
        </w:rPr>
        <w:t xml:space="preserve"> respectively. They may be removed and replaced as seen fit by </w:t>
      </w:r>
      <w:r w:rsidR="008974B4" w:rsidRPr="0010407F">
        <w:rPr>
          <w:rFonts w:cs="Times New Roman"/>
          <w:sz w:val="24"/>
          <w:szCs w:val="24"/>
        </w:rPr>
        <w:t>their</w:t>
      </w:r>
      <w:r w:rsidRPr="0010407F">
        <w:rPr>
          <w:rFonts w:cs="Times New Roman"/>
          <w:sz w:val="24"/>
          <w:szCs w:val="24"/>
        </w:rPr>
        <w:t xml:space="preserve"> reigning </w:t>
      </w:r>
      <w:r w:rsidR="008974B4" w:rsidRPr="0010407F">
        <w:rPr>
          <w:rFonts w:cs="Times New Roman"/>
          <w:sz w:val="24"/>
          <w:szCs w:val="24"/>
        </w:rPr>
        <w:t>P</w:t>
      </w:r>
      <w:r w:rsidR="00F86BC9" w:rsidRPr="0010407F">
        <w:rPr>
          <w:rFonts w:cs="Times New Roman"/>
          <w:sz w:val="24"/>
          <w:szCs w:val="24"/>
        </w:rPr>
        <w:t>R,</w:t>
      </w:r>
      <w:r w:rsidRPr="0010407F">
        <w:rPr>
          <w:rFonts w:cs="Times New Roman"/>
          <w:sz w:val="24"/>
          <w:szCs w:val="24"/>
        </w:rPr>
        <w:t xml:space="preserve"> respectively. Such positions shall fall immediately below that of Count and Countess [See Proclamation by </w:t>
      </w:r>
      <w:r w:rsidR="00A90D76">
        <w:rPr>
          <w:rFonts w:cs="Times New Roman"/>
          <w:sz w:val="24"/>
          <w:szCs w:val="24"/>
        </w:rPr>
        <w:t>Emperor</w:t>
      </w:r>
      <w:r w:rsidRPr="0010407F">
        <w:rPr>
          <w:rFonts w:cs="Times New Roman"/>
          <w:sz w:val="24"/>
          <w:szCs w:val="24"/>
        </w:rPr>
        <w:t xml:space="preserve"> XV, Mark Merriman] in the corresponding Lines of Succession. The reign- of the Crown Prince</w:t>
      </w:r>
      <w:r w:rsidR="00F86BC9" w:rsidRPr="0010407F">
        <w:rPr>
          <w:rFonts w:cs="Times New Roman"/>
          <w:sz w:val="24"/>
          <w:szCs w:val="24"/>
        </w:rPr>
        <w:t>,</w:t>
      </w:r>
      <w:r w:rsidRPr="0010407F">
        <w:rPr>
          <w:rFonts w:cs="Times New Roman"/>
          <w:sz w:val="24"/>
          <w:szCs w:val="24"/>
        </w:rPr>
        <w:t xml:space="preserve"> Princess</w:t>
      </w:r>
      <w:r w:rsidR="00F86BC9" w:rsidRPr="0010407F">
        <w:rPr>
          <w:rFonts w:cs="Times New Roman"/>
          <w:sz w:val="24"/>
          <w:szCs w:val="24"/>
        </w:rPr>
        <w:t>, and/or Princex/Princet</w:t>
      </w:r>
      <w:r w:rsidRPr="0010407F">
        <w:rPr>
          <w:rFonts w:cs="Times New Roman"/>
          <w:sz w:val="24"/>
          <w:szCs w:val="24"/>
        </w:rPr>
        <w:t xml:space="preserve"> shall be that of their </w:t>
      </w:r>
      <w:r w:rsidR="00F86BC9" w:rsidRPr="0010407F">
        <w:rPr>
          <w:rFonts w:cs="Times New Roman"/>
          <w:sz w:val="24"/>
          <w:szCs w:val="24"/>
        </w:rPr>
        <w:t>PR</w:t>
      </w:r>
      <w:r w:rsidRPr="0010407F">
        <w:rPr>
          <w:rFonts w:cs="Times New Roman"/>
          <w:sz w:val="24"/>
          <w:szCs w:val="24"/>
        </w:rPr>
        <w:t xml:space="preserve"> and if either </w:t>
      </w:r>
      <w:r w:rsidR="00F86BC9" w:rsidRPr="0010407F">
        <w:rPr>
          <w:rFonts w:cs="Times New Roman"/>
          <w:sz w:val="24"/>
          <w:szCs w:val="24"/>
        </w:rPr>
        <w:t>PR</w:t>
      </w:r>
      <w:r w:rsidRPr="0010407F">
        <w:rPr>
          <w:rFonts w:cs="Times New Roman"/>
          <w:sz w:val="24"/>
          <w:szCs w:val="24"/>
        </w:rPr>
        <w:t xml:space="preserve"> is removed from office so shall their Crown Prince</w:t>
      </w:r>
      <w:r w:rsidR="00F86BC9" w:rsidRPr="0010407F">
        <w:rPr>
          <w:rFonts w:cs="Times New Roman"/>
          <w:sz w:val="24"/>
          <w:szCs w:val="24"/>
        </w:rPr>
        <w:t>,</w:t>
      </w:r>
      <w:r w:rsidRPr="0010407F">
        <w:rPr>
          <w:rFonts w:cs="Times New Roman"/>
          <w:sz w:val="24"/>
          <w:szCs w:val="24"/>
        </w:rPr>
        <w:t xml:space="preserve"> Crown Princess</w:t>
      </w:r>
      <w:r w:rsidR="00F86BC9" w:rsidRPr="0010407F">
        <w:rPr>
          <w:rFonts w:cs="Times New Roman"/>
          <w:sz w:val="24"/>
          <w:szCs w:val="24"/>
        </w:rPr>
        <w:t>, and/or Crown Princex/Princet</w:t>
      </w:r>
      <w:r w:rsidRPr="0010407F">
        <w:rPr>
          <w:rFonts w:cs="Times New Roman"/>
          <w:sz w:val="24"/>
          <w:szCs w:val="24"/>
        </w:rPr>
        <w:t xml:space="preserve"> unless the new </w:t>
      </w:r>
      <w:r w:rsidR="009E3858" w:rsidRPr="0010407F">
        <w:rPr>
          <w:rFonts w:cs="Times New Roman"/>
          <w:sz w:val="24"/>
          <w:szCs w:val="24"/>
        </w:rPr>
        <w:t>PR</w:t>
      </w:r>
      <w:r w:rsidRPr="0010407F">
        <w:rPr>
          <w:rFonts w:cs="Times New Roman"/>
          <w:sz w:val="24"/>
          <w:szCs w:val="24"/>
        </w:rPr>
        <w:t xml:space="preserve"> wish</w:t>
      </w:r>
      <w:r w:rsidR="00220DAB" w:rsidRPr="0010407F">
        <w:rPr>
          <w:rFonts w:cs="Times New Roman"/>
          <w:sz w:val="24"/>
          <w:szCs w:val="24"/>
        </w:rPr>
        <w:t>es</w:t>
      </w:r>
      <w:r w:rsidRPr="0010407F">
        <w:rPr>
          <w:rFonts w:cs="Times New Roman"/>
          <w:sz w:val="24"/>
          <w:szCs w:val="24"/>
        </w:rPr>
        <w:t xml:space="preserve"> to keep them or the</w:t>
      </w:r>
      <w:r w:rsidR="00220DAB" w:rsidRPr="0010407F">
        <w:rPr>
          <w:rFonts w:cs="Times New Roman"/>
          <w:sz w:val="24"/>
          <w:szCs w:val="24"/>
        </w:rPr>
        <w:t xml:space="preserve"> </w:t>
      </w:r>
      <w:r w:rsidR="009E3858" w:rsidRPr="0010407F">
        <w:rPr>
          <w:rFonts w:cs="Times New Roman"/>
          <w:sz w:val="24"/>
          <w:szCs w:val="24"/>
        </w:rPr>
        <w:t>reigning monarchs</w:t>
      </w:r>
      <w:r w:rsidRPr="0010407F">
        <w:rPr>
          <w:rFonts w:cs="Times New Roman"/>
          <w:sz w:val="24"/>
          <w:szCs w:val="24"/>
        </w:rPr>
        <w:t xml:space="preserve"> have another position for them. [See Proclamation by </w:t>
      </w:r>
      <w:r w:rsidR="00A90D76">
        <w:rPr>
          <w:rFonts w:cs="Times New Roman"/>
          <w:sz w:val="24"/>
          <w:szCs w:val="24"/>
        </w:rPr>
        <w:t>Emperor</w:t>
      </w:r>
      <w:r w:rsidRPr="0010407F">
        <w:rPr>
          <w:rFonts w:cs="Times New Roman"/>
          <w:sz w:val="24"/>
          <w:szCs w:val="24"/>
        </w:rPr>
        <w:t xml:space="preserve"> XI, Duane Thompson.]</w:t>
      </w:r>
    </w:p>
    <w:p w14:paraId="122735CD" w14:textId="36EACED7" w:rsidR="00912E89" w:rsidRPr="0010407F" w:rsidRDefault="00860223" w:rsidP="003E1F8C">
      <w:pPr>
        <w:pStyle w:val="BodyText"/>
        <w:numPr>
          <w:ilvl w:val="1"/>
          <w:numId w:val="14"/>
        </w:numPr>
        <w:tabs>
          <w:tab w:val="left" w:pos="829"/>
        </w:tabs>
        <w:spacing w:before="1" w:after="240"/>
        <w:ind w:right="107"/>
        <w:jc w:val="both"/>
        <w:rPr>
          <w:rFonts w:cs="Times New Roman"/>
          <w:sz w:val="24"/>
          <w:szCs w:val="24"/>
        </w:rPr>
      </w:pPr>
      <w:r w:rsidRPr="0010407F">
        <w:rPr>
          <w:rFonts w:cs="Times New Roman"/>
          <w:sz w:val="24"/>
          <w:szCs w:val="24"/>
        </w:rPr>
        <w:t>All Line members must be</w:t>
      </w:r>
      <w:r w:rsidR="00220DAB" w:rsidRPr="0010407F">
        <w:rPr>
          <w:rFonts w:cs="Times New Roman"/>
          <w:sz w:val="24"/>
          <w:szCs w:val="24"/>
        </w:rPr>
        <w:t xml:space="preserve"> </w:t>
      </w:r>
      <w:r w:rsidR="008D6F81" w:rsidRPr="0010407F">
        <w:rPr>
          <w:rFonts w:cs="Times New Roman"/>
          <w:sz w:val="24"/>
          <w:szCs w:val="24"/>
        </w:rPr>
        <w:t>members</w:t>
      </w:r>
      <w:r w:rsidRPr="0010407F">
        <w:rPr>
          <w:rFonts w:cs="Times New Roman"/>
          <w:sz w:val="24"/>
          <w:szCs w:val="24"/>
        </w:rPr>
        <w:t xml:space="preserve"> of the United Court of the Pikes Peak Empire. [See Proclamation by </w:t>
      </w:r>
      <w:r w:rsidR="00A90D76">
        <w:rPr>
          <w:rFonts w:cs="Times New Roman"/>
          <w:sz w:val="24"/>
          <w:szCs w:val="24"/>
        </w:rPr>
        <w:t>Emperor</w:t>
      </w:r>
      <w:r w:rsidRPr="0010407F">
        <w:rPr>
          <w:rFonts w:cs="Times New Roman"/>
          <w:sz w:val="24"/>
          <w:szCs w:val="24"/>
        </w:rPr>
        <w:t xml:space="preserve"> IX, Bob Steinborn.]</w:t>
      </w:r>
    </w:p>
    <w:p w14:paraId="2A6F3031" w14:textId="107E94C0" w:rsidR="00912E89" w:rsidRPr="0010407F" w:rsidRDefault="00860223" w:rsidP="00030D32">
      <w:pPr>
        <w:pStyle w:val="BodyText"/>
        <w:numPr>
          <w:ilvl w:val="0"/>
          <w:numId w:val="14"/>
        </w:numPr>
        <w:tabs>
          <w:tab w:val="left" w:pos="469"/>
        </w:tabs>
        <w:spacing w:after="240"/>
        <w:ind w:right="103"/>
        <w:jc w:val="both"/>
        <w:rPr>
          <w:rFonts w:cs="Times New Roman"/>
          <w:sz w:val="24"/>
          <w:szCs w:val="24"/>
        </w:rPr>
      </w:pPr>
      <w:r w:rsidRPr="0010407F">
        <w:rPr>
          <w:rFonts w:cs="Times New Roman"/>
          <w:sz w:val="24"/>
          <w:szCs w:val="24"/>
        </w:rPr>
        <w:t xml:space="preserve">The Board of Advisors may select the King Father or Queen Mother as temporary </w:t>
      </w:r>
      <w:r w:rsidR="00E97866" w:rsidRPr="0010407F">
        <w:rPr>
          <w:rFonts w:cs="Times New Roman"/>
          <w:sz w:val="24"/>
          <w:szCs w:val="24"/>
        </w:rPr>
        <w:t>regents</w:t>
      </w:r>
      <w:r w:rsidRPr="0010407F">
        <w:rPr>
          <w:rFonts w:cs="Times New Roman"/>
          <w:sz w:val="24"/>
          <w:szCs w:val="24"/>
        </w:rPr>
        <w:t xml:space="preserve"> to fill a vacancy if it is deemed that no candidate in the line of succession </w:t>
      </w:r>
      <w:r w:rsidR="0009614D" w:rsidRPr="0010407F">
        <w:rPr>
          <w:rFonts w:cs="Times New Roman"/>
          <w:sz w:val="24"/>
          <w:szCs w:val="24"/>
        </w:rPr>
        <w:t>can</w:t>
      </w:r>
      <w:r w:rsidRPr="0010407F">
        <w:rPr>
          <w:rFonts w:cs="Times New Roman"/>
          <w:sz w:val="24"/>
          <w:szCs w:val="24"/>
        </w:rPr>
        <w:t xml:space="preserve"> adequately fill the vacant position. All vacancies filled are subject to the </w:t>
      </w:r>
      <w:r w:rsidR="008C3224" w:rsidRPr="0010407F">
        <w:rPr>
          <w:rFonts w:cs="Times New Roman"/>
          <w:sz w:val="24"/>
          <w:szCs w:val="24"/>
        </w:rPr>
        <w:t>Boards approval</w:t>
      </w:r>
      <w:r w:rsidRPr="0010407F">
        <w:rPr>
          <w:rFonts w:cs="Times New Roman"/>
          <w:sz w:val="24"/>
          <w:szCs w:val="24"/>
        </w:rPr>
        <w:t>.</w:t>
      </w:r>
    </w:p>
    <w:p w14:paraId="0698901C" w14:textId="77777777" w:rsidR="00912E89" w:rsidRPr="0010407F" w:rsidRDefault="00860223" w:rsidP="003E1F8C">
      <w:pPr>
        <w:pStyle w:val="BodyText"/>
        <w:spacing w:after="240"/>
        <w:ind w:left="108" w:firstLine="0"/>
        <w:rPr>
          <w:rFonts w:cs="Times New Roman"/>
          <w:sz w:val="24"/>
          <w:szCs w:val="24"/>
        </w:rPr>
      </w:pPr>
      <w:r w:rsidRPr="0010407F">
        <w:rPr>
          <w:rFonts w:cs="Times New Roman"/>
          <w:i/>
          <w:sz w:val="24"/>
          <w:szCs w:val="24"/>
        </w:rPr>
        <w:t xml:space="preserve">SECTION </w:t>
      </w:r>
      <w:r w:rsidRPr="0010407F">
        <w:rPr>
          <w:rFonts w:cs="Times New Roman"/>
          <w:sz w:val="24"/>
          <w:szCs w:val="24"/>
        </w:rPr>
        <w:t>9.08 Monarch’s Powers, Duties, and Limitations.</w:t>
      </w:r>
    </w:p>
    <w:p w14:paraId="25DD4084" w14:textId="5236D3CA" w:rsidR="00912E89" w:rsidRPr="0010407F" w:rsidRDefault="00860223" w:rsidP="003E1F8C">
      <w:pPr>
        <w:pStyle w:val="BodyText"/>
        <w:numPr>
          <w:ilvl w:val="0"/>
          <w:numId w:val="13"/>
        </w:numPr>
        <w:tabs>
          <w:tab w:val="left" w:pos="469"/>
        </w:tabs>
        <w:spacing w:after="240"/>
        <w:ind w:right="110"/>
        <w:jc w:val="both"/>
        <w:rPr>
          <w:rFonts w:cs="Times New Roman"/>
          <w:sz w:val="24"/>
          <w:szCs w:val="24"/>
        </w:rPr>
      </w:pPr>
      <w:r w:rsidRPr="0010407F">
        <w:rPr>
          <w:rFonts w:cs="Times New Roman"/>
          <w:sz w:val="24"/>
          <w:szCs w:val="24"/>
        </w:rPr>
        <w:t xml:space="preserve">An individual who has previously held the position of </w:t>
      </w:r>
      <w:r w:rsidR="00D5789F" w:rsidRPr="0010407F">
        <w:rPr>
          <w:rFonts w:cs="Times New Roman"/>
          <w:sz w:val="24"/>
          <w:szCs w:val="24"/>
        </w:rPr>
        <w:t>monarch</w:t>
      </w:r>
      <w:r w:rsidRPr="0010407F">
        <w:rPr>
          <w:rFonts w:cs="Times New Roman"/>
          <w:sz w:val="24"/>
          <w:szCs w:val="24"/>
        </w:rPr>
        <w:t xml:space="preserve"> may seek election to the position of</w:t>
      </w:r>
      <w:r w:rsidR="00030D32" w:rsidRPr="0010407F">
        <w:rPr>
          <w:rFonts w:cs="Times New Roman"/>
          <w:sz w:val="24"/>
          <w:szCs w:val="24"/>
        </w:rPr>
        <w:t xml:space="preserve"> </w:t>
      </w:r>
      <w:r w:rsidR="00D5789F" w:rsidRPr="0010407F">
        <w:rPr>
          <w:rFonts w:cs="Times New Roman"/>
          <w:sz w:val="24"/>
          <w:szCs w:val="24"/>
        </w:rPr>
        <w:t>monarch</w:t>
      </w:r>
      <w:r w:rsidRPr="0010407F">
        <w:rPr>
          <w:rFonts w:cs="Times New Roman"/>
          <w:sz w:val="24"/>
          <w:szCs w:val="24"/>
        </w:rPr>
        <w:t xml:space="preserve"> again after a period of three (3) years from </w:t>
      </w:r>
      <w:r w:rsidR="009B2034" w:rsidRPr="0010407F">
        <w:rPr>
          <w:rFonts w:cs="Times New Roman"/>
          <w:sz w:val="24"/>
          <w:szCs w:val="24"/>
        </w:rPr>
        <w:t>their</w:t>
      </w:r>
      <w:r w:rsidRPr="0010407F">
        <w:rPr>
          <w:rFonts w:cs="Times New Roman"/>
          <w:sz w:val="24"/>
          <w:szCs w:val="24"/>
        </w:rPr>
        <w:t xml:space="preserve"> stepping down, provided the individual seeking election completed </w:t>
      </w:r>
      <w:r w:rsidR="009B2034" w:rsidRPr="0010407F">
        <w:rPr>
          <w:rFonts w:cs="Times New Roman"/>
          <w:sz w:val="24"/>
          <w:szCs w:val="24"/>
        </w:rPr>
        <w:t>their</w:t>
      </w:r>
      <w:r w:rsidRPr="0010407F">
        <w:rPr>
          <w:rFonts w:cs="Times New Roman"/>
          <w:sz w:val="24"/>
          <w:szCs w:val="24"/>
        </w:rPr>
        <w:t xml:space="preserve"> last reign satisfactorily and is in good standing as a regent. [Amended on </w:t>
      </w:r>
      <w:r w:rsidRPr="0010407F">
        <w:rPr>
          <w:rFonts w:cs="Times New Roman"/>
          <w:sz w:val="24"/>
          <w:szCs w:val="24"/>
        </w:rPr>
        <w:lastRenderedPageBreak/>
        <w:t>02/15/2003, General Membership Meeting.]</w:t>
      </w:r>
    </w:p>
    <w:p w14:paraId="3400C03A" w14:textId="5337DB3A" w:rsidR="00912E89" w:rsidRPr="0010407F" w:rsidRDefault="00860223" w:rsidP="003E1F8C">
      <w:pPr>
        <w:pStyle w:val="BodyText"/>
        <w:numPr>
          <w:ilvl w:val="0"/>
          <w:numId w:val="13"/>
        </w:numPr>
        <w:tabs>
          <w:tab w:val="left" w:pos="469"/>
        </w:tabs>
        <w:spacing w:after="240"/>
        <w:ind w:right="110"/>
        <w:jc w:val="both"/>
        <w:rPr>
          <w:rFonts w:cs="Times New Roman"/>
          <w:sz w:val="24"/>
          <w:szCs w:val="24"/>
        </w:rPr>
      </w:pPr>
      <w:r w:rsidRPr="0010407F">
        <w:rPr>
          <w:rFonts w:cs="Times New Roman"/>
          <w:sz w:val="24"/>
          <w:szCs w:val="24"/>
        </w:rPr>
        <w:t xml:space="preserve">Any person seeking the office of </w:t>
      </w:r>
      <w:r w:rsidR="0094141C" w:rsidRPr="0010407F">
        <w:rPr>
          <w:rFonts w:cs="Times New Roman"/>
          <w:sz w:val="24"/>
          <w:szCs w:val="24"/>
        </w:rPr>
        <w:t>monarchy</w:t>
      </w:r>
      <w:r w:rsidRPr="0010407F">
        <w:rPr>
          <w:rFonts w:cs="Times New Roman"/>
          <w:sz w:val="24"/>
          <w:szCs w:val="24"/>
        </w:rPr>
        <w:t xml:space="preserve"> of the United Court of the Pikes Peak Empire shall be a person who has been an active supporter of this or another Court for the period of at least one (1) year. The Board may request verifiable proof of experience from other recognized Court Systems. [See Proclamation by </w:t>
      </w:r>
      <w:r w:rsidR="00A90D76">
        <w:rPr>
          <w:rFonts w:cs="Times New Roman"/>
          <w:sz w:val="24"/>
          <w:szCs w:val="24"/>
        </w:rPr>
        <w:t>Emperor</w:t>
      </w:r>
      <w:r w:rsidRPr="0010407F">
        <w:rPr>
          <w:rFonts w:cs="Times New Roman"/>
          <w:sz w:val="24"/>
          <w:szCs w:val="24"/>
        </w:rPr>
        <w:t xml:space="preserve"> V, Peter Quick.]</w:t>
      </w:r>
    </w:p>
    <w:p w14:paraId="1BDB345C" w14:textId="396B0B31" w:rsidR="00912E89" w:rsidRPr="0010407F" w:rsidRDefault="00860223" w:rsidP="003E1F8C">
      <w:pPr>
        <w:pStyle w:val="BodyText"/>
        <w:numPr>
          <w:ilvl w:val="0"/>
          <w:numId w:val="13"/>
        </w:numPr>
        <w:tabs>
          <w:tab w:val="left" w:pos="469"/>
        </w:tabs>
        <w:spacing w:after="240"/>
        <w:ind w:right="115"/>
        <w:jc w:val="both"/>
        <w:rPr>
          <w:rFonts w:cs="Times New Roman"/>
          <w:sz w:val="24"/>
          <w:szCs w:val="24"/>
        </w:rPr>
      </w:pPr>
      <w:r w:rsidRPr="0010407F">
        <w:rPr>
          <w:rFonts w:cs="Times New Roman"/>
          <w:sz w:val="24"/>
          <w:szCs w:val="24"/>
        </w:rPr>
        <w:t xml:space="preserve">Anyone </w:t>
      </w:r>
      <w:r w:rsidR="0010407F" w:rsidRPr="0010407F">
        <w:rPr>
          <w:rFonts w:cs="Times New Roman"/>
          <w:sz w:val="24"/>
          <w:szCs w:val="24"/>
        </w:rPr>
        <w:t>who has chosen</w:t>
      </w:r>
      <w:r w:rsidRPr="0010407F">
        <w:rPr>
          <w:rFonts w:cs="Times New Roman"/>
          <w:sz w:val="24"/>
          <w:szCs w:val="24"/>
        </w:rPr>
        <w:t xml:space="preserve"> Prince Royal</w:t>
      </w:r>
      <w:r w:rsidR="005A66F8" w:rsidRPr="0010407F">
        <w:rPr>
          <w:rFonts w:cs="Times New Roman"/>
          <w:sz w:val="24"/>
          <w:szCs w:val="24"/>
        </w:rPr>
        <w:t>,</w:t>
      </w:r>
      <w:r w:rsidRPr="0010407F">
        <w:rPr>
          <w:rFonts w:cs="Times New Roman"/>
          <w:sz w:val="24"/>
          <w:szCs w:val="24"/>
        </w:rPr>
        <w:t xml:space="preserve"> Princess Royal</w:t>
      </w:r>
      <w:r w:rsidR="005A66F8" w:rsidRPr="0010407F">
        <w:rPr>
          <w:rFonts w:cs="Times New Roman"/>
          <w:sz w:val="24"/>
          <w:szCs w:val="24"/>
        </w:rPr>
        <w:t>, or Princex/Princet Royal</w:t>
      </w:r>
      <w:r w:rsidRPr="0010407F">
        <w:rPr>
          <w:rFonts w:cs="Times New Roman"/>
          <w:sz w:val="24"/>
          <w:szCs w:val="24"/>
        </w:rPr>
        <w:t xml:space="preserve"> must have at least six (6) months </w:t>
      </w:r>
      <w:r w:rsidR="00610AB4" w:rsidRPr="0010407F">
        <w:rPr>
          <w:rFonts w:cs="Times New Roman"/>
          <w:sz w:val="24"/>
          <w:szCs w:val="24"/>
        </w:rPr>
        <w:t xml:space="preserve">of </w:t>
      </w:r>
      <w:r w:rsidRPr="0010407F">
        <w:rPr>
          <w:rFonts w:cs="Times New Roman"/>
          <w:sz w:val="24"/>
          <w:szCs w:val="24"/>
        </w:rPr>
        <w:t>active service with a previous Court.  [See Proclamation by Empress VI, Tracy Diane.]</w:t>
      </w:r>
    </w:p>
    <w:p w14:paraId="4374653E" w14:textId="73AEDA41" w:rsidR="00912E89" w:rsidRPr="0010407F" w:rsidRDefault="00860223" w:rsidP="003E1F8C">
      <w:pPr>
        <w:pStyle w:val="BodyText"/>
        <w:numPr>
          <w:ilvl w:val="0"/>
          <w:numId w:val="13"/>
        </w:numPr>
        <w:tabs>
          <w:tab w:val="left" w:pos="469"/>
        </w:tabs>
        <w:spacing w:after="240"/>
        <w:ind w:right="105"/>
        <w:jc w:val="both"/>
        <w:rPr>
          <w:rFonts w:cs="Times New Roman"/>
          <w:sz w:val="24"/>
          <w:szCs w:val="24"/>
        </w:rPr>
      </w:pPr>
      <w:r w:rsidRPr="0010407F">
        <w:rPr>
          <w:rFonts w:cs="Times New Roman"/>
          <w:sz w:val="24"/>
          <w:szCs w:val="24"/>
        </w:rPr>
        <w:t>The</w:t>
      </w:r>
      <w:r w:rsidR="0094141C" w:rsidRPr="0010407F">
        <w:rPr>
          <w:rFonts w:cs="Times New Roman"/>
          <w:sz w:val="24"/>
          <w:szCs w:val="24"/>
        </w:rPr>
        <w:t xml:space="preserve"> P</w:t>
      </w:r>
      <w:r w:rsidR="00610AB4" w:rsidRPr="0010407F">
        <w:rPr>
          <w:rFonts w:cs="Times New Roman"/>
          <w:sz w:val="24"/>
          <w:szCs w:val="24"/>
        </w:rPr>
        <w:t>R’s</w:t>
      </w:r>
      <w:r w:rsidRPr="0010407F">
        <w:rPr>
          <w:rFonts w:cs="Times New Roman"/>
          <w:sz w:val="24"/>
          <w:szCs w:val="24"/>
        </w:rPr>
        <w:t xml:space="preserve"> will be eligible to seek the position of </w:t>
      </w:r>
      <w:r w:rsidR="00610AB4" w:rsidRPr="0010407F">
        <w:rPr>
          <w:rFonts w:cs="Times New Roman"/>
          <w:sz w:val="24"/>
          <w:szCs w:val="24"/>
        </w:rPr>
        <w:t>monarchy</w:t>
      </w:r>
      <w:r w:rsidRPr="0010407F">
        <w:rPr>
          <w:rFonts w:cs="Times New Roman"/>
          <w:sz w:val="24"/>
          <w:szCs w:val="24"/>
        </w:rPr>
        <w:t xml:space="preserve"> during the year of their reig</w:t>
      </w:r>
      <w:r w:rsidR="0094141C" w:rsidRPr="0010407F">
        <w:rPr>
          <w:rFonts w:cs="Times New Roman"/>
          <w:sz w:val="24"/>
          <w:szCs w:val="24"/>
        </w:rPr>
        <w:t xml:space="preserve">n </w:t>
      </w:r>
      <w:r w:rsidRPr="0010407F">
        <w:rPr>
          <w:rFonts w:cs="Times New Roman"/>
          <w:sz w:val="24"/>
          <w:szCs w:val="24"/>
        </w:rPr>
        <w:t>unless they resig</w:t>
      </w:r>
      <w:r w:rsidR="0094141C" w:rsidRPr="0010407F">
        <w:rPr>
          <w:rFonts w:cs="Times New Roman"/>
          <w:sz w:val="24"/>
          <w:szCs w:val="24"/>
        </w:rPr>
        <w:t>n o</w:t>
      </w:r>
      <w:r w:rsidRPr="0010407F">
        <w:rPr>
          <w:rFonts w:cs="Times New Roman"/>
          <w:sz w:val="24"/>
          <w:szCs w:val="24"/>
        </w:rPr>
        <w:t>r submit a letter for leave of absence. [Amended on 02/28/2010, General Membership Meeting.]</w:t>
      </w:r>
    </w:p>
    <w:p w14:paraId="635CE1B9" w14:textId="408A5C29" w:rsidR="00912E89" w:rsidRPr="0010407F" w:rsidRDefault="00860223" w:rsidP="003E1F8C">
      <w:pPr>
        <w:pStyle w:val="BodyText"/>
        <w:numPr>
          <w:ilvl w:val="0"/>
          <w:numId w:val="13"/>
        </w:numPr>
        <w:tabs>
          <w:tab w:val="left" w:pos="469"/>
        </w:tabs>
        <w:spacing w:before="1" w:after="240"/>
        <w:ind w:right="114"/>
        <w:jc w:val="both"/>
        <w:rPr>
          <w:rFonts w:cs="Times New Roman"/>
          <w:sz w:val="24"/>
          <w:szCs w:val="24"/>
        </w:rPr>
      </w:pPr>
      <w:r w:rsidRPr="0010407F">
        <w:rPr>
          <w:rFonts w:cs="Times New Roman"/>
          <w:sz w:val="24"/>
          <w:szCs w:val="24"/>
        </w:rPr>
        <w:t xml:space="preserve">The numerical order of all Past, Present, and future reigning </w:t>
      </w:r>
      <w:r w:rsidR="0010407F" w:rsidRPr="0010407F">
        <w:rPr>
          <w:rFonts w:cs="Times New Roman"/>
          <w:sz w:val="24"/>
          <w:szCs w:val="24"/>
        </w:rPr>
        <w:t>PRs</w:t>
      </w:r>
      <w:r w:rsidRPr="0010407F">
        <w:rPr>
          <w:rFonts w:cs="Times New Roman"/>
          <w:sz w:val="24"/>
          <w:szCs w:val="24"/>
        </w:rPr>
        <w:t xml:space="preserve"> shall run concurrently with that of their reigning </w:t>
      </w:r>
      <w:r w:rsidR="001703D2" w:rsidRPr="0010407F">
        <w:rPr>
          <w:rFonts w:cs="Times New Roman"/>
          <w:sz w:val="24"/>
          <w:szCs w:val="24"/>
        </w:rPr>
        <w:t>monarchs</w:t>
      </w:r>
      <w:r w:rsidRPr="0010407F">
        <w:rPr>
          <w:rFonts w:cs="Times New Roman"/>
          <w:sz w:val="24"/>
          <w:szCs w:val="24"/>
        </w:rPr>
        <w:t xml:space="preserve">.  [See Proclamation by Empress </w:t>
      </w:r>
      <w:r w:rsidR="00F24C69" w:rsidRPr="0010407F">
        <w:rPr>
          <w:rFonts w:cs="Times New Roman"/>
          <w:sz w:val="24"/>
          <w:szCs w:val="24"/>
        </w:rPr>
        <w:t>I</w:t>
      </w:r>
      <w:r w:rsidRPr="0010407F">
        <w:rPr>
          <w:rFonts w:cs="Times New Roman"/>
          <w:sz w:val="24"/>
          <w:szCs w:val="24"/>
        </w:rPr>
        <w:t>V, Lilly.]</w:t>
      </w:r>
    </w:p>
    <w:p w14:paraId="7D4C6D1D" w14:textId="7AB8ABE4" w:rsidR="00912E89" w:rsidRPr="0010407F" w:rsidRDefault="00860223" w:rsidP="003E1F8C">
      <w:pPr>
        <w:pStyle w:val="BodyText"/>
        <w:numPr>
          <w:ilvl w:val="0"/>
          <w:numId w:val="13"/>
        </w:numPr>
        <w:tabs>
          <w:tab w:val="left" w:pos="469"/>
        </w:tabs>
        <w:spacing w:before="6" w:after="240" w:line="226" w:lineRule="exact"/>
        <w:ind w:right="102"/>
        <w:jc w:val="both"/>
        <w:rPr>
          <w:rFonts w:cs="Times New Roman"/>
          <w:sz w:val="24"/>
          <w:szCs w:val="24"/>
        </w:rPr>
      </w:pPr>
      <w:r w:rsidRPr="0010407F">
        <w:rPr>
          <w:rFonts w:cs="Times New Roman"/>
          <w:sz w:val="24"/>
          <w:szCs w:val="24"/>
        </w:rPr>
        <w:t xml:space="preserve">No person shall be allowed to run or be a candidate for the office of </w:t>
      </w:r>
      <w:r w:rsidR="00A74A5E" w:rsidRPr="0010407F">
        <w:rPr>
          <w:rFonts w:cs="Times New Roman"/>
          <w:sz w:val="24"/>
          <w:szCs w:val="24"/>
        </w:rPr>
        <w:t xml:space="preserve">multiple </w:t>
      </w:r>
      <w:r w:rsidR="00D343DD" w:rsidRPr="0010407F">
        <w:rPr>
          <w:rFonts w:cs="Times New Roman"/>
          <w:sz w:val="24"/>
          <w:szCs w:val="24"/>
        </w:rPr>
        <w:t>monarch</w:t>
      </w:r>
      <w:r w:rsidR="00A74A5E" w:rsidRPr="0010407F">
        <w:rPr>
          <w:rFonts w:cs="Times New Roman"/>
          <w:sz w:val="24"/>
          <w:szCs w:val="24"/>
        </w:rPr>
        <w:t>y positions</w:t>
      </w:r>
      <w:r w:rsidRPr="0010407F">
        <w:rPr>
          <w:rFonts w:cs="Times New Roman"/>
          <w:sz w:val="24"/>
          <w:szCs w:val="24"/>
        </w:rPr>
        <w:t xml:space="preserve"> within the same year and in the same campaign.</w:t>
      </w:r>
    </w:p>
    <w:p w14:paraId="7802FBDA" w14:textId="45B3B474" w:rsidR="00912E89" w:rsidRPr="0010407F" w:rsidRDefault="00860223" w:rsidP="003E1F8C">
      <w:pPr>
        <w:pStyle w:val="BodyText"/>
        <w:numPr>
          <w:ilvl w:val="0"/>
          <w:numId w:val="13"/>
        </w:numPr>
        <w:tabs>
          <w:tab w:val="left" w:pos="469"/>
        </w:tabs>
        <w:spacing w:after="240"/>
        <w:ind w:right="116"/>
        <w:jc w:val="both"/>
        <w:rPr>
          <w:rFonts w:cs="Times New Roman"/>
          <w:sz w:val="24"/>
          <w:szCs w:val="24"/>
        </w:rPr>
      </w:pPr>
      <w:r w:rsidRPr="0010407F">
        <w:rPr>
          <w:rFonts w:cs="Times New Roman"/>
          <w:sz w:val="24"/>
          <w:szCs w:val="24"/>
        </w:rPr>
        <w:t xml:space="preserve">There shall be no authority </w:t>
      </w:r>
      <w:r w:rsidR="00415635" w:rsidRPr="0010407F">
        <w:rPr>
          <w:rFonts w:cs="Times New Roman"/>
          <w:sz w:val="24"/>
          <w:szCs w:val="24"/>
        </w:rPr>
        <w:t xml:space="preserve">other </w:t>
      </w:r>
      <w:r w:rsidRPr="0010407F">
        <w:rPr>
          <w:rFonts w:cs="Times New Roman"/>
          <w:sz w:val="24"/>
          <w:szCs w:val="24"/>
        </w:rPr>
        <w:t xml:space="preserve">than that of the Monarchs in matters of discipline within the Royal Court and they shall have sole and absolute </w:t>
      </w:r>
      <w:r w:rsidR="0010407F" w:rsidRPr="0010407F">
        <w:rPr>
          <w:rFonts w:cs="Times New Roman"/>
          <w:sz w:val="24"/>
          <w:szCs w:val="24"/>
        </w:rPr>
        <w:t>rules</w:t>
      </w:r>
      <w:r w:rsidRPr="0010407F">
        <w:rPr>
          <w:rFonts w:cs="Times New Roman"/>
          <w:sz w:val="24"/>
          <w:szCs w:val="24"/>
        </w:rPr>
        <w:t xml:space="preserve"> in that regard.</w:t>
      </w:r>
    </w:p>
    <w:p w14:paraId="2584C006" w14:textId="77777777" w:rsidR="00912E89" w:rsidRPr="0010407F" w:rsidRDefault="00860223" w:rsidP="003E1F8C">
      <w:pPr>
        <w:pStyle w:val="BodyText"/>
        <w:numPr>
          <w:ilvl w:val="0"/>
          <w:numId w:val="13"/>
        </w:numPr>
        <w:tabs>
          <w:tab w:val="left" w:pos="469"/>
        </w:tabs>
        <w:spacing w:after="240"/>
        <w:ind w:right="117"/>
        <w:jc w:val="both"/>
        <w:rPr>
          <w:rFonts w:cs="Times New Roman"/>
          <w:sz w:val="24"/>
          <w:szCs w:val="24"/>
        </w:rPr>
      </w:pPr>
      <w:r w:rsidRPr="0010407F">
        <w:rPr>
          <w:rFonts w:cs="Times New Roman"/>
          <w:sz w:val="24"/>
          <w:szCs w:val="24"/>
        </w:rPr>
        <w:t>Each Monarch shall have the authority and power to remove any member of his or her Court judged to be unfit or negligent in their duties.</w:t>
      </w:r>
    </w:p>
    <w:p w14:paraId="70C77A52" w14:textId="1DB5498F" w:rsidR="00912E89" w:rsidRPr="0010407F" w:rsidRDefault="00860223" w:rsidP="003E1F8C">
      <w:pPr>
        <w:pStyle w:val="BodyText"/>
        <w:numPr>
          <w:ilvl w:val="0"/>
          <w:numId w:val="13"/>
        </w:numPr>
        <w:tabs>
          <w:tab w:val="left" w:pos="469"/>
        </w:tabs>
        <w:spacing w:after="240"/>
        <w:ind w:right="104"/>
        <w:jc w:val="both"/>
        <w:rPr>
          <w:rFonts w:cs="Times New Roman"/>
          <w:sz w:val="24"/>
          <w:szCs w:val="24"/>
        </w:rPr>
      </w:pPr>
      <w:r w:rsidRPr="0010407F">
        <w:rPr>
          <w:rFonts w:cs="Times New Roman"/>
          <w:sz w:val="24"/>
          <w:szCs w:val="24"/>
        </w:rPr>
        <w:t xml:space="preserve">There Shall Be No Further Amendment to the By-Laws by Proclamation of </w:t>
      </w:r>
      <w:r w:rsidR="00FD4644" w:rsidRPr="0010407F">
        <w:rPr>
          <w:rFonts w:cs="Times New Roman"/>
          <w:sz w:val="24"/>
          <w:szCs w:val="24"/>
        </w:rPr>
        <w:t xml:space="preserve">a </w:t>
      </w:r>
      <w:r w:rsidR="0010407F" w:rsidRPr="0010407F">
        <w:rPr>
          <w:rFonts w:cs="Times New Roman"/>
          <w:sz w:val="24"/>
          <w:szCs w:val="24"/>
        </w:rPr>
        <w:t>Monarch</w:t>
      </w:r>
      <w:r w:rsidRPr="0010407F">
        <w:rPr>
          <w:rFonts w:cs="Times New Roman"/>
          <w:sz w:val="24"/>
          <w:szCs w:val="24"/>
        </w:rPr>
        <w:t xml:space="preserve">. </w:t>
      </w:r>
      <w:r w:rsidR="00473424" w:rsidRPr="0010407F">
        <w:rPr>
          <w:rFonts w:cs="Times New Roman"/>
          <w:sz w:val="24"/>
          <w:szCs w:val="24"/>
        </w:rPr>
        <w:t>Instead</w:t>
      </w:r>
      <w:r w:rsidRPr="0010407F">
        <w:rPr>
          <w:rFonts w:cs="Times New Roman"/>
          <w:sz w:val="24"/>
          <w:szCs w:val="24"/>
        </w:rPr>
        <w:t>, each</w:t>
      </w:r>
      <w:r w:rsidR="000E56E8" w:rsidRPr="0010407F">
        <w:rPr>
          <w:rFonts w:cs="Times New Roman"/>
          <w:sz w:val="24"/>
          <w:szCs w:val="24"/>
        </w:rPr>
        <w:t xml:space="preserve"> </w:t>
      </w:r>
      <w:r w:rsidR="00473424" w:rsidRPr="0010407F">
        <w:rPr>
          <w:rFonts w:cs="Times New Roman"/>
          <w:sz w:val="24"/>
          <w:szCs w:val="24"/>
        </w:rPr>
        <w:t>monarch</w:t>
      </w:r>
      <w:r w:rsidRPr="0010407F">
        <w:rPr>
          <w:rFonts w:cs="Times New Roman"/>
          <w:sz w:val="24"/>
          <w:szCs w:val="24"/>
        </w:rPr>
        <w:t xml:space="preserve"> ma</w:t>
      </w:r>
      <w:r w:rsidR="000E56E8" w:rsidRPr="0010407F">
        <w:rPr>
          <w:rFonts w:cs="Times New Roman"/>
          <w:sz w:val="24"/>
          <w:szCs w:val="24"/>
        </w:rPr>
        <w:t xml:space="preserve">y </w:t>
      </w:r>
      <w:r w:rsidRPr="0010407F">
        <w:rPr>
          <w:rFonts w:cs="Times New Roman"/>
          <w:sz w:val="24"/>
          <w:szCs w:val="24"/>
        </w:rPr>
        <w:t>(although shall not be required</w:t>
      </w:r>
      <w:r w:rsidR="000E56E8" w:rsidRPr="0010407F">
        <w:rPr>
          <w:rFonts w:cs="Times New Roman"/>
          <w:sz w:val="24"/>
          <w:szCs w:val="24"/>
        </w:rPr>
        <w:t xml:space="preserve">) </w:t>
      </w:r>
      <w:r w:rsidRPr="0010407F">
        <w:rPr>
          <w:rFonts w:cs="Times New Roman"/>
          <w:sz w:val="24"/>
          <w:szCs w:val="24"/>
        </w:rPr>
        <w:t>establish two lifetime titles to be awarded at Coronation.</w:t>
      </w:r>
      <w:r w:rsidR="001D7993" w:rsidRPr="0010407F">
        <w:rPr>
          <w:rFonts w:cs="Times New Roman"/>
          <w:sz w:val="24"/>
          <w:szCs w:val="24"/>
        </w:rPr>
        <w:t xml:space="preserve"> </w:t>
      </w:r>
      <w:r w:rsidR="005017D7" w:rsidRPr="0010407F">
        <w:rPr>
          <w:rFonts w:cs="Times New Roman"/>
          <w:sz w:val="24"/>
          <w:szCs w:val="24"/>
        </w:rPr>
        <w:t>As</w:t>
      </w:r>
      <w:r w:rsidRPr="0010407F">
        <w:rPr>
          <w:rFonts w:cs="Times New Roman"/>
          <w:sz w:val="24"/>
          <w:szCs w:val="24"/>
        </w:rPr>
        <w:t xml:space="preserve"> with all Lifetime Title</w:t>
      </w:r>
      <w:r w:rsidR="001D7993" w:rsidRPr="0010407F">
        <w:rPr>
          <w:rFonts w:cs="Times New Roman"/>
          <w:sz w:val="24"/>
          <w:szCs w:val="24"/>
        </w:rPr>
        <w:t xml:space="preserve">s </w:t>
      </w:r>
      <w:r w:rsidRPr="0010407F">
        <w:rPr>
          <w:rFonts w:cs="Times New Roman"/>
          <w:sz w:val="24"/>
          <w:szCs w:val="24"/>
        </w:rPr>
        <w:t>other than those of</w:t>
      </w:r>
      <w:r w:rsidR="005017D7" w:rsidRPr="0010407F">
        <w:rPr>
          <w:rFonts w:cs="Times New Roman"/>
          <w:sz w:val="24"/>
          <w:szCs w:val="24"/>
        </w:rPr>
        <w:t>,</w:t>
      </w:r>
      <w:r w:rsidRPr="0010407F">
        <w:rPr>
          <w:rFonts w:cs="Times New Roman"/>
          <w:sz w:val="24"/>
          <w:szCs w:val="24"/>
        </w:rPr>
        <w:t xml:space="preserve"> shall not carry a vote on the Council of Regents. Furthermore, the By-Laws shall be changed by a majority vote of the members attending a By-Laws/Membership meeting, which has been announced at least thirty days </w:t>
      </w:r>
      <w:r w:rsidR="00213C3C" w:rsidRPr="0010407F">
        <w:rPr>
          <w:rFonts w:cs="Times New Roman"/>
          <w:sz w:val="24"/>
          <w:szCs w:val="24"/>
        </w:rPr>
        <w:t>before</w:t>
      </w:r>
      <w:r w:rsidRPr="0010407F">
        <w:rPr>
          <w:rFonts w:cs="Times New Roman"/>
          <w:sz w:val="24"/>
          <w:szCs w:val="24"/>
        </w:rPr>
        <w:t xml:space="preserve"> the date of such a meeting.  [See Proclamation by </w:t>
      </w:r>
      <w:r w:rsidR="00A90D76">
        <w:rPr>
          <w:rFonts w:cs="Times New Roman"/>
          <w:sz w:val="24"/>
          <w:szCs w:val="24"/>
        </w:rPr>
        <w:t>Emperor</w:t>
      </w:r>
      <w:r w:rsidRPr="0010407F">
        <w:rPr>
          <w:rFonts w:cs="Times New Roman"/>
          <w:sz w:val="24"/>
          <w:szCs w:val="24"/>
        </w:rPr>
        <w:t xml:space="preserve"> XXII, Don Lacey.]</w:t>
      </w:r>
    </w:p>
    <w:p w14:paraId="2FAC9B51" w14:textId="2BC39152" w:rsidR="00912E89" w:rsidRPr="0010407F" w:rsidRDefault="00860223" w:rsidP="003E1F8C">
      <w:pPr>
        <w:pStyle w:val="BodyText"/>
        <w:numPr>
          <w:ilvl w:val="0"/>
          <w:numId w:val="13"/>
        </w:numPr>
        <w:tabs>
          <w:tab w:val="left" w:pos="469"/>
        </w:tabs>
        <w:spacing w:before="7" w:after="240" w:line="226" w:lineRule="exact"/>
        <w:ind w:right="115"/>
        <w:jc w:val="both"/>
        <w:rPr>
          <w:rFonts w:cs="Times New Roman"/>
          <w:sz w:val="24"/>
          <w:szCs w:val="24"/>
        </w:rPr>
      </w:pPr>
      <w:r w:rsidRPr="0010407F">
        <w:rPr>
          <w:rFonts w:cs="Times New Roman"/>
          <w:sz w:val="24"/>
          <w:szCs w:val="24"/>
        </w:rPr>
        <w:t>By the first Board meeting after the whole Line of Succession is in position, the</w:t>
      </w:r>
      <w:r w:rsidR="00D343DD" w:rsidRPr="0010407F">
        <w:rPr>
          <w:rFonts w:cs="Times New Roman"/>
          <w:sz w:val="24"/>
          <w:szCs w:val="24"/>
        </w:rPr>
        <w:t xml:space="preserve"> reigning monarchs </w:t>
      </w:r>
      <w:r w:rsidRPr="0010407F">
        <w:rPr>
          <w:rFonts w:cs="Times New Roman"/>
          <w:sz w:val="24"/>
          <w:szCs w:val="24"/>
        </w:rPr>
        <w:t xml:space="preserve">shall have a list of the responsibilities of each line member.  [See Proclamation by </w:t>
      </w:r>
      <w:r w:rsidR="00A90D76">
        <w:rPr>
          <w:rFonts w:cs="Times New Roman"/>
          <w:sz w:val="24"/>
          <w:szCs w:val="24"/>
        </w:rPr>
        <w:t>Emperor</w:t>
      </w:r>
      <w:r w:rsidRPr="0010407F">
        <w:rPr>
          <w:rFonts w:cs="Times New Roman"/>
          <w:sz w:val="24"/>
          <w:szCs w:val="24"/>
        </w:rPr>
        <w:t xml:space="preserve"> XII, Jeff Dilworth.]</w:t>
      </w:r>
    </w:p>
    <w:p w14:paraId="2B939408" w14:textId="2FA7BBE8" w:rsidR="00912E89" w:rsidRPr="00FC3729" w:rsidRDefault="00860223" w:rsidP="00FC3729">
      <w:pPr>
        <w:pStyle w:val="BodyText"/>
        <w:numPr>
          <w:ilvl w:val="0"/>
          <w:numId w:val="13"/>
        </w:numPr>
        <w:tabs>
          <w:tab w:val="left" w:pos="469"/>
        </w:tabs>
        <w:spacing w:after="240"/>
        <w:ind w:right="108"/>
        <w:jc w:val="both"/>
        <w:rPr>
          <w:rFonts w:cs="Times New Roman"/>
          <w:sz w:val="24"/>
          <w:szCs w:val="24"/>
        </w:rPr>
      </w:pPr>
      <w:r w:rsidRPr="0010407F">
        <w:rPr>
          <w:rFonts w:cs="Times New Roman"/>
          <w:sz w:val="24"/>
          <w:szCs w:val="24"/>
        </w:rPr>
        <w:t xml:space="preserve">The Court may not sponsor or co-sponsor a benefit, </w:t>
      </w:r>
      <w:r w:rsidR="00124631" w:rsidRPr="0010407F">
        <w:rPr>
          <w:rFonts w:cs="Times New Roman"/>
          <w:sz w:val="24"/>
          <w:szCs w:val="24"/>
        </w:rPr>
        <w:t>fundraiser</w:t>
      </w:r>
      <w:r w:rsidRPr="0010407F">
        <w:rPr>
          <w:rFonts w:cs="Times New Roman"/>
          <w:sz w:val="24"/>
          <w:szCs w:val="24"/>
        </w:rPr>
        <w:t xml:space="preserve">, or show for any individual by name. </w:t>
      </w:r>
      <w:r w:rsidR="005E4D9A" w:rsidRPr="0010407F">
        <w:rPr>
          <w:rFonts w:cs="Times New Roman"/>
          <w:sz w:val="24"/>
          <w:szCs w:val="24"/>
        </w:rPr>
        <w:t>Instead</w:t>
      </w:r>
      <w:r w:rsidR="00A002DE" w:rsidRPr="0010407F">
        <w:rPr>
          <w:rFonts w:cs="Times New Roman"/>
          <w:sz w:val="24"/>
          <w:szCs w:val="24"/>
        </w:rPr>
        <w:t>,</w:t>
      </w:r>
      <w:r w:rsidRPr="0010407F">
        <w:rPr>
          <w:rFonts w:cs="Times New Roman"/>
          <w:sz w:val="24"/>
          <w:szCs w:val="24"/>
        </w:rPr>
        <w:t xml:space="preserve"> an Individual Crisis Relief Fund shall be established as a line item in the Treasurer’s report</w:t>
      </w:r>
      <w:r w:rsidR="005E4D9A" w:rsidRPr="0010407F">
        <w:rPr>
          <w:rFonts w:cs="Times New Roman"/>
          <w:sz w:val="24"/>
          <w:szCs w:val="24"/>
        </w:rPr>
        <w:t>,</w:t>
      </w:r>
      <w:r w:rsidRPr="0010407F">
        <w:rPr>
          <w:rFonts w:cs="Times New Roman"/>
          <w:sz w:val="24"/>
          <w:szCs w:val="24"/>
        </w:rPr>
        <w:t xml:space="preserve"> and funds raised for </w:t>
      </w:r>
      <w:r w:rsidR="00CD6F0D" w:rsidRPr="0010407F">
        <w:rPr>
          <w:rFonts w:cs="Times New Roman"/>
          <w:sz w:val="24"/>
          <w:szCs w:val="24"/>
        </w:rPr>
        <w:t xml:space="preserve">the </w:t>
      </w:r>
      <w:r w:rsidRPr="0010407F">
        <w:rPr>
          <w:rFonts w:cs="Times New Roman"/>
          <w:sz w:val="24"/>
          <w:szCs w:val="24"/>
        </w:rPr>
        <w:t xml:space="preserve">individual’s benefit shall be reserved in that account and dispersed at the discretion of the Board. No individual shall receive over $300.00 from the Court as a donation during a single reign. Any court member hosting a show for an individual’s benefit must announce at least twice during the show that- the United Court is not sponsoring the benefit. [See Proclamation by </w:t>
      </w:r>
      <w:r w:rsidR="00A90D76">
        <w:rPr>
          <w:rFonts w:cs="Times New Roman"/>
          <w:sz w:val="24"/>
          <w:szCs w:val="24"/>
        </w:rPr>
        <w:t>Emperor</w:t>
      </w:r>
      <w:r w:rsidRPr="0010407F">
        <w:rPr>
          <w:rFonts w:cs="Times New Roman"/>
          <w:sz w:val="24"/>
          <w:szCs w:val="24"/>
        </w:rPr>
        <w:t xml:space="preserve"> XIV, David Eidson.]</w:t>
      </w:r>
      <w:r w:rsidR="006E590D" w:rsidRPr="0010407F">
        <w:rPr>
          <w:rFonts w:cs="Times New Roman"/>
          <w:sz w:val="24"/>
          <w:szCs w:val="24"/>
        </w:rPr>
        <w:t xml:space="preserve"> This proclamation </w:t>
      </w:r>
      <w:r w:rsidR="00FC3729">
        <w:rPr>
          <w:rFonts w:cs="Times New Roman"/>
          <w:sz w:val="24"/>
          <w:szCs w:val="24"/>
        </w:rPr>
        <w:t>was</w:t>
      </w:r>
      <w:r w:rsidR="00015568" w:rsidRPr="0010407F">
        <w:rPr>
          <w:rFonts w:cs="Times New Roman"/>
          <w:sz w:val="24"/>
          <w:szCs w:val="24"/>
        </w:rPr>
        <w:t xml:space="preserve"> suspended for </w:t>
      </w:r>
      <w:r w:rsidR="001D7993" w:rsidRPr="0010407F">
        <w:rPr>
          <w:rFonts w:cs="Times New Roman"/>
          <w:sz w:val="24"/>
          <w:szCs w:val="24"/>
        </w:rPr>
        <w:t>one</w:t>
      </w:r>
      <w:r w:rsidR="00E46F7E" w:rsidRPr="0010407F">
        <w:rPr>
          <w:rFonts w:cs="Times New Roman"/>
          <w:sz w:val="24"/>
          <w:szCs w:val="24"/>
        </w:rPr>
        <w:t xml:space="preserve"> </w:t>
      </w:r>
      <w:r w:rsidR="00015568" w:rsidRPr="0010407F">
        <w:rPr>
          <w:rFonts w:cs="Times New Roman"/>
          <w:sz w:val="24"/>
          <w:szCs w:val="24"/>
        </w:rPr>
        <w:t>year beginning 21 Decembe</w:t>
      </w:r>
      <w:r w:rsidR="001D7993" w:rsidRPr="0010407F">
        <w:rPr>
          <w:rFonts w:cs="Times New Roman"/>
          <w:sz w:val="24"/>
          <w:szCs w:val="24"/>
        </w:rPr>
        <w:t xml:space="preserve">r </w:t>
      </w:r>
      <w:r w:rsidR="00015568" w:rsidRPr="0010407F">
        <w:rPr>
          <w:rFonts w:cs="Times New Roman"/>
          <w:sz w:val="24"/>
          <w:szCs w:val="24"/>
        </w:rPr>
        <w:t xml:space="preserve">2022. [See </w:t>
      </w:r>
      <w:r w:rsidR="0058676C" w:rsidRPr="0010407F">
        <w:rPr>
          <w:rFonts w:cs="Times New Roman"/>
          <w:sz w:val="24"/>
          <w:szCs w:val="24"/>
        </w:rPr>
        <w:t xml:space="preserve">Proclamation by </w:t>
      </w:r>
      <w:r w:rsidR="00A90D76">
        <w:rPr>
          <w:rFonts w:cs="Times New Roman"/>
          <w:sz w:val="24"/>
          <w:szCs w:val="24"/>
        </w:rPr>
        <w:t>Emperor</w:t>
      </w:r>
      <w:r w:rsidR="0058676C" w:rsidRPr="0010407F">
        <w:rPr>
          <w:rFonts w:cs="Times New Roman"/>
          <w:sz w:val="24"/>
          <w:szCs w:val="24"/>
        </w:rPr>
        <w:t xml:space="preserve"> X</w:t>
      </w:r>
      <w:r w:rsidR="00511965" w:rsidRPr="0010407F">
        <w:rPr>
          <w:rFonts w:cs="Times New Roman"/>
          <w:sz w:val="24"/>
          <w:szCs w:val="24"/>
        </w:rPr>
        <w:t>LVII Steven Grantham</w:t>
      </w:r>
      <w:r w:rsidR="009C15A3" w:rsidRPr="0010407F">
        <w:rPr>
          <w:rFonts w:cs="Times New Roman"/>
          <w:sz w:val="24"/>
          <w:szCs w:val="24"/>
        </w:rPr>
        <w:t>]</w:t>
      </w:r>
    </w:p>
    <w:p w14:paraId="57A2B984" w14:textId="77777777" w:rsidR="00912E89" w:rsidRPr="0010407F" w:rsidRDefault="00860223" w:rsidP="003E1F8C">
      <w:pPr>
        <w:spacing w:after="240"/>
        <w:ind w:left="108"/>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9.09 Titles.</w:t>
      </w:r>
    </w:p>
    <w:p w14:paraId="18B3E927" w14:textId="77777777" w:rsidR="00912E89" w:rsidRPr="0010407F" w:rsidRDefault="00860223" w:rsidP="003E1F8C">
      <w:pPr>
        <w:pStyle w:val="BodyText"/>
        <w:numPr>
          <w:ilvl w:val="0"/>
          <w:numId w:val="12"/>
        </w:numPr>
        <w:tabs>
          <w:tab w:val="left" w:pos="469"/>
        </w:tabs>
        <w:spacing w:after="240"/>
        <w:rPr>
          <w:rFonts w:cs="Times New Roman"/>
          <w:sz w:val="24"/>
          <w:szCs w:val="24"/>
        </w:rPr>
      </w:pPr>
      <w:r w:rsidRPr="0010407F">
        <w:rPr>
          <w:rFonts w:cs="Times New Roman"/>
          <w:sz w:val="24"/>
          <w:szCs w:val="24"/>
        </w:rPr>
        <w:t>Permanent Titles.</w:t>
      </w:r>
    </w:p>
    <w:p w14:paraId="42746879" w14:textId="5D6AF64E" w:rsidR="00912E89" w:rsidRPr="0010407F" w:rsidRDefault="00860223" w:rsidP="003E1F8C">
      <w:pPr>
        <w:pStyle w:val="BodyText"/>
        <w:spacing w:after="240" w:line="239" w:lineRule="auto"/>
        <w:ind w:right="106" w:firstLine="0"/>
        <w:jc w:val="both"/>
        <w:rPr>
          <w:rFonts w:cs="Times New Roman"/>
          <w:sz w:val="24"/>
          <w:szCs w:val="24"/>
        </w:rPr>
      </w:pPr>
      <w:r w:rsidRPr="0010407F">
        <w:rPr>
          <w:rFonts w:cs="Times New Roman"/>
          <w:sz w:val="24"/>
          <w:szCs w:val="24"/>
        </w:rPr>
        <w:t xml:space="preserve">No Monarch may bestow more than two (2) permanent titles. Court Law shall determine permanent titles. Permanent titles may not necessarily be considered “working” </w:t>
      </w:r>
      <w:r w:rsidR="00AF5CD5" w:rsidRPr="0010407F">
        <w:rPr>
          <w:rFonts w:cs="Times New Roman"/>
          <w:sz w:val="24"/>
          <w:szCs w:val="24"/>
        </w:rPr>
        <w:t>as they are</w:t>
      </w:r>
      <w:r w:rsidRPr="0010407F">
        <w:rPr>
          <w:rFonts w:cs="Times New Roman"/>
          <w:sz w:val="24"/>
          <w:szCs w:val="24"/>
        </w:rPr>
        <w:t xml:space="preserve"> honorary. Apart from </w:t>
      </w:r>
      <w:r w:rsidRPr="0010407F">
        <w:rPr>
          <w:rFonts w:cs="Times New Roman"/>
          <w:sz w:val="24"/>
          <w:szCs w:val="24"/>
        </w:rPr>
        <w:lastRenderedPageBreak/>
        <w:t>any declarations made concerning permanent titles as set out and limited hereinafter, declarations made during any reign apply only to that reign and to no future reign of any other Monarch. The Board shall be the final authority</w:t>
      </w:r>
      <w:r w:rsidR="00987ACE" w:rsidRPr="0010407F">
        <w:rPr>
          <w:rFonts w:cs="Times New Roman"/>
          <w:sz w:val="24"/>
          <w:szCs w:val="24"/>
        </w:rPr>
        <w:t xml:space="preserve"> </w:t>
      </w:r>
      <w:r w:rsidR="00CC15BB" w:rsidRPr="0010407F">
        <w:rPr>
          <w:rFonts w:cs="Times New Roman"/>
          <w:sz w:val="24"/>
          <w:szCs w:val="24"/>
        </w:rPr>
        <w:t>regarding</w:t>
      </w:r>
      <w:r w:rsidRPr="0010407F">
        <w:rPr>
          <w:rFonts w:cs="Times New Roman"/>
          <w:sz w:val="24"/>
          <w:szCs w:val="24"/>
        </w:rPr>
        <w:t xml:space="preserve"> internal matters concerning the Imperial Monarchs. </w:t>
      </w:r>
      <w:r w:rsidR="006F0F90" w:rsidRPr="0010407F">
        <w:rPr>
          <w:rFonts w:cs="Times New Roman"/>
          <w:sz w:val="24"/>
          <w:szCs w:val="24"/>
        </w:rPr>
        <w:t>Once</w:t>
      </w:r>
      <w:r w:rsidRPr="0010407F">
        <w:rPr>
          <w:rFonts w:cs="Times New Roman"/>
          <w:sz w:val="24"/>
          <w:szCs w:val="24"/>
        </w:rPr>
        <w:t xml:space="preserve"> the title of </w:t>
      </w:r>
      <w:r w:rsidR="00A90D76">
        <w:rPr>
          <w:rFonts w:cs="Times New Roman"/>
          <w:sz w:val="24"/>
          <w:szCs w:val="24"/>
        </w:rPr>
        <w:t>Emperor</w:t>
      </w:r>
      <w:r w:rsidRPr="0010407F">
        <w:rPr>
          <w:rFonts w:cs="Times New Roman"/>
          <w:sz w:val="24"/>
          <w:szCs w:val="24"/>
        </w:rPr>
        <w:t>, Empress,</w:t>
      </w:r>
      <w:r w:rsidR="00302A12" w:rsidRPr="0010407F">
        <w:rPr>
          <w:rFonts w:cs="Times New Roman"/>
          <w:sz w:val="24"/>
          <w:szCs w:val="24"/>
        </w:rPr>
        <w:t xml:space="preserve"> Emprex,</w:t>
      </w:r>
      <w:r w:rsidRPr="0010407F">
        <w:rPr>
          <w:rFonts w:cs="Times New Roman"/>
          <w:sz w:val="24"/>
          <w:szCs w:val="24"/>
        </w:rPr>
        <w:t xml:space="preserve"> Prince </w:t>
      </w:r>
      <w:r w:rsidR="00302A12" w:rsidRPr="0010407F">
        <w:rPr>
          <w:rFonts w:cs="Times New Roman"/>
          <w:sz w:val="24"/>
          <w:szCs w:val="24"/>
        </w:rPr>
        <w:t>Royal,</w:t>
      </w:r>
      <w:r w:rsidRPr="0010407F">
        <w:rPr>
          <w:rFonts w:cs="Times New Roman"/>
          <w:sz w:val="24"/>
          <w:szCs w:val="24"/>
        </w:rPr>
        <w:t xml:space="preserve"> Princess Royal</w:t>
      </w:r>
      <w:r w:rsidR="00302A12" w:rsidRPr="0010407F">
        <w:rPr>
          <w:rFonts w:cs="Times New Roman"/>
          <w:sz w:val="24"/>
          <w:szCs w:val="24"/>
        </w:rPr>
        <w:t>, or Princex/Princet Royal</w:t>
      </w:r>
      <w:r w:rsidR="00A14819" w:rsidRPr="0010407F">
        <w:rPr>
          <w:rFonts w:cs="Times New Roman"/>
          <w:sz w:val="24"/>
          <w:szCs w:val="24"/>
        </w:rPr>
        <w:t xml:space="preserve"> has been attained</w:t>
      </w:r>
      <w:r w:rsidR="00350CE4" w:rsidRPr="0010407F">
        <w:rPr>
          <w:rFonts w:cs="Times New Roman"/>
          <w:sz w:val="24"/>
          <w:szCs w:val="24"/>
        </w:rPr>
        <w:t>,</w:t>
      </w:r>
      <w:r w:rsidRPr="0010407F">
        <w:rPr>
          <w:rFonts w:cs="Times New Roman"/>
          <w:sz w:val="24"/>
          <w:szCs w:val="24"/>
        </w:rPr>
        <w:t xml:space="preserve"> one may not take a line title </w:t>
      </w:r>
      <w:r w:rsidR="0010407F" w:rsidRPr="0010407F">
        <w:rPr>
          <w:rFonts w:cs="Times New Roman"/>
          <w:sz w:val="24"/>
          <w:szCs w:val="24"/>
        </w:rPr>
        <w:t>less</w:t>
      </w:r>
      <w:r w:rsidRPr="0010407F">
        <w:rPr>
          <w:rFonts w:cs="Times New Roman"/>
          <w:sz w:val="24"/>
          <w:szCs w:val="24"/>
        </w:rPr>
        <w:t xml:space="preserve"> than the highest permanent title once held. [See Proclamation by Empress XII, Erica Courtland.] The Queen Mother and King Father shall be chosen by a combined majority vote of the Council of Regents and the Board. Qualifications for these titles shall be based upon both past and present involvement with the Court, overall knowledge of the Court, willingness to assume the position of </w:t>
      </w:r>
      <w:r w:rsidR="00A90D76">
        <w:rPr>
          <w:rFonts w:cs="Times New Roman"/>
          <w:sz w:val="24"/>
          <w:szCs w:val="24"/>
        </w:rPr>
        <w:t>Emperor</w:t>
      </w:r>
      <w:r w:rsidRPr="0010407F">
        <w:rPr>
          <w:rFonts w:cs="Times New Roman"/>
          <w:sz w:val="24"/>
          <w:szCs w:val="24"/>
        </w:rPr>
        <w:t xml:space="preserve"> or Empress should it become necessary, and their intention to</w:t>
      </w:r>
      <w:r w:rsidR="00154D4F" w:rsidRPr="0010407F">
        <w:rPr>
          <w:rFonts w:cs="Times New Roman"/>
          <w:sz w:val="24"/>
          <w:szCs w:val="24"/>
        </w:rPr>
        <w:t xml:space="preserve"> </w:t>
      </w:r>
      <w:r w:rsidRPr="0010407F">
        <w:rPr>
          <w:rFonts w:cs="Times New Roman"/>
          <w:sz w:val="24"/>
          <w:szCs w:val="24"/>
        </w:rPr>
        <w:t xml:space="preserve">continue active involvement with the Court. </w:t>
      </w:r>
      <w:r w:rsidR="00D24DAA" w:rsidRPr="0010407F">
        <w:rPr>
          <w:rFonts w:cs="Times New Roman"/>
          <w:sz w:val="24"/>
          <w:szCs w:val="24"/>
        </w:rPr>
        <w:t>The Board and Council of Regents may remove the King Father and Queen Mother</w:t>
      </w:r>
      <w:r w:rsidRPr="0010407F">
        <w:rPr>
          <w:rFonts w:cs="Times New Roman"/>
          <w:sz w:val="24"/>
          <w:szCs w:val="24"/>
        </w:rPr>
        <w:t xml:space="preserve"> if it is found that they are not fulfilling the requirements and duties of their position or if they have left the area for more than thirty (30) days without a leave of absence. The Board may not grant a leave of absence fo</w:t>
      </w:r>
      <w:r w:rsidR="00987ACE" w:rsidRPr="0010407F">
        <w:rPr>
          <w:rFonts w:cs="Times New Roman"/>
          <w:sz w:val="24"/>
          <w:szCs w:val="24"/>
        </w:rPr>
        <w:t xml:space="preserve">r </w:t>
      </w:r>
      <w:r w:rsidRPr="0010407F">
        <w:rPr>
          <w:rFonts w:cs="Times New Roman"/>
          <w:sz w:val="24"/>
          <w:szCs w:val="24"/>
        </w:rPr>
        <w:t xml:space="preserve">more than sixty (60) days. If these positions are vacated by resignation, and the Monarch is in good standing, the Council of Regents may choose to give an honorary title of King Father Emeritus or Regent Dowager Queen Mother. Any regalia, in suitable condition, specific to said titles, should be passed on to the newly elected Monarch. If these positions are vacated by resignation or removal from </w:t>
      </w:r>
      <w:r w:rsidR="0010407F" w:rsidRPr="0010407F">
        <w:rPr>
          <w:rFonts w:cs="Times New Roman"/>
          <w:sz w:val="24"/>
          <w:szCs w:val="24"/>
        </w:rPr>
        <w:t>the office</w:t>
      </w:r>
      <w:r w:rsidRPr="0010407F">
        <w:rPr>
          <w:rFonts w:cs="Times New Roman"/>
          <w:sz w:val="24"/>
          <w:szCs w:val="24"/>
        </w:rPr>
        <w:t xml:space="preserve">, the process for choosing a replacement shall be by </w:t>
      </w:r>
      <w:r w:rsidR="0010407F" w:rsidRPr="0010407F">
        <w:rPr>
          <w:rFonts w:cs="Times New Roman"/>
          <w:sz w:val="24"/>
          <w:szCs w:val="24"/>
        </w:rPr>
        <w:t>writing</w:t>
      </w:r>
      <w:r w:rsidRPr="0010407F">
        <w:rPr>
          <w:rFonts w:cs="Times New Roman"/>
          <w:sz w:val="24"/>
          <w:szCs w:val="24"/>
        </w:rPr>
        <w:t xml:space="preserve"> </w:t>
      </w:r>
      <w:r w:rsidR="0010407F" w:rsidRPr="0010407F">
        <w:rPr>
          <w:rFonts w:cs="Times New Roman"/>
          <w:sz w:val="24"/>
          <w:szCs w:val="24"/>
        </w:rPr>
        <w:t>notifications</w:t>
      </w:r>
      <w:r w:rsidRPr="0010407F">
        <w:rPr>
          <w:rFonts w:cs="Times New Roman"/>
          <w:sz w:val="24"/>
          <w:szCs w:val="24"/>
        </w:rPr>
        <w:t xml:space="preserve"> to all court members and the Council of Regents. This notification must request nominations</w:t>
      </w:r>
      <w:r w:rsidR="007B2442" w:rsidRPr="0010407F">
        <w:rPr>
          <w:rFonts w:cs="Times New Roman"/>
          <w:sz w:val="24"/>
          <w:szCs w:val="24"/>
        </w:rPr>
        <w:t>,</w:t>
      </w:r>
      <w:r w:rsidRPr="0010407F">
        <w:rPr>
          <w:rFonts w:cs="Times New Roman"/>
          <w:sz w:val="24"/>
          <w:szCs w:val="24"/>
        </w:rPr>
        <w:t xml:space="preserve"> and all nominees must complete an application by </w:t>
      </w:r>
      <w:r w:rsidR="0010407F" w:rsidRPr="0010407F">
        <w:rPr>
          <w:rFonts w:cs="Times New Roman"/>
          <w:sz w:val="24"/>
          <w:szCs w:val="24"/>
        </w:rPr>
        <w:t>the date</w:t>
      </w:r>
      <w:r w:rsidRPr="0010407F">
        <w:rPr>
          <w:rFonts w:cs="Times New Roman"/>
          <w:sz w:val="24"/>
          <w:szCs w:val="24"/>
        </w:rPr>
        <w:t xml:space="preserve"> set by the Board. The date for application deadline must </w:t>
      </w:r>
      <w:r w:rsidR="009F623D" w:rsidRPr="0010407F">
        <w:rPr>
          <w:rFonts w:cs="Times New Roman"/>
          <w:sz w:val="24"/>
          <w:szCs w:val="24"/>
        </w:rPr>
        <w:t>be</w:t>
      </w:r>
      <w:r w:rsidRPr="0010407F">
        <w:rPr>
          <w:rFonts w:cs="Times New Roman"/>
          <w:sz w:val="24"/>
          <w:szCs w:val="24"/>
        </w:rPr>
        <w:t xml:space="preserve"> no later than </w:t>
      </w:r>
      <w:r w:rsidR="009F623D" w:rsidRPr="0010407F">
        <w:rPr>
          <w:rFonts w:cs="Times New Roman"/>
          <w:sz w:val="24"/>
          <w:szCs w:val="24"/>
        </w:rPr>
        <w:t xml:space="preserve">forty-five </w:t>
      </w:r>
      <w:r w:rsidRPr="0010407F">
        <w:rPr>
          <w:rFonts w:cs="Times New Roman"/>
          <w:sz w:val="24"/>
          <w:szCs w:val="24"/>
        </w:rPr>
        <w:t>(45) days after the position has been vacated</w:t>
      </w:r>
      <w:r w:rsidR="005C65E9" w:rsidRPr="0010407F">
        <w:rPr>
          <w:rFonts w:cs="Times New Roman"/>
          <w:sz w:val="24"/>
          <w:szCs w:val="24"/>
        </w:rPr>
        <w:t>,</w:t>
      </w:r>
      <w:r w:rsidRPr="0010407F">
        <w:rPr>
          <w:rFonts w:cs="Times New Roman"/>
          <w:sz w:val="24"/>
          <w:szCs w:val="24"/>
        </w:rPr>
        <w:t xml:space="preserve"> and the Board and Council of Regents must meet and vote upon the replacement and install the new </w:t>
      </w:r>
      <w:r w:rsidR="0010407F" w:rsidRPr="0010407F">
        <w:rPr>
          <w:rFonts w:cs="Times New Roman"/>
          <w:sz w:val="24"/>
          <w:szCs w:val="24"/>
        </w:rPr>
        <w:t>elections</w:t>
      </w:r>
      <w:r w:rsidRPr="0010407F">
        <w:rPr>
          <w:rFonts w:cs="Times New Roman"/>
          <w:sz w:val="24"/>
          <w:szCs w:val="24"/>
        </w:rPr>
        <w:t xml:space="preserve"> no later than sixty (60) days after the vacancy occurs. The Board may appoint a temporary replacement during this transition period with the exception that </w:t>
      </w:r>
      <w:r w:rsidR="0010407F" w:rsidRPr="0010407F">
        <w:rPr>
          <w:rFonts w:cs="Times New Roman"/>
          <w:sz w:val="24"/>
          <w:szCs w:val="24"/>
        </w:rPr>
        <w:t>temporary replacements should</w:t>
      </w:r>
      <w:r w:rsidRPr="0010407F">
        <w:rPr>
          <w:rFonts w:cs="Times New Roman"/>
          <w:sz w:val="24"/>
          <w:szCs w:val="24"/>
        </w:rPr>
        <w:t xml:space="preserve"> be required to assume the position of </w:t>
      </w:r>
      <w:r w:rsidR="009E523C" w:rsidRPr="0010407F">
        <w:rPr>
          <w:rFonts w:cs="Times New Roman"/>
          <w:sz w:val="24"/>
          <w:szCs w:val="24"/>
        </w:rPr>
        <w:t>monarchy</w:t>
      </w:r>
      <w:r w:rsidR="00322B2D" w:rsidRPr="0010407F">
        <w:rPr>
          <w:rFonts w:cs="Times New Roman"/>
          <w:sz w:val="24"/>
          <w:szCs w:val="24"/>
        </w:rPr>
        <w:t>;</w:t>
      </w:r>
      <w:r w:rsidRPr="0010407F">
        <w:rPr>
          <w:rFonts w:cs="Times New Roman"/>
          <w:sz w:val="24"/>
          <w:szCs w:val="24"/>
        </w:rPr>
        <w:t xml:space="preserve"> then they first must be approved by both the Board and the Council of Regents before being installed in </w:t>
      </w:r>
      <w:r w:rsidR="0010407F" w:rsidRPr="0010407F">
        <w:rPr>
          <w:rFonts w:cs="Times New Roman"/>
          <w:sz w:val="24"/>
          <w:szCs w:val="24"/>
        </w:rPr>
        <w:t>the office</w:t>
      </w:r>
      <w:r w:rsidRPr="0010407F">
        <w:rPr>
          <w:rFonts w:cs="Times New Roman"/>
          <w:sz w:val="24"/>
          <w:szCs w:val="24"/>
        </w:rPr>
        <w:t xml:space="preserve">. [Amended on 02/12/2006, General Membership Meeting.] [See Proclamation by </w:t>
      </w:r>
      <w:r w:rsidR="00A90D76">
        <w:rPr>
          <w:rFonts w:cs="Times New Roman"/>
          <w:sz w:val="24"/>
          <w:szCs w:val="24"/>
        </w:rPr>
        <w:t>Emperor</w:t>
      </w:r>
      <w:r w:rsidRPr="0010407F">
        <w:rPr>
          <w:rFonts w:cs="Times New Roman"/>
          <w:sz w:val="24"/>
          <w:szCs w:val="24"/>
        </w:rPr>
        <w:t xml:space="preserve"> XIII, Danny Entler.]</w:t>
      </w:r>
    </w:p>
    <w:p w14:paraId="06D8C73F" w14:textId="77777777" w:rsidR="00912E89" w:rsidRPr="0010407F" w:rsidRDefault="00860223" w:rsidP="003E1F8C">
      <w:pPr>
        <w:pStyle w:val="BodyText"/>
        <w:numPr>
          <w:ilvl w:val="0"/>
          <w:numId w:val="12"/>
        </w:numPr>
        <w:tabs>
          <w:tab w:val="left" w:pos="469"/>
        </w:tabs>
        <w:spacing w:after="240"/>
        <w:rPr>
          <w:rFonts w:cs="Times New Roman"/>
          <w:sz w:val="24"/>
          <w:szCs w:val="24"/>
        </w:rPr>
      </w:pPr>
      <w:r w:rsidRPr="0010407F">
        <w:rPr>
          <w:rFonts w:cs="Times New Roman"/>
          <w:sz w:val="24"/>
          <w:szCs w:val="24"/>
        </w:rPr>
        <w:t>Other titles.</w:t>
      </w:r>
    </w:p>
    <w:p w14:paraId="206EEB05" w14:textId="068E4D1A" w:rsidR="00912E89" w:rsidRPr="0010407F" w:rsidRDefault="00860223" w:rsidP="00172445">
      <w:pPr>
        <w:pStyle w:val="BodyText"/>
        <w:spacing w:before="1" w:after="240" w:line="239" w:lineRule="auto"/>
        <w:ind w:right="121" w:firstLine="0"/>
        <w:jc w:val="both"/>
        <w:rPr>
          <w:rFonts w:cs="Times New Roman"/>
          <w:sz w:val="24"/>
          <w:szCs w:val="24"/>
        </w:rPr>
      </w:pPr>
      <w:r w:rsidRPr="0010407F">
        <w:rPr>
          <w:rFonts w:cs="Times New Roman"/>
          <w:sz w:val="24"/>
          <w:szCs w:val="24"/>
        </w:rPr>
        <w:t xml:space="preserve">The Imperial Monarchs may </w:t>
      </w:r>
      <w:r w:rsidR="0010407F" w:rsidRPr="0010407F">
        <w:rPr>
          <w:rFonts w:cs="Times New Roman"/>
          <w:sz w:val="24"/>
          <w:szCs w:val="24"/>
        </w:rPr>
        <w:t>invest in</w:t>
      </w:r>
      <w:r w:rsidRPr="0010407F">
        <w:rPr>
          <w:rFonts w:cs="Times New Roman"/>
          <w:sz w:val="24"/>
          <w:szCs w:val="24"/>
        </w:rPr>
        <w:t xml:space="preserve"> anyone with any </w:t>
      </w:r>
      <w:r w:rsidR="00FC5B1C" w:rsidRPr="0010407F">
        <w:rPr>
          <w:rFonts w:cs="Times New Roman"/>
          <w:sz w:val="24"/>
          <w:szCs w:val="24"/>
        </w:rPr>
        <w:t>chosen title</w:t>
      </w:r>
      <w:r w:rsidRPr="0010407F">
        <w:rPr>
          <w:rFonts w:cs="Times New Roman"/>
          <w:sz w:val="24"/>
          <w:szCs w:val="24"/>
        </w:rPr>
        <w:t xml:space="preserve"> so long as such title does not duplicate any existing permanent, lifetime title. No titles shall contain profanity. The Imperial Monarchs are encouraged to grant such reign titles liberally in recognition of participation in and contribution to the Royal Court.  Such titles shall be announced at Investitures or at any time throughout the duration of the reign. [Amended on 02/12/2006, General Membership Meeting.]  [See Proclamation by Empress II, Viv.]</w:t>
      </w:r>
    </w:p>
    <w:p w14:paraId="5A3AD7E9" w14:textId="72D08F7B" w:rsidR="00912E89" w:rsidRPr="0010407F" w:rsidRDefault="00860223" w:rsidP="003E1F8C">
      <w:pPr>
        <w:pStyle w:val="BodyText"/>
        <w:spacing w:after="240"/>
        <w:ind w:left="108" w:firstLine="0"/>
        <w:rPr>
          <w:rFonts w:cs="Times New Roman"/>
          <w:sz w:val="24"/>
          <w:szCs w:val="24"/>
        </w:rPr>
      </w:pPr>
      <w:r w:rsidRPr="0010407F">
        <w:rPr>
          <w:rFonts w:cs="Times New Roman"/>
          <w:i/>
          <w:sz w:val="24"/>
          <w:szCs w:val="24"/>
        </w:rPr>
        <w:t xml:space="preserve">SECTION </w:t>
      </w:r>
      <w:r w:rsidRPr="0010407F">
        <w:rPr>
          <w:rFonts w:cs="Times New Roman"/>
          <w:sz w:val="24"/>
          <w:szCs w:val="24"/>
        </w:rPr>
        <w:t xml:space="preserve">9.10 Removal of </w:t>
      </w:r>
      <w:r w:rsidR="00A90D76">
        <w:rPr>
          <w:rFonts w:cs="Times New Roman"/>
          <w:sz w:val="24"/>
          <w:szCs w:val="24"/>
        </w:rPr>
        <w:t>Emperor</w:t>
      </w:r>
      <w:r w:rsidR="00C12685" w:rsidRPr="0010407F">
        <w:rPr>
          <w:rFonts w:cs="Times New Roman"/>
          <w:sz w:val="24"/>
          <w:szCs w:val="24"/>
        </w:rPr>
        <w:t>,</w:t>
      </w:r>
      <w:r w:rsidRPr="0010407F">
        <w:rPr>
          <w:rFonts w:cs="Times New Roman"/>
          <w:sz w:val="24"/>
          <w:szCs w:val="24"/>
        </w:rPr>
        <w:t xml:space="preserve"> Empress</w:t>
      </w:r>
      <w:r w:rsidR="00C12685" w:rsidRPr="0010407F">
        <w:rPr>
          <w:rFonts w:cs="Times New Roman"/>
          <w:sz w:val="24"/>
          <w:szCs w:val="24"/>
        </w:rPr>
        <w:t>, or Emprex</w:t>
      </w:r>
      <w:r w:rsidRPr="0010407F">
        <w:rPr>
          <w:rFonts w:cs="Times New Roman"/>
          <w:sz w:val="24"/>
          <w:szCs w:val="24"/>
        </w:rPr>
        <w:t xml:space="preserve"> for Just Cause.</w:t>
      </w:r>
    </w:p>
    <w:p w14:paraId="1E79EF39" w14:textId="6FAB99EF" w:rsidR="00912E89" w:rsidRPr="0010407F" w:rsidRDefault="00860223" w:rsidP="003E1F8C">
      <w:pPr>
        <w:pStyle w:val="BodyText"/>
        <w:numPr>
          <w:ilvl w:val="0"/>
          <w:numId w:val="11"/>
        </w:numPr>
        <w:tabs>
          <w:tab w:val="left" w:pos="469"/>
        </w:tabs>
        <w:spacing w:after="240"/>
        <w:ind w:right="160"/>
        <w:rPr>
          <w:rFonts w:cs="Times New Roman"/>
          <w:sz w:val="24"/>
          <w:szCs w:val="24"/>
        </w:rPr>
      </w:pPr>
      <w:r w:rsidRPr="0010407F">
        <w:rPr>
          <w:rFonts w:cs="Times New Roman"/>
          <w:sz w:val="24"/>
          <w:szCs w:val="24"/>
        </w:rPr>
        <w:t xml:space="preserve">The Board shall have the right and duty of removal from </w:t>
      </w:r>
      <w:r w:rsidR="0010407F" w:rsidRPr="0010407F">
        <w:rPr>
          <w:rFonts w:cs="Times New Roman"/>
          <w:sz w:val="24"/>
          <w:szCs w:val="24"/>
        </w:rPr>
        <w:t>the office</w:t>
      </w:r>
      <w:r w:rsidRPr="0010407F">
        <w:rPr>
          <w:rFonts w:cs="Times New Roman"/>
          <w:sz w:val="24"/>
          <w:szCs w:val="24"/>
        </w:rPr>
        <w:t xml:space="preserve"> of </w:t>
      </w:r>
      <w:r w:rsidR="00A90D76">
        <w:rPr>
          <w:rFonts w:cs="Times New Roman"/>
          <w:sz w:val="24"/>
          <w:szCs w:val="24"/>
        </w:rPr>
        <w:t>Emperor</w:t>
      </w:r>
      <w:r w:rsidRPr="0010407F">
        <w:rPr>
          <w:rFonts w:cs="Times New Roman"/>
          <w:sz w:val="24"/>
          <w:szCs w:val="24"/>
        </w:rPr>
        <w:t xml:space="preserve"> or Empress convicted of willful or intentional violation of these By-Laws or any state or federal law or for any other just cause as determined by the Board.</w:t>
      </w:r>
    </w:p>
    <w:p w14:paraId="46DB0E8F" w14:textId="3E189C88" w:rsidR="00912E89" w:rsidRPr="0010407F" w:rsidRDefault="0010407F" w:rsidP="003E1F8C">
      <w:pPr>
        <w:pStyle w:val="BodyText"/>
        <w:numPr>
          <w:ilvl w:val="0"/>
          <w:numId w:val="11"/>
        </w:numPr>
        <w:tabs>
          <w:tab w:val="left" w:pos="469"/>
        </w:tabs>
        <w:spacing w:after="240"/>
        <w:rPr>
          <w:rFonts w:cs="Times New Roman"/>
          <w:sz w:val="24"/>
          <w:szCs w:val="24"/>
        </w:rPr>
      </w:pPr>
      <w:r w:rsidRPr="0010407F">
        <w:rPr>
          <w:rFonts w:cs="Times New Roman"/>
          <w:sz w:val="24"/>
          <w:szCs w:val="24"/>
        </w:rPr>
        <w:t>People</w:t>
      </w:r>
      <w:r w:rsidR="00860223" w:rsidRPr="0010407F">
        <w:rPr>
          <w:rFonts w:cs="Times New Roman"/>
          <w:sz w:val="24"/>
          <w:szCs w:val="24"/>
        </w:rPr>
        <w:t xml:space="preserve">, </w:t>
      </w:r>
      <w:r w:rsidRPr="0010407F">
        <w:rPr>
          <w:rFonts w:cs="Times New Roman"/>
          <w:sz w:val="24"/>
          <w:szCs w:val="24"/>
        </w:rPr>
        <w:t>people</w:t>
      </w:r>
      <w:r w:rsidR="00860223" w:rsidRPr="0010407F">
        <w:rPr>
          <w:rFonts w:cs="Times New Roman"/>
          <w:sz w:val="24"/>
          <w:szCs w:val="24"/>
        </w:rPr>
        <w:t xml:space="preserve">, or organization(s) may present accusations against an </w:t>
      </w:r>
      <w:r w:rsidR="00A90D76">
        <w:rPr>
          <w:rFonts w:cs="Times New Roman"/>
          <w:sz w:val="24"/>
          <w:szCs w:val="24"/>
        </w:rPr>
        <w:t>Emperor</w:t>
      </w:r>
      <w:r w:rsidR="00860223" w:rsidRPr="0010407F">
        <w:rPr>
          <w:rFonts w:cs="Times New Roman"/>
          <w:sz w:val="24"/>
          <w:szCs w:val="24"/>
        </w:rPr>
        <w:t xml:space="preserve"> or Empress.</w:t>
      </w:r>
    </w:p>
    <w:p w14:paraId="5CCA6E45" w14:textId="69154B6F" w:rsidR="00912E89" w:rsidRPr="0010407F" w:rsidRDefault="00860223" w:rsidP="003E1F8C">
      <w:pPr>
        <w:pStyle w:val="BodyText"/>
        <w:numPr>
          <w:ilvl w:val="1"/>
          <w:numId w:val="11"/>
        </w:numPr>
        <w:tabs>
          <w:tab w:val="left" w:pos="829"/>
        </w:tabs>
        <w:spacing w:before="1" w:after="240"/>
        <w:jc w:val="both"/>
        <w:rPr>
          <w:rFonts w:cs="Times New Roman"/>
          <w:sz w:val="24"/>
          <w:szCs w:val="24"/>
        </w:rPr>
      </w:pPr>
      <w:r w:rsidRPr="0010407F">
        <w:rPr>
          <w:rFonts w:cs="Times New Roman"/>
          <w:sz w:val="24"/>
          <w:szCs w:val="24"/>
        </w:rPr>
        <w:t xml:space="preserve">The Board shall investigate or cause to be investigated any accusation made against any </w:t>
      </w:r>
      <w:r w:rsidR="00B623DE" w:rsidRPr="0010407F">
        <w:rPr>
          <w:rFonts w:cs="Times New Roman"/>
          <w:sz w:val="24"/>
          <w:szCs w:val="24"/>
        </w:rPr>
        <w:t>monarch</w:t>
      </w:r>
      <w:r w:rsidRPr="0010407F">
        <w:rPr>
          <w:rFonts w:cs="Times New Roman"/>
          <w:sz w:val="24"/>
          <w:szCs w:val="24"/>
        </w:rPr>
        <w:t>.</w:t>
      </w:r>
    </w:p>
    <w:p w14:paraId="5CF5439A" w14:textId="3A8256D4" w:rsidR="00912E89" w:rsidRPr="0010407F" w:rsidRDefault="00860223" w:rsidP="003E1F8C">
      <w:pPr>
        <w:pStyle w:val="BodyText"/>
        <w:numPr>
          <w:ilvl w:val="1"/>
          <w:numId w:val="11"/>
        </w:numPr>
        <w:tabs>
          <w:tab w:val="left" w:pos="829"/>
        </w:tabs>
        <w:spacing w:after="240"/>
        <w:ind w:right="131"/>
        <w:jc w:val="both"/>
        <w:rPr>
          <w:rFonts w:cs="Times New Roman"/>
          <w:sz w:val="24"/>
          <w:szCs w:val="24"/>
        </w:rPr>
      </w:pPr>
      <w:r w:rsidRPr="0010407F">
        <w:rPr>
          <w:rFonts w:cs="Times New Roman"/>
          <w:sz w:val="24"/>
          <w:szCs w:val="24"/>
        </w:rPr>
        <w:t xml:space="preserve">After due investigation, if </w:t>
      </w:r>
      <w:r w:rsidR="00A42A64" w:rsidRPr="0010407F">
        <w:rPr>
          <w:rFonts w:cs="Times New Roman"/>
          <w:sz w:val="24"/>
          <w:szCs w:val="24"/>
        </w:rPr>
        <w:t>sufficient facts</w:t>
      </w:r>
      <w:r w:rsidRPr="0010407F">
        <w:rPr>
          <w:rFonts w:cs="Times New Roman"/>
          <w:sz w:val="24"/>
          <w:szCs w:val="24"/>
        </w:rPr>
        <w:t xml:space="preserve"> support </w:t>
      </w:r>
      <w:r w:rsidR="00860192" w:rsidRPr="0010407F">
        <w:rPr>
          <w:rFonts w:cs="Times New Roman"/>
          <w:sz w:val="24"/>
          <w:szCs w:val="24"/>
        </w:rPr>
        <w:t xml:space="preserve">the </w:t>
      </w:r>
      <w:r w:rsidRPr="0010407F">
        <w:rPr>
          <w:rFonts w:cs="Times New Roman"/>
          <w:sz w:val="24"/>
          <w:szCs w:val="24"/>
        </w:rPr>
        <w:t xml:space="preserve">allegations against </w:t>
      </w:r>
      <w:r w:rsidR="007C7C4A" w:rsidRPr="0010407F">
        <w:rPr>
          <w:rFonts w:cs="Times New Roman"/>
          <w:sz w:val="24"/>
          <w:szCs w:val="24"/>
        </w:rPr>
        <w:t xml:space="preserve">the </w:t>
      </w:r>
      <w:r w:rsidRPr="0010407F">
        <w:rPr>
          <w:rFonts w:cs="Times New Roman"/>
          <w:sz w:val="24"/>
          <w:szCs w:val="24"/>
        </w:rPr>
        <w:t>Monarch in question,</w:t>
      </w:r>
      <w:r w:rsidR="00B623DE" w:rsidRPr="0010407F">
        <w:rPr>
          <w:rFonts w:cs="Times New Roman"/>
          <w:sz w:val="24"/>
          <w:szCs w:val="24"/>
        </w:rPr>
        <w:t xml:space="preserve"> f</w:t>
      </w:r>
      <w:r w:rsidRPr="0010407F">
        <w:rPr>
          <w:rFonts w:cs="Times New Roman"/>
          <w:sz w:val="24"/>
          <w:szCs w:val="24"/>
        </w:rPr>
        <w:t>ormal charges may be brought</w:t>
      </w:r>
      <w:r w:rsidR="00860192" w:rsidRPr="0010407F">
        <w:rPr>
          <w:rFonts w:cs="Times New Roman"/>
          <w:sz w:val="24"/>
          <w:szCs w:val="24"/>
        </w:rPr>
        <w:t>,</w:t>
      </w:r>
      <w:r w:rsidRPr="0010407F">
        <w:rPr>
          <w:rFonts w:cs="Times New Roman"/>
          <w:sz w:val="24"/>
          <w:szCs w:val="24"/>
        </w:rPr>
        <w:t xml:space="preserve"> and a trial shall be set in accordance with the rules set forth hereinafter.</w:t>
      </w:r>
    </w:p>
    <w:p w14:paraId="5A79CD27" w14:textId="13ADB08C" w:rsidR="00912E89" w:rsidRPr="0010407F" w:rsidRDefault="00860223" w:rsidP="00B623DE">
      <w:pPr>
        <w:pStyle w:val="BodyText"/>
        <w:numPr>
          <w:ilvl w:val="1"/>
          <w:numId w:val="11"/>
        </w:numPr>
        <w:tabs>
          <w:tab w:val="left" w:pos="829"/>
        </w:tabs>
        <w:spacing w:after="240" w:line="226" w:lineRule="exact"/>
        <w:rPr>
          <w:rFonts w:cs="Times New Roman"/>
          <w:sz w:val="24"/>
          <w:szCs w:val="24"/>
        </w:rPr>
      </w:pPr>
      <w:r w:rsidRPr="0010407F">
        <w:rPr>
          <w:rFonts w:cs="Times New Roman"/>
          <w:sz w:val="24"/>
          <w:szCs w:val="24"/>
        </w:rPr>
        <w:t>The Corporation will not encroach on the authority of local, state, or federal jurisdictions.</w:t>
      </w:r>
    </w:p>
    <w:p w14:paraId="0DC03BCB" w14:textId="77777777" w:rsidR="00912E89" w:rsidRPr="0010407F" w:rsidRDefault="00860223" w:rsidP="003E1F8C">
      <w:pPr>
        <w:pStyle w:val="BodyText"/>
        <w:spacing w:after="240"/>
        <w:ind w:left="108" w:firstLine="0"/>
        <w:rPr>
          <w:rFonts w:cs="Times New Roman"/>
          <w:sz w:val="24"/>
          <w:szCs w:val="24"/>
        </w:rPr>
      </w:pPr>
      <w:r w:rsidRPr="0010407F">
        <w:rPr>
          <w:rFonts w:cs="Times New Roman"/>
          <w:i/>
          <w:sz w:val="24"/>
          <w:szCs w:val="24"/>
        </w:rPr>
        <w:lastRenderedPageBreak/>
        <w:t xml:space="preserve">SECTION </w:t>
      </w:r>
      <w:r w:rsidRPr="0010407F">
        <w:rPr>
          <w:rFonts w:cs="Times New Roman"/>
          <w:sz w:val="24"/>
          <w:szCs w:val="24"/>
        </w:rPr>
        <w:t>9.11 Trials of Monarchs or Members of the Court.</w:t>
      </w:r>
    </w:p>
    <w:p w14:paraId="22C2A06E" w14:textId="70FBCC3F" w:rsidR="00912E89" w:rsidRPr="0010407F" w:rsidRDefault="00860223" w:rsidP="003E1F8C">
      <w:pPr>
        <w:pStyle w:val="BodyText"/>
        <w:numPr>
          <w:ilvl w:val="0"/>
          <w:numId w:val="10"/>
        </w:numPr>
        <w:tabs>
          <w:tab w:val="left" w:pos="469"/>
        </w:tabs>
        <w:spacing w:after="240"/>
        <w:ind w:right="160"/>
        <w:rPr>
          <w:rFonts w:cs="Times New Roman"/>
          <w:sz w:val="24"/>
          <w:szCs w:val="24"/>
        </w:rPr>
      </w:pPr>
      <w:r w:rsidRPr="0010407F">
        <w:rPr>
          <w:rFonts w:cs="Times New Roman"/>
          <w:sz w:val="24"/>
          <w:szCs w:val="24"/>
        </w:rPr>
        <w:t>The Council of Regents shall conduct all trials involving accusations against the Imperial Monarchs as set forth herein. Such trials shall be known as “Council of Regents Trials</w:t>
      </w:r>
      <w:r w:rsidR="00767A23" w:rsidRPr="0010407F">
        <w:rPr>
          <w:rFonts w:cs="Times New Roman"/>
          <w:sz w:val="24"/>
          <w:szCs w:val="24"/>
        </w:rPr>
        <w:t>.</w:t>
      </w:r>
      <w:r w:rsidRPr="0010407F">
        <w:rPr>
          <w:rFonts w:cs="Times New Roman"/>
          <w:sz w:val="24"/>
          <w:szCs w:val="24"/>
        </w:rPr>
        <w:t>”</w:t>
      </w:r>
    </w:p>
    <w:p w14:paraId="1F9172F4" w14:textId="32C7140E" w:rsidR="00912E89" w:rsidRPr="0010407F" w:rsidRDefault="00860223" w:rsidP="003E1F8C">
      <w:pPr>
        <w:pStyle w:val="BodyText"/>
        <w:numPr>
          <w:ilvl w:val="0"/>
          <w:numId w:val="10"/>
        </w:numPr>
        <w:tabs>
          <w:tab w:val="left" w:pos="469"/>
        </w:tabs>
        <w:spacing w:after="240"/>
        <w:ind w:right="160"/>
        <w:rPr>
          <w:rFonts w:cs="Times New Roman"/>
          <w:sz w:val="24"/>
          <w:szCs w:val="24"/>
        </w:rPr>
      </w:pPr>
      <w:r w:rsidRPr="0010407F">
        <w:rPr>
          <w:rFonts w:cs="Times New Roman"/>
          <w:sz w:val="24"/>
          <w:szCs w:val="24"/>
        </w:rPr>
        <w:t>Seven (7) members of the Council of Regents shall act as a panel of judges, the presiding judge</w:t>
      </w:r>
      <w:r w:rsidR="00B623DE" w:rsidRPr="0010407F">
        <w:rPr>
          <w:rFonts w:cs="Times New Roman"/>
          <w:sz w:val="24"/>
          <w:szCs w:val="24"/>
        </w:rPr>
        <w:t xml:space="preserve"> </w:t>
      </w:r>
      <w:r w:rsidRPr="0010407F">
        <w:rPr>
          <w:rFonts w:cs="Times New Roman"/>
          <w:sz w:val="24"/>
          <w:szCs w:val="24"/>
        </w:rPr>
        <w:t>selected from the seven (7) member judges’ panel by the Council of Regents.</w:t>
      </w:r>
    </w:p>
    <w:p w14:paraId="29F3D010" w14:textId="691F62E9" w:rsidR="00912E89" w:rsidRPr="0010407F" w:rsidRDefault="00860223" w:rsidP="003E1F8C">
      <w:pPr>
        <w:pStyle w:val="BodyText"/>
        <w:numPr>
          <w:ilvl w:val="0"/>
          <w:numId w:val="10"/>
        </w:numPr>
        <w:tabs>
          <w:tab w:val="left" w:pos="469"/>
        </w:tabs>
        <w:spacing w:after="240"/>
        <w:ind w:right="129"/>
        <w:jc w:val="both"/>
        <w:rPr>
          <w:rFonts w:cs="Times New Roman"/>
          <w:sz w:val="24"/>
          <w:szCs w:val="24"/>
        </w:rPr>
      </w:pPr>
      <w:r w:rsidRPr="0010407F">
        <w:rPr>
          <w:rFonts w:cs="Times New Roman"/>
          <w:sz w:val="24"/>
          <w:szCs w:val="24"/>
        </w:rPr>
        <w:t xml:space="preserve">The Board shall appoint a Prosecutor to present the case against the Monarch who has been accused. It shall be the Prosecutor's duty to ascertain and verify all facts in each case, to present evidence against </w:t>
      </w:r>
      <w:r w:rsidR="0010407F" w:rsidRPr="0010407F">
        <w:rPr>
          <w:rFonts w:cs="Times New Roman"/>
          <w:sz w:val="24"/>
          <w:szCs w:val="24"/>
        </w:rPr>
        <w:t>Monarch</w:t>
      </w:r>
      <w:r w:rsidRPr="0010407F">
        <w:rPr>
          <w:rFonts w:cs="Times New Roman"/>
          <w:sz w:val="24"/>
          <w:szCs w:val="24"/>
        </w:rPr>
        <w:t xml:space="preserve">, and to present arguments for the Prosecution. </w:t>
      </w:r>
      <w:r w:rsidR="00466F9B" w:rsidRPr="0010407F">
        <w:rPr>
          <w:rFonts w:cs="Times New Roman"/>
          <w:sz w:val="24"/>
          <w:szCs w:val="24"/>
        </w:rPr>
        <w:t>If</w:t>
      </w:r>
      <w:r w:rsidRPr="0010407F">
        <w:rPr>
          <w:rFonts w:cs="Times New Roman"/>
          <w:sz w:val="24"/>
          <w:szCs w:val="24"/>
        </w:rPr>
        <w:t xml:space="preserve"> the Prosecutor is </w:t>
      </w:r>
      <w:r w:rsidR="00466F9B" w:rsidRPr="0010407F">
        <w:rPr>
          <w:rFonts w:cs="Times New Roman"/>
          <w:sz w:val="24"/>
          <w:szCs w:val="24"/>
        </w:rPr>
        <w:t xml:space="preserve">a </w:t>
      </w:r>
      <w:r w:rsidRPr="0010407F">
        <w:rPr>
          <w:rFonts w:cs="Times New Roman"/>
          <w:sz w:val="24"/>
          <w:szCs w:val="24"/>
        </w:rPr>
        <w:t xml:space="preserve">member of the Council of Regents, the prosecutor shall have no vote on the </w:t>
      </w:r>
      <w:r w:rsidR="00D32503" w:rsidRPr="0010407F">
        <w:rPr>
          <w:rFonts w:cs="Times New Roman"/>
          <w:sz w:val="24"/>
          <w:szCs w:val="24"/>
        </w:rPr>
        <w:t>trial</w:t>
      </w:r>
      <w:r w:rsidR="002D6215" w:rsidRPr="0010407F">
        <w:rPr>
          <w:rFonts w:cs="Times New Roman"/>
          <w:sz w:val="24"/>
          <w:szCs w:val="24"/>
        </w:rPr>
        <w:t>’s</w:t>
      </w:r>
      <w:r w:rsidR="00D32503" w:rsidRPr="0010407F">
        <w:rPr>
          <w:rFonts w:cs="Times New Roman"/>
          <w:sz w:val="24"/>
          <w:szCs w:val="24"/>
        </w:rPr>
        <w:t xml:space="preserve"> outcome</w:t>
      </w:r>
      <w:r w:rsidRPr="0010407F">
        <w:rPr>
          <w:rFonts w:cs="Times New Roman"/>
          <w:sz w:val="24"/>
          <w:szCs w:val="24"/>
        </w:rPr>
        <w:t>.</w:t>
      </w:r>
    </w:p>
    <w:p w14:paraId="0981ABFD" w14:textId="7D39BF18" w:rsidR="00912E89" w:rsidRPr="0010407F" w:rsidRDefault="00860223" w:rsidP="003E1F8C">
      <w:pPr>
        <w:pStyle w:val="BodyText"/>
        <w:numPr>
          <w:ilvl w:val="0"/>
          <w:numId w:val="10"/>
        </w:numPr>
        <w:tabs>
          <w:tab w:val="left" w:pos="469"/>
        </w:tabs>
        <w:spacing w:before="7" w:after="240" w:line="226" w:lineRule="exact"/>
        <w:ind w:right="160"/>
        <w:rPr>
          <w:rFonts w:cs="Times New Roman"/>
          <w:sz w:val="24"/>
          <w:szCs w:val="24"/>
        </w:rPr>
      </w:pPr>
      <w:r w:rsidRPr="0010407F">
        <w:rPr>
          <w:rFonts w:cs="Times New Roman"/>
          <w:sz w:val="24"/>
          <w:szCs w:val="24"/>
        </w:rPr>
        <w:t xml:space="preserve">The Monarch shall have the right to be represented by a member of </w:t>
      </w:r>
      <w:r w:rsidR="009B2034" w:rsidRPr="0010407F">
        <w:rPr>
          <w:rFonts w:cs="Times New Roman"/>
          <w:sz w:val="24"/>
          <w:szCs w:val="24"/>
        </w:rPr>
        <w:t>their</w:t>
      </w:r>
      <w:r w:rsidRPr="0010407F">
        <w:rPr>
          <w:rFonts w:cs="Times New Roman"/>
          <w:sz w:val="24"/>
          <w:szCs w:val="24"/>
        </w:rPr>
        <w:t xml:space="preserve"> </w:t>
      </w:r>
      <w:r w:rsidR="00331DB3" w:rsidRPr="0010407F">
        <w:rPr>
          <w:rFonts w:cs="Times New Roman"/>
          <w:sz w:val="24"/>
          <w:szCs w:val="24"/>
        </w:rPr>
        <w:t>choosing o</w:t>
      </w:r>
      <w:r w:rsidRPr="0010407F">
        <w:rPr>
          <w:rFonts w:cs="Times New Roman"/>
          <w:sz w:val="24"/>
          <w:szCs w:val="24"/>
        </w:rPr>
        <w:t>r to represent</w:t>
      </w:r>
      <w:r w:rsidR="00331DB3" w:rsidRPr="0010407F">
        <w:rPr>
          <w:rFonts w:cs="Times New Roman"/>
          <w:sz w:val="24"/>
          <w:szCs w:val="24"/>
        </w:rPr>
        <w:t xml:space="preserve"> </w:t>
      </w:r>
      <w:r w:rsidR="009B2034" w:rsidRPr="0010407F">
        <w:rPr>
          <w:rFonts w:cs="Times New Roman"/>
          <w:sz w:val="24"/>
          <w:szCs w:val="24"/>
        </w:rPr>
        <w:t>themsel</w:t>
      </w:r>
      <w:r w:rsidR="00D37BEC" w:rsidRPr="0010407F">
        <w:rPr>
          <w:rFonts w:cs="Times New Roman"/>
          <w:sz w:val="24"/>
          <w:szCs w:val="24"/>
        </w:rPr>
        <w:t>ves</w:t>
      </w:r>
      <w:r w:rsidRPr="0010407F">
        <w:rPr>
          <w:rFonts w:cs="Times New Roman"/>
          <w:sz w:val="24"/>
          <w:szCs w:val="24"/>
        </w:rPr>
        <w:t xml:space="preserve"> at the Council of Regents Trial.</w:t>
      </w:r>
    </w:p>
    <w:p w14:paraId="4EAFC8E6" w14:textId="0E9531E4" w:rsidR="00912E89" w:rsidRPr="0010407F" w:rsidRDefault="00860223" w:rsidP="003E1F8C">
      <w:pPr>
        <w:pStyle w:val="BodyText"/>
        <w:numPr>
          <w:ilvl w:val="0"/>
          <w:numId w:val="10"/>
        </w:numPr>
        <w:tabs>
          <w:tab w:val="left" w:pos="469"/>
        </w:tabs>
        <w:spacing w:after="240"/>
        <w:ind w:right="130"/>
        <w:jc w:val="both"/>
        <w:rPr>
          <w:rFonts w:cs="Times New Roman"/>
          <w:sz w:val="24"/>
          <w:szCs w:val="24"/>
        </w:rPr>
      </w:pPr>
      <w:r w:rsidRPr="0010407F">
        <w:rPr>
          <w:rFonts w:cs="Times New Roman"/>
          <w:sz w:val="24"/>
          <w:szCs w:val="24"/>
        </w:rPr>
        <w:t xml:space="preserve">The Prosecutor shall </w:t>
      </w:r>
      <w:r w:rsidR="00D87363" w:rsidRPr="0010407F">
        <w:rPr>
          <w:rFonts w:cs="Times New Roman"/>
          <w:sz w:val="24"/>
          <w:szCs w:val="24"/>
        </w:rPr>
        <w:t>be burdened to prove</w:t>
      </w:r>
      <w:r w:rsidRPr="0010407F">
        <w:rPr>
          <w:rFonts w:cs="Times New Roman"/>
          <w:sz w:val="24"/>
          <w:szCs w:val="24"/>
        </w:rPr>
        <w:t xml:space="preserve"> the accusations true by a preponderance of the evidence. A “preponderance of the evidence” shall mean that the accusations are more probably true than not based on all of the evidence presented by the Prosecutor and the Monarch.</w:t>
      </w:r>
    </w:p>
    <w:p w14:paraId="48BAFE0A" w14:textId="77777777" w:rsidR="00912E89" w:rsidRPr="0010407F" w:rsidRDefault="00860223" w:rsidP="003E1F8C">
      <w:pPr>
        <w:pStyle w:val="BodyText"/>
        <w:numPr>
          <w:ilvl w:val="0"/>
          <w:numId w:val="10"/>
        </w:numPr>
        <w:tabs>
          <w:tab w:val="left" w:pos="469"/>
        </w:tabs>
        <w:spacing w:after="240"/>
        <w:rPr>
          <w:rFonts w:cs="Times New Roman"/>
          <w:sz w:val="24"/>
          <w:szCs w:val="24"/>
        </w:rPr>
      </w:pPr>
      <w:r w:rsidRPr="0010407F">
        <w:rPr>
          <w:rFonts w:cs="Times New Roman"/>
          <w:sz w:val="24"/>
          <w:szCs w:val="24"/>
        </w:rPr>
        <w:t>No Council of Regents member who has made the accusation shall sit on the Council of Regents Trial.</w:t>
      </w:r>
    </w:p>
    <w:p w14:paraId="48B0A158" w14:textId="50A5CD06" w:rsidR="00912E89" w:rsidRPr="0010407F" w:rsidRDefault="00860223" w:rsidP="003E1F8C">
      <w:pPr>
        <w:pStyle w:val="BodyText"/>
        <w:numPr>
          <w:ilvl w:val="0"/>
          <w:numId w:val="10"/>
        </w:numPr>
        <w:tabs>
          <w:tab w:val="left" w:pos="469"/>
        </w:tabs>
        <w:spacing w:before="1" w:after="240"/>
        <w:rPr>
          <w:rFonts w:cs="Times New Roman"/>
          <w:sz w:val="24"/>
          <w:szCs w:val="24"/>
        </w:rPr>
      </w:pPr>
      <w:r w:rsidRPr="0010407F">
        <w:rPr>
          <w:rFonts w:cs="Times New Roman"/>
          <w:sz w:val="24"/>
          <w:szCs w:val="24"/>
        </w:rPr>
        <w:t>The judges shall render a verdict after hearing all the evidence. The possible verdicts are as follows:</w:t>
      </w:r>
    </w:p>
    <w:p w14:paraId="3B2A9365" w14:textId="77777777" w:rsidR="00912E89" w:rsidRPr="0010407F" w:rsidRDefault="00860223" w:rsidP="003E1F8C">
      <w:pPr>
        <w:pStyle w:val="BodyText"/>
        <w:numPr>
          <w:ilvl w:val="1"/>
          <w:numId w:val="10"/>
        </w:numPr>
        <w:tabs>
          <w:tab w:val="left" w:pos="829"/>
        </w:tabs>
        <w:spacing w:after="240"/>
        <w:ind w:right="124"/>
        <w:jc w:val="both"/>
        <w:rPr>
          <w:rFonts w:cs="Times New Roman"/>
          <w:sz w:val="24"/>
          <w:szCs w:val="24"/>
        </w:rPr>
      </w:pPr>
      <w:r w:rsidRPr="0010407F">
        <w:rPr>
          <w:rFonts w:cs="Times New Roman"/>
          <w:sz w:val="24"/>
          <w:szCs w:val="24"/>
        </w:rPr>
        <w:t>“Guilty”. For the Council of Regents to render this verdict, they must agree by a three-fourths (3/4) majority vote of the quorum members present.</w:t>
      </w:r>
    </w:p>
    <w:p w14:paraId="6B656F24" w14:textId="096BB9AC" w:rsidR="00912E89" w:rsidRPr="0010407F" w:rsidRDefault="00D16869" w:rsidP="003E1F8C">
      <w:pPr>
        <w:pStyle w:val="BodyText"/>
        <w:numPr>
          <w:ilvl w:val="1"/>
          <w:numId w:val="10"/>
        </w:numPr>
        <w:tabs>
          <w:tab w:val="left" w:pos="829"/>
        </w:tabs>
        <w:spacing w:after="240"/>
        <w:ind w:right="126"/>
        <w:jc w:val="both"/>
        <w:rPr>
          <w:rFonts w:cs="Times New Roman"/>
          <w:sz w:val="24"/>
          <w:szCs w:val="24"/>
        </w:rPr>
      </w:pPr>
      <w:r w:rsidRPr="0010407F">
        <w:rPr>
          <w:rFonts w:cs="Times New Roman"/>
          <w:sz w:val="24"/>
          <w:szCs w:val="24"/>
        </w:rPr>
        <w:t>“</w:t>
      </w:r>
      <w:r w:rsidR="00860223" w:rsidRPr="0010407F">
        <w:rPr>
          <w:rFonts w:cs="Times New Roman"/>
          <w:sz w:val="24"/>
          <w:szCs w:val="24"/>
        </w:rPr>
        <w:t>Not Guilty”. For the Council of Regents to render this verdict, they must agree by a three-fourths (3/4) majority vote of the quorum members present.</w:t>
      </w:r>
    </w:p>
    <w:p w14:paraId="2D65B609" w14:textId="24D669F0" w:rsidR="00912E89" w:rsidRPr="0010407F" w:rsidRDefault="00860223" w:rsidP="003E1F8C">
      <w:pPr>
        <w:pStyle w:val="BodyText"/>
        <w:numPr>
          <w:ilvl w:val="1"/>
          <w:numId w:val="10"/>
        </w:numPr>
        <w:tabs>
          <w:tab w:val="left" w:pos="829"/>
        </w:tabs>
        <w:spacing w:before="1" w:after="240" w:line="238" w:lineRule="auto"/>
        <w:ind w:right="117"/>
        <w:jc w:val="both"/>
        <w:rPr>
          <w:rFonts w:cs="Times New Roman"/>
          <w:sz w:val="24"/>
          <w:szCs w:val="24"/>
        </w:rPr>
      </w:pPr>
      <w:r w:rsidRPr="0010407F">
        <w:rPr>
          <w:rFonts w:cs="Times New Roman"/>
          <w:sz w:val="24"/>
          <w:szCs w:val="24"/>
        </w:rPr>
        <w:t>“Non-verdict”. The Council of Regents must render this verdict if sufficient evidence has not been presented to persuade the Council of Regents to a verdict of either Guilty or Not Guilty</w:t>
      </w:r>
      <w:r w:rsidRPr="0010407F">
        <w:rPr>
          <w:rFonts w:cs="Times New Roman"/>
          <w:strike/>
          <w:sz w:val="24"/>
          <w:szCs w:val="24"/>
        </w:rPr>
        <w:t>,</w:t>
      </w:r>
      <w:r w:rsidRPr="0010407F">
        <w:rPr>
          <w:rFonts w:cs="Times New Roman"/>
          <w:sz w:val="24"/>
          <w:szCs w:val="24"/>
        </w:rPr>
        <w:t xml:space="preserve"> by the necessary vote. In </w:t>
      </w:r>
      <w:r w:rsidR="0010407F" w:rsidRPr="0010407F">
        <w:rPr>
          <w:rFonts w:cs="Times New Roman"/>
          <w:sz w:val="24"/>
          <w:szCs w:val="24"/>
        </w:rPr>
        <w:t>the case</w:t>
      </w:r>
      <w:r w:rsidRPr="0010407F">
        <w:rPr>
          <w:rFonts w:cs="Times New Roman"/>
          <w:sz w:val="24"/>
          <w:szCs w:val="24"/>
        </w:rPr>
        <w:t xml:space="preserve"> of a Non-verdict, the Monarch shall continue to reign subject, however, to the scrutiny of the Board.</w:t>
      </w:r>
    </w:p>
    <w:p w14:paraId="320537C9" w14:textId="01F0D038" w:rsidR="00912E89" w:rsidRPr="0010407F" w:rsidRDefault="00860223" w:rsidP="003E1F8C">
      <w:pPr>
        <w:pStyle w:val="BodyText"/>
        <w:tabs>
          <w:tab w:val="left" w:pos="468"/>
        </w:tabs>
        <w:spacing w:after="240"/>
        <w:ind w:right="160"/>
        <w:rPr>
          <w:rFonts w:cs="Times New Roman"/>
          <w:sz w:val="24"/>
          <w:szCs w:val="24"/>
        </w:rPr>
      </w:pPr>
      <w:r w:rsidRPr="0010407F">
        <w:rPr>
          <w:rFonts w:cs="Times New Roman"/>
          <w:sz w:val="24"/>
          <w:szCs w:val="24"/>
        </w:rPr>
        <w:t>H</w:t>
      </w:r>
      <w:r w:rsidRPr="0010407F">
        <w:rPr>
          <w:rFonts w:cs="Times New Roman"/>
          <w:sz w:val="24"/>
          <w:szCs w:val="24"/>
        </w:rPr>
        <w:tab/>
        <w:t>In the event of a Council of Regents Trial, the uncharged or not accused Monarch shall have one (1) vote</w:t>
      </w:r>
      <w:r w:rsidR="004562A8" w:rsidRPr="0010407F">
        <w:rPr>
          <w:rFonts w:cs="Times New Roman"/>
          <w:sz w:val="24"/>
          <w:szCs w:val="24"/>
        </w:rPr>
        <w:t>,</w:t>
      </w:r>
      <w:r w:rsidRPr="0010407F">
        <w:rPr>
          <w:rFonts w:cs="Times New Roman"/>
          <w:sz w:val="24"/>
          <w:szCs w:val="24"/>
        </w:rPr>
        <w:t xml:space="preserve"> and the Council of Regents shall also have one (1) vote in the trial of the Monarch who has been so accused.</w:t>
      </w:r>
    </w:p>
    <w:p w14:paraId="7FCF18CF" w14:textId="34245C2C" w:rsidR="00912E89" w:rsidRPr="0010407F" w:rsidRDefault="00860223" w:rsidP="00331DB3">
      <w:pPr>
        <w:pStyle w:val="BodyText"/>
        <w:tabs>
          <w:tab w:val="left" w:pos="468"/>
        </w:tabs>
        <w:spacing w:after="240"/>
        <w:ind w:right="160"/>
        <w:rPr>
          <w:rFonts w:cs="Times New Roman"/>
          <w:sz w:val="24"/>
          <w:szCs w:val="24"/>
        </w:rPr>
      </w:pPr>
      <w:r w:rsidRPr="0010407F">
        <w:rPr>
          <w:rFonts w:cs="Times New Roman"/>
          <w:sz w:val="24"/>
          <w:szCs w:val="24"/>
        </w:rPr>
        <w:t>I.</w:t>
      </w:r>
      <w:r w:rsidRPr="0010407F">
        <w:rPr>
          <w:rFonts w:cs="Times New Roman"/>
          <w:sz w:val="24"/>
          <w:szCs w:val="24"/>
        </w:rPr>
        <w:tab/>
        <w:t xml:space="preserve">The Board of Advisors shall report the verdict to the members of the Court at the next scheduled regular meeting.  [See Proclamation by </w:t>
      </w:r>
      <w:r w:rsidR="00A90D76">
        <w:rPr>
          <w:rFonts w:cs="Times New Roman"/>
          <w:sz w:val="24"/>
          <w:szCs w:val="24"/>
        </w:rPr>
        <w:t>Emperor</w:t>
      </w:r>
      <w:r w:rsidRPr="0010407F">
        <w:rPr>
          <w:rFonts w:cs="Times New Roman"/>
          <w:sz w:val="24"/>
          <w:szCs w:val="24"/>
        </w:rPr>
        <w:t xml:space="preserve"> XX, Sam Relaford.]</w:t>
      </w:r>
    </w:p>
    <w:p w14:paraId="46F7CC9D" w14:textId="413590EB" w:rsidR="00912E89" w:rsidRPr="0010407F" w:rsidRDefault="00860223" w:rsidP="003E1F8C">
      <w:pPr>
        <w:pStyle w:val="BodyText"/>
        <w:spacing w:after="240"/>
        <w:ind w:left="108" w:firstLine="0"/>
        <w:rPr>
          <w:rFonts w:cs="Times New Roman"/>
          <w:sz w:val="24"/>
          <w:szCs w:val="24"/>
        </w:rPr>
      </w:pPr>
      <w:r w:rsidRPr="0010407F">
        <w:rPr>
          <w:rFonts w:cs="Times New Roman"/>
          <w:i/>
          <w:sz w:val="24"/>
          <w:szCs w:val="24"/>
        </w:rPr>
        <w:t xml:space="preserve">SECTION </w:t>
      </w:r>
      <w:r w:rsidRPr="0010407F">
        <w:rPr>
          <w:rFonts w:cs="Times New Roman"/>
          <w:sz w:val="24"/>
          <w:szCs w:val="24"/>
        </w:rPr>
        <w:t xml:space="preserve">9.12 Illness of </w:t>
      </w:r>
      <w:r w:rsidR="00A90D76">
        <w:rPr>
          <w:rFonts w:cs="Times New Roman"/>
          <w:sz w:val="24"/>
          <w:szCs w:val="24"/>
        </w:rPr>
        <w:t>Emperor</w:t>
      </w:r>
      <w:r w:rsidRPr="0010407F">
        <w:rPr>
          <w:rFonts w:cs="Times New Roman"/>
          <w:sz w:val="24"/>
          <w:szCs w:val="24"/>
        </w:rPr>
        <w:t xml:space="preserve"> or Empress.</w:t>
      </w:r>
    </w:p>
    <w:p w14:paraId="2B716FFD" w14:textId="47D2463B" w:rsidR="00912E89" w:rsidRPr="0010407F" w:rsidRDefault="00860223" w:rsidP="003E1F8C">
      <w:pPr>
        <w:pStyle w:val="BodyText"/>
        <w:numPr>
          <w:ilvl w:val="0"/>
          <w:numId w:val="9"/>
        </w:numPr>
        <w:tabs>
          <w:tab w:val="left" w:pos="469"/>
        </w:tabs>
        <w:spacing w:before="51" w:after="240"/>
        <w:ind w:right="123"/>
        <w:jc w:val="both"/>
        <w:rPr>
          <w:rFonts w:cs="Times New Roman"/>
          <w:sz w:val="24"/>
          <w:szCs w:val="24"/>
        </w:rPr>
      </w:pPr>
      <w:r w:rsidRPr="0010407F">
        <w:rPr>
          <w:rFonts w:cs="Times New Roman"/>
          <w:sz w:val="24"/>
          <w:szCs w:val="24"/>
        </w:rPr>
        <w:t>Monarchs may be allowed to retire from office due to illness or circumstances beyond their contro</w:t>
      </w:r>
      <w:r w:rsidR="00331DB3" w:rsidRPr="0010407F">
        <w:rPr>
          <w:rFonts w:cs="Times New Roman"/>
          <w:sz w:val="24"/>
          <w:szCs w:val="24"/>
        </w:rPr>
        <w:t xml:space="preserve">l </w:t>
      </w:r>
      <w:r w:rsidRPr="0010407F">
        <w:rPr>
          <w:rFonts w:cs="Times New Roman"/>
          <w:sz w:val="24"/>
          <w:szCs w:val="24"/>
        </w:rPr>
        <w:t xml:space="preserve">and retain their </w:t>
      </w:r>
      <w:r w:rsidR="00391202" w:rsidRPr="0010407F">
        <w:rPr>
          <w:rFonts w:cs="Times New Roman"/>
          <w:sz w:val="24"/>
          <w:szCs w:val="24"/>
        </w:rPr>
        <w:t>titles</w:t>
      </w:r>
      <w:r w:rsidRPr="0010407F">
        <w:rPr>
          <w:rFonts w:cs="Times New Roman"/>
          <w:sz w:val="24"/>
          <w:szCs w:val="24"/>
        </w:rPr>
        <w:t xml:space="preserve">. Subject to Board approval, such a Monarch would be replaced by a Regent, according to the By-Laws, as described in </w:t>
      </w:r>
      <w:r w:rsidRPr="0010407F">
        <w:rPr>
          <w:rFonts w:cs="Times New Roman"/>
          <w:i/>
          <w:sz w:val="24"/>
          <w:szCs w:val="24"/>
        </w:rPr>
        <w:t xml:space="preserve">SECTION </w:t>
      </w:r>
      <w:r w:rsidRPr="0010407F">
        <w:rPr>
          <w:rFonts w:cs="Times New Roman"/>
          <w:sz w:val="24"/>
          <w:szCs w:val="24"/>
        </w:rPr>
        <w:t>9.07, covering succession to the throne.</w:t>
      </w:r>
    </w:p>
    <w:p w14:paraId="2EF1D38E" w14:textId="5D072403" w:rsidR="00912E89" w:rsidRPr="0010407F" w:rsidRDefault="00860223" w:rsidP="00331DB3">
      <w:pPr>
        <w:pStyle w:val="BodyText"/>
        <w:numPr>
          <w:ilvl w:val="0"/>
          <w:numId w:val="9"/>
        </w:numPr>
        <w:tabs>
          <w:tab w:val="left" w:pos="522"/>
        </w:tabs>
        <w:spacing w:after="240"/>
        <w:ind w:left="521" w:hanging="413"/>
        <w:jc w:val="both"/>
        <w:rPr>
          <w:rFonts w:cs="Times New Roman"/>
          <w:sz w:val="24"/>
          <w:szCs w:val="24"/>
        </w:rPr>
      </w:pPr>
      <w:r w:rsidRPr="0010407F">
        <w:rPr>
          <w:rFonts w:cs="Times New Roman"/>
          <w:sz w:val="24"/>
          <w:szCs w:val="24"/>
        </w:rPr>
        <w:t>No trial procedure is required for this action.</w:t>
      </w:r>
    </w:p>
    <w:p w14:paraId="5928AE1B" w14:textId="03CE41F5" w:rsidR="00912E89" w:rsidRPr="0010407F" w:rsidRDefault="00860223" w:rsidP="00331DB3">
      <w:pPr>
        <w:pStyle w:val="Heading2"/>
        <w:spacing w:after="240"/>
        <w:ind w:left="3057" w:right="3065"/>
        <w:jc w:val="center"/>
        <w:rPr>
          <w:rFonts w:cs="Times New Roman"/>
          <w:b w:val="0"/>
          <w:bCs w:val="0"/>
          <w:sz w:val="24"/>
          <w:szCs w:val="24"/>
        </w:rPr>
      </w:pPr>
      <w:r w:rsidRPr="0010407F">
        <w:rPr>
          <w:rFonts w:cs="Times New Roman"/>
          <w:sz w:val="24"/>
          <w:szCs w:val="24"/>
        </w:rPr>
        <w:t>ARTICLE X: BARONIES</w:t>
      </w:r>
    </w:p>
    <w:p w14:paraId="08AC1C7A" w14:textId="77777777"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10.01 Establishment of a Barony.</w:t>
      </w:r>
    </w:p>
    <w:p w14:paraId="4DCD1F8E" w14:textId="1ECFF75D" w:rsidR="00912E89" w:rsidRPr="0010407F" w:rsidRDefault="00860223" w:rsidP="003E1F8C">
      <w:pPr>
        <w:pStyle w:val="BodyText"/>
        <w:numPr>
          <w:ilvl w:val="0"/>
          <w:numId w:val="8"/>
        </w:numPr>
        <w:tabs>
          <w:tab w:val="left" w:pos="469"/>
        </w:tabs>
        <w:spacing w:after="240"/>
        <w:ind w:right="160"/>
        <w:rPr>
          <w:rFonts w:cs="Times New Roman"/>
          <w:sz w:val="24"/>
          <w:szCs w:val="24"/>
        </w:rPr>
      </w:pPr>
      <w:r w:rsidRPr="0010407F">
        <w:rPr>
          <w:rFonts w:cs="Times New Roman"/>
          <w:sz w:val="24"/>
          <w:szCs w:val="24"/>
        </w:rPr>
        <w:lastRenderedPageBreak/>
        <w:t>The Court may establish a Barony or Baronies within the realm or outside the realm at the request of representatives of the gay, lesbian, bisexual</w:t>
      </w:r>
      <w:r w:rsidR="00386EF4" w:rsidRPr="0010407F">
        <w:rPr>
          <w:rFonts w:cs="Times New Roman"/>
          <w:sz w:val="24"/>
          <w:szCs w:val="24"/>
        </w:rPr>
        <w:t>,</w:t>
      </w:r>
      <w:r w:rsidRPr="0010407F">
        <w:rPr>
          <w:rFonts w:cs="Times New Roman"/>
          <w:sz w:val="24"/>
          <w:szCs w:val="24"/>
        </w:rPr>
        <w:t xml:space="preserve"> and transgender community in an area.</w:t>
      </w:r>
    </w:p>
    <w:p w14:paraId="51405D02" w14:textId="6687CC29" w:rsidR="00912E89" w:rsidRPr="0010407F" w:rsidRDefault="00860223" w:rsidP="003E1F8C">
      <w:pPr>
        <w:pStyle w:val="BodyText"/>
        <w:numPr>
          <w:ilvl w:val="1"/>
          <w:numId w:val="8"/>
        </w:numPr>
        <w:tabs>
          <w:tab w:val="left" w:pos="469"/>
        </w:tabs>
        <w:spacing w:after="240"/>
        <w:ind w:right="126" w:firstLine="0"/>
        <w:jc w:val="both"/>
        <w:rPr>
          <w:rFonts w:cs="Times New Roman"/>
          <w:sz w:val="24"/>
          <w:szCs w:val="24"/>
        </w:rPr>
      </w:pPr>
      <w:r w:rsidRPr="0010407F">
        <w:rPr>
          <w:rFonts w:cs="Times New Roman"/>
          <w:sz w:val="24"/>
          <w:szCs w:val="24"/>
        </w:rPr>
        <w:t>The Imperial Monarchs may then crown a Baron and Baroness to reign until such time [recommended not to exceed one</w:t>
      </w:r>
      <w:r w:rsidR="00B30E5D" w:rsidRPr="0010407F">
        <w:rPr>
          <w:rFonts w:cs="Times New Roman"/>
          <w:sz w:val="24"/>
          <w:szCs w:val="24"/>
        </w:rPr>
        <w:t xml:space="preserve"> </w:t>
      </w:r>
      <w:r w:rsidRPr="0010407F">
        <w:rPr>
          <w:rFonts w:cs="Times New Roman"/>
          <w:sz w:val="24"/>
          <w:szCs w:val="24"/>
        </w:rPr>
        <w:t>year] as elections of new Baron and Baroness can be arranged. The Baron and Baroness shall be guided by this organization and are bound by these By-Laws until they may submit</w:t>
      </w:r>
      <w:r w:rsidR="0039052D" w:rsidRPr="0010407F">
        <w:rPr>
          <w:rFonts w:cs="Times New Roman"/>
          <w:sz w:val="24"/>
          <w:szCs w:val="24"/>
        </w:rPr>
        <w:t xml:space="preserve"> their by-laws</w:t>
      </w:r>
      <w:r w:rsidRPr="0010407F">
        <w:rPr>
          <w:rFonts w:cs="Times New Roman"/>
          <w:sz w:val="24"/>
          <w:szCs w:val="24"/>
        </w:rPr>
        <w:t xml:space="preserve"> for approval of the Board.</w:t>
      </w:r>
    </w:p>
    <w:p w14:paraId="149FEC48" w14:textId="2138E5B3" w:rsidR="00912E89" w:rsidRPr="0010407F" w:rsidRDefault="00860223" w:rsidP="000B2C39">
      <w:pPr>
        <w:pStyle w:val="BodyText"/>
        <w:numPr>
          <w:ilvl w:val="0"/>
          <w:numId w:val="8"/>
        </w:numPr>
        <w:tabs>
          <w:tab w:val="left" w:pos="469"/>
        </w:tabs>
        <w:spacing w:before="1" w:after="240" w:line="239" w:lineRule="auto"/>
        <w:ind w:right="121"/>
        <w:jc w:val="both"/>
        <w:rPr>
          <w:rFonts w:cs="Times New Roman"/>
          <w:sz w:val="24"/>
          <w:szCs w:val="24"/>
        </w:rPr>
      </w:pPr>
      <w:r w:rsidRPr="0010407F">
        <w:rPr>
          <w:rFonts w:cs="Times New Roman"/>
          <w:sz w:val="24"/>
          <w:szCs w:val="24"/>
        </w:rPr>
        <w:t xml:space="preserve">It is acknowledged and accepted that </w:t>
      </w:r>
      <w:r w:rsidR="00FE7E0C" w:rsidRPr="0010407F">
        <w:rPr>
          <w:rFonts w:cs="Times New Roman"/>
          <w:sz w:val="24"/>
          <w:szCs w:val="24"/>
        </w:rPr>
        <w:t>forming</w:t>
      </w:r>
      <w:r w:rsidRPr="0010407F">
        <w:rPr>
          <w:rFonts w:cs="Times New Roman"/>
          <w:sz w:val="24"/>
          <w:szCs w:val="24"/>
        </w:rPr>
        <w:t xml:space="preserve"> a Barony may well be the first step in </w:t>
      </w:r>
      <w:r w:rsidR="007B69D0" w:rsidRPr="0010407F">
        <w:rPr>
          <w:rFonts w:cs="Times New Roman"/>
          <w:sz w:val="24"/>
          <w:szCs w:val="24"/>
        </w:rPr>
        <w:t>establishing</w:t>
      </w:r>
      <w:r w:rsidRPr="0010407F">
        <w:rPr>
          <w:rFonts w:cs="Times New Roman"/>
          <w:sz w:val="24"/>
          <w:szCs w:val="24"/>
        </w:rPr>
        <w:t xml:space="preserve"> a new empire within the International Court System. To this end, the Court may petition the International Court System for recognition and transition from a Barony under the auspices of the United Court of the Pikes Peak Empire to a full-fledged and independent empire. Although no legal requirement exists, common courtesy would dictate the joint consent of the Court and the Barony in case of such a transition.</w:t>
      </w:r>
    </w:p>
    <w:p w14:paraId="4A3ADD28" w14:textId="4A1713A3" w:rsidR="00912E89" w:rsidRPr="0010407F" w:rsidRDefault="00860223" w:rsidP="000B2C39">
      <w:pPr>
        <w:pStyle w:val="Heading2"/>
        <w:spacing w:after="240"/>
        <w:ind w:left="3049" w:right="3067"/>
        <w:jc w:val="center"/>
        <w:rPr>
          <w:rFonts w:cs="Times New Roman"/>
          <w:b w:val="0"/>
          <w:bCs w:val="0"/>
          <w:sz w:val="24"/>
          <w:szCs w:val="24"/>
        </w:rPr>
      </w:pPr>
      <w:r w:rsidRPr="0010407F">
        <w:rPr>
          <w:rFonts w:cs="Times New Roman"/>
          <w:sz w:val="24"/>
          <w:szCs w:val="24"/>
        </w:rPr>
        <w:t>ARTICLE XI: COURT FINANCES</w:t>
      </w:r>
    </w:p>
    <w:p w14:paraId="4F431A2D"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11.01 Contracts.</w:t>
      </w:r>
    </w:p>
    <w:p w14:paraId="07A62DF7" w14:textId="759717AA" w:rsidR="00912E89" w:rsidRPr="0010407F" w:rsidRDefault="00860223" w:rsidP="000B2C39">
      <w:pPr>
        <w:pStyle w:val="BodyText"/>
        <w:spacing w:after="240"/>
        <w:ind w:left="108" w:right="121" w:firstLine="0"/>
        <w:jc w:val="both"/>
        <w:rPr>
          <w:rFonts w:cs="Times New Roman"/>
          <w:sz w:val="24"/>
          <w:szCs w:val="24"/>
        </w:rPr>
      </w:pPr>
      <w:r w:rsidRPr="0010407F">
        <w:rPr>
          <w:rFonts w:cs="Times New Roman"/>
          <w:sz w:val="24"/>
          <w:szCs w:val="24"/>
        </w:rPr>
        <w:t xml:space="preserve">The Board of Advisors may authorize </w:t>
      </w:r>
      <w:r w:rsidR="001046F7" w:rsidRPr="0010407F">
        <w:rPr>
          <w:rFonts w:cs="Times New Roman"/>
          <w:sz w:val="24"/>
          <w:szCs w:val="24"/>
        </w:rPr>
        <w:t>officer(s) or agent(s)</w:t>
      </w:r>
      <w:r w:rsidRPr="0010407F">
        <w:rPr>
          <w:rFonts w:cs="Times New Roman"/>
          <w:sz w:val="24"/>
          <w:szCs w:val="24"/>
        </w:rPr>
        <w:t xml:space="preserve"> of the Corporation, in addition to the officers so authorized by these By-Laws, to enter into any contract or execute or deliver any instrument in the name of and on behalf of the Corporation, AND such authority may be general or may be confined to specific instances.</w:t>
      </w:r>
    </w:p>
    <w:p w14:paraId="0D3E06FE" w14:textId="77777777"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11.02 Checks, Drafts, or Orders.</w:t>
      </w:r>
    </w:p>
    <w:p w14:paraId="323C86F0" w14:textId="758B9D03" w:rsidR="00912E89" w:rsidRDefault="00860223" w:rsidP="000B2C39">
      <w:pPr>
        <w:pStyle w:val="BodyText"/>
        <w:spacing w:before="1" w:after="240" w:line="238" w:lineRule="auto"/>
        <w:ind w:left="108" w:right="118" w:firstLine="0"/>
        <w:jc w:val="both"/>
        <w:rPr>
          <w:rFonts w:cs="Times New Roman"/>
          <w:sz w:val="24"/>
          <w:szCs w:val="24"/>
        </w:rPr>
      </w:pPr>
      <w:r w:rsidRPr="0010407F">
        <w:rPr>
          <w:rFonts w:cs="Times New Roman"/>
          <w:sz w:val="24"/>
          <w:szCs w:val="24"/>
        </w:rPr>
        <w:t>All checks, drafts, or orders for the payment of money, notes, or other evidence of indebtedness issued in the name of the Corporation</w:t>
      </w:r>
      <w:r w:rsidRPr="0010407F">
        <w:rPr>
          <w:rFonts w:cs="Times New Roman"/>
          <w:strike/>
          <w:sz w:val="24"/>
          <w:szCs w:val="24"/>
        </w:rPr>
        <w:t>,</w:t>
      </w:r>
      <w:r w:rsidRPr="0010407F">
        <w:rPr>
          <w:rFonts w:cs="Times New Roman"/>
          <w:sz w:val="24"/>
          <w:szCs w:val="24"/>
        </w:rPr>
        <w:t xml:space="preserve"> shall be signed by such officer or officers or agent or agents of the Corporation</w:t>
      </w:r>
      <w:r w:rsidRPr="0010407F">
        <w:rPr>
          <w:rFonts w:cs="Times New Roman"/>
          <w:strike/>
          <w:sz w:val="24"/>
          <w:szCs w:val="24"/>
        </w:rPr>
        <w:t>,</w:t>
      </w:r>
      <w:r w:rsidRPr="0010407F">
        <w:rPr>
          <w:rFonts w:cs="Times New Roman"/>
          <w:sz w:val="24"/>
          <w:szCs w:val="24"/>
        </w:rPr>
        <w:t xml:space="preserve"> and in such manner as shall be determined by resolution of the Board of Advisors. Any such instrument involving a sum exceeding $500.00 shall require</w:t>
      </w:r>
      <w:r w:rsidR="00D632C7" w:rsidRPr="0010407F">
        <w:rPr>
          <w:rFonts w:cs="Times New Roman"/>
          <w:sz w:val="24"/>
          <w:szCs w:val="24"/>
        </w:rPr>
        <w:t xml:space="preserve"> the</w:t>
      </w:r>
      <w:r w:rsidRPr="0010407F">
        <w:rPr>
          <w:rFonts w:cs="Times New Roman"/>
          <w:sz w:val="24"/>
          <w:szCs w:val="24"/>
        </w:rPr>
        <w:t xml:space="preserve"> signature of two Board Members.</w:t>
      </w:r>
    </w:p>
    <w:p w14:paraId="3E4662FF" w14:textId="77777777" w:rsidR="00E21D65" w:rsidRPr="0010407F" w:rsidRDefault="00E21D65" w:rsidP="000B2C39">
      <w:pPr>
        <w:pStyle w:val="BodyText"/>
        <w:spacing w:before="1" w:after="240" w:line="238" w:lineRule="auto"/>
        <w:ind w:left="108" w:right="118" w:firstLine="0"/>
        <w:jc w:val="both"/>
        <w:rPr>
          <w:rFonts w:cs="Times New Roman"/>
          <w:sz w:val="24"/>
          <w:szCs w:val="24"/>
        </w:rPr>
      </w:pPr>
    </w:p>
    <w:p w14:paraId="57116BB2"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11.03 Deposits.</w:t>
      </w:r>
    </w:p>
    <w:p w14:paraId="639BBC94" w14:textId="64E51F36" w:rsidR="00912E89" w:rsidRPr="0010407F" w:rsidRDefault="00860223" w:rsidP="000B2C39">
      <w:pPr>
        <w:pStyle w:val="BodyText"/>
        <w:spacing w:after="240"/>
        <w:ind w:left="108" w:right="121" w:firstLine="0"/>
        <w:jc w:val="both"/>
        <w:rPr>
          <w:rFonts w:cs="Times New Roman"/>
          <w:sz w:val="24"/>
          <w:szCs w:val="24"/>
        </w:rPr>
      </w:pPr>
      <w:r w:rsidRPr="0010407F">
        <w:rPr>
          <w:rFonts w:cs="Times New Roman"/>
          <w:sz w:val="24"/>
          <w:szCs w:val="24"/>
        </w:rPr>
        <w:t>All funds of the Corporation shall be deposited to the credit of the Corporation in such banks, trust companies, or other depositories as the Board of Advisors may select provided such depositories shall be located within the territorial jurisdiction of the Corporation.</w:t>
      </w:r>
    </w:p>
    <w:p w14:paraId="689E5A6C"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11.04 Gifts.</w:t>
      </w:r>
    </w:p>
    <w:p w14:paraId="788A449F" w14:textId="1EEBEBFD" w:rsidR="00912E89" w:rsidRPr="0010407F" w:rsidRDefault="00324106" w:rsidP="000B2C39">
      <w:pPr>
        <w:pStyle w:val="BodyText"/>
        <w:spacing w:after="240"/>
        <w:ind w:left="108" w:right="130" w:firstLine="0"/>
        <w:jc w:val="both"/>
        <w:rPr>
          <w:rFonts w:cs="Times New Roman"/>
          <w:sz w:val="24"/>
          <w:szCs w:val="24"/>
        </w:rPr>
      </w:pPr>
      <w:r w:rsidRPr="0010407F">
        <w:rPr>
          <w:rFonts w:cs="Times New Roman"/>
          <w:sz w:val="24"/>
          <w:szCs w:val="24"/>
        </w:rPr>
        <w:t>On behalf of the Corporation, the</w:t>
      </w:r>
      <w:r w:rsidR="00860223" w:rsidRPr="0010407F">
        <w:rPr>
          <w:rFonts w:cs="Times New Roman"/>
          <w:sz w:val="24"/>
          <w:szCs w:val="24"/>
        </w:rPr>
        <w:t xml:space="preserve"> Board of Advisors may accept any contribution, gift, bequest</w:t>
      </w:r>
      <w:r w:rsidR="007B216E" w:rsidRPr="0010407F">
        <w:rPr>
          <w:rFonts w:cs="Times New Roman"/>
          <w:sz w:val="24"/>
          <w:szCs w:val="24"/>
        </w:rPr>
        <w:t>,</w:t>
      </w:r>
      <w:r w:rsidR="00860223" w:rsidRPr="0010407F">
        <w:rPr>
          <w:rFonts w:cs="Times New Roman"/>
          <w:sz w:val="24"/>
          <w:szCs w:val="24"/>
        </w:rPr>
        <w:t xml:space="preserve"> or demise for any purpose of the Corporation.</w:t>
      </w:r>
    </w:p>
    <w:p w14:paraId="6B777814"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11.05 Monthly Reports.</w:t>
      </w:r>
    </w:p>
    <w:p w14:paraId="680BD7EE" w14:textId="3BC26815" w:rsidR="00912E89" w:rsidRPr="0010407F" w:rsidRDefault="00860223" w:rsidP="00E21B86">
      <w:pPr>
        <w:pStyle w:val="BodyText"/>
        <w:spacing w:after="240"/>
        <w:ind w:left="108" w:right="117" w:firstLine="0"/>
        <w:jc w:val="both"/>
        <w:rPr>
          <w:rFonts w:cs="Times New Roman"/>
          <w:sz w:val="24"/>
          <w:szCs w:val="24"/>
        </w:rPr>
      </w:pPr>
      <w:r w:rsidRPr="0010407F">
        <w:rPr>
          <w:rFonts w:cs="Times New Roman"/>
          <w:sz w:val="24"/>
          <w:szCs w:val="24"/>
        </w:rPr>
        <w:t xml:space="preserve">The Board of Advisors shall require monthly reports of the corporation’s fiscal condition compiled or </w:t>
      </w:r>
      <w:r w:rsidR="0010407F" w:rsidRPr="0010407F">
        <w:rPr>
          <w:rFonts w:cs="Times New Roman"/>
          <w:sz w:val="24"/>
          <w:szCs w:val="24"/>
        </w:rPr>
        <w:t>caused them</w:t>
      </w:r>
      <w:r w:rsidRPr="0010407F">
        <w:rPr>
          <w:rFonts w:cs="Times New Roman"/>
          <w:sz w:val="24"/>
          <w:szCs w:val="24"/>
        </w:rPr>
        <w:t xml:space="preserve"> to be compiled by the Treasurer who shall also compile an annual report concerning the financial status and condition of the Corporation. The Board of Advisors may also require any additional reports they consider necessary at their sole discretion.</w:t>
      </w:r>
    </w:p>
    <w:p w14:paraId="2967BA33" w14:textId="6F53F6C5"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11.06 Dispersal of Court Funds</w:t>
      </w:r>
      <w:r w:rsidR="00E21B86" w:rsidRPr="0010407F">
        <w:rPr>
          <w:rFonts w:cs="Times New Roman"/>
          <w:sz w:val="24"/>
          <w:szCs w:val="24"/>
        </w:rPr>
        <w:t xml:space="preserve"> </w:t>
      </w:r>
      <w:r w:rsidR="005F3112" w:rsidRPr="0010407F">
        <w:rPr>
          <w:rFonts w:cs="Times New Roman"/>
          <w:sz w:val="24"/>
          <w:szCs w:val="24"/>
        </w:rPr>
        <w:t>at the end</w:t>
      </w:r>
      <w:r w:rsidRPr="0010407F">
        <w:rPr>
          <w:rFonts w:cs="Times New Roman"/>
          <w:sz w:val="24"/>
          <w:szCs w:val="24"/>
        </w:rPr>
        <w:t xml:space="preserve"> of </w:t>
      </w:r>
      <w:r w:rsidR="00A61740" w:rsidRPr="0010407F">
        <w:rPr>
          <w:rFonts w:cs="Times New Roman"/>
          <w:sz w:val="24"/>
          <w:szCs w:val="24"/>
        </w:rPr>
        <w:t xml:space="preserve">the </w:t>
      </w:r>
      <w:r w:rsidRPr="0010407F">
        <w:rPr>
          <w:rFonts w:cs="Times New Roman"/>
          <w:sz w:val="24"/>
          <w:szCs w:val="24"/>
        </w:rPr>
        <w:t>Reign.</w:t>
      </w:r>
    </w:p>
    <w:p w14:paraId="58FDF814" w14:textId="1192D2A7" w:rsidR="00912E89" w:rsidRPr="0010407F" w:rsidRDefault="00860223" w:rsidP="00E21B86">
      <w:pPr>
        <w:pStyle w:val="BodyText"/>
        <w:spacing w:after="240"/>
        <w:ind w:left="108" w:right="122" w:firstLine="0"/>
        <w:jc w:val="both"/>
        <w:rPr>
          <w:rFonts w:cs="Times New Roman"/>
          <w:sz w:val="24"/>
          <w:szCs w:val="24"/>
        </w:rPr>
      </w:pPr>
      <w:r w:rsidRPr="0010407F">
        <w:rPr>
          <w:rFonts w:cs="Times New Roman"/>
          <w:sz w:val="24"/>
          <w:szCs w:val="24"/>
        </w:rPr>
        <w:t xml:space="preserve">The amount retained at the end of each reign shall be no less than twenty-five hundred dollars ($2,500.00). Furthermore, the Board of Advisors shall review this amount annually at the December Board Meeting to </w:t>
      </w:r>
      <w:r w:rsidRPr="0010407F">
        <w:rPr>
          <w:rFonts w:cs="Times New Roman"/>
          <w:sz w:val="24"/>
          <w:szCs w:val="24"/>
        </w:rPr>
        <w:lastRenderedPageBreak/>
        <w:t>adjust this amount to compensate for inflation, particularly considering the price of regalia, coronation ballroom rental, decorations</w:t>
      </w:r>
      <w:r w:rsidR="00311F8C" w:rsidRPr="0010407F">
        <w:rPr>
          <w:rFonts w:cs="Times New Roman"/>
          <w:sz w:val="24"/>
          <w:szCs w:val="24"/>
        </w:rPr>
        <w:t>,</w:t>
      </w:r>
      <w:r w:rsidRPr="0010407F">
        <w:rPr>
          <w:rFonts w:cs="Times New Roman"/>
          <w:sz w:val="24"/>
          <w:szCs w:val="24"/>
        </w:rPr>
        <w:t xml:space="preserve"> and all other factors </w:t>
      </w:r>
      <w:r w:rsidR="0010407F" w:rsidRPr="0010407F">
        <w:rPr>
          <w:rFonts w:cs="Times New Roman"/>
          <w:sz w:val="24"/>
          <w:szCs w:val="24"/>
        </w:rPr>
        <w:t>related</w:t>
      </w:r>
      <w:r w:rsidRPr="0010407F">
        <w:rPr>
          <w:rFonts w:cs="Times New Roman"/>
          <w:sz w:val="24"/>
          <w:szCs w:val="24"/>
        </w:rPr>
        <w:t xml:space="preserve"> to</w:t>
      </w:r>
      <w:r w:rsidR="00E21B86" w:rsidRPr="0010407F">
        <w:rPr>
          <w:rFonts w:cs="Times New Roman"/>
          <w:sz w:val="24"/>
          <w:szCs w:val="24"/>
        </w:rPr>
        <w:t xml:space="preserve"> </w:t>
      </w:r>
      <w:r w:rsidR="00177B5C" w:rsidRPr="0010407F">
        <w:rPr>
          <w:rFonts w:cs="Times New Roman"/>
          <w:sz w:val="24"/>
          <w:szCs w:val="24"/>
        </w:rPr>
        <w:t xml:space="preserve">this </w:t>
      </w:r>
      <w:r w:rsidR="0010407F" w:rsidRPr="0010407F">
        <w:rPr>
          <w:rFonts w:cs="Times New Roman"/>
          <w:sz w:val="24"/>
          <w:szCs w:val="24"/>
        </w:rPr>
        <w:t>organization’s</w:t>
      </w:r>
      <w:r w:rsidRPr="0010407F">
        <w:rPr>
          <w:rFonts w:cs="Times New Roman"/>
          <w:sz w:val="24"/>
          <w:szCs w:val="24"/>
        </w:rPr>
        <w:t xml:space="preserve"> effective operation and function.  [See Proclamation by Empress XXII, Kitty Litter.]</w:t>
      </w:r>
    </w:p>
    <w:p w14:paraId="2222F8E6" w14:textId="77777777"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11.07 Proceeds of Benefit Events.</w:t>
      </w:r>
    </w:p>
    <w:p w14:paraId="32B35D08" w14:textId="0B8CBA45" w:rsidR="00912E89" w:rsidRPr="0010407F" w:rsidRDefault="004C369D" w:rsidP="002E1904">
      <w:pPr>
        <w:pStyle w:val="BodyText"/>
        <w:tabs>
          <w:tab w:val="left" w:pos="459"/>
        </w:tabs>
        <w:spacing w:after="240"/>
        <w:ind w:right="501"/>
        <w:jc w:val="both"/>
        <w:rPr>
          <w:rFonts w:cs="Times New Roman"/>
          <w:sz w:val="24"/>
          <w:szCs w:val="24"/>
        </w:rPr>
      </w:pPr>
      <w:r w:rsidRPr="0010407F">
        <w:rPr>
          <w:rFonts w:cs="Times New Roman"/>
          <w:sz w:val="24"/>
          <w:szCs w:val="24"/>
        </w:rPr>
        <w:t xml:space="preserve">A. </w:t>
      </w:r>
      <w:r w:rsidR="00860223" w:rsidRPr="0010407F">
        <w:rPr>
          <w:rFonts w:cs="Times New Roman"/>
          <w:sz w:val="24"/>
          <w:szCs w:val="24"/>
        </w:rPr>
        <w:t>In designated fund-raising benefit events and designated benefit shows an announcement shall be made stating that</w:t>
      </w:r>
      <w:r w:rsidRPr="0010407F">
        <w:rPr>
          <w:rFonts w:cs="Times New Roman"/>
          <w:sz w:val="24"/>
          <w:szCs w:val="24"/>
        </w:rPr>
        <w:t xml:space="preserve"> </w:t>
      </w:r>
      <w:r w:rsidR="00860223" w:rsidRPr="0010407F">
        <w:rPr>
          <w:rFonts w:cs="Times New Roman"/>
          <w:sz w:val="24"/>
          <w:szCs w:val="24"/>
        </w:rPr>
        <w:t>all of the entertainers’ tips will go toward the benefit. The Court shall ensure that at least eighty (80) percent of the net benefit proceeds shall be delivered to the cause for which they were intended</w:t>
      </w:r>
      <w:r w:rsidR="00F12364" w:rsidRPr="0010407F">
        <w:rPr>
          <w:rFonts w:cs="Times New Roman"/>
          <w:sz w:val="24"/>
          <w:szCs w:val="24"/>
        </w:rPr>
        <w:t>,</w:t>
      </w:r>
      <w:r w:rsidR="00860223" w:rsidRPr="0010407F">
        <w:rPr>
          <w:rFonts w:cs="Times New Roman"/>
          <w:sz w:val="24"/>
          <w:szCs w:val="24"/>
        </w:rPr>
        <w:t xml:space="preserve"> and the Court may take no more than twenty (20) percent of the net proceeds for the general fund of the Court. The Board may</w:t>
      </w:r>
      <w:r w:rsidR="00F12364" w:rsidRPr="0010407F">
        <w:rPr>
          <w:rFonts w:cs="Times New Roman"/>
          <w:sz w:val="24"/>
          <w:szCs w:val="24"/>
        </w:rPr>
        <w:t>,</w:t>
      </w:r>
      <w:r w:rsidR="00860223" w:rsidRPr="0010407F">
        <w:rPr>
          <w:rFonts w:cs="Times New Roman"/>
          <w:sz w:val="24"/>
          <w:szCs w:val="24"/>
        </w:rPr>
        <w:t xml:space="preserve"> at the request of the</w:t>
      </w:r>
      <w:r w:rsidR="00E21B86" w:rsidRPr="0010407F">
        <w:rPr>
          <w:rFonts w:cs="Times New Roman"/>
          <w:sz w:val="24"/>
          <w:szCs w:val="24"/>
        </w:rPr>
        <w:t xml:space="preserve"> </w:t>
      </w:r>
      <w:r w:rsidR="00F12364" w:rsidRPr="0010407F">
        <w:rPr>
          <w:rFonts w:cs="Times New Roman"/>
          <w:sz w:val="24"/>
          <w:szCs w:val="24"/>
        </w:rPr>
        <w:t>reigning monarch</w:t>
      </w:r>
      <w:r w:rsidR="000101D9" w:rsidRPr="0010407F">
        <w:rPr>
          <w:rFonts w:cs="Times New Roman"/>
          <w:sz w:val="24"/>
          <w:szCs w:val="24"/>
        </w:rPr>
        <w:t>s,</w:t>
      </w:r>
      <w:r w:rsidR="00860223" w:rsidRPr="0010407F">
        <w:rPr>
          <w:rFonts w:cs="Times New Roman"/>
          <w:sz w:val="24"/>
          <w:szCs w:val="24"/>
        </w:rPr>
        <w:t xml:space="preserve"> waive the twenty percent allowed for the general fund and apply up to one hundred (100) percent to the benefit cause.  [See Proclamation by Empress XIII, Barb Grannis.]</w:t>
      </w:r>
    </w:p>
    <w:p w14:paraId="7814811D" w14:textId="1FE66792" w:rsidR="00EE7D74" w:rsidRPr="0010407F" w:rsidRDefault="004C369D" w:rsidP="004123A6">
      <w:pPr>
        <w:pStyle w:val="BodyText"/>
        <w:tabs>
          <w:tab w:val="left" w:pos="450"/>
          <w:tab w:val="left" w:pos="540"/>
          <w:tab w:val="left" w:pos="720"/>
        </w:tabs>
        <w:spacing w:before="51" w:after="240"/>
        <w:ind w:right="109"/>
        <w:jc w:val="both"/>
        <w:rPr>
          <w:rFonts w:cs="Times New Roman"/>
          <w:sz w:val="24"/>
          <w:szCs w:val="24"/>
        </w:rPr>
      </w:pPr>
      <w:r w:rsidRPr="0010407F">
        <w:rPr>
          <w:rFonts w:cs="Times New Roman"/>
          <w:sz w:val="24"/>
          <w:szCs w:val="24"/>
        </w:rPr>
        <w:t>B.</w:t>
      </w:r>
      <w:r w:rsidR="00775503" w:rsidRPr="0010407F">
        <w:rPr>
          <w:rFonts w:cs="Times New Roman"/>
          <w:sz w:val="24"/>
          <w:szCs w:val="24"/>
        </w:rPr>
        <w:t xml:space="preserve"> </w:t>
      </w:r>
      <w:r w:rsidR="00860223" w:rsidRPr="0010407F">
        <w:rPr>
          <w:rFonts w:cs="Times New Roman"/>
          <w:sz w:val="24"/>
          <w:szCs w:val="24"/>
        </w:rPr>
        <w:t xml:space="preserve">The reigning Prince </w:t>
      </w:r>
      <w:r w:rsidR="000101D9" w:rsidRPr="0010407F">
        <w:rPr>
          <w:rFonts w:cs="Times New Roman"/>
          <w:sz w:val="24"/>
          <w:szCs w:val="24"/>
        </w:rPr>
        <w:t>Royal,</w:t>
      </w:r>
      <w:r w:rsidR="00860223" w:rsidRPr="0010407F">
        <w:rPr>
          <w:rFonts w:cs="Times New Roman"/>
          <w:sz w:val="24"/>
          <w:szCs w:val="24"/>
        </w:rPr>
        <w:t xml:space="preserve"> Princess Royal</w:t>
      </w:r>
      <w:r w:rsidR="000101D9" w:rsidRPr="0010407F">
        <w:rPr>
          <w:rFonts w:cs="Times New Roman"/>
          <w:sz w:val="24"/>
          <w:szCs w:val="24"/>
        </w:rPr>
        <w:t>, and/or Princex</w:t>
      </w:r>
      <w:r w:rsidR="00564AC3" w:rsidRPr="0010407F">
        <w:rPr>
          <w:rFonts w:cs="Times New Roman"/>
          <w:sz w:val="24"/>
          <w:szCs w:val="24"/>
        </w:rPr>
        <w:t>/Princet Royal</w:t>
      </w:r>
      <w:r w:rsidR="00860223" w:rsidRPr="0010407F">
        <w:rPr>
          <w:rFonts w:cs="Times New Roman"/>
          <w:sz w:val="24"/>
          <w:szCs w:val="24"/>
        </w:rPr>
        <w:t xml:space="preserve"> shall designate the proceeds of the “</w:t>
      </w:r>
      <w:r w:rsidR="00564AC3" w:rsidRPr="0010407F">
        <w:rPr>
          <w:rFonts w:cs="Times New Roman"/>
          <w:sz w:val="24"/>
          <w:szCs w:val="24"/>
        </w:rPr>
        <w:t>PR</w:t>
      </w:r>
      <w:r w:rsidR="00860223" w:rsidRPr="0010407F">
        <w:rPr>
          <w:rFonts w:cs="Times New Roman"/>
          <w:sz w:val="24"/>
          <w:szCs w:val="24"/>
        </w:rPr>
        <w:t xml:space="preserve"> Ball” to the cause of their choice.</w:t>
      </w:r>
      <w:r w:rsidR="00482253">
        <w:rPr>
          <w:rFonts w:cs="Times New Roman"/>
          <w:sz w:val="24"/>
          <w:szCs w:val="24"/>
        </w:rPr>
        <w:t xml:space="preserve"> </w:t>
      </w:r>
      <w:r w:rsidR="00860223" w:rsidRPr="0010407F">
        <w:rPr>
          <w:rFonts w:cs="Times New Roman"/>
          <w:sz w:val="24"/>
          <w:szCs w:val="24"/>
        </w:rPr>
        <w:t>[Amended on 03/16/2008, 02/10/2013, General Membership Meeting.]</w:t>
      </w:r>
    </w:p>
    <w:p w14:paraId="2C979419" w14:textId="4BACB7A2" w:rsidR="00912E89" w:rsidRPr="0010407F" w:rsidRDefault="00860223" w:rsidP="004123A6">
      <w:pPr>
        <w:pStyle w:val="Heading2"/>
        <w:spacing w:after="240"/>
        <w:ind w:right="2865"/>
        <w:jc w:val="center"/>
        <w:rPr>
          <w:rFonts w:cs="Times New Roman"/>
          <w:b w:val="0"/>
          <w:bCs w:val="0"/>
          <w:sz w:val="24"/>
          <w:szCs w:val="24"/>
        </w:rPr>
      </w:pPr>
      <w:r w:rsidRPr="0010407F">
        <w:rPr>
          <w:rFonts w:cs="Times New Roman"/>
          <w:sz w:val="24"/>
          <w:szCs w:val="24"/>
        </w:rPr>
        <w:t>ARTICLE XII: CONTRIBUTIONS</w:t>
      </w:r>
    </w:p>
    <w:p w14:paraId="4E19495D" w14:textId="77777777" w:rsidR="00912E89" w:rsidRPr="0010407F" w:rsidRDefault="00860223" w:rsidP="003E1F8C">
      <w:pPr>
        <w:spacing w:after="240" w:line="228" w:lineRule="exact"/>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12.01 Funding.</w:t>
      </w:r>
    </w:p>
    <w:p w14:paraId="63A2C8B5" w14:textId="2BAFF652" w:rsidR="00912E89" w:rsidRPr="0010407F" w:rsidRDefault="00860223" w:rsidP="004123A6">
      <w:pPr>
        <w:pStyle w:val="BodyText"/>
        <w:spacing w:after="240"/>
        <w:ind w:left="108" w:right="110" w:firstLine="0"/>
        <w:jc w:val="both"/>
        <w:rPr>
          <w:rFonts w:cs="Times New Roman"/>
          <w:sz w:val="24"/>
          <w:szCs w:val="24"/>
        </w:rPr>
      </w:pPr>
      <w:r w:rsidRPr="0010407F">
        <w:rPr>
          <w:rFonts w:cs="Times New Roman"/>
          <w:sz w:val="24"/>
          <w:szCs w:val="24"/>
        </w:rPr>
        <w:t xml:space="preserve">Benefactors are those who contribute monetary funding to promote the </w:t>
      </w:r>
      <w:r w:rsidR="00A97A8D" w:rsidRPr="0010407F">
        <w:rPr>
          <w:rFonts w:cs="Times New Roman"/>
          <w:sz w:val="24"/>
          <w:szCs w:val="24"/>
        </w:rPr>
        <w:t>corporation’s</w:t>
      </w:r>
      <w:r w:rsidRPr="0010407F">
        <w:rPr>
          <w:rFonts w:cs="Times New Roman"/>
          <w:sz w:val="24"/>
          <w:szCs w:val="24"/>
        </w:rPr>
        <w:t xml:space="preserve"> operating expenses in the amount of twenty (20) percent, with the majority</w:t>
      </w:r>
      <w:r w:rsidR="00206FFE" w:rsidRPr="0010407F">
        <w:rPr>
          <w:rFonts w:cs="Times New Roman"/>
          <w:sz w:val="24"/>
          <w:szCs w:val="24"/>
        </w:rPr>
        <w:t>,</w:t>
      </w:r>
      <w:r w:rsidRPr="0010407F">
        <w:rPr>
          <w:rFonts w:cs="Times New Roman"/>
          <w:sz w:val="24"/>
          <w:szCs w:val="24"/>
        </w:rPr>
        <w:t xml:space="preserve"> eighty (80) percent</w:t>
      </w:r>
      <w:r w:rsidR="00206FFE" w:rsidRPr="0010407F">
        <w:rPr>
          <w:rFonts w:cs="Times New Roman"/>
          <w:sz w:val="24"/>
          <w:szCs w:val="24"/>
        </w:rPr>
        <w:t>,</w:t>
      </w:r>
      <w:r w:rsidRPr="0010407F">
        <w:rPr>
          <w:rFonts w:cs="Times New Roman"/>
          <w:sz w:val="24"/>
          <w:szCs w:val="24"/>
        </w:rPr>
        <w:t xml:space="preserve"> being donated by the current year’s </w:t>
      </w:r>
      <w:r w:rsidR="00206FFE" w:rsidRPr="0010407F">
        <w:rPr>
          <w:rFonts w:cs="Times New Roman"/>
          <w:sz w:val="24"/>
          <w:szCs w:val="24"/>
        </w:rPr>
        <w:t>stepping-down</w:t>
      </w:r>
      <w:r w:rsidRPr="0010407F">
        <w:rPr>
          <w:rFonts w:cs="Times New Roman"/>
          <w:sz w:val="24"/>
          <w:szCs w:val="24"/>
        </w:rPr>
        <w:t xml:space="preserve"> </w:t>
      </w:r>
      <w:r w:rsidR="00D343DD" w:rsidRPr="0010407F">
        <w:rPr>
          <w:rFonts w:cs="Times New Roman"/>
          <w:sz w:val="24"/>
          <w:szCs w:val="24"/>
        </w:rPr>
        <w:t>monarchs</w:t>
      </w:r>
      <w:r w:rsidRPr="0010407F">
        <w:rPr>
          <w:rFonts w:cs="Times New Roman"/>
          <w:sz w:val="24"/>
          <w:szCs w:val="24"/>
        </w:rPr>
        <w:t xml:space="preserve"> to other worthy charitable organizations of their choice.</w:t>
      </w:r>
    </w:p>
    <w:p w14:paraId="76FAA749"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12.02 Designated Benefactor.</w:t>
      </w:r>
    </w:p>
    <w:p w14:paraId="08F08C11" w14:textId="11E1E7C8" w:rsidR="00912E89" w:rsidRPr="0010407F" w:rsidRDefault="00860223" w:rsidP="003E1F8C">
      <w:pPr>
        <w:pStyle w:val="BodyText"/>
        <w:spacing w:after="240"/>
        <w:ind w:left="108" w:firstLine="0"/>
        <w:jc w:val="both"/>
        <w:rPr>
          <w:rFonts w:cs="Times New Roman"/>
          <w:sz w:val="24"/>
          <w:szCs w:val="24"/>
        </w:rPr>
      </w:pPr>
      <w:r w:rsidRPr="0010407F">
        <w:rPr>
          <w:rFonts w:cs="Times New Roman"/>
          <w:sz w:val="24"/>
          <w:szCs w:val="24"/>
        </w:rPr>
        <w:t>Each Benefactor will be given a designated title determined by the contribution</w:t>
      </w:r>
      <w:r w:rsidR="002E284F" w:rsidRPr="0010407F">
        <w:rPr>
          <w:rFonts w:cs="Times New Roman"/>
          <w:sz w:val="24"/>
          <w:szCs w:val="24"/>
        </w:rPr>
        <w:t xml:space="preserve"> amount</w:t>
      </w:r>
      <w:r w:rsidRPr="0010407F">
        <w:rPr>
          <w:rFonts w:cs="Times New Roman"/>
          <w:sz w:val="24"/>
          <w:szCs w:val="24"/>
        </w:rPr>
        <w:t>.</w:t>
      </w:r>
    </w:p>
    <w:p w14:paraId="0F3A1510" w14:textId="77777777" w:rsidR="00912E89" w:rsidRPr="0010407F" w:rsidRDefault="00860223" w:rsidP="003E1F8C">
      <w:pPr>
        <w:pStyle w:val="BodyText"/>
        <w:numPr>
          <w:ilvl w:val="0"/>
          <w:numId w:val="6"/>
        </w:numPr>
        <w:tabs>
          <w:tab w:val="left" w:pos="469"/>
        </w:tabs>
        <w:spacing w:after="240"/>
        <w:ind w:right="116"/>
        <w:rPr>
          <w:rFonts w:cs="Times New Roman"/>
          <w:sz w:val="24"/>
          <w:szCs w:val="24"/>
        </w:rPr>
      </w:pPr>
      <w:r w:rsidRPr="0010407F">
        <w:rPr>
          <w:rFonts w:cs="Times New Roman"/>
          <w:sz w:val="24"/>
          <w:szCs w:val="24"/>
        </w:rPr>
        <w:t>Royal Benefactor shall be extended to an individual(s) and or organization(s) who shall make an annual donation in the amount of five hundred dollars ($500.00) or more.</w:t>
      </w:r>
    </w:p>
    <w:p w14:paraId="4246B2B8" w14:textId="77777777" w:rsidR="00912E89" w:rsidRPr="0010407F" w:rsidRDefault="00860223" w:rsidP="003E1F8C">
      <w:pPr>
        <w:pStyle w:val="BodyText"/>
        <w:numPr>
          <w:ilvl w:val="0"/>
          <w:numId w:val="6"/>
        </w:numPr>
        <w:tabs>
          <w:tab w:val="left" w:pos="469"/>
        </w:tabs>
        <w:spacing w:after="240"/>
        <w:ind w:right="116"/>
        <w:rPr>
          <w:rFonts w:cs="Times New Roman"/>
          <w:sz w:val="24"/>
          <w:szCs w:val="24"/>
        </w:rPr>
      </w:pPr>
      <w:r w:rsidRPr="0010407F">
        <w:rPr>
          <w:rFonts w:cs="Times New Roman"/>
          <w:sz w:val="24"/>
          <w:szCs w:val="24"/>
        </w:rPr>
        <w:t>Sovereign Benefactor shall be extended to an individual(s) and or organization(s) who shall make an annual donation in the amount of seven hundred fifty dollars ($750.00) or more.</w:t>
      </w:r>
    </w:p>
    <w:p w14:paraId="2D43279E" w14:textId="77777777" w:rsidR="00912E89" w:rsidRPr="0010407F" w:rsidRDefault="00860223" w:rsidP="003E1F8C">
      <w:pPr>
        <w:pStyle w:val="BodyText"/>
        <w:numPr>
          <w:ilvl w:val="0"/>
          <w:numId w:val="6"/>
        </w:numPr>
        <w:tabs>
          <w:tab w:val="left" w:pos="469"/>
        </w:tabs>
        <w:spacing w:after="240"/>
        <w:ind w:right="116"/>
        <w:rPr>
          <w:rFonts w:cs="Times New Roman"/>
          <w:sz w:val="24"/>
          <w:szCs w:val="24"/>
        </w:rPr>
      </w:pPr>
      <w:r w:rsidRPr="0010407F">
        <w:rPr>
          <w:rFonts w:cs="Times New Roman"/>
          <w:sz w:val="24"/>
          <w:szCs w:val="24"/>
        </w:rPr>
        <w:t>Imperial Benefactor shall be extended to an individual(s) and or organization(s) who shall make an annual donation in the amount of one thousand dollars ($1000.00) or more.</w:t>
      </w:r>
    </w:p>
    <w:p w14:paraId="18FB0A92" w14:textId="70525ECA" w:rsidR="00912E89" w:rsidRPr="0010407F" w:rsidRDefault="00860223" w:rsidP="004123A6">
      <w:pPr>
        <w:pStyle w:val="BodyText"/>
        <w:numPr>
          <w:ilvl w:val="0"/>
          <w:numId w:val="6"/>
        </w:numPr>
        <w:tabs>
          <w:tab w:val="left" w:pos="469"/>
        </w:tabs>
        <w:spacing w:after="240"/>
        <w:ind w:right="116"/>
        <w:rPr>
          <w:rFonts w:cs="Times New Roman"/>
          <w:sz w:val="24"/>
          <w:szCs w:val="24"/>
        </w:rPr>
      </w:pPr>
      <w:r w:rsidRPr="0010407F">
        <w:rPr>
          <w:rFonts w:cs="Times New Roman"/>
          <w:sz w:val="24"/>
          <w:szCs w:val="24"/>
        </w:rPr>
        <w:t>Regal Perpetuating Benefactor shall be extended to an individual(s) and or organization(s) who shall make an annual donation in the amount of two thousand five hundred dollars ($2,500.00) or more.</w:t>
      </w:r>
    </w:p>
    <w:p w14:paraId="71D132D7"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12.03 Memorial Contribution(s).</w:t>
      </w:r>
    </w:p>
    <w:p w14:paraId="4D5989F2" w14:textId="7571F753" w:rsidR="00912E89" w:rsidRPr="0010407F" w:rsidRDefault="00860223" w:rsidP="004123A6">
      <w:pPr>
        <w:pStyle w:val="BodyText"/>
        <w:spacing w:after="240"/>
        <w:ind w:left="108" w:right="105" w:firstLine="0"/>
        <w:jc w:val="both"/>
        <w:rPr>
          <w:rFonts w:cs="Times New Roman"/>
          <w:sz w:val="24"/>
          <w:szCs w:val="24"/>
        </w:rPr>
      </w:pPr>
      <w:r w:rsidRPr="0010407F">
        <w:rPr>
          <w:rFonts w:cs="Times New Roman"/>
          <w:sz w:val="24"/>
          <w:szCs w:val="24"/>
        </w:rPr>
        <w:t xml:space="preserve">Memorial Contribution(s) from an individual(s) or organization(s) shall be accepted in the amount of one hundred dollars ($100.00) or more. The name of the person being memorialized and also the name(s) of the donor(s) shall be listed in the Coronation Program.  Further details are listed in </w:t>
      </w:r>
      <w:r w:rsidRPr="0010407F">
        <w:rPr>
          <w:rFonts w:cs="Times New Roman"/>
          <w:i/>
          <w:sz w:val="24"/>
          <w:szCs w:val="24"/>
        </w:rPr>
        <w:t xml:space="preserve">SECTION </w:t>
      </w:r>
      <w:r w:rsidRPr="0010407F">
        <w:rPr>
          <w:rFonts w:cs="Times New Roman"/>
          <w:sz w:val="24"/>
          <w:szCs w:val="24"/>
        </w:rPr>
        <w:t>12.04 Recognition.</w:t>
      </w:r>
    </w:p>
    <w:p w14:paraId="7F0DF21C"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12.04 Recognition.</w:t>
      </w:r>
    </w:p>
    <w:p w14:paraId="1B3DAB36" w14:textId="341E4552" w:rsidR="00912E89" w:rsidRPr="0010407F" w:rsidRDefault="00860223" w:rsidP="004123A6">
      <w:pPr>
        <w:pStyle w:val="BodyText"/>
        <w:spacing w:before="2" w:after="240" w:line="237" w:lineRule="auto"/>
        <w:ind w:left="108" w:right="116" w:firstLine="0"/>
        <w:rPr>
          <w:rFonts w:cs="Times New Roman"/>
          <w:sz w:val="24"/>
          <w:szCs w:val="24"/>
        </w:rPr>
      </w:pPr>
      <w:r w:rsidRPr="0010407F">
        <w:rPr>
          <w:rFonts w:cs="Times New Roman"/>
          <w:sz w:val="24"/>
          <w:szCs w:val="24"/>
        </w:rPr>
        <w:t>Benefactors will be recognized for their commitment to our organization and community by being categorically listed in the Coronation Program</w:t>
      </w:r>
      <w:r w:rsidRPr="0010407F">
        <w:rPr>
          <w:rFonts w:cs="Times New Roman"/>
          <w:strike/>
          <w:sz w:val="24"/>
          <w:szCs w:val="24"/>
        </w:rPr>
        <w:t>,</w:t>
      </w:r>
      <w:r w:rsidRPr="0010407F">
        <w:rPr>
          <w:rFonts w:cs="Times New Roman"/>
          <w:sz w:val="24"/>
          <w:szCs w:val="24"/>
        </w:rPr>
        <w:t xml:space="preserve"> unless the contributor(s) </w:t>
      </w:r>
      <w:r w:rsidR="0010407F" w:rsidRPr="0010407F">
        <w:rPr>
          <w:rFonts w:cs="Times New Roman"/>
          <w:sz w:val="24"/>
          <w:szCs w:val="24"/>
        </w:rPr>
        <w:t>requests</w:t>
      </w:r>
      <w:r w:rsidRPr="0010407F">
        <w:rPr>
          <w:rFonts w:cs="Times New Roman"/>
          <w:sz w:val="24"/>
          <w:szCs w:val="24"/>
        </w:rPr>
        <w:t xml:space="preserve"> that their name(s) not be </w:t>
      </w:r>
      <w:r w:rsidRPr="0010407F">
        <w:rPr>
          <w:rFonts w:cs="Times New Roman"/>
          <w:sz w:val="24"/>
          <w:szCs w:val="24"/>
        </w:rPr>
        <w:lastRenderedPageBreak/>
        <w:t xml:space="preserve">printed. To be included in the current </w:t>
      </w:r>
      <w:r w:rsidR="0010407F" w:rsidRPr="0010407F">
        <w:rPr>
          <w:rFonts w:cs="Times New Roman"/>
          <w:sz w:val="24"/>
          <w:szCs w:val="24"/>
        </w:rPr>
        <w:t>year’s</w:t>
      </w:r>
      <w:r w:rsidRPr="0010407F">
        <w:rPr>
          <w:rFonts w:cs="Times New Roman"/>
          <w:sz w:val="24"/>
          <w:szCs w:val="24"/>
        </w:rPr>
        <w:t xml:space="preserve"> program, the donation(s) must be received by the Treasurer on or before the first day of October of each year.</w:t>
      </w:r>
    </w:p>
    <w:p w14:paraId="08EE7AEF" w14:textId="43C8CD54" w:rsidR="00912E89" w:rsidRPr="0010407F" w:rsidRDefault="00860223" w:rsidP="004123A6">
      <w:pPr>
        <w:pStyle w:val="Heading2"/>
        <w:spacing w:after="240"/>
        <w:rPr>
          <w:rFonts w:cs="Times New Roman"/>
          <w:sz w:val="24"/>
          <w:szCs w:val="24"/>
        </w:rPr>
      </w:pPr>
      <w:r w:rsidRPr="0010407F">
        <w:rPr>
          <w:rFonts w:cs="Times New Roman"/>
          <w:sz w:val="24"/>
          <w:szCs w:val="24"/>
        </w:rPr>
        <w:t>ARTICLE XIII: CERTIFICATES OF MEMBERSHIP</w:t>
      </w:r>
    </w:p>
    <w:p w14:paraId="3FEEE8F5"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13.01 Description.</w:t>
      </w:r>
    </w:p>
    <w:p w14:paraId="0381A71C" w14:textId="44C56792" w:rsidR="00912E89" w:rsidRPr="0010407F" w:rsidRDefault="00860223" w:rsidP="004123A6">
      <w:pPr>
        <w:pStyle w:val="BodyText"/>
        <w:spacing w:after="240"/>
        <w:ind w:left="108" w:right="100" w:firstLine="0"/>
        <w:jc w:val="both"/>
        <w:rPr>
          <w:rFonts w:cs="Times New Roman"/>
          <w:sz w:val="24"/>
          <w:szCs w:val="24"/>
        </w:rPr>
      </w:pPr>
      <w:r w:rsidRPr="0010407F">
        <w:rPr>
          <w:rFonts w:cs="Times New Roman"/>
          <w:sz w:val="24"/>
          <w:szCs w:val="24"/>
        </w:rPr>
        <w:t xml:space="preserve">The Board of Advisors may provide for the issuance of certificates or other </w:t>
      </w:r>
      <w:r w:rsidR="00034548" w:rsidRPr="0010407F">
        <w:rPr>
          <w:rFonts w:cs="Times New Roman"/>
          <w:sz w:val="24"/>
          <w:szCs w:val="24"/>
        </w:rPr>
        <w:t>indications</w:t>
      </w:r>
      <w:r w:rsidRPr="0010407F">
        <w:rPr>
          <w:rFonts w:cs="Times New Roman"/>
          <w:sz w:val="24"/>
          <w:szCs w:val="24"/>
        </w:rPr>
        <w:t xml:space="preserve"> evidencing membership in the Corporation, which certificates shall be in such form as may be determined</w:t>
      </w:r>
      <w:r w:rsidR="002B0D5C" w:rsidRPr="0010407F">
        <w:rPr>
          <w:rFonts w:cs="Times New Roman"/>
          <w:sz w:val="24"/>
          <w:szCs w:val="24"/>
        </w:rPr>
        <w:t xml:space="preserve"> by</w:t>
      </w:r>
      <w:r w:rsidRPr="0010407F">
        <w:rPr>
          <w:rFonts w:cs="Times New Roman"/>
          <w:sz w:val="24"/>
          <w:szCs w:val="24"/>
        </w:rPr>
        <w:t xml:space="preserve"> the Board of Advisors. The name and address of each member and the date of issuance of the certificate shall be entered </w:t>
      </w:r>
      <w:r w:rsidR="00934974" w:rsidRPr="0010407F">
        <w:rPr>
          <w:rFonts w:cs="Times New Roman"/>
          <w:sz w:val="24"/>
          <w:szCs w:val="24"/>
        </w:rPr>
        <w:t>into</w:t>
      </w:r>
      <w:r w:rsidRPr="0010407F">
        <w:rPr>
          <w:rFonts w:cs="Times New Roman"/>
          <w:sz w:val="24"/>
          <w:szCs w:val="24"/>
        </w:rPr>
        <w:t xml:space="preserve"> the </w:t>
      </w:r>
      <w:r w:rsidR="00034548" w:rsidRPr="0010407F">
        <w:rPr>
          <w:rFonts w:cs="Times New Roman"/>
          <w:sz w:val="24"/>
          <w:szCs w:val="24"/>
        </w:rPr>
        <w:t>Corporations records</w:t>
      </w:r>
      <w:r w:rsidRPr="0010407F">
        <w:rPr>
          <w:rFonts w:cs="Times New Roman"/>
          <w:sz w:val="24"/>
          <w:szCs w:val="24"/>
        </w:rPr>
        <w:t>. If any certificate is lost, mutilated, or destroyed, a new certificate may be issued on such terms and conditions as the Board of Advisors may determine.</w:t>
      </w:r>
    </w:p>
    <w:p w14:paraId="1FF49598" w14:textId="77777777" w:rsidR="00912E89" w:rsidRPr="0010407F" w:rsidRDefault="00860223" w:rsidP="003E1F8C">
      <w:pPr>
        <w:spacing w:after="240" w:line="228" w:lineRule="exact"/>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13.02 Issuance of Certificates.</w:t>
      </w:r>
    </w:p>
    <w:p w14:paraId="13A5F9FF" w14:textId="34C15A54" w:rsidR="00912E89" w:rsidRPr="0010407F" w:rsidRDefault="00860223" w:rsidP="004123A6">
      <w:pPr>
        <w:pStyle w:val="BodyText"/>
        <w:spacing w:after="240"/>
        <w:ind w:left="108" w:right="106" w:firstLine="0"/>
        <w:jc w:val="both"/>
        <w:rPr>
          <w:rFonts w:cs="Times New Roman"/>
          <w:sz w:val="24"/>
          <w:szCs w:val="24"/>
        </w:rPr>
      </w:pPr>
      <w:r w:rsidRPr="0010407F">
        <w:rPr>
          <w:rFonts w:cs="Times New Roman"/>
          <w:sz w:val="24"/>
          <w:szCs w:val="24"/>
        </w:rPr>
        <w:t xml:space="preserve">When a member has been elected to membership and has paid any dues that may then be required, </w:t>
      </w:r>
      <w:r w:rsidR="008647C2" w:rsidRPr="0010407F">
        <w:rPr>
          <w:rFonts w:cs="Times New Roman"/>
          <w:sz w:val="24"/>
          <w:szCs w:val="24"/>
        </w:rPr>
        <w:t>a</w:t>
      </w:r>
      <w:r w:rsidR="004123A6" w:rsidRPr="0010407F">
        <w:rPr>
          <w:rFonts w:cs="Times New Roman"/>
          <w:sz w:val="24"/>
          <w:szCs w:val="24"/>
        </w:rPr>
        <w:t xml:space="preserve"> </w:t>
      </w:r>
      <w:r w:rsidRPr="0010407F">
        <w:rPr>
          <w:rFonts w:cs="Times New Roman"/>
          <w:sz w:val="24"/>
          <w:szCs w:val="24"/>
        </w:rPr>
        <w:t>membership</w:t>
      </w:r>
      <w:r w:rsidR="00DB5B47" w:rsidRPr="0010407F">
        <w:rPr>
          <w:rFonts w:cs="Times New Roman"/>
          <w:sz w:val="24"/>
          <w:szCs w:val="24"/>
        </w:rPr>
        <w:t xml:space="preserve"> certificate</w:t>
      </w:r>
      <w:r w:rsidRPr="0010407F">
        <w:rPr>
          <w:rFonts w:cs="Times New Roman"/>
          <w:sz w:val="24"/>
          <w:szCs w:val="24"/>
        </w:rPr>
        <w:t xml:space="preserve"> may be issued in</w:t>
      </w:r>
      <w:r w:rsidR="004123A6" w:rsidRPr="0010407F">
        <w:rPr>
          <w:rFonts w:cs="Times New Roman"/>
          <w:sz w:val="24"/>
          <w:szCs w:val="24"/>
        </w:rPr>
        <w:t xml:space="preserve"> </w:t>
      </w:r>
      <w:r w:rsidR="008647C2" w:rsidRPr="0010407F">
        <w:rPr>
          <w:rFonts w:cs="Times New Roman"/>
          <w:sz w:val="24"/>
          <w:szCs w:val="24"/>
        </w:rPr>
        <w:t>their</w:t>
      </w:r>
      <w:r w:rsidRPr="0010407F">
        <w:rPr>
          <w:rFonts w:cs="Times New Roman"/>
          <w:sz w:val="24"/>
          <w:szCs w:val="24"/>
        </w:rPr>
        <w:t xml:space="preserve"> name and delivered to </w:t>
      </w:r>
      <w:r w:rsidR="00DB5B47" w:rsidRPr="0010407F">
        <w:rPr>
          <w:rFonts w:cs="Times New Roman"/>
          <w:sz w:val="24"/>
          <w:szCs w:val="24"/>
        </w:rPr>
        <w:t>them</w:t>
      </w:r>
      <w:r w:rsidRPr="0010407F">
        <w:rPr>
          <w:rFonts w:cs="Times New Roman"/>
          <w:sz w:val="24"/>
          <w:szCs w:val="24"/>
        </w:rPr>
        <w:t xml:space="preserve"> by the Secretary or other designated appointee of the Corporation as shall be determined by the Board of Advisors.</w:t>
      </w:r>
    </w:p>
    <w:p w14:paraId="4A68B693" w14:textId="2474A8A1" w:rsidR="00912E89" w:rsidRPr="0010407F" w:rsidRDefault="00860223" w:rsidP="004123A6">
      <w:pPr>
        <w:pStyle w:val="Heading2"/>
        <w:spacing w:after="240"/>
        <w:ind w:right="2862"/>
        <w:jc w:val="center"/>
        <w:rPr>
          <w:rFonts w:cs="Times New Roman"/>
          <w:b w:val="0"/>
          <w:bCs w:val="0"/>
          <w:sz w:val="24"/>
          <w:szCs w:val="24"/>
        </w:rPr>
      </w:pPr>
      <w:r w:rsidRPr="0010407F">
        <w:rPr>
          <w:rFonts w:cs="Times New Roman"/>
          <w:sz w:val="24"/>
          <w:szCs w:val="24"/>
        </w:rPr>
        <w:t>ARTICLE XIV: BOOKS AND RECORDS</w:t>
      </w:r>
    </w:p>
    <w:p w14:paraId="29D392A7" w14:textId="3339488F" w:rsidR="00912E89" w:rsidRDefault="00860223" w:rsidP="004123A6">
      <w:pPr>
        <w:pStyle w:val="BodyText"/>
        <w:spacing w:after="240"/>
        <w:ind w:left="108" w:right="107"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14.01 The Corporation shall keep correct and complete books and records of account and shall also keep minutes of the proceedings of its members, Board of Advisors, committees having and exercising any of the authority of the Board of Advisors, and any membership committee, and shall keep a record giving the names and addresses of the members of the Corporation entitled to vote at the annual meeting. All books and records of the Corporation may be inspected by any member</w:t>
      </w:r>
      <w:r w:rsidR="006800EB" w:rsidRPr="0010407F">
        <w:rPr>
          <w:rFonts w:cs="Times New Roman"/>
          <w:sz w:val="24"/>
          <w:szCs w:val="24"/>
        </w:rPr>
        <w:t>, agent,</w:t>
      </w:r>
      <w:r w:rsidRPr="0010407F">
        <w:rPr>
          <w:rFonts w:cs="Times New Roman"/>
          <w:sz w:val="24"/>
          <w:szCs w:val="24"/>
        </w:rPr>
        <w:t xml:space="preserve"> or attorney for any proper purpose at any reasonable time.</w:t>
      </w:r>
    </w:p>
    <w:p w14:paraId="7AF55585" w14:textId="77777777" w:rsidR="002E1904" w:rsidRPr="0010407F" w:rsidRDefault="002E1904" w:rsidP="004123A6">
      <w:pPr>
        <w:pStyle w:val="BodyText"/>
        <w:spacing w:after="240"/>
        <w:ind w:left="108" w:right="107" w:firstLine="0"/>
        <w:jc w:val="both"/>
        <w:rPr>
          <w:rFonts w:cs="Times New Roman"/>
          <w:sz w:val="24"/>
          <w:szCs w:val="24"/>
        </w:rPr>
      </w:pPr>
    </w:p>
    <w:p w14:paraId="0C8F0B7C" w14:textId="6F9168E0" w:rsidR="00912E89" w:rsidRPr="0010407F" w:rsidRDefault="00860223" w:rsidP="004123A6">
      <w:pPr>
        <w:pStyle w:val="Heading2"/>
        <w:spacing w:after="240"/>
        <w:ind w:right="2860"/>
        <w:jc w:val="center"/>
        <w:rPr>
          <w:rFonts w:cs="Times New Roman"/>
          <w:b w:val="0"/>
          <w:bCs w:val="0"/>
          <w:sz w:val="24"/>
          <w:szCs w:val="24"/>
        </w:rPr>
      </w:pPr>
      <w:r w:rsidRPr="0010407F">
        <w:rPr>
          <w:rFonts w:cs="Times New Roman"/>
          <w:sz w:val="24"/>
          <w:szCs w:val="24"/>
        </w:rPr>
        <w:t>ARTICLE XV: FISCAL YEAR</w:t>
      </w:r>
    </w:p>
    <w:p w14:paraId="450D2354" w14:textId="454F56CA" w:rsidR="00775503" w:rsidRPr="0010407F" w:rsidRDefault="00860223" w:rsidP="004123A6">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15.01 The fiscal year of the Corporation shall be the year beginning with each year’s Coronation.</w:t>
      </w:r>
    </w:p>
    <w:p w14:paraId="40A9C508" w14:textId="177E5F50" w:rsidR="00912E89" w:rsidRPr="0010407F" w:rsidRDefault="00860223" w:rsidP="004123A6">
      <w:pPr>
        <w:spacing w:after="240"/>
        <w:ind w:left="2880" w:firstLine="720"/>
        <w:rPr>
          <w:rFonts w:ascii="Times New Roman" w:hAnsi="Times New Roman" w:cs="Times New Roman"/>
          <w:b/>
          <w:bCs/>
          <w:sz w:val="24"/>
          <w:szCs w:val="24"/>
        </w:rPr>
      </w:pPr>
      <w:r w:rsidRPr="0010407F">
        <w:rPr>
          <w:rFonts w:ascii="Times New Roman" w:hAnsi="Times New Roman" w:cs="Times New Roman"/>
          <w:b/>
          <w:sz w:val="24"/>
          <w:szCs w:val="24"/>
        </w:rPr>
        <w:t>ARTICLE XVI: THE CORPORATE SEAL</w:t>
      </w:r>
    </w:p>
    <w:p w14:paraId="0A488EDE" w14:textId="61AC139D" w:rsidR="00912E89" w:rsidRPr="0010407F" w:rsidRDefault="00860223" w:rsidP="004123A6">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16.01 The Board of Advisors shall provide a corporate seal, which shall be in the design determined by the Board of</w:t>
      </w:r>
      <w:r w:rsidR="005B2013" w:rsidRPr="0010407F">
        <w:rPr>
          <w:rFonts w:cs="Times New Roman"/>
          <w:sz w:val="24"/>
          <w:szCs w:val="24"/>
        </w:rPr>
        <w:t xml:space="preserve"> </w:t>
      </w:r>
      <w:r w:rsidRPr="0010407F">
        <w:rPr>
          <w:rFonts w:cs="Times New Roman"/>
          <w:sz w:val="24"/>
          <w:szCs w:val="24"/>
        </w:rPr>
        <w:t>Advisors and in compliance with any laws of the State of Colorado.</w:t>
      </w:r>
    </w:p>
    <w:p w14:paraId="616E09CC" w14:textId="2BCDE9AA" w:rsidR="00912E89" w:rsidRPr="0010407F" w:rsidRDefault="00860223" w:rsidP="004123A6">
      <w:pPr>
        <w:pStyle w:val="Heading2"/>
        <w:spacing w:after="240"/>
        <w:ind w:left="2867" w:right="2867"/>
        <w:jc w:val="center"/>
        <w:rPr>
          <w:rFonts w:cs="Times New Roman"/>
          <w:b w:val="0"/>
          <w:bCs w:val="0"/>
          <w:sz w:val="24"/>
          <w:szCs w:val="24"/>
        </w:rPr>
      </w:pPr>
      <w:r w:rsidRPr="0010407F">
        <w:rPr>
          <w:rFonts w:cs="Times New Roman"/>
          <w:sz w:val="24"/>
          <w:szCs w:val="24"/>
        </w:rPr>
        <w:t>ARTICLE XVII: CROWNS</w:t>
      </w:r>
    </w:p>
    <w:p w14:paraId="557ACB06" w14:textId="77777777" w:rsidR="00912E89" w:rsidRPr="0010407F" w:rsidRDefault="00860223" w:rsidP="003E1F8C">
      <w:pPr>
        <w:spacing w:after="240"/>
        <w:ind w:left="108"/>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17.01 State Crown.</w:t>
      </w:r>
    </w:p>
    <w:p w14:paraId="33D1D49E" w14:textId="49072138" w:rsidR="0099100A" w:rsidRPr="0010407F" w:rsidRDefault="00860223" w:rsidP="004123A6">
      <w:pPr>
        <w:pStyle w:val="BodyText"/>
        <w:numPr>
          <w:ilvl w:val="0"/>
          <w:numId w:val="5"/>
        </w:numPr>
        <w:tabs>
          <w:tab w:val="left" w:pos="469"/>
        </w:tabs>
        <w:spacing w:before="6" w:after="240" w:line="226" w:lineRule="exact"/>
        <w:ind w:right="116"/>
        <w:rPr>
          <w:rFonts w:cs="Times New Roman"/>
          <w:sz w:val="24"/>
          <w:szCs w:val="24"/>
        </w:rPr>
      </w:pPr>
      <w:r w:rsidRPr="0010407F">
        <w:rPr>
          <w:rFonts w:cs="Times New Roman"/>
          <w:sz w:val="24"/>
          <w:szCs w:val="24"/>
        </w:rPr>
        <w:t>The State Crown of the Court shall strictly be used for ceremonial purposes, such as the official crowning ceremony of newly elected monarchs.</w:t>
      </w:r>
    </w:p>
    <w:p w14:paraId="29354E7F" w14:textId="6243FDD6" w:rsidR="0099100A" w:rsidRPr="00D20EF9" w:rsidRDefault="00860223" w:rsidP="00D20EF9">
      <w:pPr>
        <w:pStyle w:val="BodyText"/>
        <w:numPr>
          <w:ilvl w:val="0"/>
          <w:numId w:val="5"/>
        </w:numPr>
        <w:tabs>
          <w:tab w:val="left" w:pos="469"/>
        </w:tabs>
        <w:spacing w:after="240" w:line="229" w:lineRule="exact"/>
        <w:rPr>
          <w:rFonts w:cs="Times New Roman"/>
          <w:sz w:val="24"/>
          <w:szCs w:val="24"/>
        </w:rPr>
      </w:pPr>
      <w:r w:rsidRPr="0010407F">
        <w:rPr>
          <w:rFonts w:cs="Times New Roman"/>
          <w:sz w:val="24"/>
          <w:szCs w:val="24"/>
        </w:rPr>
        <w:t>The State Crown is never to be worn by any individual.</w:t>
      </w:r>
    </w:p>
    <w:p w14:paraId="7D112D68" w14:textId="77777777" w:rsidR="00912E89" w:rsidRPr="0010407F" w:rsidRDefault="00860223" w:rsidP="003E1F8C">
      <w:pPr>
        <w:pStyle w:val="BodyText"/>
        <w:numPr>
          <w:ilvl w:val="0"/>
          <w:numId w:val="5"/>
        </w:numPr>
        <w:tabs>
          <w:tab w:val="left" w:pos="469"/>
        </w:tabs>
        <w:spacing w:after="240"/>
        <w:rPr>
          <w:rFonts w:cs="Times New Roman"/>
          <w:sz w:val="24"/>
          <w:szCs w:val="24"/>
        </w:rPr>
      </w:pPr>
      <w:r w:rsidRPr="0010407F">
        <w:rPr>
          <w:rFonts w:cs="Times New Roman"/>
          <w:sz w:val="24"/>
          <w:szCs w:val="24"/>
        </w:rPr>
        <w:t>Upkeep of the State Crown.</w:t>
      </w:r>
    </w:p>
    <w:p w14:paraId="1707F5BB" w14:textId="55BE0D6D" w:rsidR="00912E89" w:rsidRPr="0010407F" w:rsidRDefault="00860223" w:rsidP="003E1F8C">
      <w:pPr>
        <w:pStyle w:val="BodyText"/>
        <w:numPr>
          <w:ilvl w:val="1"/>
          <w:numId w:val="5"/>
        </w:numPr>
        <w:tabs>
          <w:tab w:val="left" w:pos="829"/>
        </w:tabs>
        <w:spacing w:after="240"/>
        <w:rPr>
          <w:rFonts w:cs="Times New Roman"/>
          <w:sz w:val="24"/>
          <w:szCs w:val="24"/>
        </w:rPr>
      </w:pPr>
      <w:r w:rsidRPr="0010407F">
        <w:rPr>
          <w:rFonts w:cs="Times New Roman"/>
          <w:sz w:val="24"/>
          <w:szCs w:val="24"/>
        </w:rPr>
        <w:t xml:space="preserve">The Board shall </w:t>
      </w:r>
      <w:r w:rsidR="00E656CF" w:rsidRPr="0010407F">
        <w:rPr>
          <w:rFonts w:cs="Times New Roman"/>
          <w:sz w:val="24"/>
          <w:szCs w:val="24"/>
        </w:rPr>
        <w:t>ensure</w:t>
      </w:r>
      <w:r w:rsidRPr="0010407F">
        <w:rPr>
          <w:rFonts w:cs="Times New Roman"/>
          <w:sz w:val="24"/>
          <w:szCs w:val="24"/>
        </w:rPr>
        <w:t xml:space="preserve"> that the State Crown is stored in a safe place until needed at official ceremonies.</w:t>
      </w:r>
    </w:p>
    <w:p w14:paraId="276ABFA8" w14:textId="014390C8" w:rsidR="00912E89" w:rsidRPr="0010407F" w:rsidRDefault="00860223" w:rsidP="003E1F8C">
      <w:pPr>
        <w:pStyle w:val="BodyText"/>
        <w:numPr>
          <w:ilvl w:val="1"/>
          <w:numId w:val="5"/>
        </w:numPr>
        <w:tabs>
          <w:tab w:val="left" w:pos="829"/>
        </w:tabs>
        <w:spacing w:after="240"/>
        <w:ind w:right="116"/>
        <w:rPr>
          <w:rFonts w:cs="Times New Roman"/>
          <w:sz w:val="24"/>
          <w:szCs w:val="24"/>
        </w:rPr>
      </w:pPr>
      <w:r w:rsidRPr="0010407F">
        <w:rPr>
          <w:rFonts w:cs="Times New Roman"/>
          <w:sz w:val="24"/>
          <w:szCs w:val="24"/>
        </w:rPr>
        <w:t xml:space="preserve">Each year after completing their reign and having stepped down in full honor, each monarch may </w:t>
      </w:r>
      <w:r w:rsidRPr="0010407F">
        <w:rPr>
          <w:rFonts w:cs="Times New Roman"/>
          <w:sz w:val="24"/>
          <w:szCs w:val="24"/>
        </w:rPr>
        <w:lastRenderedPageBreak/>
        <w:t xml:space="preserve">purchase a stone </w:t>
      </w:r>
      <w:r w:rsidR="00156A0E" w:rsidRPr="0010407F">
        <w:rPr>
          <w:rFonts w:cs="Times New Roman"/>
          <w:sz w:val="24"/>
          <w:szCs w:val="24"/>
        </w:rPr>
        <w:t>to be placed</w:t>
      </w:r>
      <w:r w:rsidRPr="0010407F">
        <w:rPr>
          <w:rFonts w:cs="Times New Roman"/>
          <w:sz w:val="24"/>
          <w:szCs w:val="24"/>
        </w:rPr>
        <w:t xml:space="preserve"> on the State Crown.</w:t>
      </w:r>
    </w:p>
    <w:p w14:paraId="5CD862A9" w14:textId="3213ED49" w:rsidR="00912E89" w:rsidRPr="0010407F" w:rsidRDefault="00860223" w:rsidP="004123A6">
      <w:pPr>
        <w:pStyle w:val="BodyText"/>
        <w:numPr>
          <w:ilvl w:val="1"/>
          <w:numId w:val="5"/>
        </w:numPr>
        <w:tabs>
          <w:tab w:val="left" w:pos="829"/>
        </w:tabs>
        <w:spacing w:after="240"/>
        <w:rPr>
          <w:rFonts w:cs="Times New Roman"/>
          <w:sz w:val="24"/>
          <w:szCs w:val="24"/>
        </w:rPr>
      </w:pPr>
      <w:r w:rsidRPr="0010407F">
        <w:rPr>
          <w:rFonts w:cs="Times New Roman"/>
          <w:sz w:val="24"/>
          <w:szCs w:val="24"/>
        </w:rPr>
        <w:t>The Board shall be responsible for having all stones installed on the State Crown.</w:t>
      </w:r>
    </w:p>
    <w:p w14:paraId="744DD5D7" w14:textId="77777777" w:rsidR="00912E89" w:rsidRPr="0010407F" w:rsidRDefault="00860223" w:rsidP="003E1F8C">
      <w:pPr>
        <w:spacing w:after="240"/>
        <w:ind w:left="108"/>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17.02 State Regalia.</w:t>
      </w:r>
    </w:p>
    <w:p w14:paraId="6911A13F" w14:textId="77777777" w:rsidR="00912E89" w:rsidRPr="0010407F" w:rsidRDefault="00AA475A" w:rsidP="003E1F8C">
      <w:pPr>
        <w:pStyle w:val="BodyText"/>
        <w:numPr>
          <w:ilvl w:val="0"/>
          <w:numId w:val="4"/>
        </w:numPr>
        <w:tabs>
          <w:tab w:val="left" w:pos="469"/>
        </w:tabs>
        <w:spacing w:after="240"/>
        <w:rPr>
          <w:rFonts w:cs="Times New Roman"/>
          <w:sz w:val="24"/>
          <w:szCs w:val="24"/>
        </w:rPr>
      </w:pPr>
      <w:r w:rsidRPr="0010407F">
        <w:rPr>
          <w:rFonts w:cs="Times New Roman"/>
          <w:sz w:val="24"/>
          <w:szCs w:val="24"/>
        </w:rPr>
        <w:t>Ownership</w:t>
      </w:r>
    </w:p>
    <w:p w14:paraId="68F0F72E" w14:textId="4F4432CF" w:rsidR="00AA475A" w:rsidRPr="0010407F" w:rsidRDefault="00860223" w:rsidP="004123A6">
      <w:pPr>
        <w:pStyle w:val="BodyText"/>
        <w:spacing w:before="2" w:after="240" w:line="237" w:lineRule="auto"/>
        <w:ind w:right="102" w:firstLine="0"/>
        <w:jc w:val="both"/>
        <w:rPr>
          <w:rFonts w:cs="Times New Roman"/>
          <w:sz w:val="24"/>
          <w:szCs w:val="24"/>
        </w:rPr>
      </w:pPr>
      <w:r w:rsidRPr="0010407F">
        <w:rPr>
          <w:rFonts w:cs="Times New Roman"/>
          <w:sz w:val="24"/>
          <w:szCs w:val="24"/>
        </w:rPr>
        <w:t>Any Regalia</w:t>
      </w:r>
      <w:r w:rsidR="00EE7D74" w:rsidRPr="0010407F">
        <w:rPr>
          <w:rFonts w:cs="Times New Roman"/>
          <w:sz w:val="24"/>
          <w:szCs w:val="24"/>
        </w:rPr>
        <w:t xml:space="preserve"> purchased by the Co-Chairs of the Council of Regents as part of the Board of Advisors with the guidance of the Council of Regents, excluding the King Father’s ring, remain the property of the Organization until the Monarch has successfully completed their reign as stated in these By-Laws. [Amended on 02/12/2006, General Membership Meeting.]</w:t>
      </w:r>
    </w:p>
    <w:p w14:paraId="7F479186" w14:textId="77777777" w:rsidR="00912E89" w:rsidRPr="0010407F" w:rsidRDefault="00860223" w:rsidP="003E1F8C">
      <w:pPr>
        <w:pStyle w:val="BodyText"/>
        <w:numPr>
          <w:ilvl w:val="0"/>
          <w:numId w:val="4"/>
        </w:numPr>
        <w:tabs>
          <w:tab w:val="left" w:pos="469"/>
        </w:tabs>
        <w:spacing w:before="1" w:after="240"/>
        <w:rPr>
          <w:rFonts w:cs="Times New Roman"/>
          <w:sz w:val="24"/>
          <w:szCs w:val="24"/>
        </w:rPr>
      </w:pPr>
      <w:r w:rsidRPr="0010407F">
        <w:rPr>
          <w:rFonts w:cs="Times New Roman"/>
          <w:sz w:val="24"/>
          <w:szCs w:val="24"/>
        </w:rPr>
        <w:t>Return</w:t>
      </w:r>
    </w:p>
    <w:p w14:paraId="52E772BE" w14:textId="411F082D" w:rsidR="00AA475A" w:rsidRPr="0010407F" w:rsidRDefault="00860223" w:rsidP="004123A6">
      <w:pPr>
        <w:pStyle w:val="BodyText"/>
        <w:spacing w:before="1" w:after="240"/>
        <w:ind w:firstLine="0"/>
        <w:rPr>
          <w:rFonts w:cs="Times New Roman"/>
          <w:sz w:val="24"/>
          <w:szCs w:val="24"/>
        </w:rPr>
      </w:pPr>
      <w:r w:rsidRPr="0010407F">
        <w:rPr>
          <w:rFonts w:cs="Times New Roman"/>
          <w:sz w:val="24"/>
          <w:szCs w:val="24"/>
        </w:rPr>
        <w:t xml:space="preserve">Regalia will be returned to the Organization upon request </w:t>
      </w:r>
      <w:r w:rsidR="00A83CBD" w:rsidRPr="0010407F">
        <w:rPr>
          <w:rFonts w:cs="Times New Roman"/>
          <w:sz w:val="24"/>
          <w:szCs w:val="24"/>
        </w:rPr>
        <w:t>if</w:t>
      </w:r>
      <w:r w:rsidRPr="0010407F">
        <w:rPr>
          <w:rFonts w:cs="Times New Roman"/>
          <w:sz w:val="24"/>
          <w:szCs w:val="24"/>
        </w:rPr>
        <w:t xml:space="preserve"> a monarch</w:t>
      </w:r>
      <w:r w:rsidR="00EF5274" w:rsidRPr="0010407F">
        <w:rPr>
          <w:rFonts w:cs="Times New Roman"/>
          <w:sz w:val="24"/>
          <w:szCs w:val="24"/>
        </w:rPr>
        <w:t xml:space="preserve"> cannot</w:t>
      </w:r>
      <w:r w:rsidRPr="0010407F">
        <w:rPr>
          <w:rFonts w:cs="Times New Roman"/>
          <w:sz w:val="24"/>
          <w:szCs w:val="24"/>
        </w:rPr>
        <w:t xml:space="preserve"> complete their term.</w:t>
      </w:r>
    </w:p>
    <w:p w14:paraId="21532F8B" w14:textId="5EF77BEB" w:rsidR="0099100A" w:rsidRPr="0010407F" w:rsidRDefault="0099100A" w:rsidP="004123A6">
      <w:pPr>
        <w:pStyle w:val="BodyText"/>
        <w:numPr>
          <w:ilvl w:val="0"/>
          <w:numId w:val="4"/>
        </w:numPr>
        <w:tabs>
          <w:tab w:val="left" w:pos="469"/>
        </w:tabs>
        <w:spacing w:after="240"/>
        <w:rPr>
          <w:rFonts w:cs="Times New Roman"/>
          <w:sz w:val="24"/>
          <w:szCs w:val="24"/>
        </w:rPr>
      </w:pPr>
      <w:r w:rsidRPr="0010407F">
        <w:rPr>
          <w:rFonts w:cs="Times New Roman"/>
          <w:sz w:val="24"/>
          <w:szCs w:val="24"/>
        </w:rPr>
        <w:t xml:space="preserve">Female </w:t>
      </w:r>
      <w:r w:rsidR="00490B26" w:rsidRPr="0010407F">
        <w:rPr>
          <w:rFonts w:cs="Times New Roman"/>
          <w:sz w:val="24"/>
          <w:szCs w:val="24"/>
        </w:rPr>
        <w:t>Line</w:t>
      </w:r>
    </w:p>
    <w:p w14:paraId="0F53B4E6" w14:textId="77777777" w:rsidR="0099100A" w:rsidRPr="0010407F" w:rsidRDefault="0099100A" w:rsidP="003E1F8C">
      <w:pPr>
        <w:pStyle w:val="BodyText"/>
        <w:numPr>
          <w:ilvl w:val="1"/>
          <w:numId w:val="4"/>
        </w:numPr>
        <w:tabs>
          <w:tab w:val="left" w:pos="829"/>
        </w:tabs>
        <w:spacing w:after="240"/>
        <w:rPr>
          <w:rFonts w:cs="Times New Roman"/>
          <w:sz w:val="24"/>
          <w:szCs w:val="24"/>
        </w:rPr>
      </w:pPr>
      <w:r w:rsidRPr="0010407F">
        <w:rPr>
          <w:rFonts w:cs="Times New Roman"/>
          <w:sz w:val="24"/>
          <w:szCs w:val="24"/>
        </w:rPr>
        <w:t>Empress Crown:</w:t>
      </w:r>
    </w:p>
    <w:p w14:paraId="1FD52D8D" w14:textId="7CFF26B5" w:rsidR="0099100A" w:rsidRPr="0010407F" w:rsidRDefault="0099100A" w:rsidP="004123A6">
      <w:pPr>
        <w:pStyle w:val="NormalWeb"/>
        <w:shd w:val="clear" w:color="auto" w:fill="FFFFFF"/>
        <w:spacing w:before="0" w:beforeAutospacing="0" w:after="240" w:afterAutospacing="0"/>
        <w:ind w:left="828"/>
      </w:pPr>
      <w:r w:rsidRPr="0010407F">
        <w:t>The Co-Chairs of the Council of Regents as part of the Board of Advisors</w:t>
      </w:r>
      <w:r w:rsidR="00EF5274" w:rsidRPr="0010407F">
        <w:t>,</w:t>
      </w:r>
      <w:r w:rsidRPr="0010407F">
        <w:t xml:space="preserve"> with the guidance of the Council of Regents</w:t>
      </w:r>
      <w:r w:rsidR="006A37B3" w:rsidRPr="0010407F">
        <w:t>,</w:t>
      </w:r>
      <w:r w:rsidRPr="0010407F">
        <w:t xml:space="preserve"> shall purchase the crown to be worn by the new Empress [See Proclamation by Empress VII, Fran.] for all official walks in all realms and at all UCPPE State Functions. This crown shall be the identical/traditional style as the one first worn by Empress III, Roxie [See Proclamation by Empress XVI, Sasha Dior and Regent Empress XVI, Brown Sugar], so long as </w:t>
      </w:r>
      <w:r w:rsidR="006A37B3" w:rsidRPr="0010407F">
        <w:t xml:space="preserve">the </w:t>
      </w:r>
      <w:r w:rsidRPr="0010407F">
        <w:t xml:space="preserve">availability of the same style is </w:t>
      </w:r>
      <w:r w:rsidR="00E9185F" w:rsidRPr="0010407F">
        <w:t>attainable,</w:t>
      </w:r>
      <w:r w:rsidRPr="0010407F">
        <w:t xml:space="preserve"> and the annual purchase price of this style is equitable. Should, for any reason, this style not be available, the next closest in appearance</w:t>
      </w:r>
      <w:r w:rsidRPr="0010407F">
        <w:rPr>
          <w:strike/>
        </w:rPr>
        <w:t>,</w:t>
      </w:r>
      <w:r w:rsidRPr="0010407F">
        <w:t xml:space="preserve"> and reasonably priced item will be obtained.</w:t>
      </w:r>
    </w:p>
    <w:p w14:paraId="5041309F" w14:textId="77777777" w:rsidR="0099100A" w:rsidRPr="0010407F" w:rsidRDefault="0099100A" w:rsidP="003E1F8C">
      <w:pPr>
        <w:pStyle w:val="BodyText"/>
        <w:numPr>
          <w:ilvl w:val="1"/>
          <w:numId w:val="4"/>
        </w:numPr>
        <w:tabs>
          <w:tab w:val="left" w:pos="829"/>
        </w:tabs>
        <w:spacing w:after="240" w:line="228" w:lineRule="exact"/>
        <w:rPr>
          <w:rFonts w:cs="Times New Roman"/>
          <w:sz w:val="24"/>
          <w:szCs w:val="24"/>
        </w:rPr>
      </w:pPr>
      <w:r w:rsidRPr="0010407F">
        <w:rPr>
          <w:rFonts w:cs="Times New Roman"/>
          <w:sz w:val="24"/>
          <w:szCs w:val="24"/>
        </w:rPr>
        <w:t>Princess Royal Crown</w:t>
      </w:r>
    </w:p>
    <w:p w14:paraId="5C05B727" w14:textId="77463D61" w:rsidR="0099100A" w:rsidRPr="0010407F" w:rsidRDefault="0099100A" w:rsidP="004123A6">
      <w:pPr>
        <w:pStyle w:val="BodyText"/>
        <w:spacing w:after="240" w:line="228" w:lineRule="exact"/>
        <w:ind w:left="828" w:firstLine="0"/>
        <w:rPr>
          <w:rFonts w:cs="Times New Roman"/>
          <w:sz w:val="24"/>
          <w:szCs w:val="24"/>
        </w:rPr>
      </w:pPr>
      <w:r w:rsidRPr="0010407F">
        <w:rPr>
          <w:rFonts w:cs="Times New Roman"/>
          <w:sz w:val="24"/>
          <w:szCs w:val="24"/>
        </w:rPr>
        <w:t>The Co-Chairs of the Council of Regents</w:t>
      </w:r>
      <w:r w:rsidR="009F1774" w:rsidRPr="0010407F">
        <w:rPr>
          <w:rFonts w:cs="Times New Roman"/>
          <w:sz w:val="24"/>
          <w:szCs w:val="24"/>
        </w:rPr>
        <w:t>,</w:t>
      </w:r>
      <w:r w:rsidRPr="0010407F">
        <w:rPr>
          <w:rFonts w:cs="Times New Roman"/>
          <w:sz w:val="24"/>
          <w:szCs w:val="24"/>
        </w:rPr>
        <w:t xml:space="preserve"> as part of the Board of Advisors</w:t>
      </w:r>
      <w:r w:rsidR="009F1774" w:rsidRPr="0010407F">
        <w:rPr>
          <w:rFonts w:cs="Times New Roman"/>
          <w:sz w:val="24"/>
          <w:szCs w:val="24"/>
        </w:rPr>
        <w:t>,</w:t>
      </w:r>
      <w:r w:rsidRPr="0010407F">
        <w:rPr>
          <w:rFonts w:cs="Times New Roman"/>
          <w:sz w:val="24"/>
          <w:szCs w:val="24"/>
        </w:rPr>
        <w:t xml:space="preserve"> with the guidance of the Council of Regents</w:t>
      </w:r>
      <w:r w:rsidR="009F1774" w:rsidRPr="0010407F">
        <w:rPr>
          <w:rFonts w:cs="Times New Roman"/>
          <w:sz w:val="24"/>
          <w:szCs w:val="24"/>
        </w:rPr>
        <w:t>,</w:t>
      </w:r>
      <w:r w:rsidRPr="0010407F">
        <w:rPr>
          <w:rFonts w:cs="Times New Roman"/>
          <w:sz w:val="24"/>
          <w:szCs w:val="24"/>
        </w:rPr>
        <w:t xml:space="preserve"> shall purchase the crown to be worn by the new Princess Royal for all official walks in all realms and at all UCPPE State Functions.</w:t>
      </w:r>
    </w:p>
    <w:p w14:paraId="62503001" w14:textId="77777777" w:rsidR="0099100A" w:rsidRPr="0010407F" w:rsidRDefault="0099100A" w:rsidP="003E1F8C">
      <w:pPr>
        <w:pStyle w:val="BodyText"/>
        <w:numPr>
          <w:ilvl w:val="1"/>
          <w:numId w:val="4"/>
        </w:numPr>
        <w:tabs>
          <w:tab w:val="left" w:pos="829"/>
        </w:tabs>
        <w:spacing w:after="240"/>
        <w:rPr>
          <w:rFonts w:cs="Times New Roman"/>
          <w:sz w:val="24"/>
          <w:szCs w:val="24"/>
        </w:rPr>
      </w:pPr>
      <w:r w:rsidRPr="0010407F">
        <w:rPr>
          <w:rFonts w:cs="Times New Roman"/>
          <w:sz w:val="24"/>
          <w:szCs w:val="24"/>
        </w:rPr>
        <w:t xml:space="preserve">Line </w:t>
      </w:r>
      <w:r w:rsidR="00490B26" w:rsidRPr="0010407F">
        <w:rPr>
          <w:rFonts w:cs="Times New Roman"/>
          <w:sz w:val="24"/>
          <w:szCs w:val="24"/>
        </w:rPr>
        <w:t>Tiaras</w:t>
      </w:r>
    </w:p>
    <w:p w14:paraId="1180E913" w14:textId="2A38F221" w:rsidR="0099100A" w:rsidRPr="0010407F" w:rsidRDefault="0099100A" w:rsidP="004123A6">
      <w:pPr>
        <w:pStyle w:val="BodyText"/>
        <w:spacing w:after="240"/>
        <w:ind w:left="828" w:firstLine="0"/>
        <w:rPr>
          <w:rFonts w:cs="Times New Roman"/>
          <w:sz w:val="24"/>
          <w:szCs w:val="24"/>
        </w:rPr>
      </w:pPr>
      <w:r w:rsidRPr="0010407F">
        <w:rPr>
          <w:rFonts w:cs="Times New Roman"/>
          <w:sz w:val="24"/>
          <w:szCs w:val="24"/>
        </w:rPr>
        <w:t>Line Members shall purchase their tiaras to be worn for all official walks in all realms and at all UCPPE State Functions. It shall not exceed 4 inches in height. The Empress may choose to supply the tiaras at her own expense.</w:t>
      </w:r>
    </w:p>
    <w:p w14:paraId="197A34C1" w14:textId="77777777" w:rsidR="0099100A" w:rsidRPr="0010407F" w:rsidRDefault="0099100A" w:rsidP="003E1F8C">
      <w:pPr>
        <w:pStyle w:val="BodyText"/>
        <w:numPr>
          <w:ilvl w:val="1"/>
          <w:numId w:val="4"/>
        </w:numPr>
        <w:tabs>
          <w:tab w:val="left" w:pos="829"/>
        </w:tabs>
        <w:spacing w:after="240"/>
        <w:rPr>
          <w:rFonts w:cs="Times New Roman"/>
          <w:sz w:val="24"/>
          <w:szCs w:val="24"/>
        </w:rPr>
      </w:pPr>
      <w:r w:rsidRPr="0010407F">
        <w:rPr>
          <w:rFonts w:cs="Times New Roman"/>
          <w:sz w:val="24"/>
          <w:szCs w:val="24"/>
        </w:rPr>
        <w:t xml:space="preserve">Queen Mother </w:t>
      </w:r>
      <w:r w:rsidR="00490B26" w:rsidRPr="0010407F">
        <w:rPr>
          <w:rFonts w:cs="Times New Roman"/>
          <w:sz w:val="24"/>
          <w:szCs w:val="24"/>
        </w:rPr>
        <w:t>Crown</w:t>
      </w:r>
    </w:p>
    <w:p w14:paraId="2BF98C1E" w14:textId="5F7EADFC" w:rsidR="0099100A" w:rsidRPr="0010407F" w:rsidRDefault="0099100A" w:rsidP="004123A6">
      <w:pPr>
        <w:pStyle w:val="BodyText"/>
        <w:spacing w:before="1" w:after="240"/>
        <w:ind w:left="828" w:right="116" w:firstLine="0"/>
        <w:rPr>
          <w:rFonts w:cs="Times New Roman"/>
          <w:sz w:val="24"/>
          <w:szCs w:val="24"/>
        </w:rPr>
      </w:pPr>
      <w:r w:rsidRPr="0010407F">
        <w:rPr>
          <w:rFonts w:cs="Times New Roman"/>
          <w:sz w:val="24"/>
          <w:szCs w:val="24"/>
        </w:rPr>
        <w:t>The Board and the Council of Regents shall purchase the Queen</w:t>
      </w:r>
      <w:r w:rsidR="004123A6" w:rsidRPr="0010407F">
        <w:rPr>
          <w:rFonts w:cs="Times New Roman"/>
          <w:sz w:val="24"/>
          <w:szCs w:val="24"/>
        </w:rPr>
        <w:t xml:space="preserve"> </w:t>
      </w:r>
      <w:r w:rsidR="007C54CC" w:rsidRPr="0010407F">
        <w:rPr>
          <w:rFonts w:cs="Times New Roman"/>
          <w:sz w:val="24"/>
          <w:szCs w:val="24"/>
        </w:rPr>
        <w:t>Mother’s</w:t>
      </w:r>
      <w:r w:rsidRPr="0010407F">
        <w:rPr>
          <w:rFonts w:cs="Times New Roman"/>
          <w:sz w:val="24"/>
          <w:szCs w:val="24"/>
        </w:rPr>
        <w:t xml:space="preserve"> Crown. It shall not exceed a height of 12 inches. [Amended on 02/12/2006, General Membership Meeting.] If the Queen Mother steps down</w:t>
      </w:r>
      <w:r w:rsidR="0087556A" w:rsidRPr="0010407F">
        <w:rPr>
          <w:rFonts w:cs="Times New Roman"/>
          <w:sz w:val="24"/>
          <w:szCs w:val="24"/>
        </w:rPr>
        <w:t>,</w:t>
      </w:r>
      <w:r w:rsidRPr="0010407F">
        <w:rPr>
          <w:rFonts w:cs="Times New Roman"/>
          <w:sz w:val="24"/>
          <w:szCs w:val="24"/>
        </w:rPr>
        <w:t xml:space="preserve"> she may ch</w:t>
      </w:r>
      <w:r w:rsidR="00490B26" w:rsidRPr="0010407F">
        <w:rPr>
          <w:rFonts w:cs="Times New Roman"/>
          <w:sz w:val="24"/>
          <w:szCs w:val="24"/>
        </w:rPr>
        <w:t>o</w:t>
      </w:r>
      <w:r w:rsidRPr="0010407F">
        <w:rPr>
          <w:rFonts w:cs="Times New Roman"/>
          <w:sz w:val="24"/>
          <w:szCs w:val="24"/>
        </w:rPr>
        <w:t>ose to pass her crown</w:t>
      </w:r>
      <w:r w:rsidR="009F6EB9" w:rsidRPr="0010407F">
        <w:rPr>
          <w:rFonts w:cs="Times New Roman"/>
          <w:sz w:val="24"/>
          <w:szCs w:val="24"/>
        </w:rPr>
        <w:t xml:space="preserve"> on</w:t>
      </w:r>
      <w:r w:rsidRPr="0010407F">
        <w:rPr>
          <w:rFonts w:cs="Times New Roman"/>
          <w:sz w:val="24"/>
          <w:szCs w:val="24"/>
        </w:rPr>
        <w:t xml:space="preserve"> to the next Queen Mother.</w:t>
      </w:r>
    </w:p>
    <w:p w14:paraId="1F81139F" w14:textId="77777777" w:rsidR="0099100A" w:rsidRPr="0010407F" w:rsidRDefault="0099100A" w:rsidP="003E1F8C">
      <w:pPr>
        <w:pStyle w:val="BodyText"/>
        <w:numPr>
          <w:ilvl w:val="1"/>
          <w:numId w:val="4"/>
        </w:numPr>
        <w:tabs>
          <w:tab w:val="left" w:pos="829"/>
        </w:tabs>
        <w:spacing w:after="240"/>
        <w:rPr>
          <w:rFonts w:cs="Times New Roman"/>
          <w:sz w:val="24"/>
          <w:szCs w:val="24"/>
        </w:rPr>
      </w:pPr>
      <w:r w:rsidRPr="0010407F">
        <w:rPr>
          <w:rFonts w:cs="Times New Roman"/>
          <w:sz w:val="24"/>
          <w:szCs w:val="24"/>
        </w:rPr>
        <w:t>Other Crowns:</w:t>
      </w:r>
    </w:p>
    <w:p w14:paraId="5207828D" w14:textId="77777777" w:rsidR="007739A6" w:rsidRPr="0010407F" w:rsidRDefault="0099100A" w:rsidP="007739A6">
      <w:pPr>
        <w:pStyle w:val="BodyText"/>
        <w:spacing w:after="240"/>
        <w:ind w:left="828" w:right="116" w:firstLine="0"/>
        <w:rPr>
          <w:rFonts w:cs="Times New Roman"/>
          <w:sz w:val="24"/>
          <w:szCs w:val="24"/>
        </w:rPr>
      </w:pPr>
      <w:r w:rsidRPr="0010407F">
        <w:rPr>
          <w:rFonts w:cs="Times New Roman"/>
          <w:sz w:val="24"/>
          <w:szCs w:val="24"/>
        </w:rPr>
        <w:t xml:space="preserve">An Empress may purchase a crown of her choosing not </w:t>
      </w:r>
      <w:r w:rsidR="00424EF5" w:rsidRPr="0010407F">
        <w:rPr>
          <w:rFonts w:cs="Times New Roman"/>
          <w:sz w:val="24"/>
          <w:szCs w:val="24"/>
        </w:rPr>
        <w:t>exceeding</w:t>
      </w:r>
      <w:r w:rsidRPr="0010407F">
        <w:rPr>
          <w:rFonts w:cs="Times New Roman"/>
          <w:sz w:val="24"/>
          <w:szCs w:val="24"/>
        </w:rPr>
        <w:t xml:space="preserve"> the size of the Queen Mothers, but it cannot be worn for any official walks in all realms and at any UCPPE State Functions.</w:t>
      </w:r>
    </w:p>
    <w:p w14:paraId="73845E92" w14:textId="77777777" w:rsidR="007739A6" w:rsidRPr="0010407F" w:rsidRDefault="007739A6" w:rsidP="007739A6">
      <w:pPr>
        <w:pStyle w:val="BodyText"/>
        <w:numPr>
          <w:ilvl w:val="1"/>
          <w:numId w:val="4"/>
        </w:numPr>
        <w:spacing w:after="240"/>
        <w:ind w:right="116"/>
        <w:rPr>
          <w:rFonts w:cs="Times New Roman"/>
          <w:sz w:val="24"/>
          <w:szCs w:val="24"/>
        </w:rPr>
      </w:pPr>
      <w:r w:rsidRPr="0010407F">
        <w:rPr>
          <w:rFonts w:cs="Times New Roman"/>
          <w:sz w:val="24"/>
          <w:szCs w:val="24"/>
        </w:rPr>
        <w:lastRenderedPageBreak/>
        <w:t>Other Regalia</w:t>
      </w:r>
    </w:p>
    <w:p w14:paraId="1CCE91C4" w14:textId="4C7AA5C5" w:rsidR="0099100A" w:rsidRPr="0010407F" w:rsidRDefault="007739A6" w:rsidP="007739A6">
      <w:pPr>
        <w:pStyle w:val="BodyText"/>
        <w:spacing w:after="240"/>
        <w:ind w:left="828" w:right="116" w:firstLine="0"/>
        <w:rPr>
          <w:rFonts w:cs="Times New Roman"/>
          <w:sz w:val="24"/>
          <w:szCs w:val="24"/>
        </w:rPr>
      </w:pPr>
      <w:r w:rsidRPr="0010407F">
        <w:rPr>
          <w:rFonts w:cs="Times New Roman"/>
          <w:sz w:val="24"/>
          <w:szCs w:val="24"/>
        </w:rPr>
        <w:t xml:space="preserve">An Empress may choose to wear a medallion similar in size and design to that of the </w:t>
      </w:r>
      <w:r w:rsidR="00A90D76">
        <w:rPr>
          <w:rFonts w:cs="Times New Roman"/>
          <w:sz w:val="24"/>
          <w:szCs w:val="24"/>
        </w:rPr>
        <w:t>Emperor</w:t>
      </w:r>
      <w:r w:rsidRPr="0010407F">
        <w:rPr>
          <w:rFonts w:cs="Times New Roman"/>
          <w:sz w:val="24"/>
          <w:szCs w:val="24"/>
        </w:rPr>
        <w:t xml:space="preserve">. If the Empress elects to have a medallion in addition to the Empress' crown, the cost will be the responsibility of the Empress. </w:t>
      </w:r>
      <w:r w:rsidR="002B529D">
        <w:rPr>
          <w:rFonts w:cs="Times New Roman"/>
          <w:sz w:val="24"/>
          <w:szCs w:val="24"/>
        </w:rPr>
        <w:t xml:space="preserve">As with the </w:t>
      </w:r>
      <w:r w:rsidR="00A90D76">
        <w:rPr>
          <w:rFonts w:cs="Times New Roman"/>
          <w:sz w:val="24"/>
          <w:szCs w:val="24"/>
        </w:rPr>
        <w:t>Emperor</w:t>
      </w:r>
      <w:r w:rsidR="002B529D">
        <w:rPr>
          <w:rFonts w:cs="Times New Roman"/>
          <w:sz w:val="24"/>
          <w:szCs w:val="24"/>
        </w:rPr>
        <w:t>’s medallion, t</w:t>
      </w:r>
      <w:r w:rsidRPr="0010407F">
        <w:rPr>
          <w:rFonts w:cs="Times New Roman"/>
          <w:sz w:val="24"/>
          <w:szCs w:val="24"/>
        </w:rPr>
        <w:t xml:space="preserve">he </w:t>
      </w:r>
      <w:r w:rsidR="002B529D">
        <w:rPr>
          <w:rFonts w:cs="Times New Roman"/>
          <w:sz w:val="24"/>
          <w:szCs w:val="24"/>
        </w:rPr>
        <w:t xml:space="preserve">Empress’ </w:t>
      </w:r>
      <w:r w:rsidRPr="0010407F">
        <w:rPr>
          <w:rFonts w:cs="Times New Roman"/>
          <w:sz w:val="24"/>
          <w:szCs w:val="24"/>
        </w:rPr>
        <w:t>medallion will be engraved with the Empress' title and number</w:t>
      </w:r>
      <w:r w:rsidR="00A90D76">
        <w:rPr>
          <w:rFonts w:cs="Times New Roman"/>
          <w:sz w:val="24"/>
          <w:szCs w:val="24"/>
        </w:rPr>
        <w:t xml:space="preserve"> upon successful completion of the Empress’ term</w:t>
      </w:r>
      <w:r w:rsidRPr="0010407F">
        <w:rPr>
          <w:rFonts w:cs="Times New Roman"/>
          <w:sz w:val="24"/>
          <w:szCs w:val="24"/>
        </w:rPr>
        <w:t>. While the Empress may wear the medallion at any time, it may not replace the Empress' crown during state functions or official engagements outside the realm. The medallion is permitted for wear when representing the court, except during state functions and out-of-realm walks.</w:t>
      </w:r>
      <w:r w:rsidR="00A90D76">
        <w:rPr>
          <w:rFonts w:cs="Times New Roman"/>
          <w:sz w:val="24"/>
          <w:szCs w:val="24"/>
        </w:rPr>
        <w:t xml:space="preserve"> Should the Empress not complete their duty as Empress, the state crown must be returned but the medallion may be kept, unless the Empress wishes to be reimbursed for the cost of the medallion.</w:t>
      </w:r>
    </w:p>
    <w:p w14:paraId="3BBADCAD" w14:textId="77777777" w:rsidR="0099100A" w:rsidRPr="0010407F" w:rsidRDefault="0099100A" w:rsidP="003E1F8C">
      <w:pPr>
        <w:pStyle w:val="BodyText"/>
        <w:numPr>
          <w:ilvl w:val="0"/>
          <w:numId w:val="4"/>
        </w:numPr>
        <w:tabs>
          <w:tab w:val="left" w:pos="469"/>
        </w:tabs>
        <w:spacing w:after="240"/>
        <w:rPr>
          <w:rFonts w:cs="Times New Roman"/>
          <w:sz w:val="24"/>
          <w:szCs w:val="24"/>
        </w:rPr>
      </w:pPr>
      <w:r w:rsidRPr="0010407F">
        <w:rPr>
          <w:rFonts w:cs="Times New Roman"/>
          <w:sz w:val="24"/>
          <w:szCs w:val="24"/>
        </w:rPr>
        <w:t>Male Line</w:t>
      </w:r>
    </w:p>
    <w:p w14:paraId="0AB0B5D6" w14:textId="44930AE2" w:rsidR="0099100A" w:rsidRPr="0010407F" w:rsidRDefault="00A90D76" w:rsidP="003E1F8C">
      <w:pPr>
        <w:pStyle w:val="BodyText"/>
        <w:numPr>
          <w:ilvl w:val="1"/>
          <w:numId w:val="4"/>
        </w:numPr>
        <w:tabs>
          <w:tab w:val="left" w:pos="723"/>
        </w:tabs>
        <w:spacing w:after="240"/>
        <w:ind w:left="722" w:hanging="254"/>
        <w:rPr>
          <w:rFonts w:cs="Times New Roman"/>
          <w:sz w:val="24"/>
          <w:szCs w:val="24"/>
        </w:rPr>
      </w:pPr>
      <w:r>
        <w:rPr>
          <w:rFonts w:cs="Times New Roman"/>
          <w:sz w:val="24"/>
          <w:szCs w:val="24"/>
        </w:rPr>
        <w:t>Emperor</w:t>
      </w:r>
      <w:r w:rsidR="0099100A" w:rsidRPr="0010407F">
        <w:rPr>
          <w:rFonts w:cs="Times New Roman"/>
          <w:sz w:val="24"/>
          <w:szCs w:val="24"/>
        </w:rPr>
        <w:t xml:space="preserve"> Medallion and </w:t>
      </w:r>
      <w:r w:rsidR="00490B26" w:rsidRPr="0010407F">
        <w:rPr>
          <w:rFonts w:cs="Times New Roman"/>
          <w:sz w:val="24"/>
          <w:szCs w:val="24"/>
        </w:rPr>
        <w:t>Ring</w:t>
      </w:r>
    </w:p>
    <w:p w14:paraId="383C962E" w14:textId="77777777" w:rsidR="0099100A" w:rsidRPr="0010407F" w:rsidRDefault="0099100A" w:rsidP="003E1F8C">
      <w:pPr>
        <w:pStyle w:val="BodyText"/>
        <w:numPr>
          <w:ilvl w:val="2"/>
          <w:numId w:val="4"/>
        </w:numPr>
        <w:tabs>
          <w:tab w:val="left" w:pos="1189"/>
        </w:tabs>
        <w:spacing w:before="1" w:after="240" w:line="228" w:lineRule="exact"/>
        <w:rPr>
          <w:rFonts w:cs="Times New Roman"/>
          <w:sz w:val="24"/>
          <w:szCs w:val="24"/>
        </w:rPr>
      </w:pPr>
      <w:r w:rsidRPr="0010407F">
        <w:rPr>
          <w:rFonts w:cs="Times New Roman"/>
          <w:sz w:val="24"/>
          <w:szCs w:val="24"/>
        </w:rPr>
        <w:t>Medallion:</w:t>
      </w:r>
    </w:p>
    <w:p w14:paraId="28CF618E" w14:textId="4775B538" w:rsidR="0099100A" w:rsidRPr="0010407F" w:rsidRDefault="0099100A" w:rsidP="00BF0FCB">
      <w:pPr>
        <w:pStyle w:val="BodyText"/>
        <w:spacing w:after="240"/>
        <w:ind w:left="1189" w:right="116" w:firstLine="0"/>
        <w:rPr>
          <w:rFonts w:cs="Times New Roman"/>
          <w:sz w:val="24"/>
          <w:szCs w:val="24"/>
        </w:rPr>
      </w:pPr>
      <w:r w:rsidRPr="0010407F">
        <w:rPr>
          <w:rFonts w:cs="Times New Roman"/>
          <w:sz w:val="24"/>
          <w:szCs w:val="24"/>
        </w:rPr>
        <w:t>The Co-Chairs of the Council of Regents</w:t>
      </w:r>
      <w:r w:rsidR="00264FF4" w:rsidRPr="0010407F">
        <w:rPr>
          <w:rFonts w:cs="Times New Roman"/>
          <w:sz w:val="24"/>
          <w:szCs w:val="24"/>
        </w:rPr>
        <w:t>,</w:t>
      </w:r>
      <w:r w:rsidRPr="0010407F">
        <w:rPr>
          <w:rFonts w:cs="Times New Roman"/>
          <w:sz w:val="24"/>
          <w:szCs w:val="24"/>
        </w:rPr>
        <w:t xml:space="preserve"> as part of the Board of Advisors</w:t>
      </w:r>
      <w:r w:rsidR="00264FF4" w:rsidRPr="0010407F">
        <w:rPr>
          <w:rFonts w:cs="Times New Roman"/>
          <w:sz w:val="24"/>
          <w:szCs w:val="24"/>
        </w:rPr>
        <w:t>,</w:t>
      </w:r>
      <w:r w:rsidRPr="0010407F">
        <w:rPr>
          <w:rFonts w:cs="Times New Roman"/>
          <w:sz w:val="24"/>
          <w:szCs w:val="24"/>
        </w:rPr>
        <w:t xml:space="preserve"> with the guidance of the Council of Regents</w:t>
      </w:r>
      <w:r w:rsidR="00264FF4" w:rsidRPr="0010407F">
        <w:rPr>
          <w:rFonts w:cs="Times New Roman"/>
          <w:sz w:val="24"/>
          <w:szCs w:val="24"/>
        </w:rPr>
        <w:t>,</w:t>
      </w:r>
      <w:r w:rsidRPr="0010407F">
        <w:rPr>
          <w:rFonts w:cs="Times New Roman"/>
          <w:sz w:val="24"/>
          <w:szCs w:val="24"/>
        </w:rPr>
        <w:t xml:space="preserve"> shall purchase an </w:t>
      </w:r>
      <w:r w:rsidR="00741991" w:rsidRPr="0010407F">
        <w:rPr>
          <w:rFonts w:cs="Times New Roman"/>
          <w:sz w:val="24"/>
          <w:szCs w:val="24"/>
        </w:rPr>
        <w:t>unengraved</w:t>
      </w:r>
      <w:r w:rsidRPr="0010407F">
        <w:rPr>
          <w:rFonts w:cs="Times New Roman"/>
          <w:sz w:val="24"/>
          <w:szCs w:val="24"/>
        </w:rPr>
        <w:t xml:space="preserve"> medallion. The medallion shall be engraved upon successful completion of the </w:t>
      </w:r>
      <w:r w:rsidR="00A90D76">
        <w:rPr>
          <w:rFonts w:cs="Times New Roman"/>
          <w:sz w:val="24"/>
          <w:szCs w:val="24"/>
        </w:rPr>
        <w:t>Emperor</w:t>
      </w:r>
      <w:r w:rsidR="0010407F" w:rsidRPr="0010407F">
        <w:rPr>
          <w:rFonts w:cs="Times New Roman"/>
          <w:sz w:val="24"/>
          <w:szCs w:val="24"/>
        </w:rPr>
        <w:t>’s</w:t>
      </w:r>
      <w:r w:rsidRPr="0010407F">
        <w:rPr>
          <w:rFonts w:cs="Times New Roman"/>
          <w:sz w:val="24"/>
          <w:szCs w:val="24"/>
        </w:rPr>
        <w:t xml:space="preserve"> term. The size shall be 5 to 7 inches in diameter. The medallion </w:t>
      </w:r>
      <w:r w:rsidR="009C095F" w:rsidRPr="0010407F">
        <w:rPr>
          <w:rFonts w:cs="Times New Roman"/>
          <w:sz w:val="24"/>
          <w:szCs w:val="24"/>
        </w:rPr>
        <w:t>will</w:t>
      </w:r>
      <w:r w:rsidRPr="0010407F">
        <w:rPr>
          <w:rFonts w:cs="Times New Roman"/>
          <w:sz w:val="24"/>
          <w:szCs w:val="24"/>
        </w:rPr>
        <w:t xml:space="preserve"> be worn for all official walks in all realms and at all UCPPE State Functions.</w:t>
      </w:r>
    </w:p>
    <w:p w14:paraId="36DE55E2" w14:textId="77777777" w:rsidR="0099100A" w:rsidRPr="0010407F" w:rsidRDefault="00490B26" w:rsidP="003E1F8C">
      <w:pPr>
        <w:pStyle w:val="BodyText"/>
        <w:numPr>
          <w:ilvl w:val="2"/>
          <w:numId w:val="4"/>
        </w:numPr>
        <w:tabs>
          <w:tab w:val="left" w:pos="1189"/>
        </w:tabs>
        <w:spacing w:after="240"/>
        <w:ind w:right="116"/>
        <w:rPr>
          <w:rFonts w:cs="Times New Roman"/>
          <w:sz w:val="24"/>
          <w:szCs w:val="24"/>
        </w:rPr>
      </w:pPr>
      <w:r w:rsidRPr="0010407F">
        <w:rPr>
          <w:rFonts w:cs="Times New Roman"/>
          <w:sz w:val="24"/>
          <w:szCs w:val="24"/>
        </w:rPr>
        <w:t>Ring</w:t>
      </w:r>
      <w:r w:rsidR="0099100A" w:rsidRPr="0010407F">
        <w:rPr>
          <w:rFonts w:cs="Times New Roman"/>
          <w:sz w:val="24"/>
          <w:szCs w:val="24"/>
        </w:rPr>
        <w:t xml:space="preserve"> </w:t>
      </w:r>
    </w:p>
    <w:p w14:paraId="0F1B01EC" w14:textId="66208BF9" w:rsidR="0099100A" w:rsidRPr="0010407F" w:rsidRDefault="0099100A" w:rsidP="00BF0FCB">
      <w:pPr>
        <w:pStyle w:val="BodyText"/>
        <w:tabs>
          <w:tab w:val="left" w:pos="1189"/>
        </w:tabs>
        <w:spacing w:after="240"/>
        <w:ind w:left="1189" w:right="116" w:firstLine="0"/>
        <w:rPr>
          <w:rFonts w:cs="Times New Roman"/>
          <w:sz w:val="24"/>
          <w:szCs w:val="24"/>
        </w:rPr>
      </w:pPr>
      <w:r w:rsidRPr="0010407F">
        <w:rPr>
          <w:rFonts w:cs="Times New Roman"/>
          <w:sz w:val="24"/>
          <w:szCs w:val="24"/>
        </w:rPr>
        <w:t>The Co-Chairs of the Council of Regents</w:t>
      </w:r>
      <w:r w:rsidR="00EB605B" w:rsidRPr="0010407F">
        <w:rPr>
          <w:rFonts w:cs="Times New Roman"/>
          <w:sz w:val="24"/>
          <w:szCs w:val="24"/>
        </w:rPr>
        <w:t>,</w:t>
      </w:r>
      <w:r w:rsidRPr="0010407F">
        <w:rPr>
          <w:rFonts w:cs="Times New Roman"/>
          <w:sz w:val="24"/>
          <w:szCs w:val="24"/>
        </w:rPr>
        <w:t xml:space="preserve"> as part of the Board of Advisors</w:t>
      </w:r>
      <w:r w:rsidR="00EB605B" w:rsidRPr="0010407F">
        <w:rPr>
          <w:rFonts w:cs="Times New Roman"/>
          <w:sz w:val="24"/>
          <w:szCs w:val="24"/>
        </w:rPr>
        <w:t>,</w:t>
      </w:r>
      <w:r w:rsidRPr="0010407F">
        <w:rPr>
          <w:rFonts w:cs="Times New Roman"/>
          <w:sz w:val="24"/>
          <w:szCs w:val="24"/>
        </w:rPr>
        <w:t xml:space="preserve"> with the guidance of the Council of Regents</w:t>
      </w:r>
      <w:r w:rsidR="00EB605B" w:rsidRPr="0010407F">
        <w:rPr>
          <w:rFonts w:cs="Times New Roman"/>
          <w:sz w:val="24"/>
          <w:szCs w:val="24"/>
        </w:rPr>
        <w:t>,</w:t>
      </w:r>
      <w:r w:rsidRPr="0010407F">
        <w:rPr>
          <w:rFonts w:cs="Times New Roman"/>
          <w:sz w:val="24"/>
          <w:szCs w:val="24"/>
        </w:rPr>
        <w:t xml:space="preserve"> shall purchase a Ring silver in design with a crown in the center of the setting to be presented at the coronation</w:t>
      </w:r>
      <w:r w:rsidR="00E37799" w:rsidRPr="0010407F">
        <w:rPr>
          <w:rFonts w:cs="Times New Roman"/>
          <w:sz w:val="24"/>
          <w:szCs w:val="24"/>
        </w:rPr>
        <w:t>,</w:t>
      </w:r>
      <w:r w:rsidRPr="0010407F">
        <w:rPr>
          <w:rFonts w:cs="Times New Roman"/>
          <w:sz w:val="24"/>
          <w:szCs w:val="24"/>
        </w:rPr>
        <w:t xml:space="preserve"> completing his reign. The ring shall be engraved with</w:t>
      </w:r>
      <w:r w:rsidR="003C3D44" w:rsidRPr="0010407F">
        <w:rPr>
          <w:rFonts w:cs="Times New Roman"/>
          <w:sz w:val="24"/>
          <w:szCs w:val="24"/>
        </w:rPr>
        <w:t xml:space="preserve"> the</w:t>
      </w:r>
      <w:r w:rsidRPr="0010407F">
        <w:rPr>
          <w:rFonts w:cs="Times New Roman"/>
          <w:sz w:val="24"/>
          <w:szCs w:val="24"/>
        </w:rPr>
        <w:t xml:space="preserve"> title and number.</w:t>
      </w:r>
    </w:p>
    <w:p w14:paraId="1A25849E" w14:textId="77777777" w:rsidR="0099100A" w:rsidRPr="0010407F" w:rsidRDefault="0099100A" w:rsidP="003E1F8C">
      <w:pPr>
        <w:pStyle w:val="BodyText"/>
        <w:numPr>
          <w:ilvl w:val="1"/>
          <w:numId w:val="4"/>
        </w:numPr>
        <w:tabs>
          <w:tab w:val="left" w:pos="723"/>
        </w:tabs>
        <w:spacing w:after="240"/>
        <w:rPr>
          <w:rFonts w:cs="Times New Roman"/>
          <w:sz w:val="24"/>
          <w:szCs w:val="24"/>
        </w:rPr>
      </w:pPr>
      <w:r w:rsidRPr="0010407F">
        <w:rPr>
          <w:rFonts w:cs="Times New Roman"/>
          <w:sz w:val="24"/>
          <w:szCs w:val="24"/>
        </w:rPr>
        <w:t>Prince Royal Medallion and Ring</w:t>
      </w:r>
    </w:p>
    <w:p w14:paraId="2C5D589F" w14:textId="77777777" w:rsidR="0099100A" w:rsidRPr="0010407F" w:rsidRDefault="0099100A" w:rsidP="003E1F8C">
      <w:pPr>
        <w:pStyle w:val="BodyText"/>
        <w:numPr>
          <w:ilvl w:val="2"/>
          <w:numId w:val="4"/>
        </w:numPr>
        <w:tabs>
          <w:tab w:val="left" w:pos="1189"/>
        </w:tabs>
        <w:spacing w:before="1" w:after="240"/>
        <w:rPr>
          <w:rFonts w:cs="Times New Roman"/>
          <w:sz w:val="24"/>
          <w:szCs w:val="24"/>
        </w:rPr>
      </w:pPr>
      <w:r w:rsidRPr="0010407F">
        <w:rPr>
          <w:rFonts w:cs="Times New Roman"/>
          <w:sz w:val="24"/>
          <w:szCs w:val="24"/>
        </w:rPr>
        <w:t>Medallion:</w:t>
      </w:r>
    </w:p>
    <w:p w14:paraId="4FA63F48" w14:textId="730C9615" w:rsidR="0099100A" w:rsidRPr="0010407F" w:rsidRDefault="0099100A" w:rsidP="00BF0FCB">
      <w:pPr>
        <w:pStyle w:val="BodyText"/>
        <w:tabs>
          <w:tab w:val="left" w:pos="1189"/>
        </w:tabs>
        <w:spacing w:before="1" w:after="240"/>
        <w:ind w:left="1189" w:firstLine="0"/>
        <w:rPr>
          <w:rFonts w:cs="Times New Roman"/>
          <w:sz w:val="24"/>
          <w:szCs w:val="24"/>
        </w:rPr>
      </w:pPr>
      <w:r w:rsidRPr="0010407F">
        <w:rPr>
          <w:rFonts w:cs="Times New Roman"/>
          <w:sz w:val="24"/>
          <w:szCs w:val="24"/>
        </w:rPr>
        <w:t>The Co-Chairs of the Council of Regents</w:t>
      </w:r>
      <w:r w:rsidR="0010737D" w:rsidRPr="0010407F">
        <w:rPr>
          <w:rFonts w:cs="Times New Roman"/>
          <w:sz w:val="24"/>
          <w:szCs w:val="24"/>
        </w:rPr>
        <w:t>,</w:t>
      </w:r>
      <w:r w:rsidRPr="0010407F">
        <w:rPr>
          <w:rFonts w:cs="Times New Roman"/>
          <w:sz w:val="24"/>
          <w:szCs w:val="24"/>
        </w:rPr>
        <w:t xml:space="preserve"> as part of the Board of Advisors</w:t>
      </w:r>
      <w:r w:rsidR="0010737D" w:rsidRPr="0010407F">
        <w:rPr>
          <w:rFonts w:cs="Times New Roman"/>
          <w:sz w:val="24"/>
          <w:szCs w:val="24"/>
        </w:rPr>
        <w:t>,</w:t>
      </w:r>
      <w:r w:rsidRPr="0010407F">
        <w:rPr>
          <w:rFonts w:cs="Times New Roman"/>
          <w:sz w:val="24"/>
          <w:szCs w:val="24"/>
        </w:rPr>
        <w:t xml:space="preserve"> with the guidance of the Council of Regents</w:t>
      </w:r>
      <w:r w:rsidR="0010737D" w:rsidRPr="0010407F">
        <w:rPr>
          <w:rFonts w:cs="Times New Roman"/>
          <w:sz w:val="24"/>
          <w:szCs w:val="24"/>
        </w:rPr>
        <w:t>,</w:t>
      </w:r>
      <w:r w:rsidRPr="0010407F">
        <w:rPr>
          <w:rFonts w:cs="Times New Roman"/>
          <w:sz w:val="24"/>
          <w:szCs w:val="24"/>
        </w:rPr>
        <w:t xml:space="preserve"> shall purchase a medallion that is </w:t>
      </w:r>
      <w:r w:rsidR="0010737D" w:rsidRPr="0010407F">
        <w:rPr>
          <w:rFonts w:cs="Times New Roman"/>
          <w:sz w:val="24"/>
          <w:szCs w:val="24"/>
        </w:rPr>
        <w:t>unengraved</w:t>
      </w:r>
      <w:r w:rsidRPr="0010407F">
        <w:rPr>
          <w:rFonts w:cs="Times New Roman"/>
          <w:sz w:val="24"/>
          <w:szCs w:val="24"/>
        </w:rPr>
        <w:t xml:space="preserve">. The medallion shall be engraved upon successful completion of </w:t>
      </w:r>
      <w:r w:rsidR="0010407F" w:rsidRPr="0010407F">
        <w:rPr>
          <w:rFonts w:cs="Times New Roman"/>
          <w:sz w:val="24"/>
          <w:szCs w:val="24"/>
        </w:rPr>
        <w:t>Prince</w:t>
      </w:r>
      <w:r w:rsidRPr="0010407F">
        <w:rPr>
          <w:rFonts w:cs="Times New Roman"/>
          <w:sz w:val="24"/>
          <w:szCs w:val="24"/>
        </w:rPr>
        <w:t xml:space="preserve"> Royal’s reign. The size shall be 5 to 7 inches in diameter. The medallion </w:t>
      </w:r>
      <w:r w:rsidR="001757F1" w:rsidRPr="0010407F">
        <w:rPr>
          <w:rFonts w:cs="Times New Roman"/>
          <w:sz w:val="24"/>
          <w:szCs w:val="24"/>
        </w:rPr>
        <w:t>will</w:t>
      </w:r>
      <w:r w:rsidRPr="0010407F">
        <w:rPr>
          <w:rFonts w:cs="Times New Roman"/>
          <w:sz w:val="24"/>
          <w:szCs w:val="24"/>
        </w:rPr>
        <w:t xml:space="preserve"> be worn for all official walks in all realms and at all UCPPE State Functions.</w:t>
      </w:r>
    </w:p>
    <w:p w14:paraId="37D68E1D" w14:textId="77777777" w:rsidR="0099100A" w:rsidRPr="0010407F" w:rsidRDefault="0099100A" w:rsidP="003E1F8C">
      <w:pPr>
        <w:pStyle w:val="BodyText"/>
        <w:numPr>
          <w:ilvl w:val="2"/>
          <w:numId w:val="4"/>
        </w:numPr>
        <w:tabs>
          <w:tab w:val="left" w:pos="1189"/>
        </w:tabs>
        <w:spacing w:after="240"/>
        <w:ind w:right="116"/>
        <w:rPr>
          <w:rFonts w:cs="Times New Roman"/>
          <w:sz w:val="24"/>
          <w:szCs w:val="24"/>
        </w:rPr>
      </w:pPr>
      <w:r w:rsidRPr="0010407F">
        <w:rPr>
          <w:rFonts w:cs="Times New Roman"/>
          <w:sz w:val="24"/>
          <w:szCs w:val="24"/>
        </w:rPr>
        <w:t>Ring</w:t>
      </w:r>
    </w:p>
    <w:p w14:paraId="3F16756B" w14:textId="4DF82069" w:rsidR="00BF0FCB" w:rsidRPr="0010407F" w:rsidRDefault="0099100A" w:rsidP="009B6B87">
      <w:pPr>
        <w:pStyle w:val="BodyText"/>
        <w:spacing w:after="240"/>
        <w:ind w:left="1189" w:right="1210" w:firstLine="0"/>
        <w:rPr>
          <w:rFonts w:cs="Times New Roman"/>
          <w:sz w:val="24"/>
          <w:szCs w:val="24"/>
        </w:rPr>
      </w:pPr>
      <w:r w:rsidRPr="0010407F">
        <w:rPr>
          <w:rFonts w:cs="Times New Roman"/>
          <w:sz w:val="24"/>
          <w:szCs w:val="24"/>
        </w:rPr>
        <w:t>The Co-Chairs of the Council of Regents</w:t>
      </w:r>
      <w:r w:rsidR="001757F1" w:rsidRPr="0010407F">
        <w:rPr>
          <w:rFonts w:cs="Times New Roman"/>
          <w:sz w:val="24"/>
          <w:szCs w:val="24"/>
        </w:rPr>
        <w:t>,</w:t>
      </w:r>
      <w:r w:rsidRPr="0010407F">
        <w:rPr>
          <w:rFonts w:cs="Times New Roman"/>
          <w:sz w:val="24"/>
          <w:szCs w:val="24"/>
        </w:rPr>
        <w:t xml:space="preserve"> as part of the Board of Advisors</w:t>
      </w:r>
      <w:r w:rsidR="001757F1" w:rsidRPr="0010407F">
        <w:rPr>
          <w:rFonts w:cs="Times New Roman"/>
          <w:sz w:val="24"/>
          <w:szCs w:val="24"/>
        </w:rPr>
        <w:t>,</w:t>
      </w:r>
      <w:r w:rsidRPr="0010407F">
        <w:rPr>
          <w:rFonts w:cs="Times New Roman"/>
          <w:sz w:val="24"/>
          <w:szCs w:val="24"/>
        </w:rPr>
        <w:t xml:space="preserve"> with the guidance of the Council of Regents</w:t>
      </w:r>
      <w:r w:rsidR="001757F1" w:rsidRPr="0010407F">
        <w:rPr>
          <w:rFonts w:cs="Times New Roman"/>
          <w:sz w:val="24"/>
          <w:szCs w:val="24"/>
        </w:rPr>
        <w:t>,</w:t>
      </w:r>
      <w:r w:rsidRPr="0010407F">
        <w:rPr>
          <w:rFonts w:cs="Times New Roman"/>
          <w:sz w:val="24"/>
          <w:szCs w:val="24"/>
        </w:rPr>
        <w:t xml:space="preserve"> shall purchase a Ring silver in design typically with the letters “PR” engraved on top</w:t>
      </w:r>
      <w:r w:rsidR="00EB4D93" w:rsidRPr="0010407F">
        <w:rPr>
          <w:rFonts w:cs="Times New Roman"/>
          <w:sz w:val="24"/>
          <w:szCs w:val="24"/>
        </w:rPr>
        <w:t>,</w:t>
      </w:r>
      <w:r w:rsidRPr="0010407F">
        <w:rPr>
          <w:rFonts w:cs="Times New Roman"/>
          <w:sz w:val="24"/>
          <w:szCs w:val="24"/>
        </w:rPr>
        <w:t xml:space="preserve"> to be presented together with the </w:t>
      </w:r>
      <w:r w:rsidR="00A90D76">
        <w:rPr>
          <w:rFonts w:cs="Times New Roman"/>
          <w:sz w:val="24"/>
          <w:szCs w:val="24"/>
        </w:rPr>
        <w:t>Emperor</w:t>
      </w:r>
      <w:r w:rsidRPr="0010407F">
        <w:rPr>
          <w:rFonts w:cs="Times New Roman"/>
          <w:sz w:val="24"/>
          <w:szCs w:val="24"/>
        </w:rPr>
        <w:t>’s at the Coronation completing his reign. The ring shall be engraved with</w:t>
      </w:r>
      <w:r w:rsidR="00EB4D93" w:rsidRPr="0010407F">
        <w:rPr>
          <w:rFonts w:cs="Times New Roman"/>
          <w:sz w:val="24"/>
          <w:szCs w:val="24"/>
        </w:rPr>
        <w:t xml:space="preserve"> the</w:t>
      </w:r>
      <w:r w:rsidRPr="0010407F">
        <w:rPr>
          <w:rFonts w:cs="Times New Roman"/>
          <w:sz w:val="24"/>
          <w:szCs w:val="24"/>
        </w:rPr>
        <w:t xml:space="preserve"> title and number.</w:t>
      </w:r>
    </w:p>
    <w:p w14:paraId="7853D9D7" w14:textId="77777777" w:rsidR="0099100A" w:rsidRPr="0010407F" w:rsidRDefault="0099100A" w:rsidP="003E1F8C">
      <w:pPr>
        <w:pStyle w:val="BodyText"/>
        <w:numPr>
          <w:ilvl w:val="1"/>
          <w:numId w:val="4"/>
        </w:numPr>
        <w:tabs>
          <w:tab w:val="left" w:pos="829"/>
        </w:tabs>
        <w:spacing w:after="240" w:line="226" w:lineRule="exact"/>
        <w:rPr>
          <w:rFonts w:cs="Times New Roman"/>
          <w:sz w:val="24"/>
          <w:szCs w:val="24"/>
        </w:rPr>
      </w:pPr>
      <w:r w:rsidRPr="0010407F">
        <w:rPr>
          <w:rFonts w:cs="Times New Roman"/>
          <w:sz w:val="24"/>
          <w:szCs w:val="24"/>
        </w:rPr>
        <w:t xml:space="preserve">Line </w:t>
      </w:r>
      <w:r w:rsidR="00490B26" w:rsidRPr="0010407F">
        <w:rPr>
          <w:rFonts w:cs="Times New Roman"/>
          <w:sz w:val="24"/>
          <w:szCs w:val="24"/>
        </w:rPr>
        <w:t>Medallions</w:t>
      </w:r>
    </w:p>
    <w:p w14:paraId="785F0756" w14:textId="38518644" w:rsidR="0099100A" w:rsidRPr="0010407F" w:rsidRDefault="0099100A" w:rsidP="00BF0FCB">
      <w:pPr>
        <w:pStyle w:val="BodyText"/>
        <w:spacing w:before="1" w:after="240"/>
        <w:ind w:left="828" w:firstLine="0"/>
        <w:rPr>
          <w:rFonts w:cs="Times New Roman"/>
          <w:sz w:val="24"/>
          <w:szCs w:val="24"/>
        </w:rPr>
      </w:pPr>
      <w:r w:rsidRPr="0010407F">
        <w:rPr>
          <w:rFonts w:cs="Times New Roman"/>
          <w:sz w:val="24"/>
          <w:szCs w:val="24"/>
        </w:rPr>
        <w:t>The line members shall purchase their line medallions</w:t>
      </w:r>
      <w:r w:rsidR="00D17821" w:rsidRPr="0010407F">
        <w:rPr>
          <w:rFonts w:cs="Times New Roman"/>
          <w:sz w:val="24"/>
          <w:szCs w:val="24"/>
        </w:rPr>
        <w:t>,</w:t>
      </w:r>
      <w:r w:rsidR="00BF0FCB" w:rsidRPr="0010407F">
        <w:rPr>
          <w:rFonts w:cs="Times New Roman"/>
          <w:sz w:val="24"/>
          <w:szCs w:val="24"/>
        </w:rPr>
        <w:t xml:space="preserve"> </w:t>
      </w:r>
      <w:r w:rsidR="00D17821" w:rsidRPr="0010407F">
        <w:rPr>
          <w:rFonts w:cs="Times New Roman"/>
          <w:sz w:val="24"/>
          <w:szCs w:val="24"/>
        </w:rPr>
        <w:t>which</w:t>
      </w:r>
      <w:r w:rsidRPr="0010407F">
        <w:rPr>
          <w:rFonts w:cs="Times New Roman"/>
          <w:sz w:val="24"/>
          <w:szCs w:val="24"/>
        </w:rPr>
        <w:t xml:space="preserve"> shall not exceed 4 inches in diameter. The medallion</w:t>
      </w:r>
      <w:r w:rsidR="007C6E36" w:rsidRPr="0010407F">
        <w:rPr>
          <w:rFonts w:cs="Times New Roman"/>
          <w:sz w:val="24"/>
          <w:szCs w:val="24"/>
        </w:rPr>
        <w:t xml:space="preserve"> will</w:t>
      </w:r>
      <w:r w:rsidRPr="0010407F">
        <w:rPr>
          <w:rFonts w:cs="Times New Roman"/>
          <w:sz w:val="24"/>
          <w:szCs w:val="24"/>
        </w:rPr>
        <w:t xml:space="preserve"> be worn for all official walks in all realms and at all UCPPE State Functions. The </w:t>
      </w:r>
      <w:r w:rsidR="00A90D76">
        <w:rPr>
          <w:rFonts w:cs="Times New Roman"/>
          <w:sz w:val="24"/>
          <w:szCs w:val="24"/>
        </w:rPr>
        <w:t>Emperor</w:t>
      </w:r>
      <w:r w:rsidRPr="0010407F">
        <w:rPr>
          <w:rFonts w:cs="Times New Roman"/>
          <w:sz w:val="24"/>
          <w:szCs w:val="24"/>
        </w:rPr>
        <w:t xml:space="preserve"> may choose to supply the medallions at his own expense.</w:t>
      </w:r>
    </w:p>
    <w:p w14:paraId="70A9758F" w14:textId="77777777" w:rsidR="0099100A" w:rsidRPr="0010407F" w:rsidRDefault="0099100A" w:rsidP="003E1F8C">
      <w:pPr>
        <w:pStyle w:val="BodyText"/>
        <w:numPr>
          <w:ilvl w:val="1"/>
          <w:numId w:val="4"/>
        </w:numPr>
        <w:tabs>
          <w:tab w:val="left" w:pos="829"/>
        </w:tabs>
        <w:spacing w:after="240"/>
        <w:rPr>
          <w:rFonts w:cs="Times New Roman"/>
          <w:sz w:val="24"/>
          <w:szCs w:val="24"/>
        </w:rPr>
      </w:pPr>
      <w:r w:rsidRPr="0010407F">
        <w:rPr>
          <w:rFonts w:cs="Times New Roman"/>
          <w:sz w:val="24"/>
          <w:szCs w:val="24"/>
        </w:rPr>
        <w:lastRenderedPageBreak/>
        <w:t xml:space="preserve">King </w:t>
      </w:r>
      <w:r w:rsidR="00490B26" w:rsidRPr="0010407F">
        <w:rPr>
          <w:rFonts w:cs="Times New Roman"/>
          <w:sz w:val="24"/>
          <w:szCs w:val="24"/>
        </w:rPr>
        <w:t>Father</w:t>
      </w:r>
    </w:p>
    <w:p w14:paraId="6E9B79CF" w14:textId="384338C1" w:rsidR="0099100A" w:rsidRPr="0010407F" w:rsidRDefault="0099100A" w:rsidP="00BF0FCB">
      <w:pPr>
        <w:pStyle w:val="BodyText"/>
        <w:spacing w:after="240"/>
        <w:ind w:left="828" w:right="116" w:firstLine="0"/>
        <w:rPr>
          <w:rFonts w:cs="Times New Roman"/>
          <w:sz w:val="24"/>
          <w:szCs w:val="24"/>
        </w:rPr>
      </w:pPr>
      <w:r w:rsidRPr="0010407F">
        <w:rPr>
          <w:rFonts w:cs="Times New Roman"/>
          <w:sz w:val="24"/>
          <w:szCs w:val="24"/>
        </w:rPr>
        <w:t xml:space="preserve">The Council of Regents and the Board shall purchase a </w:t>
      </w:r>
      <w:r w:rsidR="009F574B" w:rsidRPr="0010407F">
        <w:rPr>
          <w:rFonts w:cs="Times New Roman"/>
          <w:sz w:val="24"/>
          <w:szCs w:val="24"/>
        </w:rPr>
        <w:t>silver ring designed</w:t>
      </w:r>
      <w:r w:rsidRPr="0010407F">
        <w:rPr>
          <w:rFonts w:cs="Times New Roman"/>
          <w:sz w:val="24"/>
          <w:szCs w:val="24"/>
        </w:rPr>
        <w:t xml:space="preserve"> with a crown in the center of the setting </w:t>
      </w:r>
      <w:r w:rsidR="00205FB9" w:rsidRPr="0010407F">
        <w:rPr>
          <w:rFonts w:cs="Times New Roman"/>
          <w:sz w:val="24"/>
          <w:szCs w:val="24"/>
        </w:rPr>
        <w:t>and</w:t>
      </w:r>
      <w:r w:rsidRPr="0010407F">
        <w:rPr>
          <w:rFonts w:cs="Times New Roman"/>
          <w:sz w:val="24"/>
          <w:szCs w:val="24"/>
        </w:rPr>
        <w:t xml:space="preserve"> a small diamond inset in the crown. The ring shall be engraved with </w:t>
      </w:r>
      <w:r w:rsidR="00AF2F0B" w:rsidRPr="0010407F">
        <w:rPr>
          <w:rFonts w:cs="Times New Roman"/>
          <w:sz w:val="24"/>
          <w:szCs w:val="24"/>
        </w:rPr>
        <w:t xml:space="preserve">the </w:t>
      </w:r>
      <w:r w:rsidRPr="0010407F">
        <w:rPr>
          <w:rFonts w:cs="Times New Roman"/>
          <w:sz w:val="24"/>
          <w:szCs w:val="24"/>
        </w:rPr>
        <w:t>title.</w:t>
      </w:r>
    </w:p>
    <w:p w14:paraId="5D9CEABD" w14:textId="77777777" w:rsidR="0099100A" w:rsidRPr="0010407F" w:rsidRDefault="0099100A" w:rsidP="003E1F8C">
      <w:pPr>
        <w:pStyle w:val="BodyText"/>
        <w:numPr>
          <w:ilvl w:val="1"/>
          <w:numId w:val="4"/>
        </w:numPr>
        <w:tabs>
          <w:tab w:val="left" w:pos="829"/>
        </w:tabs>
        <w:spacing w:after="240"/>
        <w:rPr>
          <w:rFonts w:cs="Times New Roman"/>
          <w:sz w:val="24"/>
          <w:szCs w:val="24"/>
        </w:rPr>
      </w:pPr>
      <w:r w:rsidRPr="0010407F">
        <w:rPr>
          <w:rFonts w:cs="Times New Roman"/>
          <w:sz w:val="24"/>
          <w:szCs w:val="24"/>
        </w:rPr>
        <w:t xml:space="preserve">Past </w:t>
      </w:r>
      <w:r w:rsidR="00490B26" w:rsidRPr="0010407F">
        <w:rPr>
          <w:rFonts w:cs="Times New Roman"/>
          <w:sz w:val="24"/>
          <w:szCs w:val="24"/>
        </w:rPr>
        <w:t>Monarchs</w:t>
      </w:r>
    </w:p>
    <w:p w14:paraId="09557F57" w14:textId="055E42FC" w:rsidR="0099100A" w:rsidRPr="0010407F" w:rsidRDefault="0099100A" w:rsidP="00BF0FCB">
      <w:pPr>
        <w:pStyle w:val="BodyText"/>
        <w:tabs>
          <w:tab w:val="left" w:pos="1189"/>
        </w:tabs>
        <w:spacing w:after="240"/>
        <w:rPr>
          <w:rFonts w:cs="Times New Roman"/>
          <w:sz w:val="24"/>
          <w:szCs w:val="24"/>
        </w:rPr>
      </w:pPr>
      <w:r w:rsidRPr="0010407F">
        <w:rPr>
          <w:rFonts w:cs="Times New Roman"/>
          <w:sz w:val="24"/>
          <w:szCs w:val="24"/>
        </w:rPr>
        <w:tab/>
        <w:t xml:space="preserve">      Cost. Rings for past Monarchs will be at their own expense if they participate.</w:t>
      </w:r>
    </w:p>
    <w:p w14:paraId="0BCEEFDD" w14:textId="77777777" w:rsidR="00BF0FCB" w:rsidRPr="0010407F" w:rsidRDefault="0099100A" w:rsidP="00BF0FCB">
      <w:pPr>
        <w:pStyle w:val="NormalWeb"/>
        <w:numPr>
          <w:ilvl w:val="1"/>
          <w:numId w:val="4"/>
        </w:numPr>
        <w:shd w:val="clear" w:color="auto" w:fill="FFFFFF"/>
        <w:spacing w:before="0" w:beforeAutospacing="0" w:after="240" w:afterAutospacing="0"/>
      </w:pPr>
      <w:r w:rsidRPr="0010407F">
        <w:t>Ring Upgrades</w:t>
      </w:r>
    </w:p>
    <w:p w14:paraId="1B8A8321" w14:textId="3F1207FF" w:rsidR="00900B38" w:rsidRPr="0010407F" w:rsidRDefault="0099100A" w:rsidP="00900B38">
      <w:pPr>
        <w:pStyle w:val="NormalWeb"/>
        <w:shd w:val="clear" w:color="auto" w:fill="FFFFFF"/>
        <w:spacing w:before="0" w:beforeAutospacing="0" w:after="240" w:afterAutospacing="0"/>
        <w:ind w:left="828"/>
      </w:pPr>
      <w:r w:rsidRPr="0010407F">
        <w:t xml:space="preserve">If an </w:t>
      </w:r>
      <w:r w:rsidR="00A90D76">
        <w:t>Emperor</w:t>
      </w:r>
      <w:r w:rsidRPr="0010407F">
        <w:t xml:space="preserve"> or Prince Royal </w:t>
      </w:r>
      <w:r w:rsidR="007823C2" w:rsidRPr="0010407F">
        <w:t>desires</w:t>
      </w:r>
      <w:r w:rsidRPr="0010407F">
        <w:t xml:space="preserve"> to upgrade the ring to be consistent with previous versions that were gold and/or had a black onyx stone in the setting</w:t>
      </w:r>
      <w:r w:rsidR="007823C2" w:rsidRPr="0010407F">
        <w:t>,</w:t>
      </w:r>
      <w:r w:rsidRPr="0010407F">
        <w:t xml:space="preserve"> they may do so. However, any cost for the upgrade beyond the ring to be provided must be incurred by the individual.</w:t>
      </w:r>
    </w:p>
    <w:p w14:paraId="1FA630AA" w14:textId="77777777" w:rsidR="00900B38" w:rsidRPr="0010407F" w:rsidRDefault="00900B38" w:rsidP="00900B38">
      <w:pPr>
        <w:pStyle w:val="NormalWeb"/>
        <w:numPr>
          <w:ilvl w:val="1"/>
          <w:numId w:val="4"/>
        </w:numPr>
        <w:shd w:val="clear" w:color="auto" w:fill="FFFFFF"/>
        <w:spacing w:before="0" w:beforeAutospacing="0" w:after="240" w:afterAutospacing="0"/>
      </w:pPr>
      <w:r w:rsidRPr="0010407F">
        <w:t>Other Regalia</w:t>
      </w:r>
    </w:p>
    <w:p w14:paraId="596465FA" w14:textId="1A5A3204" w:rsidR="00BF0FCB" w:rsidRDefault="00900B38" w:rsidP="00900B38">
      <w:pPr>
        <w:pStyle w:val="NormalWeb"/>
        <w:shd w:val="clear" w:color="auto" w:fill="FFFFFF"/>
        <w:spacing w:before="0" w:beforeAutospacing="0" w:after="240" w:afterAutospacing="0"/>
        <w:ind w:left="828"/>
      </w:pPr>
      <w:r w:rsidRPr="0010407F">
        <w:t xml:space="preserve">An </w:t>
      </w:r>
      <w:r w:rsidR="00A90D76">
        <w:t>Emperor</w:t>
      </w:r>
      <w:r w:rsidRPr="0010407F">
        <w:t xml:space="preserve"> </w:t>
      </w:r>
      <w:r w:rsidRPr="0010407F">
        <w:t>may</w:t>
      </w:r>
      <w:r w:rsidRPr="0010407F">
        <w:t xml:space="preserve"> choose to wear a crown. The crown may not exceed the size of the Queen Mothers Crown. If the </w:t>
      </w:r>
      <w:r w:rsidR="00A90D76">
        <w:t>Emperor</w:t>
      </w:r>
      <w:r w:rsidRPr="0010407F">
        <w:t xml:space="preserve"> elects to have a crown in addition to the </w:t>
      </w:r>
      <w:r w:rsidR="00A90D76">
        <w:t>Emperor</w:t>
      </w:r>
      <w:r w:rsidR="0010407F" w:rsidRPr="0010407F">
        <w:t>’s</w:t>
      </w:r>
      <w:r w:rsidRPr="0010407F">
        <w:t xml:space="preserve"> medallion, the cost will be the responsibility of the </w:t>
      </w:r>
      <w:r w:rsidR="00A90D76">
        <w:t>Emperor</w:t>
      </w:r>
      <w:r w:rsidRPr="0010407F">
        <w:t xml:space="preserve">. While the </w:t>
      </w:r>
      <w:r w:rsidR="00A90D76">
        <w:t>Emperor</w:t>
      </w:r>
      <w:r w:rsidRPr="0010407F">
        <w:t xml:space="preserve"> may wear the crown at any time, it may not replace the </w:t>
      </w:r>
      <w:r w:rsidR="00A90D76">
        <w:t>Emperor</w:t>
      </w:r>
      <w:r w:rsidR="0010407F" w:rsidRPr="0010407F">
        <w:t>’s</w:t>
      </w:r>
      <w:r w:rsidRPr="0010407F">
        <w:t xml:space="preserve"> medallion during state functions or official engagements outside the realm. The crown is permitted </w:t>
      </w:r>
      <w:r w:rsidR="0010407F" w:rsidRPr="0010407F">
        <w:t>to</w:t>
      </w:r>
      <w:r w:rsidRPr="0010407F">
        <w:t xml:space="preserve"> </w:t>
      </w:r>
      <w:r w:rsidR="009B6B87">
        <w:t>be worn</w:t>
      </w:r>
      <w:r w:rsidRPr="0010407F">
        <w:t xml:space="preserve"> when representing the court, except during state functions or out-of-realm walks.</w:t>
      </w:r>
      <w:r w:rsidR="009B6B87">
        <w:t xml:space="preserve"> </w:t>
      </w:r>
      <w:r w:rsidR="009B6B87">
        <w:t>Should the Emp</w:t>
      </w:r>
      <w:r w:rsidR="009B6B87">
        <w:t>eror</w:t>
      </w:r>
      <w:r w:rsidR="009B6B87">
        <w:t xml:space="preserve"> not complete their duty as Emp</w:t>
      </w:r>
      <w:r w:rsidR="009B6B87">
        <w:t>eror</w:t>
      </w:r>
      <w:r w:rsidR="009B6B87">
        <w:t xml:space="preserve">, the state </w:t>
      </w:r>
      <w:r w:rsidR="009B6B87">
        <w:t>medallion</w:t>
      </w:r>
      <w:r w:rsidR="009B6B87">
        <w:t xml:space="preserve"> must be returned but the </w:t>
      </w:r>
      <w:r w:rsidR="009B6B87">
        <w:t xml:space="preserve">crown </w:t>
      </w:r>
      <w:r w:rsidR="009B6B87">
        <w:t>may be kept, unless the Emp</w:t>
      </w:r>
      <w:r w:rsidR="009B6B87">
        <w:t>eror</w:t>
      </w:r>
      <w:r w:rsidR="009B6B87">
        <w:t xml:space="preserve"> wishes to be reimbursed for the cost of the </w:t>
      </w:r>
      <w:r w:rsidR="009B6B87">
        <w:t>crown</w:t>
      </w:r>
      <w:r w:rsidR="009B6B87">
        <w:t>.</w:t>
      </w:r>
    </w:p>
    <w:p w14:paraId="0246E940" w14:textId="77777777" w:rsidR="009B6B87" w:rsidRPr="0010407F" w:rsidRDefault="009B6B87" w:rsidP="00900B38">
      <w:pPr>
        <w:pStyle w:val="NormalWeb"/>
        <w:shd w:val="clear" w:color="auto" w:fill="FFFFFF"/>
        <w:spacing w:before="0" w:beforeAutospacing="0" w:after="240" w:afterAutospacing="0"/>
        <w:ind w:left="828"/>
      </w:pPr>
    </w:p>
    <w:p w14:paraId="47196B5C" w14:textId="77777777" w:rsidR="00A60533" w:rsidRPr="0010407F" w:rsidRDefault="00A60533" w:rsidP="003E1F8C">
      <w:pPr>
        <w:pStyle w:val="ListParagraph"/>
        <w:numPr>
          <w:ilvl w:val="0"/>
          <w:numId w:val="4"/>
        </w:numPr>
        <w:tabs>
          <w:tab w:val="left" w:pos="3420"/>
          <w:tab w:val="center" w:pos="4680"/>
        </w:tabs>
        <w:spacing w:after="240"/>
        <w:rPr>
          <w:rFonts w:ascii="Times New Roman" w:hAnsi="Times New Roman" w:cs="Times New Roman"/>
          <w:sz w:val="24"/>
          <w:szCs w:val="24"/>
        </w:rPr>
      </w:pPr>
      <w:r w:rsidRPr="0010407F">
        <w:rPr>
          <w:rFonts w:ascii="Times New Roman" w:hAnsi="Times New Roman" w:cs="Times New Roman"/>
          <w:sz w:val="24"/>
          <w:szCs w:val="24"/>
        </w:rPr>
        <w:t>Non-Binary/Non-Gender Conforming Line</w:t>
      </w:r>
    </w:p>
    <w:p w14:paraId="54F04FBE" w14:textId="77777777" w:rsidR="00A60533" w:rsidRPr="009B6B87" w:rsidRDefault="00A60533" w:rsidP="003E1F8C">
      <w:pPr>
        <w:pStyle w:val="ListParagraph"/>
        <w:numPr>
          <w:ilvl w:val="1"/>
          <w:numId w:val="4"/>
        </w:numPr>
        <w:tabs>
          <w:tab w:val="left" w:pos="3420"/>
          <w:tab w:val="center" w:pos="4680"/>
        </w:tabs>
        <w:spacing w:after="240"/>
        <w:rPr>
          <w:rFonts w:ascii="Times New Roman" w:hAnsi="Times New Roman" w:cs="Times New Roman"/>
          <w:sz w:val="24"/>
          <w:szCs w:val="24"/>
        </w:rPr>
      </w:pPr>
      <w:r w:rsidRPr="009B6B87">
        <w:rPr>
          <w:rFonts w:ascii="Times New Roman" w:hAnsi="Times New Roman" w:cs="Times New Roman"/>
          <w:sz w:val="24"/>
          <w:szCs w:val="24"/>
        </w:rPr>
        <w:t>Emprex</w:t>
      </w:r>
    </w:p>
    <w:p w14:paraId="3D70034D" w14:textId="594D5D10" w:rsidR="00A60533" w:rsidRPr="009B6B87" w:rsidRDefault="00A60533" w:rsidP="003E1F8C">
      <w:pPr>
        <w:pStyle w:val="ListParagraph"/>
        <w:numPr>
          <w:ilvl w:val="2"/>
          <w:numId w:val="4"/>
        </w:numPr>
        <w:tabs>
          <w:tab w:val="left" w:pos="3420"/>
          <w:tab w:val="center" w:pos="4680"/>
        </w:tabs>
        <w:spacing w:after="240"/>
        <w:rPr>
          <w:rFonts w:ascii="Times New Roman" w:hAnsi="Times New Roman" w:cs="Times New Roman"/>
          <w:sz w:val="24"/>
          <w:szCs w:val="24"/>
        </w:rPr>
      </w:pPr>
      <w:r w:rsidRPr="009B6B87">
        <w:rPr>
          <w:rFonts w:ascii="Times New Roman" w:hAnsi="Times New Roman" w:cs="Times New Roman"/>
          <w:sz w:val="24"/>
          <w:szCs w:val="24"/>
        </w:rPr>
        <w:t>Crown or Medallion and Ring</w:t>
      </w:r>
    </w:p>
    <w:p w14:paraId="647DA64D" w14:textId="77777777" w:rsidR="00900B38" w:rsidRPr="0010407F" w:rsidRDefault="00A60533" w:rsidP="00900B38">
      <w:pPr>
        <w:pStyle w:val="BodyText"/>
        <w:tabs>
          <w:tab w:val="left" w:pos="829"/>
        </w:tabs>
        <w:spacing w:after="240"/>
        <w:ind w:left="1170" w:firstLine="0"/>
        <w:rPr>
          <w:rFonts w:cs="Times New Roman"/>
          <w:sz w:val="24"/>
          <w:szCs w:val="24"/>
        </w:rPr>
      </w:pPr>
      <w:r w:rsidRPr="0010407F">
        <w:rPr>
          <w:rFonts w:cs="Times New Roman"/>
          <w:sz w:val="24"/>
          <w:szCs w:val="24"/>
        </w:rPr>
        <w:t>The Monarch shall have a choice of a Crown or a Medallion and Ring</w:t>
      </w:r>
    </w:p>
    <w:p w14:paraId="3EBDC568" w14:textId="6EFC6A0F" w:rsidR="00A60533" w:rsidRPr="0010407F" w:rsidRDefault="00A60533" w:rsidP="00900B38">
      <w:pPr>
        <w:pStyle w:val="BodyText"/>
        <w:tabs>
          <w:tab w:val="left" w:pos="829"/>
        </w:tabs>
        <w:spacing w:after="240"/>
        <w:ind w:left="1170" w:firstLine="0"/>
        <w:rPr>
          <w:rFonts w:cs="Times New Roman"/>
          <w:sz w:val="24"/>
          <w:szCs w:val="24"/>
        </w:rPr>
      </w:pPr>
      <w:r w:rsidRPr="0010407F">
        <w:rPr>
          <w:rFonts w:cs="Times New Roman"/>
          <w:sz w:val="24"/>
          <w:szCs w:val="24"/>
        </w:rPr>
        <w:t>Crown.</w:t>
      </w:r>
    </w:p>
    <w:p w14:paraId="19F52A80" w14:textId="13ACC8D5" w:rsidR="00900B38" w:rsidRPr="0010407F" w:rsidRDefault="00A60533" w:rsidP="00900B38">
      <w:pPr>
        <w:pStyle w:val="BodyText"/>
        <w:tabs>
          <w:tab w:val="left" w:pos="829"/>
        </w:tabs>
        <w:spacing w:after="240"/>
        <w:ind w:left="1170" w:firstLine="0"/>
        <w:rPr>
          <w:rFonts w:cs="Times New Roman"/>
          <w:sz w:val="24"/>
          <w:szCs w:val="24"/>
        </w:rPr>
      </w:pPr>
      <w:r w:rsidRPr="0010407F">
        <w:rPr>
          <w:rFonts w:cs="Times New Roman"/>
          <w:sz w:val="24"/>
          <w:szCs w:val="24"/>
        </w:rPr>
        <w:t xml:space="preserve">The Co-Chairs of the Council of Regents, as part of the Board of Advisors, with the guidance of the Council of Regents, shall purchase the crown to be worn by the new Monarch [See Proclamation by Empress VII, Fran.] for all official walks in all realms and at all UCPPE State Functions. This crown shall be the identical/traditional style as the one first worn by Empress III, Roxie [See Proclamation by Empress XVI, Sasha Dior, and Regent Empress XVI, Brown Sugar], so long as availability of the same style is </w:t>
      </w:r>
      <w:r w:rsidR="0010407F" w:rsidRPr="0010407F">
        <w:rPr>
          <w:rFonts w:cs="Times New Roman"/>
          <w:sz w:val="24"/>
          <w:szCs w:val="24"/>
        </w:rPr>
        <w:t>attainable,</w:t>
      </w:r>
      <w:r w:rsidRPr="0010407F">
        <w:rPr>
          <w:rFonts w:cs="Times New Roman"/>
          <w:sz w:val="24"/>
          <w:szCs w:val="24"/>
        </w:rPr>
        <w:t xml:space="preserve"> and the annual purchase price of this style is equitable. Should, for any reason, this style not be available, the next closest in appearance, and reasonably priced item will be obtained.</w:t>
      </w:r>
    </w:p>
    <w:p w14:paraId="0460F114" w14:textId="078F27C3" w:rsidR="00A60533" w:rsidRPr="0010407F" w:rsidRDefault="00A60533" w:rsidP="00900B38">
      <w:pPr>
        <w:pStyle w:val="BodyText"/>
        <w:tabs>
          <w:tab w:val="left" w:pos="829"/>
        </w:tabs>
        <w:spacing w:after="240"/>
        <w:ind w:left="1170" w:firstLine="0"/>
        <w:rPr>
          <w:rFonts w:cs="Times New Roman"/>
          <w:sz w:val="24"/>
          <w:szCs w:val="24"/>
        </w:rPr>
      </w:pPr>
      <w:r w:rsidRPr="0010407F">
        <w:rPr>
          <w:rFonts w:cs="Times New Roman"/>
          <w:sz w:val="24"/>
          <w:szCs w:val="24"/>
        </w:rPr>
        <w:t>Medallion.</w:t>
      </w:r>
    </w:p>
    <w:p w14:paraId="20F958EF" w14:textId="77777777" w:rsidR="00900B38" w:rsidRPr="0010407F" w:rsidRDefault="00A60533" w:rsidP="00900B38">
      <w:pPr>
        <w:pStyle w:val="BodyText"/>
        <w:tabs>
          <w:tab w:val="left" w:pos="1189"/>
        </w:tabs>
        <w:spacing w:before="1" w:after="240" w:line="228" w:lineRule="exact"/>
        <w:ind w:left="1170" w:right="116" w:firstLine="0"/>
        <w:rPr>
          <w:rFonts w:cs="Times New Roman"/>
          <w:sz w:val="24"/>
          <w:szCs w:val="24"/>
        </w:rPr>
      </w:pPr>
      <w:r w:rsidRPr="0010407F">
        <w:rPr>
          <w:rFonts w:cs="Times New Roman"/>
          <w:sz w:val="24"/>
          <w:szCs w:val="24"/>
        </w:rPr>
        <w:tab/>
        <w:t>The Co-Chairs of the Council of Regents, as part of the Board of Advisors, with the guidance of the Council of Regents, shall purchase an unengraved medallion. The medallion shall be engraved upon successful completion of the Monarch’s term. The size shall be 5 to 7 inches in diameter. The medallion will be worn for all official walks in all realms and at all UCPPE State Functions.</w:t>
      </w:r>
    </w:p>
    <w:p w14:paraId="13594476" w14:textId="39482D29" w:rsidR="00A60533" w:rsidRPr="0010407F" w:rsidRDefault="00A60533" w:rsidP="00900B38">
      <w:pPr>
        <w:pStyle w:val="BodyText"/>
        <w:tabs>
          <w:tab w:val="left" w:pos="1189"/>
        </w:tabs>
        <w:spacing w:before="1" w:after="240" w:line="228" w:lineRule="exact"/>
        <w:ind w:left="1170" w:right="116" w:firstLine="0"/>
        <w:rPr>
          <w:rFonts w:cs="Times New Roman"/>
          <w:sz w:val="24"/>
          <w:szCs w:val="24"/>
        </w:rPr>
      </w:pPr>
      <w:r w:rsidRPr="0010407F">
        <w:rPr>
          <w:rFonts w:cs="Times New Roman"/>
          <w:sz w:val="24"/>
          <w:szCs w:val="24"/>
        </w:rPr>
        <w:t xml:space="preserve">Ring. </w:t>
      </w:r>
    </w:p>
    <w:p w14:paraId="0ABA61A5" w14:textId="1C4FD585" w:rsidR="00FE2252" w:rsidRPr="0010407F" w:rsidRDefault="00A60533" w:rsidP="00900B38">
      <w:pPr>
        <w:pStyle w:val="BodyText"/>
        <w:tabs>
          <w:tab w:val="left" w:pos="1189"/>
        </w:tabs>
        <w:spacing w:before="1" w:after="240" w:line="228" w:lineRule="exact"/>
        <w:ind w:left="1170" w:right="116" w:firstLine="0"/>
        <w:rPr>
          <w:rFonts w:cs="Times New Roman"/>
          <w:sz w:val="24"/>
          <w:szCs w:val="24"/>
        </w:rPr>
      </w:pPr>
      <w:r w:rsidRPr="0010407F">
        <w:rPr>
          <w:rFonts w:cs="Times New Roman"/>
          <w:sz w:val="24"/>
          <w:szCs w:val="24"/>
        </w:rPr>
        <w:lastRenderedPageBreak/>
        <w:t>The Co-Chairs of the Council of Regents, as part of the Board of Advisors, with the guidance of the Council of Regents, shall purchase a Ring silver in design with a crown in the center of the setting to be presented at the coronation, completing their reign. The ring shall be engraved with the title and number.</w:t>
      </w:r>
    </w:p>
    <w:p w14:paraId="5845B797" w14:textId="77777777" w:rsidR="00FE2252" w:rsidRPr="0010407F" w:rsidRDefault="00A60533" w:rsidP="003E1F8C">
      <w:pPr>
        <w:pStyle w:val="BodyText"/>
        <w:numPr>
          <w:ilvl w:val="1"/>
          <w:numId w:val="4"/>
        </w:numPr>
        <w:tabs>
          <w:tab w:val="left" w:pos="1189"/>
        </w:tabs>
        <w:spacing w:before="1" w:after="240" w:line="228" w:lineRule="exact"/>
        <w:ind w:right="116"/>
        <w:rPr>
          <w:rFonts w:cs="Times New Roman"/>
          <w:sz w:val="24"/>
          <w:szCs w:val="24"/>
        </w:rPr>
      </w:pPr>
      <w:r w:rsidRPr="0010407F">
        <w:rPr>
          <w:rFonts w:cs="Times New Roman"/>
          <w:sz w:val="24"/>
          <w:szCs w:val="24"/>
        </w:rPr>
        <w:t>Princex/Princet Royal.</w:t>
      </w:r>
    </w:p>
    <w:p w14:paraId="714B5EBD" w14:textId="77777777" w:rsidR="00900B38" w:rsidRPr="0010407F" w:rsidRDefault="00A60533" w:rsidP="00900B38">
      <w:pPr>
        <w:pStyle w:val="BodyText"/>
        <w:numPr>
          <w:ilvl w:val="1"/>
          <w:numId w:val="45"/>
        </w:numPr>
        <w:tabs>
          <w:tab w:val="left" w:pos="1189"/>
        </w:tabs>
        <w:spacing w:before="1" w:after="240" w:line="228" w:lineRule="exact"/>
        <w:ind w:right="116"/>
        <w:rPr>
          <w:rFonts w:cs="Times New Roman"/>
          <w:sz w:val="24"/>
          <w:szCs w:val="24"/>
        </w:rPr>
      </w:pPr>
      <w:r w:rsidRPr="0010407F">
        <w:rPr>
          <w:rFonts w:cs="Times New Roman"/>
          <w:sz w:val="24"/>
          <w:szCs w:val="24"/>
        </w:rPr>
        <w:t>Crown or Medallion and Ring</w:t>
      </w:r>
    </w:p>
    <w:p w14:paraId="159EDE1A" w14:textId="77777777" w:rsidR="00900B38" w:rsidRPr="0010407F" w:rsidRDefault="00A60533" w:rsidP="00900B38">
      <w:pPr>
        <w:pStyle w:val="BodyText"/>
        <w:tabs>
          <w:tab w:val="left" w:pos="1189"/>
        </w:tabs>
        <w:spacing w:before="1" w:after="240" w:line="228" w:lineRule="exact"/>
        <w:ind w:left="1188" w:right="116" w:firstLine="0"/>
        <w:rPr>
          <w:rFonts w:cs="Times New Roman"/>
          <w:sz w:val="24"/>
          <w:szCs w:val="24"/>
        </w:rPr>
      </w:pPr>
      <w:r w:rsidRPr="0010407F">
        <w:rPr>
          <w:rFonts w:cs="Times New Roman"/>
          <w:sz w:val="24"/>
          <w:szCs w:val="24"/>
        </w:rPr>
        <w:t>The Monarch shall have a choice of a Crown or a Medallion and Ring</w:t>
      </w:r>
    </w:p>
    <w:p w14:paraId="71EB2786" w14:textId="6CCD28B0" w:rsidR="00A60533" w:rsidRPr="0010407F" w:rsidRDefault="00A60533" w:rsidP="00900B38">
      <w:pPr>
        <w:pStyle w:val="BodyText"/>
        <w:tabs>
          <w:tab w:val="left" w:pos="1189"/>
        </w:tabs>
        <w:spacing w:before="1" w:after="240" w:line="228" w:lineRule="exact"/>
        <w:ind w:left="1188" w:right="116" w:firstLine="0"/>
        <w:rPr>
          <w:rFonts w:cs="Times New Roman"/>
          <w:sz w:val="24"/>
          <w:szCs w:val="24"/>
        </w:rPr>
      </w:pPr>
      <w:r w:rsidRPr="0010407F">
        <w:rPr>
          <w:rFonts w:cs="Times New Roman"/>
          <w:sz w:val="24"/>
          <w:szCs w:val="24"/>
        </w:rPr>
        <w:t>Crown.</w:t>
      </w:r>
    </w:p>
    <w:p w14:paraId="2185203E" w14:textId="77777777" w:rsidR="00900B38" w:rsidRPr="0010407F" w:rsidRDefault="00A60533" w:rsidP="00900B38">
      <w:pPr>
        <w:pStyle w:val="BodyText"/>
        <w:tabs>
          <w:tab w:val="left" w:pos="829"/>
        </w:tabs>
        <w:spacing w:after="240"/>
        <w:ind w:left="1170" w:firstLine="0"/>
        <w:rPr>
          <w:rFonts w:cs="Times New Roman"/>
          <w:sz w:val="24"/>
          <w:szCs w:val="24"/>
        </w:rPr>
      </w:pPr>
      <w:r w:rsidRPr="0010407F">
        <w:rPr>
          <w:rFonts w:cs="Times New Roman"/>
          <w:sz w:val="24"/>
          <w:szCs w:val="24"/>
        </w:rPr>
        <w:t>The Co-Chairs of the Council of Regents, as part of the Board of Advisors, with the guidance of the Council of Regents, shall purchase the crown to be worn by the new Monarch for all official walks in all realms and at all UCPPE State Functions.</w:t>
      </w:r>
    </w:p>
    <w:p w14:paraId="02FCB0DB" w14:textId="3811E4D9" w:rsidR="00A60533" w:rsidRPr="0010407F" w:rsidRDefault="00A60533" w:rsidP="00900B38">
      <w:pPr>
        <w:pStyle w:val="BodyText"/>
        <w:tabs>
          <w:tab w:val="left" w:pos="829"/>
        </w:tabs>
        <w:spacing w:after="240"/>
        <w:ind w:left="1170" w:firstLine="0"/>
        <w:rPr>
          <w:rFonts w:cs="Times New Roman"/>
          <w:sz w:val="24"/>
          <w:szCs w:val="24"/>
        </w:rPr>
      </w:pPr>
      <w:r w:rsidRPr="0010407F">
        <w:rPr>
          <w:rFonts w:cs="Times New Roman"/>
          <w:sz w:val="24"/>
          <w:szCs w:val="24"/>
        </w:rPr>
        <w:t>Medallion.</w:t>
      </w:r>
    </w:p>
    <w:p w14:paraId="23144DCE" w14:textId="77777777" w:rsidR="00900B38" w:rsidRPr="0010407F" w:rsidRDefault="00A60533" w:rsidP="00900B38">
      <w:pPr>
        <w:pStyle w:val="BodyText"/>
        <w:tabs>
          <w:tab w:val="left" w:pos="1189"/>
        </w:tabs>
        <w:spacing w:before="1" w:after="240" w:line="228" w:lineRule="exact"/>
        <w:ind w:left="1170" w:right="116" w:firstLine="0"/>
        <w:rPr>
          <w:rFonts w:cs="Times New Roman"/>
          <w:sz w:val="24"/>
          <w:szCs w:val="24"/>
        </w:rPr>
      </w:pPr>
      <w:r w:rsidRPr="0010407F">
        <w:rPr>
          <w:rFonts w:cs="Times New Roman"/>
          <w:sz w:val="24"/>
          <w:szCs w:val="24"/>
        </w:rPr>
        <w:tab/>
        <w:t>The Co-Chairs of the Council of Regents, as part of the Board of Advisors, with the guidance of the Council of Regents, shall purchase an unengraved medallion. The medallion shall be engraved upon successful completion of the Monarch’s term. The size shall be 5 to 7 inches in diameter. The medallion is to be worn for all official walks in all realms and at all UCPPE State Functions.</w:t>
      </w:r>
    </w:p>
    <w:p w14:paraId="3E22EAE6" w14:textId="77777777" w:rsidR="009B6B87" w:rsidRDefault="009B6B87" w:rsidP="00900B38">
      <w:pPr>
        <w:pStyle w:val="BodyText"/>
        <w:tabs>
          <w:tab w:val="left" w:pos="1189"/>
        </w:tabs>
        <w:spacing w:before="1" w:after="240" w:line="228" w:lineRule="exact"/>
        <w:ind w:left="1170" w:right="116" w:firstLine="0"/>
        <w:rPr>
          <w:rFonts w:cs="Times New Roman"/>
          <w:sz w:val="24"/>
          <w:szCs w:val="24"/>
        </w:rPr>
      </w:pPr>
    </w:p>
    <w:p w14:paraId="7332C5DD" w14:textId="756EFE69" w:rsidR="00A60533" w:rsidRPr="0010407F" w:rsidRDefault="00A60533" w:rsidP="00900B38">
      <w:pPr>
        <w:pStyle w:val="BodyText"/>
        <w:tabs>
          <w:tab w:val="left" w:pos="1189"/>
        </w:tabs>
        <w:spacing w:before="1" w:after="240" w:line="228" w:lineRule="exact"/>
        <w:ind w:left="1170" w:right="116" w:firstLine="0"/>
        <w:rPr>
          <w:rFonts w:cs="Times New Roman"/>
          <w:sz w:val="24"/>
          <w:szCs w:val="24"/>
        </w:rPr>
      </w:pPr>
      <w:r w:rsidRPr="0010407F">
        <w:rPr>
          <w:rFonts w:cs="Times New Roman"/>
          <w:sz w:val="24"/>
          <w:szCs w:val="24"/>
        </w:rPr>
        <w:t xml:space="preserve">Ring. </w:t>
      </w:r>
    </w:p>
    <w:p w14:paraId="7DDD9DCD" w14:textId="77777777" w:rsidR="00A60533" w:rsidRPr="0010407F" w:rsidRDefault="00A60533" w:rsidP="003E1F8C">
      <w:pPr>
        <w:pStyle w:val="BodyText"/>
        <w:tabs>
          <w:tab w:val="left" w:pos="1189"/>
        </w:tabs>
        <w:spacing w:after="240"/>
        <w:ind w:left="1170" w:right="116"/>
        <w:rPr>
          <w:rFonts w:cs="Times New Roman"/>
          <w:sz w:val="24"/>
          <w:szCs w:val="24"/>
        </w:rPr>
      </w:pPr>
      <w:r w:rsidRPr="0010407F">
        <w:rPr>
          <w:rFonts w:cs="Times New Roman"/>
          <w:sz w:val="24"/>
          <w:szCs w:val="24"/>
        </w:rPr>
        <w:tab/>
      </w:r>
      <w:r w:rsidRPr="0010407F">
        <w:rPr>
          <w:rFonts w:cs="Times New Roman"/>
          <w:sz w:val="24"/>
          <w:szCs w:val="24"/>
        </w:rPr>
        <w:tab/>
        <w:t>The Co-Chairs of the Council of Regents, as part of the Board of Advisors, with the guidance of the Council of Regents, shall purchase a Ring silver in design typically with the letters “PR” engraved on top to be presented at the Coronation, completing their reign. The ring shall be engraved with the title and number.</w:t>
      </w:r>
    </w:p>
    <w:p w14:paraId="037082B8" w14:textId="77777777" w:rsidR="00900B38" w:rsidRPr="0010407F" w:rsidRDefault="00A60533" w:rsidP="00900B38">
      <w:pPr>
        <w:pStyle w:val="BodyText"/>
        <w:numPr>
          <w:ilvl w:val="1"/>
          <w:numId w:val="4"/>
        </w:numPr>
        <w:tabs>
          <w:tab w:val="left" w:pos="829"/>
        </w:tabs>
        <w:spacing w:after="240" w:line="228" w:lineRule="exact"/>
        <w:rPr>
          <w:rFonts w:cs="Times New Roman"/>
          <w:sz w:val="24"/>
          <w:szCs w:val="24"/>
        </w:rPr>
      </w:pPr>
      <w:r w:rsidRPr="0010407F">
        <w:rPr>
          <w:rFonts w:cs="Times New Roman"/>
          <w:sz w:val="24"/>
          <w:szCs w:val="24"/>
        </w:rPr>
        <w:t>Line Members</w:t>
      </w:r>
    </w:p>
    <w:p w14:paraId="09CEE0C5" w14:textId="47B4F039" w:rsidR="00A60533" w:rsidRPr="0010407F" w:rsidRDefault="00A60533" w:rsidP="00900B38">
      <w:pPr>
        <w:pStyle w:val="BodyText"/>
        <w:tabs>
          <w:tab w:val="left" w:pos="829"/>
        </w:tabs>
        <w:spacing w:after="240" w:line="228" w:lineRule="exact"/>
        <w:ind w:left="828" w:firstLine="0"/>
        <w:rPr>
          <w:rFonts w:cs="Times New Roman"/>
          <w:sz w:val="24"/>
          <w:szCs w:val="24"/>
        </w:rPr>
      </w:pPr>
      <w:r w:rsidRPr="0010407F">
        <w:rPr>
          <w:rFonts w:cs="Times New Roman"/>
          <w:sz w:val="24"/>
          <w:szCs w:val="24"/>
        </w:rPr>
        <w:t xml:space="preserve">Tiaras or Line Medallions </w:t>
      </w:r>
    </w:p>
    <w:p w14:paraId="5D98DE9D" w14:textId="77777777" w:rsidR="004B2990" w:rsidRPr="0010407F" w:rsidRDefault="00A60533" w:rsidP="004B2990">
      <w:pPr>
        <w:pStyle w:val="BodyText"/>
        <w:tabs>
          <w:tab w:val="left" w:pos="829"/>
        </w:tabs>
        <w:spacing w:after="240"/>
        <w:ind w:left="810" w:firstLine="0"/>
        <w:rPr>
          <w:rFonts w:cs="Times New Roman"/>
          <w:sz w:val="24"/>
          <w:szCs w:val="24"/>
        </w:rPr>
      </w:pPr>
      <w:r w:rsidRPr="0010407F">
        <w:rPr>
          <w:rFonts w:cs="Times New Roman"/>
          <w:sz w:val="24"/>
          <w:szCs w:val="24"/>
        </w:rPr>
        <w:tab/>
        <w:t>Line Members shall purchase their tiaras or medallions to be worn for all official walks in all realms and at all UCPPE State Functions. Tiaras shall not exceed 4 inches in height. Medallions shall not exceed 4 inches in diameter. The Monarchs may choose to supply the tiaras and medallions at their own expense.</w:t>
      </w:r>
    </w:p>
    <w:p w14:paraId="4F580DC2" w14:textId="2869B3D7" w:rsidR="00A60533" w:rsidRPr="0010407F" w:rsidRDefault="00A60533" w:rsidP="004B2990">
      <w:pPr>
        <w:pStyle w:val="BodyText"/>
        <w:numPr>
          <w:ilvl w:val="1"/>
          <w:numId w:val="4"/>
        </w:numPr>
        <w:tabs>
          <w:tab w:val="left" w:pos="829"/>
        </w:tabs>
        <w:spacing w:after="240"/>
        <w:rPr>
          <w:rFonts w:cs="Times New Roman"/>
          <w:sz w:val="24"/>
          <w:szCs w:val="24"/>
        </w:rPr>
      </w:pPr>
      <w:r w:rsidRPr="0010407F">
        <w:rPr>
          <w:rFonts w:cs="Times New Roman"/>
          <w:sz w:val="24"/>
          <w:szCs w:val="24"/>
        </w:rPr>
        <w:t>Other Crowns</w:t>
      </w:r>
    </w:p>
    <w:p w14:paraId="0F08C090" w14:textId="77777777" w:rsidR="004B2990" w:rsidRPr="0010407F" w:rsidRDefault="00A60533" w:rsidP="004B2990">
      <w:pPr>
        <w:pStyle w:val="BodyText"/>
        <w:spacing w:after="240"/>
        <w:ind w:left="828" w:right="116" w:firstLine="0"/>
        <w:rPr>
          <w:rFonts w:cs="Times New Roman"/>
          <w:sz w:val="24"/>
          <w:szCs w:val="24"/>
        </w:rPr>
      </w:pPr>
      <w:r w:rsidRPr="0010407F">
        <w:rPr>
          <w:rFonts w:cs="Times New Roman"/>
          <w:sz w:val="24"/>
          <w:szCs w:val="24"/>
        </w:rPr>
        <w:t>A Monarch may purchase a crown of their choosing not to exceed the size of the Queen Mothers, but it cannot be worn for any official walks in all realms and at any UCPPE State Functions.</w:t>
      </w:r>
    </w:p>
    <w:p w14:paraId="7386EEC2" w14:textId="77777777" w:rsidR="004B2990" w:rsidRPr="0010407F" w:rsidRDefault="00A60533" w:rsidP="003E1F8C">
      <w:pPr>
        <w:pStyle w:val="BodyText"/>
        <w:numPr>
          <w:ilvl w:val="1"/>
          <w:numId w:val="4"/>
        </w:numPr>
        <w:spacing w:after="240"/>
        <w:ind w:right="116"/>
        <w:rPr>
          <w:rFonts w:cs="Times New Roman"/>
          <w:sz w:val="24"/>
          <w:szCs w:val="24"/>
        </w:rPr>
      </w:pPr>
      <w:r w:rsidRPr="0010407F">
        <w:rPr>
          <w:rFonts w:cs="Times New Roman"/>
          <w:sz w:val="24"/>
          <w:szCs w:val="24"/>
        </w:rPr>
        <w:t>Other Regalia</w:t>
      </w:r>
    </w:p>
    <w:p w14:paraId="2F5D2B4D" w14:textId="6DB23BF6" w:rsidR="00182C01" w:rsidRPr="0010407F" w:rsidRDefault="00A60533" w:rsidP="00884207">
      <w:pPr>
        <w:pStyle w:val="BodyText"/>
        <w:spacing w:after="240"/>
        <w:ind w:left="828" w:right="116" w:firstLine="0"/>
        <w:rPr>
          <w:rFonts w:cs="Times New Roman"/>
          <w:sz w:val="24"/>
          <w:szCs w:val="24"/>
        </w:rPr>
      </w:pPr>
      <w:r w:rsidRPr="0010407F">
        <w:rPr>
          <w:rFonts w:cs="Times New Roman"/>
          <w:sz w:val="24"/>
          <w:szCs w:val="24"/>
        </w:rPr>
        <w:t>The Emprex has the option to select an additional regalia or a crown/or medallion, provided it adheres to all established requirements. The cost of any additional regalia will be the responsibility of the Emprex. Unless the crown and/or medallion is the official state crown or medallion, these items may not be worn during state functions or while representing the organization during out-of-realm walks.</w:t>
      </w:r>
      <w:r w:rsidR="008D54D9">
        <w:rPr>
          <w:rFonts w:cs="Times New Roman"/>
          <w:sz w:val="24"/>
          <w:szCs w:val="24"/>
        </w:rPr>
        <w:t xml:space="preserve"> </w:t>
      </w:r>
      <w:r w:rsidR="008D54D9">
        <w:rPr>
          <w:rFonts w:cs="Times New Roman"/>
          <w:sz w:val="24"/>
          <w:szCs w:val="24"/>
        </w:rPr>
        <w:t>Should the Empr</w:t>
      </w:r>
      <w:r w:rsidR="008D54D9">
        <w:rPr>
          <w:rFonts w:cs="Times New Roman"/>
          <w:sz w:val="24"/>
          <w:szCs w:val="24"/>
        </w:rPr>
        <w:t>ex</w:t>
      </w:r>
      <w:r w:rsidR="008D54D9">
        <w:rPr>
          <w:rFonts w:cs="Times New Roman"/>
          <w:sz w:val="24"/>
          <w:szCs w:val="24"/>
        </w:rPr>
        <w:t xml:space="preserve"> not complete their duty as Empre</w:t>
      </w:r>
      <w:r w:rsidR="003621D0">
        <w:rPr>
          <w:rFonts w:cs="Times New Roman"/>
          <w:sz w:val="24"/>
          <w:szCs w:val="24"/>
        </w:rPr>
        <w:t>x</w:t>
      </w:r>
      <w:r w:rsidR="008D54D9">
        <w:rPr>
          <w:rFonts w:cs="Times New Roman"/>
          <w:sz w:val="24"/>
          <w:szCs w:val="24"/>
        </w:rPr>
        <w:t xml:space="preserve">, the state </w:t>
      </w:r>
      <w:r w:rsidR="003621D0">
        <w:rPr>
          <w:rFonts w:cs="Times New Roman"/>
          <w:sz w:val="24"/>
          <w:szCs w:val="24"/>
        </w:rPr>
        <w:t>regalia</w:t>
      </w:r>
      <w:r w:rsidR="008D54D9">
        <w:rPr>
          <w:rFonts w:cs="Times New Roman"/>
          <w:sz w:val="24"/>
          <w:szCs w:val="24"/>
        </w:rPr>
        <w:t xml:space="preserve"> must be returned but </w:t>
      </w:r>
      <w:r w:rsidR="003621D0">
        <w:rPr>
          <w:rFonts w:cs="Times New Roman"/>
          <w:sz w:val="24"/>
          <w:szCs w:val="24"/>
        </w:rPr>
        <w:t>any items the Emprex purchased</w:t>
      </w:r>
      <w:r w:rsidR="008D54D9">
        <w:rPr>
          <w:rFonts w:cs="Times New Roman"/>
          <w:sz w:val="24"/>
          <w:szCs w:val="24"/>
        </w:rPr>
        <w:t xml:space="preserve"> may be kept, unless the Empre</w:t>
      </w:r>
      <w:r w:rsidR="003621D0">
        <w:rPr>
          <w:rFonts w:cs="Times New Roman"/>
          <w:sz w:val="24"/>
          <w:szCs w:val="24"/>
        </w:rPr>
        <w:t>x</w:t>
      </w:r>
      <w:r w:rsidR="008D54D9">
        <w:rPr>
          <w:rFonts w:cs="Times New Roman"/>
          <w:sz w:val="24"/>
          <w:szCs w:val="24"/>
        </w:rPr>
        <w:t xml:space="preserve"> wishes to be reimbursed for the cost of the </w:t>
      </w:r>
      <w:r w:rsidR="003621D0">
        <w:rPr>
          <w:rFonts w:cs="Times New Roman"/>
          <w:sz w:val="24"/>
          <w:szCs w:val="24"/>
        </w:rPr>
        <w:t>regalia</w:t>
      </w:r>
      <w:r w:rsidR="008D54D9">
        <w:rPr>
          <w:rFonts w:cs="Times New Roman"/>
          <w:sz w:val="24"/>
          <w:szCs w:val="24"/>
        </w:rPr>
        <w:t>.</w:t>
      </w:r>
    </w:p>
    <w:p w14:paraId="2452ED02" w14:textId="77777777" w:rsidR="00912E89" w:rsidRPr="0010407F" w:rsidRDefault="00860223" w:rsidP="003E1F8C">
      <w:pPr>
        <w:spacing w:before="61"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17.03 State Scepters.</w:t>
      </w:r>
    </w:p>
    <w:p w14:paraId="1C5B3CDF" w14:textId="3D209F8C" w:rsidR="00490B26" w:rsidRPr="0010407F" w:rsidRDefault="00860223" w:rsidP="003E1F8C">
      <w:pPr>
        <w:pStyle w:val="BodyText"/>
        <w:numPr>
          <w:ilvl w:val="0"/>
          <w:numId w:val="3"/>
        </w:numPr>
        <w:tabs>
          <w:tab w:val="left" w:pos="407"/>
        </w:tabs>
        <w:spacing w:after="240"/>
        <w:ind w:right="285"/>
        <w:rPr>
          <w:rFonts w:cs="Times New Roman"/>
          <w:sz w:val="24"/>
          <w:szCs w:val="24"/>
        </w:rPr>
      </w:pPr>
      <w:r w:rsidRPr="0010407F">
        <w:rPr>
          <w:rFonts w:cs="Times New Roman"/>
          <w:sz w:val="24"/>
          <w:szCs w:val="24"/>
        </w:rPr>
        <w:lastRenderedPageBreak/>
        <w:t xml:space="preserve">The State Scepters of the Court shall strictly be used by the </w:t>
      </w:r>
      <w:r w:rsidR="00D343DD" w:rsidRPr="0010407F">
        <w:rPr>
          <w:rFonts w:cs="Times New Roman"/>
          <w:sz w:val="24"/>
          <w:szCs w:val="24"/>
        </w:rPr>
        <w:t>reigning monarchs</w:t>
      </w:r>
      <w:r w:rsidRPr="0010407F">
        <w:rPr>
          <w:rFonts w:cs="Times New Roman"/>
          <w:sz w:val="24"/>
          <w:szCs w:val="24"/>
        </w:rPr>
        <w:t xml:space="preserve"> at UCPPE State Functions held within the Realm of Southern Colorado, as defined in </w:t>
      </w:r>
      <w:r w:rsidRPr="0010407F">
        <w:rPr>
          <w:rFonts w:cs="Times New Roman"/>
          <w:i/>
          <w:sz w:val="24"/>
          <w:szCs w:val="24"/>
        </w:rPr>
        <w:t xml:space="preserve">SECTION </w:t>
      </w:r>
      <w:r w:rsidRPr="0010407F">
        <w:rPr>
          <w:rFonts w:cs="Times New Roman"/>
          <w:sz w:val="24"/>
          <w:szCs w:val="24"/>
        </w:rPr>
        <w:t>2.02. [Amended on 02/28/2010, General Membership Meeting.]</w:t>
      </w:r>
    </w:p>
    <w:p w14:paraId="733AF400" w14:textId="4D3AEB56" w:rsidR="00490B26" w:rsidRPr="0010407F" w:rsidRDefault="00860223" w:rsidP="003E1F8C">
      <w:pPr>
        <w:pStyle w:val="BodyText"/>
        <w:numPr>
          <w:ilvl w:val="0"/>
          <w:numId w:val="3"/>
        </w:numPr>
        <w:tabs>
          <w:tab w:val="left" w:pos="392"/>
        </w:tabs>
        <w:spacing w:before="6" w:after="240" w:line="226" w:lineRule="exact"/>
        <w:ind w:right="389"/>
        <w:rPr>
          <w:rFonts w:cs="Times New Roman"/>
          <w:sz w:val="24"/>
          <w:szCs w:val="24"/>
        </w:rPr>
      </w:pPr>
      <w:r w:rsidRPr="0010407F">
        <w:rPr>
          <w:rFonts w:cs="Times New Roman"/>
          <w:sz w:val="24"/>
          <w:szCs w:val="24"/>
        </w:rPr>
        <w:t xml:space="preserve">The State Scepters shall remain in the residence of the keeper of the Court’s sound system to ensure </w:t>
      </w:r>
      <w:r w:rsidR="00091B81" w:rsidRPr="0010407F">
        <w:rPr>
          <w:rFonts w:cs="Times New Roman"/>
          <w:sz w:val="24"/>
          <w:szCs w:val="24"/>
        </w:rPr>
        <w:t xml:space="preserve">the </w:t>
      </w:r>
      <w:r w:rsidRPr="0010407F">
        <w:rPr>
          <w:rFonts w:cs="Times New Roman"/>
          <w:sz w:val="24"/>
          <w:szCs w:val="24"/>
        </w:rPr>
        <w:t>safety of the regalia. [Amended on 02/28/2010, General Membership Meeting.]</w:t>
      </w:r>
    </w:p>
    <w:p w14:paraId="67667A35" w14:textId="2137646A" w:rsidR="00912E89" w:rsidRPr="0010407F" w:rsidRDefault="00860223" w:rsidP="00884207">
      <w:pPr>
        <w:pStyle w:val="BodyText"/>
        <w:numPr>
          <w:ilvl w:val="0"/>
          <w:numId w:val="3"/>
        </w:numPr>
        <w:tabs>
          <w:tab w:val="left" w:pos="392"/>
        </w:tabs>
        <w:spacing w:after="240"/>
        <w:ind w:right="160"/>
        <w:rPr>
          <w:rFonts w:cs="Times New Roman"/>
          <w:sz w:val="24"/>
          <w:szCs w:val="24"/>
        </w:rPr>
      </w:pPr>
      <w:r w:rsidRPr="0010407F">
        <w:rPr>
          <w:rFonts w:cs="Times New Roman"/>
          <w:sz w:val="24"/>
          <w:szCs w:val="24"/>
        </w:rPr>
        <w:t>The State Scepters consist of two (2) separate rods and two (2) heads with metal</w:t>
      </w:r>
      <w:r w:rsidR="00091B81" w:rsidRPr="0010407F">
        <w:rPr>
          <w:rFonts w:cs="Times New Roman"/>
          <w:sz w:val="24"/>
          <w:szCs w:val="24"/>
        </w:rPr>
        <w:t xml:space="preserve"> screw tops</w:t>
      </w:r>
      <w:r w:rsidRPr="0010407F">
        <w:rPr>
          <w:rFonts w:cs="Times New Roman"/>
          <w:sz w:val="24"/>
          <w:szCs w:val="24"/>
        </w:rPr>
        <w:t>.  Also included are two (2) umbrella stands that hold the scepters during the ceremonies and one (1) plastic tub that holds the two (2) heads of the scepters. [Amended on 02/28/2010, General Membership Meeting.]</w:t>
      </w:r>
    </w:p>
    <w:p w14:paraId="65F74B80" w14:textId="7307009B" w:rsidR="00912E89" w:rsidRPr="0010407F" w:rsidRDefault="00860223" w:rsidP="00884207">
      <w:pPr>
        <w:pStyle w:val="Heading2"/>
        <w:spacing w:after="240"/>
        <w:rPr>
          <w:rFonts w:cs="Times New Roman"/>
          <w:sz w:val="24"/>
          <w:szCs w:val="24"/>
        </w:rPr>
      </w:pPr>
      <w:r w:rsidRPr="0010407F">
        <w:rPr>
          <w:rFonts w:cs="Times New Roman"/>
          <w:sz w:val="24"/>
          <w:szCs w:val="24"/>
        </w:rPr>
        <w:t>ARTICLE XVIII: THE COUNCIL OF REGENTS</w:t>
      </w:r>
    </w:p>
    <w:p w14:paraId="5B18580C" w14:textId="750A1A38"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18.01</w:t>
      </w:r>
      <w:r w:rsidR="0027029C" w:rsidRPr="0010407F">
        <w:rPr>
          <w:rFonts w:ascii="Times New Roman" w:hAnsi="Times New Roman" w:cs="Times New Roman"/>
          <w:sz w:val="24"/>
          <w:szCs w:val="24"/>
        </w:rPr>
        <w:t xml:space="preserve"> </w:t>
      </w:r>
      <w:r w:rsidRPr="0010407F">
        <w:rPr>
          <w:rFonts w:ascii="Times New Roman" w:hAnsi="Times New Roman" w:cs="Times New Roman"/>
          <w:sz w:val="24"/>
          <w:szCs w:val="24"/>
        </w:rPr>
        <w:t>Purpose.</w:t>
      </w:r>
    </w:p>
    <w:p w14:paraId="44CF08CD" w14:textId="0BE6918F" w:rsidR="00912E89" w:rsidRPr="0010407F" w:rsidRDefault="00860223" w:rsidP="00884207">
      <w:pPr>
        <w:pStyle w:val="BodyText"/>
        <w:spacing w:after="240"/>
        <w:ind w:left="108" w:right="160" w:firstLine="0"/>
        <w:rPr>
          <w:rFonts w:cs="Times New Roman"/>
          <w:sz w:val="24"/>
          <w:szCs w:val="24"/>
        </w:rPr>
      </w:pPr>
      <w:r w:rsidRPr="0010407F">
        <w:rPr>
          <w:rFonts w:cs="Times New Roman"/>
          <w:sz w:val="24"/>
          <w:szCs w:val="24"/>
        </w:rPr>
        <w:t xml:space="preserve">The purpose of the Council of Regents shall be to act as an advisory committee to the Board on matters that cannot be resolved by the Board or matters of interpretation of the By-Laws, </w:t>
      </w:r>
      <w:r w:rsidR="00BD4F97" w:rsidRPr="0010407F">
        <w:rPr>
          <w:rFonts w:cs="Times New Roman"/>
          <w:sz w:val="24"/>
          <w:szCs w:val="24"/>
        </w:rPr>
        <w:t>advancing the corporation’s goals and visibility.</w:t>
      </w:r>
    </w:p>
    <w:p w14:paraId="55917584" w14:textId="77777777" w:rsidR="00912E89" w:rsidRPr="0010407F" w:rsidRDefault="00860223" w:rsidP="003E1F8C">
      <w:pPr>
        <w:spacing w:after="240" w:line="228" w:lineRule="exact"/>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18.02 Voting rights.</w:t>
      </w:r>
    </w:p>
    <w:p w14:paraId="2C702CAF" w14:textId="32226A7D" w:rsidR="00912E89" w:rsidRPr="0010407F" w:rsidRDefault="00860223" w:rsidP="00884207">
      <w:pPr>
        <w:pStyle w:val="BodyText"/>
        <w:spacing w:after="240"/>
        <w:ind w:left="108" w:right="126" w:firstLine="0"/>
        <w:jc w:val="both"/>
        <w:rPr>
          <w:rFonts w:cs="Times New Roman"/>
          <w:sz w:val="24"/>
          <w:szCs w:val="24"/>
        </w:rPr>
      </w:pPr>
      <w:r w:rsidRPr="0010407F">
        <w:rPr>
          <w:rFonts w:cs="Times New Roman"/>
          <w:sz w:val="24"/>
          <w:szCs w:val="24"/>
        </w:rPr>
        <w:t xml:space="preserve">The Council of Regents shall not have any vote on the </w:t>
      </w:r>
      <w:r w:rsidR="0010407F" w:rsidRPr="0010407F">
        <w:rPr>
          <w:rFonts w:cs="Times New Roman"/>
          <w:sz w:val="24"/>
          <w:szCs w:val="24"/>
        </w:rPr>
        <w:t>Board</w:t>
      </w:r>
      <w:r w:rsidR="0010407F" w:rsidRPr="0010407F">
        <w:rPr>
          <w:rFonts w:cs="Times New Roman"/>
          <w:strike/>
          <w:sz w:val="24"/>
          <w:szCs w:val="24"/>
        </w:rPr>
        <w:t xml:space="preserve"> but</w:t>
      </w:r>
      <w:r w:rsidRPr="0010407F">
        <w:rPr>
          <w:rFonts w:cs="Times New Roman"/>
          <w:sz w:val="24"/>
          <w:szCs w:val="24"/>
        </w:rPr>
        <w:t xml:space="preserve"> may vote among themselves regarding issues brought before them and then present the outcome to the Board in an advisory capacity via the Co-presidents of the Council of Regents. </w:t>
      </w:r>
      <w:r w:rsidR="0010407F" w:rsidRPr="0010407F">
        <w:rPr>
          <w:rFonts w:cs="Times New Roman"/>
          <w:sz w:val="24"/>
          <w:szCs w:val="24"/>
        </w:rPr>
        <w:t>(</w:t>
      </w:r>
      <w:r w:rsidR="0010407F" w:rsidRPr="0010407F">
        <w:rPr>
          <w:rFonts w:cs="Times New Roman"/>
          <w:i/>
          <w:sz w:val="24"/>
          <w:szCs w:val="24"/>
        </w:rPr>
        <w:t>SECTION 9.11</w:t>
      </w:r>
      <w:r w:rsidRPr="0010407F">
        <w:rPr>
          <w:rFonts w:cs="Times New Roman"/>
          <w:sz w:val="24"/>
          <w:szCs w:val="24"/>
        </w:rPr>
        <w:t>, H.)</w:t>
      </w:r>
    </w:p>
    <w:p w14:paraId="666F122F" w14:textId="77777777"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18.03 Rules and Regulations for the Council of Regents.</w:t>
      </w:r>
    </w:p>
    <w:p w14:paraId="4E198265" w14:textId="214B4161" w:rsidR="00912E89" w:rsidRPr="0010407F" w:rsidRDefault="00860223" w:rsidP="003E1F8C">
      <w:pPr>
        <w:pStyle w:val="BodyText"/>
        <w:numPr>
          <w:ilvl w:val="0"/>
          <w:numId w:val="2"/>
        </w:numPr>
        <w:tabs>
          <w:tab w:val="left" w:pos="469"/>
        </w:tabs>
        <w:spacing w:after="240"/>
        <w:ind w:right="160"/>
        <w:rPr>
          <w:rFonts w:cs="Times New Roman"/>
          <w:sz w:val="24"/>
          <w:szCs w:val="24"/>
        </w:rPr>
      </w:pPr>
      <w:r w:rsidRPr="0010407F">
        <w:rPr>
          <w:rFonts w:cs="Times New Roman"/>
          <w:sz w:val="24"/>
          <w:szCs w:val="24"/>
        </w:rPr>
        <w:t xml:space="preserve">All past </w:t>
      </w:r>
      <w:r w:rsidR="00A90D76">
        <w:rPr>
          <w:rFonts w:cs="Times New Roman"/>
          <w:sz w:val="24"/>
          <w:szCs w:val="24"/>
        </w:rPr>
        <w:t>Emperor</w:t>
      </w:r>
      <w:r w:rsidRPr="0010407F">
        <w:rPr>
          <w:rFonts w:cs="Times New Roman"/>
          <w:sz w:val="24"/>
          <w:szCs w:val="24"/>
        </w:rPr>
        <w:t>s, Empresses,</w:t>
      </w:r>
      <w:r w:rsidR="00F11B31" w:rsidRPr="0010407F">
        <w:rPr>
          <w:rFonts w:cs="Times New Roman"/>
          <w:sz w:val="24"/>
          <w:szCs w:val="24"/>
        </w:rPr>
        <w:t xml:space="preserve"> Emprexs</w:t>
      </w:r>
      <w:r w:rsidRPr="0010407F">
        <w:rPr>
          <w:rFonts w:cs="Times New Roman"/>
          <w:sz w:val="24"/>
          <w:szCs w:val="24"/>
        </w:rPr>
        <w:t xml:space="preserve"> Princes</w:t>
      </w:r>
      <w:r w:rsidR="00F11B31" w:rsidRPr="0010407F">
        <w:rPr>
          <w:rFonts w:cs="Times New Roman"/>
          <w:sz w:val="24"/>
          <w:szCs w:val="24"/>
        </w:rPr>
        <w:t>,</w:t>
      </w:r>
      <w:r w:rsidRPr="0010407F">
        <w:rPr>
          <w:rFonts w:cs="Times New Roman"/>
          <w:sz w:val="24"/>
          <w:szCs w:val="24"/>
        </w:rPr>
        <w:t xml:space="preserve"> Princesses</w:t>
      </w:r>
      <w:r w:rsidR="00F11B31" w:rsidRPr="0010407F">
        <w:rPr>
          <w:rFonts w:cs="Times New Roman"/>
          <w:sz w:val="24"/>
          <w:szCs w:val="24"/>
        </w:rPr>
        <w:t>, and Princexs/Princets</w:t>
      </w:r>
      <w:r w:rsidRPr="0010407F">
        <w:rPr>
          <w:rFonts w:cs="Times New Roman"/>
          <w:sz w:val="24"/>
          <w:szCs w:val="24"/>
        </w:rPr>
        <w:t xml:space="preserve"> Royal</w:t>
      </w:r>
      <w:r w:rsidR="00F11B31" w:rsidRPr="0010407F">
        <w:rPr>
          <w:rFonts w:cs="Times New Roman"/>
          <w:sz w:val="24"/>
          <w:szCs w:val="24"/>
        </w:rPr>
        <w:t>s</w:t>
      </w:r>
      <w:r w:rsidRPr="0010407F">
        <w:rPr>
          <w:rFonts w:cs="Times New Roman"/>
          <w:sz w:val="24"/>
          <w:szCs w:val="24"/>
        </w:rPr>
        <w:t xml:space="preserve"> automatically become members of the Council of Regents. [See Proclamation by Empress XV, Anita Ramona Baez.]</w:t>
      </w:r>
    </w:p>
    <w:p w14:paraId="43AC370E" w14:textId="34AB6940" w:rsidR="00912E89" w:rsidRPr="0010407F" w:rsidRDefault="00860223" w:rsidP="003E1F8C">
      <w:pPr>
        <w:pStyle w:val="BodyText"/>
        <w:numPr>
          <w:ilvl w:val="0"/>
          <w:numId w:val="2"/>
        </w:numPr>
        <w:tabs>
          <w:tab w:val="left" w:pos="469"/>
        </w:tabs>
        <w:spacing w:after="240"/>
        <w:ind w:right="129"/>
        <w:jc w:val="both"/>
        <w:rPr>
          <w:rFonts w:cs="Times New Roman"/>
          <w:sz w:val="24"/>
          <w:szCs w:val="24"/>
        </w:rPr>
      </w:pPr>
      <w:r w:rsidRPr="0010407F">
        <w:rPr>
          <w:rFonts w:cs="Times New Roman"/>
          <w:sz w:val="24"/>
          <w:szCs w:val="24"/>
        </w:rPr>
        <w:t xml:space="preserve">The Council of Regents may be chaired by the </w:t>
      </w:r>
      <w:r w:rsidR="00D343DD" w:rsidRPr="0010407F">
        <w:rPr>
          <w:rFonts w:cs="Times New Roman"/>
          <w:sz w:val="24"/>
          <w:szCs w:val="24"/>
        </w:rPr>
        <w:t>monarchs</w:t>
      </w:r>
      <w:r w:rsidRPr="0010407F">
        <w:rPr>
          <w:rFonts w:cs="Times New Roman"/>
          <w:sz w:val="24"/>
          <w:szCs w:val="24"/>
        </w:rPr>
        <w:t xml:space="preserve"> who </w:t>
      </w:r>
      <w:r w:rsidR="00BA7EA6" w:rsidRPr="0010407F">
        <w:rPr>
          <w:rFonts w:cs="Times New Roman"/>
          <w:sz w:val="24"/>
          <w:szCs w:val="24"/>
        </w:rPr>
        <w:t>have</w:t>
      </w:r>
      <w:r w:rsidRPr="0010407F">
        <w:rPr>
          <w:rFonts w:cs="Times New Roman"/>
          <w:sz w:val="24"/>
          <w:szCs w:val="24"/>
        </w:rPr>
        <w:t xml:space="preserve"> most recently stepped down, as stated in ARTICLE IX </w:t>
      </w:r>
      <w:r w:rsidRPr="0010407F">
        <w:rPr>
          <w:rFonts w:cs="Times New Roman"/>
          <w:i/>
          <w:sz w:val="24"/>
          <w:szCs w:val="24"/>
        </w:rPr>
        <w:t xml:space="preserve">SECTION </w:t>
      </w:r>
      <w:r w:rsidRPr="0010407F">
        <w:rPr>
          <w:rFonts w:cs="Times New Roman"/>
          <w:sz w:val="24"/>
          <w:szCs w:val="24"/>
        </w:rPr>
        <w:t xml:space="preserve">9.03. They may schedule meetings at their discretion. [See Proclamation by </w:t>
      </w:r>
      <w:r w:rsidR="00A90D76">
        <w:rPr>
          <w:rFonts w:cs="Times New Roman"/>
          <w:sz w:val="24"/>
          <w:szCs w:val="24"/>
        </w:rPr>
        <w:t>Emperor</w:t>
      </w:r>
      <w:r w:rsidRPr="0010407F">
        <w:rPr>
          <w:rFonts w:cs="Times New Roman"/>
          <w:sz w:val="24"/>
          <w:szCs w:val="24"/>
        </w:rPr>
        <w:t xml:space="preserve"> X, David Guitterrez.]</w:t>
      </w:r>
    </w:p>
    <w:p w14:paraId="40C8F02C" w14:textId="17D582DD" w:rsidR="00912E89" w:rsidRPr="0010407F" w:rsidRDefault="00860223" w:rsidP="003E1F8C">
      <w:pPr>
        <w:pStyle w:val="BodyText"/>
        <w:numPr>
          <w:ilvl w:val="0"/>
          <w:numId w:val="2"/>
        </w:numPr>
        <w:tabs>
          <w:tab w:val="left" w:pos="469"/>
        </w:tabs>
        <w:spacing w:before="6" w:after="240" w:line="226" w:lineRule="exact"/>
        <w:ind w:right="160"/>
        <w:rPr>
          <w:rFonts w:cs="Times New Roman"/>
          <w:sz w:val="24"/>
          <w:szCs w:val="24"/>
        </w:rPr>
      </w:pPr>
      <w:r w:rsidRPr="0010407F">
        <w:rPr>
          <w:rFonts w:cs="Times New Roman"/>
          <w:sz w:val="24"/>
          <w:szCs w:val="24"/>
        </w:rPr>
        <w:t>All Lifetime titleholders should</w:t>
      </w:r>
      <w:r w:rsidR="00154D4F" w:rsidRPr="0010407F">
        <w:rPr>
          <w:rFonts w:cs="Times New Roman"/>
          <w:sz w:val="24"/>
          <w:szCs w:val="24"/>
        </w:rPr>
        <w:t xml:space="preserve"> </w:t>
      </w:r>
      <w:r w:rsidRPr="0010407F">
        <w:rPr>
          <w:rFonts w:cs="Times New Roman"/>
          <w:sz w:val="24"/>
          <w:szCs w:val="24"/>
        </w:rPr>
        <w:t xml:space="preserve">attempt to hold an event to promote the Court and </w:t>
      </w:r>
      <w:r w:rsidR="0027029C" w:rsidRPr="0010407F">
        <w:rPr>
          <w:rFonts w:cs="Times New Roman"/>
          <w:sz w:val="24"/>
          <w:szCs w:val="24"/>
        </w:rPr>
        <w:t>t</w:t>
      </w:r>
      <w:r w:rsidRPr="0010407F">
        <w:rPr>
          <w:rFonts w:cs="Times New Roman"/>
          <w:sz w:val="24"/>
          <w:szCs w:val="24"/>
        </w:rPr>
        <w:t>he current reign with social, educational, and/or fundraising efforts.  [See Proclamation by Empress XX, Alexis De Mone’]</w:t>
      </w:r>
    </w:p>
    <w:p w14:paraId="77B2AAE3" w14:textId="77777777" w:rsidR="00912E89" w:rsidRPr="0010407F" w:rsidRDefault="00860223" w:rsidP="003E1F8C">
      <w:pPr>
        <w:pStyle w:val="BodyText"/>
        <w:numPr>
          <w:ilvl w:val="0"/>
          <w:numId w:val="2"/>
        </w:numPr>
        <w:tabs>
          <w:tab w:val="left" w:pos="469"/>
        </w:tabs>
        <w:spacing w:after="240" w:line="228" w:lineRule="exact"/>
        <w:jc w:val="both"/>
        <w:rPr>
          <w:rFonts w:cs="Times New Roman"/>
          <w:sz w:val="24"/>
          <w:szCs w:val="24"/>
        </w:rPr>
      </w:pPr>
      <w:r w:rsidRPr="0010407F">
        <w:rPr>
          <w:rFonts w:cs="Times New Roman"/>
          <w:sz w:val="24"/>
          <w:szCs w:val="24"/>
        </w:rPr>
        <w:t>The Regents Savings Account funds are dispersed at the recommendation of the Council of Regents with Board approval.</w:t>
      </w:r>
    </w:p>
    <w:p w14:paraId="34728680" w14:textId="0625F5E0" w:rsidR="000D75D7" w:rsidRPr="0010407F" w:rsidRDefault="00860223" w:rsidP="00884207">
      <w:pPr>
        <w:pStyle w:val="BodyText"/>
        <w:numPr>
          <w:ilvl w:val="0"/>
          <w:numId w:val="2"/>
        </w:numPr>
        <w:tabs>
          <w:tab w:val="left" w:pos="469"/>
        </w:tabs>
        <w:spacing w:after="240"/>
        <w:ind w:right="130"/>
        <w:jc w:val="both"/>
        <w:rPr>
          <w:rFonts w:cs="Times New Roman"/>
          <w:sz w:val="24"/>
          <w:szCs w:val="24"/>
        </w:rPr>
      </w:pPr>
      <w:r w:rsidRPr="0010407F">
        <w:rPr>
          <w:rFonts w:cs="Times New Roman"/>
          <w:sz w:val="24"/>
          <w:szCs w:val="24"/>
        </w:rPr>
        <w:t xml:space="preserve">Enforcement of the rules and regulations governing the campaign and the candidates competing for </w:t>
      </w:r>
      <w:r w:rsidR="00A90D76">
        <w:rPr>
          <w:rFonts w:cs="Times New Roman"/>
          <w:sz w:val="24"/>
          <w:szCs w:val="24"/>
        </w:rPr>
        <w:t>Emperor</w:t>
      </w:r>
      <w:r w:rsidRPr="0010407F">
        <w:rPr>
          <w:rFonts w:cs="Times New Roman"/>
          <w:sz w:val="24"/>
          <w:szCs w:val="24"/>
        </w:rPr>
        <w:t>, Empress,</w:t>
      </w:r>
      <w:r w:rsidR="00A575F1" w:rsidRPr="0010407F">
        <w:rPr>
          <w:rFonts w:cs="Times New Roman"/>
          <w:sz w:val="24"/>
          <w:szCs w:val="24"/>
        </w:rPr>
        <w:t xml:space="preserve"> Emprex,</w:t>
      </w:r>
      <w:r w:rsidRPr="0010407F">
        <w:rPr>
          <w:rFonts w:cs="Times New Roman"/>
          <w:sz w:val="24"/>
          <w:szCs w:val="24"/>
        </w:rPr>
        <w:t xml:space="preserve"> and Members at Large shall be the responsibility of the Council of Regents. [See Proclamation by Empress VI, Tracy Diane.] Each year, the Board of Advisors shall appoint a Regent to serve as "campaign supervisor" to monitor the rules and regulations of campaigns.</w:t>
      </w:r>
    </w:p>
    <w:p w14:paraId="69CEEFE8" w14:textId="4652CAB6" w:rsidR="00912E89" w:rsidRPr="0010407F" w:rsidRDefault="00860223" w:rsidP="00884207">
      <w:pPr>
        <w:pStyle w:val="Heading2"/>
        <w:spacing w:after="240"/>
        <w:rPr>
          <w:rFonts w:cs="Times New Roman"/>
          <w:sz w:val="24"/>
          <w:szCs w:val="24"/>
        </w:rPr>
      </w:pPr>
      <w:r w:rsidRPr="0010407F">
        <w:rPr>
          <w:rFonts w:cs="Times New Roman"/>
          <w:sz w:val="24"/>
          <w:szCs w:val="24"/>
        </w:rPr>
        <w:t>ARTICLE XIX: AMENDMENT OF BY-LAWS</w:t>
      </w:r>
    </w:p>
    <w:p w14:paraId="42D68F51"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19.01 Proclamations.</w:t>
      </w:r>
    </w:p>
    <w:p w14:paraId="3BB0F327" w14:textId="2D711D52" w:rsidR="00912E89" w:rsidRPr="0010407F" w:rsidRDefault="00860223" w:rsidP="00884207">
      <w:pPr>
        <w:pStyle w:val="BodyText"/>
        <w:spacing w:before="1" w:after="240" w:line="239" w:lineRule="auto"/>
        <w:ind w:left="108" w:right="125" w:firstLine="0"/>
        <w:jc w:val="both"/>
        <w:rPr>
          <w:rFonts w:cs="Times New Roman"/>
          <w:sz w:val="24"/>
          <w:szCs w:val="24"/>
        </w:rPr>
      </w:pPr>
      <w:r w:rsidRPr="0010407F">
        <w:rPr>
          <w:rFonts w:cs="Times New Roman"/>
          <w:sz w:val="24"/>
          <w:szCs w:val="24"/>
        </w:rPr>
        <w:t xml:space="preserve">There Shall Be No Further Amendment to the By-Laws </w:t>
      </w:r>
      <w:r w:rsidR="0010407F" w:rsidRPr="0010407F">
        <w:rPr>
          <w:rFonts w:cs="Times New Roman"/>
          <w:sz w:val="24"/>
          <w:szCs w:val="24"/>
        </w:rPr>
        <w:t>by</w:t>
      </w:r>
      <w:r w:rsidRPr="0010407F">
        <w:rPr>
          <w:rFonts w:cs="Times New Roman"/>
          <w:sz w:val="24"/>
          <w:szCs w:val="24"/>
        </w:rPr>
        <w:t xml:space="preserve"> Proclamation of an Empress</w:t>
      </w:r>
      <w:r w:rsidR="00086C6E" w:rsidRPr="0010407F">
        <w:rPr>
          <w:rFonts w:cs="Times New Roman"/>
          <w:sz w:val="24"/>
          <w:szCs w:val="24"/>
        </w:rPr>
        <w:t>,</w:t>
      </w:r>
      <w:r w:rsidRPr="0010407F">
        <w:rPr>
          <w:rFonts w:cs="Times New Roman"/>
          <w:sz w:val="24"/>
          <w:szCs w:val="24"/>
        </w:rPr>
        <w:t xml:space="preserve"> </w:t>
      </w:r>
      <w:r w:rsidR="00A90D76">
        <w:rPr>
          <w:rFonts w:cs="Times New Roman"/>
          <w:sz w:val="24"/>
          <w:szCs w:val="24"/>
        </w:rPr>
        <w:t>Emperor</w:t>
      </w:r>
      <w:r w:rsidRPr="0010407F">
        <w:rPr>
          <w:rFonts w:cs="Times New Roman"/>
          <w:sz w:val="24"/>
          <w:szCs w:val="24"/>
        </w:rPr>
        <w:t>,</w:t>
      </w:r>
      <w:r w:rsidR="00086C6E" w:rsidRPr="0010407F">
        <w:rPr>
          <w:rFonts w:cs="Times New Roman"/>
          <w:sz w:val="24"/>
          <w:szCs w:val="24"/>
        </w:rPr>
        <w:t xml:space="preserve"> or Emprex.</w:t>
      </w:r>
      <w:r w:rsidRPr="0010407F">
        <w:rPr>
          <w:rFonts w:cs="Times New Roman"/>
          <w:sz w:val="24"/>
          <w:szCs w:val="24"/>
        </w:rPr>
        <w:t xml:space="preserve"> </w:t>
      </w:r>
      <w:r w:rsidR="00086C6E" w:rsidRPr="0010407F">
        <w:rPr>
          <w:rFonts w:cs="Times New Roman"/>
          <w:sz w:val="24"/>
          <w:szCs w:val="24"/>
        </w:rPr>
        <w:t>Furthermore</w:t>
      </w:r>
      <w:r w:rsidRPr="0010407F">
        <w:rPr>
          <w:rFonts w:cs="Times New Roman"/>
          <w:sz w:val="24"/>
          <w:szCs w:val="24"/>
        </w:rPr>
        <w:t>, the By-Laws may be changed by a majority vote of the Members attending a By-</w:t>
      </w:r>
      <w:r w:rsidRPr="0010407F">
        <w:rPr>
          <w:rFonts w:cs="Times New Roman"/>
          <w:sz w:val="24"/>
          <w:szCs w:val="24"/>
        </w:rPr>
        <w:lastRenderedPageBreak/>
        <w:t xml:space="preserve">Laws/Membership meeting, which has been announced (per Article V, </w:t>
      </w:r>
      <w:r w:rsidRPr="0010407F">
        <w:rPr>
          <w:rFonts w:cs="Times New Roman"/>
          <w:i/>
          <w:sz w:val="24"/>
          <w:szCs w:val="24"/>
        </w:rPr>
        <w:t xml:space="preserve">SECTION </w:t>
      </w:r>
      <w:r w:rsidRPr="0010407F">
        <w:rPr>
          <w:rFonts w:cs="Times New Roman"/>
          <w:sz w:val="24"/>
          <w:szCs w:val="24"/>
        </w:rPr>
        <w:t xml:space="preserve">5.03) not less than ten (10) days nor more than thirty (30) days </w:t>
      </w:r>
      <w:r w:rsidR="001B0804" w:rsidRPr="0010407F">
        <w:rPr>
          <w:rFonts w:cs="Times New Roman"/>
          <w:sz w:val="24"/>
          <w:szCs w:val="24"/>
        </w:rPr>
        <w:t>before</w:t>
      </w:r>
      <w:r w:rsidRPr="0010407F">
        <w:rPr>
          <w:rFonts w:cs="Times New Roman"/>
          <w:sz w:val="24"/>
          <w:szCs w:val="24"/>
        </w:rPr>
        <w:t xml:space="preserve"> the date of such a meeting. [Amended on 02/12/2006, General Membership Meeting.] [See Proclamation by </w:t>
      </w:r>
      <w:r w:rsidR="00A90D76">
        <w:rPr>
          <w:rFonts w:cs="Times New Roman"/>
          <w:sz w:val="24"/>
          <w:szCs w:val="24"/>
        </w:rPr>
        <w:t>Emperor</w:t>
      </w:r>
      <w:r w:rsidRPr="0010407F">
        <w:rPr>
          <w:rFonts w:cs="Times New Roman"/>
          <w:sz w:val="24"/>
          <w:szCs w:val="24"/>
        </w:rPr>
        <w:t xml:space="preserve"> XXII, Don Lacey.]</w:t>
      </w:r>
      <w:r w:rsidR="007D4A7E" w:rsidRPr="0010407F">
        <w:rPr>
          <w:rFonts w:cs="Times New Roman"/>
          <w:sz w:val="24"/>
          <w:szCs w:val="24"/>
        </w:rPr>
        <w:t xml:space="preserve"> [Amended on </w:t>
      </w:r>
      <w:r w:rsidR="00E73BAB" w:rsidRPr="0010407F">
        <w:rPr>
          <w:rFonts w:cs="Times New Roman"/>
          <w:sz w:val="24"/>
          <w:szCs w:val="24"/>
        </w:rPr>
        <w:t>10/29/2023, Emergency General Membership Meeting.]</w:t>
      </w:r>
    </w:p>
    <w:p w14:paraId="0E6CEAEC"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19.02 Quorum.</w:t>
      </w:r>
    </w:p>
    <w:p w14:paraId="7402C5FF" w14:textId="1D606CE5" w:rsidR="00912E89" w:rsidRPr="0010407F" w:rsidRDefault="00860223" w:rsidP="00590665">
      <w:pPr>
        <w:pStyle w:val="BodyText"/>
        <w:spacing w:after="240"/>
        <w:ind w:left="108" w:right="121" w:firstLine="0"/>
        <w:jc w:val="both"/>
        <w:rPr>
          <w:rFonts w:cs="Times New Roman"/>
          <w:sz w:val="24"/>
          <w:szCs w:val="24"/>
        </w:rPr>
      </w:pPr>
      <w:r w:rsidRPr="0010407F">
        <w:rPr>
          <w:rFonts w:cs="Times New Roman"/>
          <w:sz w:val="24"/>
          <w:szCs w:val="24"/>
        </w:rPr>
        <w:t xml:space="preserve">A quorum of twenty-five (25) percent of the active Membership, eligible to vote at a General Membership meeting or the annual meeting, shall be required to be in attendance to delete, change, repeal, add to, or amend any existing item of the By-Laws or to add a new item to the By-Laws. If a quorum is not present at any meeting of members, the majority of members present may adjourn the meeting without further notice. </w:t>
      </w:r>
      <w:r w:rsidR="0010407F" w:rsidRPr="0010407F">
        <w:rPr>
          <w:rFonts w:cs="Times New Roman"/>
          <w:sz w:val="24"/>
          <w:szCs w:val="24"/>
        </w:rPr>
        <w:t>(</w:t>
      </w:r>
      <w:r w:rsidRPr="0010407F">
        <w:rPr>
          <w:rFonts w:cs="Times New Roman"/>
          <w:i/>
          <w:sz w:val="24"/>
          <w:szCs w:val="24"/>
        </w:rPr>
        <w:t xml:space="preserve">SECTION </w:t>
      </w:r>
      <w:r w:rsidRPr="0010407F">
        <w:rPr>
          <w:rFonts w:cs="Times New Roman"/>
          <w:sz w:val="24"/>
          <w:szCs w:val="24"/>
        </w:rPr>
        <w:t>5.05.)</w:t>
      </w:r>
    </w:p>
    <w:p w14:paraId="2972C285"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19.03 Procedure.</w:t>
      </w:r>
    </w:p>
    <w:p w14:paraId="555ED172" w14:textId="3EC4180A" w:rsidR="00912E89" w:rsidRPr="0010407F" w:rsidRDefault="00860223" w:rsidP="00590665">
      <w:pPr>
        <w:pStyle w:val="BodyText"/>
        <w:spacing w:before="1" w:after="240" w:line="239" w:lineRule="auto"/>
        <w:ind w:left="108" w:right="129" w:firstLine="0"/>
        <w:jc w:val="both"/>
        <w:rPr>
          <w:rFonts w:cs="Times New Roman"/>
          <w:sz w:val="24"/>
          <w:szCs w:val="24"/>
        </w:rPr>
      </w:pPr>
      <w:r w:rsidRPr="0010407F">
        <w:rPr>
          <w:rFonts w:cs="Times New Roman"/>
          <w:sz w:val="24"/>
          <w:szCs w:val="24"/>
        </w:rPr>
        <w:t>Any member may submit proposed amendments for consideration of the membership if such proposed amendments are in parliamentarian form. It is specifically provided that only a majority vote of the Membership shall have the power to amend these By-Laws. It is suggested and recommended that the Board reviews these By-Laws annually and brings motions to the Membership for By-Law changes and amendments at a Membership meeting called exclusively to consider by-law issues.</w:t>
      </w:r>
    </w:p>
    <w:p w14:paraId="5D353B06" w14:textId="5745311A" w:rsidR="00912E89" w:rsidRPr="0010407F" w:rsidRDefault="00860223" w:rsidP="00590665">
      <w:pPr>
        <w:spacing w:after="240"/>
        <w:jc w:val="center"/>
        <w:rPr>
          <w:rFonts w:ascii="Times New Roman" w:hAnsi="Times New Roman" w:cs="Times New Roman"/>
          <w:b/>
          <w:bCs/>
          <w:sz w:val="24"/>
          <w:szCs w:val="24"/>
        </w:rPr>
      </w:pPr>
      <w:r w:rsidRPr="0010407F">
        <w:rPr>
          <w:rFonts w:ascii="Times New Roman" w:hAnsi="Times New Roman" w:cs="Times New Roman"/>
          <w:b/>
          <w:sz w:val="24"/>
          <w:szCs w:val="24"/>
        </w:rPr>
        <w:t>ARTICLE XX: DISSOLUTION</w:t>
      </w:r>
    </w:p>
    <w:p w14:paraId="2CC880A4" w14:textId="60F34BCF" w:rsidR="00590665" w:rsidRPr="0010407F" w:rsidRDefault="00860223" w:rsidP="000C63E3">
      <w:pPr>
        <w:pStyle w:val="BodyText"/>
        <w:spacing w:after="240"/>
        <w:ind w:left="108" w:right="160" w:firstLine="0"/>
        <w:rPr>
          <w:rFonts w:cs="Times New Roman"/>
          <w:sz w:val="24"/>
          <w:szCs w:val="24"/>
        </w:rPr>
      </w:pPr>
      <w:r w:rsidRPr="0010407F">
        <w:rPr>
          <w:rFonts w:cs="Times New Roman"/>
          <w:i/>
          <w:sz w:val="24"/>
          <w:szCs w:val="24"/>
        </w:rPr>
        <w:t xml:space="preserve">SECTION </w:t>
      </w:r>
      <w:r w:rsidRPr="0010407F">
        <w:rPr>
          <w:rFonts w:cs="Times New Roman"/>
          <w:sz w:val="24"/>
          <w:szCs w:val="24"/>
        </w:rPr>
        <w:t xml:space="preserve">20.01 This organization is organized exclusively to enhance the purposes set out in these By-Laws or as stated in the Articles of Incorporation.  Its activities shall be conducted for the said purposes and in such </w:t>
      </w:r>
      <w:r w:rsidR="00A439E0" w:rsidRPr="0010407F">
        <w:rPr>
          <w:rFonts w:cs="Times New Roman"/>
          <w:sz w:val="24"/>
          <w:szCs w:val="24"/>
        </w:rPr>
        <w:t xml:space="preserve">a </w:t>
      </w:r>
      <w:r w:rsidRPr="0010407F">
        <w:rPr>
          <w:rFonts w:cs="Times New Roman"/>
          <w:sz w:val="24"/>
          <w:szCs w:val="24"/>
        </w:rPr>
        <w:t>manner that no part of the net</w:t>
      </w:r>
      <w:r w:rsidR="000F7E69" w:rsidRPr="0010407F">
        <w:rPr>
          <w:rFonts w:cs="Times New Roman"/>
          <w:sz w:val="24"/>
          <w:szCs w:val="24"/>
        </w:rPr>
        <w:t xml:space="preserve"> </w:t>
      </w:r>
      <w:r w:rsidRPr="0010407F">
        <w:rPr>
          <w:rFonts w:cs="Times New Roman"/>
          <w:sz w:val="24"/>
          <w:szCs w:val="24"/>
        </w:rPr>
        <w:t xml:space="preserve">earnings shall inure to the benefit of any member, officer, advisor, or other private individual. In the event of the dissolution of this Corporation (which dissolution shall require the unanimous vote of the Board of Advisors and a </w:t>
      </w:r>
      <w:r w:rsidR="00A439E0" w:rsidRPr="0010407F">
        <w:rPr>
          <w:rFonts w:cs="Times New Roman"/>
          <w:sz w:val="24"/>
          <w:szCs w:val="24"/>
        </w:rPr>
        <w:t>three-fourths</w:t>
      </w:r>
      <w:r w:rsidRPr="0010407F">
        <w:rPr>
          <w:rFonts w:cs="Times New Roman"/>
          <w:sz w:val="24"/>
          <w:szCs w:val="24"/>
        </w:rPr>
        <w:t xml:space="preserve"> (3/4) majority vote of the membership), the Board shall dispose of all assets of the Corporation exclusively for the purposes of the Corporation in such manner, or to such organization or organizations organized and operated exclusively for such purposes as shall at the time qualify as exempt organizations under </w:t>
      </w:r>
      <w:r w:rsidRPr="0010407F">
        <w:rPr>
          <w:rFonts w:cs="Times New Roman"/>
          <w:i/>
          <w:sz w:val="24"/>
          <w:szCs w:val="24"/>
        </w:rPr>
        <w:t xml:space="preserve">SECTION </w:t>
      </w:r>
      <w:r w:rsidRPr="0010407F">
        <w:rPr>
          <w:rFonts w:cs="Times New Roman"/>
          <w:sz w:val="24"/>
          <w:szCs w:val="24"/>
        </w:rPr>
        <w:t xml:space="preserve">501(C)(3) of the Internal Revenue Code and which has established its </w:t>
      </w:r>
      <w:r w:rsidR="00A17BDE" w:rsidRPr="0010407F">
        <w:rPr>
          <w:rFonts w:cs="Times New Roman"/>
          <w:sz w:val="24"/>
          <w:szCs w:val="24"/>
        </w:rPr>
        <w:t>tax-exempt</w:t>
      </w:r>
      <w:r w:rsidRPr="0010407F">
        <w:rPr>
          <w:rFonts w:cs="Times New Roman"/>
          <w:sz w:val="24"/>
          <w:szCs w:val="24"/>
        </w:rPr>
        <w:t xml:space="preserve"> status under that </w:t>
      </w:r>
      <w:r w:rsidRPr="0010407F">
        <w:rPr>
          <w:rFonts w:cs="Times New Roman"/>
          <w:i/>
          <w:sz w:val="24"/>
          <w:szCs w:val="24"/>
        </w:rPr>
        <w:t>SECTION</w:t>
      </w:r>
      <w:r w:rsidRPr="0010407F">
        <w:rPr>
          <w:rFonts w:cs="Times New Roman"/>
          <w:sz w:val="24"/>
          <w:szCs w:val="24"/>
        </w:rPr>
        <w:t>. Any such assets not so disposed of by the appropriate Court of the County in which the Corporation is then located, exclusively for such purpose or purposes or such organization or organizations, as said Court shall determine, which are organized and operated exclusively for such purposes. Alternatively, the funds and property of the Corporation may be transferred to such corporations or institutions having purposes related to the purposes of the Corporation and which are corporations or institutions not for profit as shall be approved by a majority vote of the Board. Upon the dissolution and winding up of this organization, after paying or adequately providing for the debts and obligations of the organization, the remaining assets shall be distributed to a nonprofit fund, foundation</w:t>
      </w:r>
      <w:r w:rsidR="00332315" w:rsidRPr="0010407F">
        <w:rPr>
          <w:rFonts w:cs="Times New Roman"/>
          <w:sz w:val="24"/>
          <w:szCs w:val="24"/>
        </w:rPr>
        <w:t>,</w:t>
      </w:r>
      <w:r w:rsidRPr="0010407F">
        <w:rPr>
          <w:rFonts w:cs="Times New Roman"/>
          <w:sz w:val="24"/>
          <w:szCs w:val="24"/>
        </w:rPr>
        <w:t xml:space="preserve"> or corporation organized and operated exclusively for the purposes specified in </w:t>
      </w:r>
      <w:r w:rsidRPr="0010407F">
        <w:rPr>
          <w:rFonts w:cs="Times New Roman"/>
          <w:i/>
          <w:sz w:val="24"/>
          <w:szCs w:val="24"/>
        </w:rPr>
        <w:t xml:space="preserve">SECTION </w:t>
      </w:r>
      <w:r w:rsidRPr="0010407F">
        <w:rPr>
          <w:rFonts w:cs="Times New Roman"/>
          <w:sz w:val="24"/>
          <w:szCs w:val="24"/>
        </w:rPr>
        <w:t xml:space="preserve">501(C)(3) of the Internal Revenue Code and which has established its tax-exempt status under that </w:t>
      </w:r>
      <w:r w:rsidRPr="0010407F">
        <w:rPr>
          <w:rFonts w:cs="Times New Roman"/>
          <w:i/>
          <w:sz w:val="24"/>
          <w:szCs w:val="24"/>
        </w:rPr>
        <w:t>SECTION</w:t>
      </w:r>
      <w:r w:rsidRPr="0010407F">
        <w:rPr>
          <w:rFonts w:cs="Times New Roman"/>
          <w:sz w:val="24"/>
          <w:szCs w:val="24"/>
        </w:rPr>
        <w:t>.</w:t>
      </w:r>
    </w:p>
    <w:p w14:paraId="765BBAC5" w14:textId="27E6CE94" w:rsidR="00912E89" w:rsidRPr="0010407F" w:rsidRDefault="00860223" w:rsidP="00590665">
      <w:pPr>
        <w:pStyle w:val="Heading2"/>
        <w:spacing w:after="240"/>
        <w:ind w:left="3049" w:right="3067"/>
        <w:jc w:val="center"/>
        <w:rPr>
          <w:rFonts w:cs="Times New Roman"/>
          <w:b w:val="0"/>
          <w:bCs w:val="0"/>
          <w:sz w:val="24"/>
          <w:szCs w:val="24"/>
        </w:rPr>
      </w:pPr>
      <w:r w:rsidRPr="0010407F">
        <w:rPr>
          <w:rFonts w:cs="Times New Roman"/>
          <w:sz w:val="24"/>
          <w:szCs w:val="24"/>
        </w:rPr>
        <w:t>ARTICLE XXI: MISCELLANEOUS</w:t>
      </w:r>
    </w:p>
    <w:p w14:paraId="3819117A" w14:textId="77777777" w:rsidR="00912E89" w:rsidRPr="0010407F" w:rsidRDefault="00860223" w:rsidP="003E1F8C">
      <w:pPr>
        <w:spacing w:after="240" w:line="228" w:lineRule="exact"/>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21.01 Limitation on Purposes.</w:t>
      </w:r>
    </w:p>
    <w:p w14:paraId="4DF7C89B" w14:textId="23AA7607" w:rsidR="00912E89" w:rsidRPr="0010407F" w:rsidRDefault="00860223" w:rsidP="00590665">
      <w:pPr>
        <w:pStyle w:val="BodyText"/>
        <w:spacing w:after="240"/>
        <w:ind w:left="108" w:right="116" w:firstLine="0"/>
        <w:jc w:val="both"/>
        <w:rPr>
          <w:rFonts w:cs="Times New Roman"/>
          <w:sz w:val="24"/>
          <w:szCs w:val="24"/>
        </w:rPr>
      </w:pPr>
      <w:r w:rsidRPr="0010407F">
        <w:rPr>
          <w:rFonts w:cs="Times New Roman"/>
          <w:sz w:val="24"/>
          <w:szCs w:val="24"/>
        </w:rPr>
        <w:t xml:space="preserve">Notwithstanding any other provision of these Articles, the organization shall not carry on any other activities </w:t>
      </w:r>
      <w:r w:rsidRPr="0010407F">
        <w:rPr>
          <w:rFonts w:cs="Times New Roman"/>
          <w:sz w:val="24"/>
          <w:szCs w:val="24"/>
        </w:rPr>
        <w:lastRenderedPageBreak/>
        <w:t xml:space="preserve">not permitted to be carried on by an organization exempt from Federal income tax as an organization described in </w:t>
      </w:r>
      <w:r w:rsidRPr="0010407F">
        <w:rPr>
          <w:rFonts w:cs="Times New Roman"/>
          <w:i/>
          <w:sz w:val="24"/>
          <w:szCs w:val="24"/>
        </w:rPr>
        <w:t xml:space="preserve">SECTION </w:t>
      </w:r>
      <w:r w:rsidRPr="0010407F">
        <w:rPr>
          <w:rFonts w:cs="Times New Roman"/>
          <w:sz w:val="24"/>
          <w:szCs w:val="24"/>
        </w:rPr>
        <w:t xml:space="preserve">501(C)(3) of the Internal Revenue Code (or corresponding </w:t>
      </w:r>
      <w:r w:rsidRPr="0010407F">
        <w:rPr>
          <w:rFonts w:cs="Times New Roman"/>
          <w:i/>
          <w:sz w:val="24"/>
          <w:szCs w:val="24"/>
        </w:rPr>
        <w:t xml:space="preserve">SECTION </w:t>
      </w:r>
      <w:r w:rsidRPr="0010407F">
        <w:rPr>
          <w:rFonts w:cs="Times New Roman"/>
          <w:sz w:val="24"/>
          <w:szCs w:val="24"/>
        </w:rPr>
        <w:t>of any future federal tax code).</w:t>
      </w:r>
    </w:p>
    <w:p w14:paraId="35D7B34F" w14:textId="77777777" w:rsidR="00912E89" w:rsidRPr="0010407F" w:rsidRDefault="00860223" w:rsidP="003E1F8C">
      <w:pPr>
        <w:pStyle w:val="BodyText"/>
        <w:spacing w:after="240"/>
        <w:ind w:left="108" w:firstLine="0"/>
        <w:jc w:val="both"/>
        <w:rPr>
          <w:rFonts w:cs="Times New Roman"/>
          <w:sz w:val="24"/>
          <w:szCs w:val="24"/>
        </w:rPr>
      </w:pPr>
      <w:r w:rsidRPr="0010407F">
        <w:rPr>
          <w:rFonts w:cs="Times New Roman"/>
          <w:i/>
          <w:sz w:val="24"/>
          <w:szCs w:val="24"/>
        </w:rPr>
        <w:t xml:space="preserve">SECTION </w:t>
      </w:r>
      <w:r w:rsidRPr="0010407F">
        <w:rPr>
          <w:rFonts w:cs="Times New Roman"/>
          <w:sz w:val="24"/>
          <w:szCs w:val="24"/>
        </w:rPr>
        <w:t>21.02 Interpretation of By-Laws.</w:t>
      </w:r>
    </w:p>
    <w:p w14:paraId="2C04859D" w14:textId="2DD00437" w:rsidR="00912E89" w:rsidRPr="0010407F" w:rsidRDefault="00860223" w:rsidP="00590665">
      <w:pPr>
        <w:pStyle w:val="BodyText"/>
        <w:spacing w:after="240"/>
        <w:ind w:left="108" w:right="121" w:firstLine="0"/>
        <w:jc w:val="both"/>
        <w:rPr>
          <w:rFonts w:cs="Times New Roman"/>
          <w:sz w:val="24"/>
          <w:szCs w:val="24"/>
        </w:rPr>
      </w:pPr>
      <w:r w:rsidRPr="0010407F">
        <w:rPr>
          <w:rFonts w:cs="Times New Roman"/>
          <w:sz w:val="24"/>
          <w:szCs w:val="24"/>
        </w:rPr>
        <w:t xml:space="preserve">The purposes of the Corporation are those set out by those in the Articles of Incorporation and as stated herein. In addition, it is the purpose of the Corporation to qualify for exemption under </w:t>
      </w:r>
      <w:r w:rsidRPr="0010407F">
        <w:rPr>
          <w:rFonts w:cs="Times New Roman"/>
          <w:i/>
          <w:sz w:val="24"/>
          <w:szCs w:val="24"/>
        </w:rPr>
        <w:t xml:space="preserve">SECTION </w:t>
      </w:r>
      <w:r w:rsidRPr="0010407F">
        <w:rPr>
          <w:rFonts w:cs="Times New Roman"/>
          <w:sz w:val="24"/>
          <w:szCs w:val="24"/>
        </w:rPr>
        <w:t>501(C)(3) and the appropriate sub-</w:t>
      </w:r>
      <w:r w:rsidRPr="0010407F">
        <w:rPr>
          <w:rFonts w:cs="Times New Roman"/>
          <w:i/>
          <w:sz w:val="24"/>
          <w:szCs w:val="24"/>
        </w:rPr>
        <w:t xml:space="preserve">SECTIONS </w:t>
      </w:r>
      <w:r w:rsidRPr="0010407F">
        <w:rPr>
          <w:rFonts w:cs="Times New Roman"/>
          <w:sz w:val="24"/>
          <w:szCs w:val="24"/>
        </w:rPr>
        <w:t xml:space="preserve">thereof of the Internal Revenue Code of 1954, as amended. Therefore, these By-Laws should be interpreted in </w:t>
      </w:r>
      <w:r w:rsidR="0010407F" w:rsidRPr="0010407F">
        <w:rPr>
          <w:rFonts w:cs="Times New Roman"/>
          <w:sz w:val="24"/>
          <w:szCs w:val="24"/>
        </w:rPr>
        <w:t>a</w:t>
      </w:r>
      <w:r w:rsidRPr="0010407F">
        <w:rPr>
          <w:rFonts w:cs="Times New Roman"/>
          <w:sz w:val="24"/>
          <w:szCs w:val="24"/>
        </w:rPr>
        <w:t xml:space="preserve"> manner </w:t>
      </w:r>
      <w:r w:rsidR="00FE3208" w:rsidRPr="0010407F">
        <w:rPr>
          <w:rFonts w:cs="Times New Roman"/>
          <w:sz w:val="24"/>
          <w:szCs w:val="24"/>
        </w:rPr>
        <w:t>that</w:t>
      </w:r>
      <w:r w:rsidRPr="0010407F">
        <w:rPr>
          <w:rFonts w:cs="Times New Roman"/>
          <w:sz w:val="24"/>
          <w:szCs w:val="24"/>
        </w:rPr>
        <w:t xml:space="preserve"> </w:t>
      </w:r>
      <w:r w:rsidR="00410241" w:rsidRPr="0010407F">
        <w:rPr>
          <w:rFonts w:cs="Times New Roman"/>
          <w:sz w:val="24"/>
          <w:szCs w:val="24"/>
        </w:rPr>
        <w:t>satisf</w:t>
      </w:r>
      <w:r w:rsidR="00FE3208" w:rsidRPr="0010407F">
        <w:rPr>
          <w:rFonts w:cs="Times New Roman"/>
          <w:sz w:val="24"/>
          <w:szCs w:val="24"/>
        </w:rPr>
        <w:t>ies</w:t>
      </w:r>
      <w:r w:rsidRPr="0010407F">
        <w:rPr>
          <w:rFonts w:cs="Times New Roman"/>
          <w:sz w:val="24"/>
          <w:szCs w:val="24"/>
        </w:rPr>
        <w:t xml:space="preserve"> any requirements in said </w:t>
      </w:r>
      <w:r w:rsidRPr="0010407F">
        <w:rPr>
          <w:rFonts w:cs="Times New Roman"/>
          <w:i/>
          <w:sz w:val="24"/>
          <w:szCs w:val="24"/>
        </w:rPr>
        <w:t>SECTIO</w:t>
      </w:r>
      <w:r w:rsidR="00590665" w:rsidRPr="0010407F">
        <w:rPr>
          <w:rFonts w:cs="Times New Roman"/>
          <w:i/>
          <w:sz w:val="24"/>
          <w:szCs w:val="24"/>
        </w:rPr>
        <w:t>N</w:t>
      </w:r>
      <w:r w:rsidRPr="0010407F">
        <w:rPr>
          <w:rFonts w:cs="Times New Roman"/>
          <w:sz w:val="24"/>
          <w:szCs w:val="24"/>
        </w:rPr>
        <w:t xml:space="preserve"> or any other requirement</w:t>
      </w:r>
      <w:r w:rsidR="00590665" w:rsidRPr="0010407F">
        <w:rPr>
          <w:rFonts w:cs="Times New Roman"/>
          <w:sz w:val="24"/>
          <w:szCs w:val="24"/>
        </w:rPr>
        <w:t>s t</w:t>
      </w:r>
      <w:r w:rsidR="00E11179" w:rsidRPr="0010407F">
        <w:rPr>
          <w:rFonts w:cs="Times New Roman"/>
          <w:sz w:val="24"/>
          <w:szCs w:val="24"/>
        </w:rPr>
        <w:t>hat</w:t>
      </w:r>
      <w:r w:rsidRPr="0010407F">
        <w:rPr>
          <w:rFonts w:cs="Times New Roman"/>
          <w:sz w:val="24"/>
          <w:szCs w:val="24"/>
        </w:rPr>
        <w:t xml:space="preserve"> pertain to </w:t>
      </w:r>
      <w:r w:rsidR="00876E48" w:rsidRPr="0010407F">
        <w:rPr>
          <w:rFonts w:cs="Times New Roman"/>
          <w:sz w:val="24"/>
          <w:szCs w:val="24"/>
        </w:rPr>
        <w:t xml:space="preserve">the </w:t>
      </w:r>
      <w:r w:rsidRPr="0010407F">
        <w:rPr>
          <w:rFonts w:cs="Times New Roman"/>
          <w:sz w:val="24"/>
          <w:szCs w:val="24"/>
        </w:rPr>
        <w:t>qualifications of exempt organizations</w:t>
      </w:r>
      <w:r w:rsidR="001F1494" w:rsidRPr="0010407F">
        <w:rPr>
          <w:rFonts w:cs="Times New Roman"/>
          <w:sz w:val="24"/>
          <w:szCs w:val="24"/>
        </w:rPr>
        <w:t>. In</w:t>
      </w:r>
      <w:r w:rsidRPr="0010407F">
        <w:rPr>
          <w:rFonts w:cs="Times New Roman"/>
          <w:sz w:val="24"/>
          <w:szCs w:val="24"/>
        </w:rPr>
        <w:t xml:space="preserve"> addition</w:t>
      </w:r>
      <w:r w:rsidR="001F1494" w:rsidRPr="0010407F">
        <w:rPr>
          <w:rFonts w:cs="Times New Roman"/>
          <w:sz w:val="24"/>
          <w:szCs w:val="24"/>
        </w:rPr>
        <w:t>,</w:t>
      </w:r>
      <w:r w:rsidRPr="0010407F">
        <w:rPr>
          <w:rFonts w:cs="Times New Roman"/>
          <w:sz w:val="24"/>
          <w:szCs w:val="24"/>
        </w:rPr>
        <w:t xml:space="preserve"> the organization </w:t>
      </w:r>
      <w:r w:rsidR="0010407F" w:rsidRPr="0010407F">
        <w:rPr>
          <w:rFonts w:cs="Times New Roman"/>
          <w:sz w:val="24"/>
          <w:szCs w:val="24"/>
        </w:rPr>
        <w:t>should</w:t>
      </w:r>
      <w:r w:rsidRPr="0010407F">
        <w:rPr>
          <w:rFonts w:cs="Times New Roman"/>
          <w:sz w:val="24"/>
          <w:szCs w:val="24"/>
        </w:rPr>
        <w:t xml:space="preserve"> be operated in such a manner as to qualify.</w:t>
      </w:r>
    </w:p>
    <w:p w14:paraId="4486A06A"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21.03 Definitions.</w:t>
      </w:r>
    </w:p>
    <w:p w14:paraId="7BC4EE2D" w14:textId="77777777" w:rsidR="00912E89" w:rsidRPr="0010407F" w:rsidRDefault="00860223" w:rsidP="003E1F8C">
      <w:pPr>
        <w:pStyle w:val="BodyText"/>
        <w:numPr>
          <w:ilvl w:val="0"/>
          <w:numId w:val="1"/>
        </w:numPr>
        <w:tabs>
          <w:tab w:val="left" w:pos="469"/>
        </w:tabs>
        <w:spacing w:after="240"/>
        <w:ind w:right="130"/>
        <w:jc w:val="both"/>
        <w:rPr>
          <w:rFonts w:cs="Times New Roman"/>
          <w:sz w:val="24"/>
          <w:szCs w:val="24"/>
        </w:rPr>
      </w:pPr>
      <w:r w:rsidRPr="0010407F">
        <w:rPr>
          <w:rFonts w:cs="Times New Roman"/>
          <w:sz w:val="24"/>
          <w:szCs w:val="24"/>
        </w:rPr>
        <w:t>“Corporation” or “Court” means the United Court of the Pikes Peak Empire</w:t>
      </w:r>
      <w:r w:rsidRPr="0010407F">
        <w:rPr>
          <w:rFonts w:cs="Times New Roman"/>
          <w:strike/>
          <w:sz w:val="24"/>
          <w:szCs w:val="24"/>
        </w:rPr>
        <w:t>,</w:t>
      </w:r>
      <w:r w:rsidRPr="0010407F">
        <w:rPr>
          <w:rFonts w:cs="Times New Roman"/>
          <w:sz w:val="24"/>
          <w:szCs w:val="24"/>
        </w:rPr>
        <w:t xml:space="preserve"> and any other name by which it does business, such as the United, Royal, Sovereign, Imperial Court of the Rising Sun Empire of Southern Colorado, Inc. dating from the date of initial incorporate in the State of Colorado.</w:t>
      </w:r>
    </w:p>
    <w:p w14:paraId="4CF23539" w14:textId="19A6F9C2" w:rsidR="00912E89" w:rsidRPr="0010407F" w:rsidRDefault="00860223" w:rsidP="003E1F8C">
      <w:pPr>
        <w:pStyle w:val="BodyText"/>
        <w:numPr>
          <w:ilvl w:val="0"/>
          <w:numId w:val="1"/>
        </w:numPr>
        <w:tabs>
          <w:tab w:val="left" w:pos="469"/>
        </w:tabs>
        <w:spacing w:before="1" w:after="240"/>
        <w:jc w:val="both"/>
        <w:rPr>
          <w:rFonts w:cs="Times New Roman"/>
          <w:sz w:val="24"/>
          <w:szCs w:val="24"/>
        </w:rPr>
      </w:pPr>
      <w:r w:rsidRPr="0010407F">
        <w:rPr>
          <w:rFonts w:cs="Times New Roman"/>
          <w:sz w:val="24"/>
          <w:szCs w:val="24"/>
        </w:rPr>
        <w:t>“Board</w:t>
      </w:r>
      <w:r w:rsidR="002A32AB" w:rsidRPr="0010407F">
        <w:rPr>
          <w:rFonts w:cs="Times New Roman"/>
          <w:sz w:val="24"/>
          <w:szCs w:val="24"/>
        </w:rPr>
        <w:t>,</w:t>
      </w:r>
      <w:r w:rsidRPr="0010407F">
        <w:rPr>
          <w:rFonts w:cs="Times New Roman"/>
          <w:sz w:val="24"/>
          <w:szCs w:val="24"/>
        </w:rPr>
        <w:t>” “Advisor</w:t>
      </w:r>
      <w:r w:rsidR="002A32AB" w:rsidRPr="0010407F">
        <w:rPr>
          <w:rFonts w:cs="Times New Roman"/>
          <w:sz w:val="24"/>
          <w:szCs w:val="24"/>
        </w:rPr>
        <w:t>,</w:t>
      </w:r>
      <w:r w:rsidRPr="0010407F">
        <w:rPr>
          <w:rFonts w:cs="Times New Roman"/>
          <w:sz w:val="24"/>
          <w:szCs w:val="24"/>
        </w:rPr>
        <w:t>” or “Board of Advisors” means the duly authorized corporate directors of the Corporation.</w:t>
      </w:r>
    </w:p>
    <w:p w14:paraId="6778A198" w14:textId="34B22926" w:rsidR="00912E89" w:rsidRPr="0010407F" w:rsidRDefault="00860223" w:rsidP="00590665">
      <w:pPr>
        <w:pStyle w:val="BodyText"/>
        <w:numPr>
          <w:ilvl w:val="0"/>
          <w:numId w:val="1"/>
        </w:numPr>
        <w:tabs>
          <w:tab w:val="left" w:pos="469"/>
        </w:tabs>
        <w:spacing w:after="240"/>
        <w:jc w:val="both"/>
        <w:rPr>
          <w:rFonts w:cs="Times New Roman"/>
          <w:sz w:val="24"/>
          <w:szCs w:val="24"/>
        </w:rPr>
      </w:pPr>
      <w:r w:rsidRPr="0010407F">
        <w:rPr>
          <w:rFonts w:cs="Times New Roman"/>
          <w:sz w:val="24"/>
          <w:szCs w:val="24"/>
        </w:rPr>
        <w:t>“Majority” means a simple majority vote.</w:t>
      </w:r>
    </w:p>
    <w:p w14:paraId="19DC3C2F"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21.04 Construction.</w:t>
      </w:r>
    </w:p>
    <w:p w14:paraId="0C0EFA00" w14:textId="08CEB7AD" w:rsidR="00912E89" w:rsidRPr="0010407F" w:rsidRDefault="00860223" w:rsidP="00590665">
      <w:pPr>
        <w:pStyle w:val="BodyText"/>
        <w:spacing w:after="240"/>
        <w:ind w:left="108" w:right="136" w:firstLine="0"/>
        <w:jc w:val="both"/>
        <w:rPr>
          <w:rFonts w:cs="Times New Roman"/>
          <w:sz w:val="24"/>
          <w:szCs w:val="24"/>
        </w:rPr>
      </w:pPr>
      <w:r w:rsidRPr="0010407F">
        <w:rPr>
          <w:rFonts w:cs="Times New Roman"/>
          <w:sz w:val="24"/>
          <w:szCs w:val="24"/>
        </w:rPr>
        <w:t>Throughout these By-Laws, the single shall include the plural, the plural shall include the singular, the masculine or neuter shall include the feminine</w:t>
      </w:r>
      <w:r w:rsidR="00002C35" w:rsidRPr="0010407F">
        <w:rPr>
          <w:rFonts w:cs="Times New Roman"/>
          <w:sz w:val="24"/>
          <w:szCs w:val="24"/>
        </w:rPr>
        <w:t>,</w:t>
      </w:r>
      <w:r w:rsidRPr="0010407F">
        <w:rPr>
          <w:rFonts w:cs="Times New Roman"/>
          <w:sz w:val="24"/>
          <w:szCs w:val="24"/>
        </w:rPr>
        <w:t xml:space="preserve"> and the feminine shall include the masculine or neuter wherever the context so requires.</w:t>
      </w:r>
    </w:p>
    <w:p w14:paraId="359977D7" w14:textId="77777777" w:rsidR="00912E89" w:rsidRPr="0010407F" w:rsidRDefault="00860223" w:rsidP="003E1F8C">
      <w:pPr>
        <w:spacing w:after="240" w:line="228" w:lineRule="exact"/>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21.05 Text to Control.</w:t>
      </w:r>
    </w:p>
    <w:p w14:paraId="54E02390" w14:textId="369B95EF" w:rsidR="00912E89" w:rsidRPr="0010407F" w:rsidRDefault="00860223" w:rsidP="00590665">
      <w:pPr>
        <w:pStyle w:val="BodyText"/>
        <w:spacing w:after="240"/>
        <w:ind w:left="108" w:right="124" w:firstLine="0"/>
        <w:jc w:val="both"/>
        <w:rPr>
          <w:rFonts w:cs="Times New Roman"/>
          <w:sz w:val="24"/>
          <w:szCs w:val="24"/>
        </w:rPr>
      </w:pPr>
      <w:r w:rsidRPr="0010407F">
        <w:rPr>
          <w:rFonts w:cs="Times New Roman"/>
          <w:sz w:val="24"/>
          <w:szCs w:val="24"/>
        </w:rPr>
        <w:t xml:space="preserve">The headings of Articles and </w:t>
      </w:r>
      <w:r w:rsidRPr="0010407F">
        <w:rPr>
          <w:rFonts w:cs="Times New Roman"/>
          <w:i/>
          <w:sz w:val="24"/>
          <w:szCs w:val="24"/>
        </w:rPr>
        <w:t xml:space="preserve">SECTIONS </w:t>
      </w:r>
      <w:r w:rsidRPr="0010407F">
        <w:rPr>
          <w:rFonts w:cs="Times New Roman"/>
          <w:sz w:val="24"/>
          <w:szCs w:val="24"/>
        </w:rPr>
        <w:t>are included solely for convenience of reference. If any conflict between</w:t>
      </w:r>
      <w:r w:rsidR="00002C35" w:rsidRPr="0010407F">
        <w:rPr>
          <w:rFonts w:cs="Times New Roman"/>
          <w:sz w:val="24"/>
          <w:szCs w:val="24"/>
        </w:rPr>
        <w:t xml:space="preserve"> the</w:t>
      </w:r>
      <w:r w:rsidRPr="0010407F">
        <w:rPr>
          <w:rFonts w:cs="Times New Roman"/>
          <w:sz w:val="24"/>
          <w:szCs w:val="24"/>
        </w:rPr>
        <w:t xml:space="preserve"> heading and the text of these By-Laws</w:t>
      </w:r>
      <w:r w:rsidR="0026740F" w:rsidRPr="0010407F">
        <w:rPr>
          <w:rFonts w:cs="Times New Roman"/>
          <w:sz w:val="24"/>
          <w:szCs w:val="24"/>
        </w:rPr>
        <w:t xml:space="preserve"> exists</w:t>
      </w:r>
      <w:r w:rsidRPr="0010407F">
        <w:rPr>
          <w:rFonts w:cs="Times New Roman"/>
          <w:sz w:val="24"/>
          <w:szCs w:val="24"/>
        </w:rPr>
        <w:t>, the text shall control</w:t>
      </w:r>
      <w:r w:rsidR="0026740F" w:rsidRPr="0010407F">
        <w:rPr>
          <w:rFonts w:cs="Times New Roman"/>
          <w:sz w:val="24"/>
          <w:szCs w:val="24"/>
        </w:rPr>
        <w:t xml:space="preserve"> it</w:t>
      </w:r>
      <w:r w:rsidRPr="0010407F">
        <w:rPr>
          <w:rFonts w:cs="Times New Roman"/>
          <w:sz w:val="24"/>
          <w:szCs w:val="24"/>
        </w:rPr>
        <w:t>.</w:t>
      </w:r>
    </w:p>
    <w:p w14:paraId="35C12215" w14:textId="77777777" w:rsidR="00912E89" w:rsidRPr="0010407F" w:rsidRDefault="00860223" w:rsidP="003E1F8C">
      <w:pPr>
        <w:spacing w:after="240"/>
        <w:ind w:left="108"/>
        <w:jc w:val="both"/>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21.06 Severability.</w:t>
      </w:r>
    </w:p>
    <w:p w14:paraId="33E5950D" w14:textId="773AE037" w:rsidR="00E8699E" w:rsidRPr="0010407F" w:rsidRDefault="00860223" w:rsidP="00590665">
      <w:pPr>
        <w:pStyle w:val="BodyText"/>
        <w:spacing w:after="240"/>
        <w:ind w:left="108" w:right="116" w:firstLine="0"/>
        <w:jc w:val="both"/>
        <w:rPr>
          <w:rFonts w:cs="Times New Roman"/>
          <w:sz w:val="24"/>
          <w:szCs w:val="24"/>
        </w:rPr>
      </w:pPr>
      <w:r w:rsidRPr="0010407F">
        <w:rPr>
          <w:rFonts w:cs="Times New Roman"/>
          <w:sz w:val="24"/>
          <w:szCs w:val="24"/>
        </w:rPr>
        <w:t xml:space="preserve">If any </w:t>
      </w:r>
      <w:r w:rsidR="000F7DF0" w:rsidRPr="0010407F">
        <w:rPr>
          <w:rFonts w:cs="Times New Roman"/>
          <w:sz w:val="24"/>
          <w:szCs w:val="24"/>
        </w:rPr>
        <w:t>By-Law provision</w:t>
      </w:r>
      <w:r w:rsidRPr="0010407F">
        <w:rPr>
          <w:rFonts w:cs="Times New Roman"/>
          <w:sz w:val="24"/>
          <w:szCs w:val="24"/>
        </w:rPr>
        <w:t xml:space="preserve"> is declared by any Civil Court of competent jurisdiction to be invalid for any reason, such invalidity shall not affect the remaining provisions. On the contrary, such remaining provisions shall be fully severable, and these By-Laws shall be construed and enforced as if such invalid provisions never had been inserted in these By-Laws.</w:t>
      </w:r>
    </w:p>
    <w:p w14:paraId="0993D67D" w14:textId="77777777" w:rsidR="00E8699E" w:rsidRPr="0010407F" w:rsidRDefault="00E8699E" w:rsidP="003E1F8C">
      <w:pPr>
        <w:spacing w:before="94" w:after="240"/>
        <w:ind w:left="660" w:right="642"/>
        <w:jc w:val="center"/>
        <w:rPr>
          <w:rFonts w:ascii="Times New Roman" w:eastAsia="Times New Roman" w:hAnsi="Times New Roman" w:cs="Times New Roman"/>
          <w:b/>
          <w:sz w:val="24"/>
          <w:szCs w:val="24"/>
        </w:rPr>
      </w:pPr>
      <w:r w:rsidRPr="0010407F">
        <w:rPr>
          <w:rFonts w:ascii="Times New Roman" w:hAnsi="Times New Roman" w:cs="Times New Roman"/>
          <w:b/>
          <w:sz w:val="24"/>
          <w:szCs w:val="24"/>
        </w:rPr>
        <w:t>ARTICLE XXII: Nondiscrimination / Anti-harassment / Bullying Policy and</w:t>
      </w:r>
      <w:r w:rsidRPr="0010407F">
        <w:rPr>
          <w:rFonts w:ascii="Times New Roman" w:hAnsi="Times New Roman" w:cs="Times New Roman"/>
          <w:b/>
          <w:w w:val="99"/>
          <w:sz w:val="24"/>
          <w:szCs w:val="24"/>
        </w:rPr>
        <w:t xml:space="preserve"> </w:t>
      </w:r>
      <w:r w:rsidRPr="0010407F">
        <w:rPr>
          <w:rFonts w:ascii="Times New Roman" w:hAnsi="Times New Roman" w:cs="Times New Roman"/>
          <w:b/>
          <w:sz w:val="24"/>
          <w:szCs w:val="24"/>
        </w:rPr>
        <w:t>Code of Conduct</w:t>
      </w:r>
    </w:p>
    <w:p w14:paraId="079826D2" w14:textId="77777777" w:rsidR="00E8699E" w:rsidRPr="0010407F" w:rsidRDefault="00FA0808" w:rsidP="003E1F8C">
      <w:pPr>
        <w:spacing w:after="240" w:line="20" w:lineRule="atLeast"/>
        <w:ind w:left="185"/>
        <w:rPr>
          <w:rFonts w:ascii="Times New Roman" w:eastAsia="Times New Roman" w:hAnsi="Times New Roman" w:cs="Times New Roman"/>
          <w:sz w:val="24"/>
          <w:szCs w:val="24"/>
        </w:rPr>
      </w:pPr>
      <w:r w:rsidRPr="0010407F">
        <w:rPr>
          <w:rFonts w:ascii="Times New Roman" w:eastAsia="Times New Roman" w:hAnsi="Times New Roman" w:cs="Times New Roman"/>
          <w:noProof/>
          <w:sz w:val="24"/>
          <w:szCs w:val="24"/>
        </w:rPr>
        <mc:AlternateContent>
          <mc:Choice Requires="wpg">
            <w:drawing>
              <wp:inline distT="0" distB="0" distL="0" distR="0" wp14:anchorId="2504C0DA" wp14:editId="42674230">
                <wp:extent cx="6108700" cy="15240"/>
                <wp:effectExtent l="6350" t="6985" r="9525" b="6350"/>
                <wp:docPr id="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15240"/>
                          <a:chOff x="0" y="0"/>
                          <a:chExt cx="9620" cy="24"/>
                        </a:xfrm>
                      </wpg:grpSpPr>
                      <wpg:grpSp>
                        <wpg:cNvPr id="7" name="Group 45"/>
                        <wpg:cNvGrpSpPr>
                          <a:grpSpLocks/>
                        </wpg:cNvGrpSpPr>
                        <wpg:grpSpPr bwMode="auto">
                          <a:xfrm>
                            <a:off x="1" y="1"/>
                            <a:ext cx="9617" cy="21"/>
                            <a:chOff x="1" y="1"/>
                            <a:chExt cx="9617" cy="21"/>
                          </a:xfrm>
                        </wpg:grpSpPr>
                        <wps:wsp>
                          <wps:cNvPr id="8" name="Freeform 46"/>
                          <wps:cNvSpPr>
                            <a:spLocks/>
                          </wps:cNvSpPr>
                          <wps:spPr bwMode="auto">
                            <a:xfrm>
                              <a:off x="1" y="1"/>
                              <a:ext cx="9617" cy="21"/>
                            </a:xfrm>
                            <a:custGeom>
                              <a:avLst/>
                              <a:gdLst>
                                <a:gd name="T0" fmla="*/ 0 w 9617"/>
                                <a:gd name="T1" fmla="*/ 22 h 21"/>
                                <a:gd name="T2" fmla="*/ 9617 w 9617"/>
                                <a:gd name="T3" fmla="*/ 1 h 21"/>
                                <a:gd name="T4" fmla="*/ 0 60000 65536"/>
                                <a:gd name="T5" fmla="*/ 0 60000 65536"/>
                              </a:gdLst>
                              <a:ahLst/>
                              <a:cxnLst>
                                <a:cxn ang="T4">
                                  <a:pos x="T0" y="T1"/>
                                </a:cxn>
                                <a:cxn ang="T5">
                                  <a:pos x="T2" y="T3"/>
                                </a:cxn>
                              </a:cxnLst>
                              <a:rect l="0" t="0" r="r" b="b"/>
                              <a:pathLst>
                                <a:path w="9617" h="21">
                                  <a:moveTo>
                                    <a:pt x="0" y="21"/>
                                  </a:moveTo>
                                  <a:lnTo>
                                    <a:pt x="9617"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909568" id="Group 44" o:spid="_x0000_s1026" style="width:481pt;height:1.2pt;mso-position-horizontal-relative:char;mso-position-vertical-relative:line" coordsize="96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">
                <v:group id="Group 45" o:spid="_x0000_s1027" style="position:absolute;left:1;top:1;width:9617;height:21" coordorigin="1,1" coordsize="96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6" o:spid="_x0000_s1028" style="position:absolute;left:1;top:1;width:9617;height:21;visibility:visible;mso-wrap-style:square;v-text-anchor:top" coordsize="96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" path="m,21l9617,e" filled="f" strokeweight=".14pt">
                    <v:path arrowok="t" o:connecttype="custom" o:connectlocs="0,22;9617,1" o:connectangles="0,0"/>
                  </v:shape>
                </v:group>
                <w10:anchorlock/>
              </v:group>
            </w:pict>
          </mc:Fallback>
        </mc:AlternateContent>
      </w:r>
    </w:p>
    <w:p w14:paraId="7315FC9C" w14:textId="0CAAA106" w:rsidR="00E8699E" w:rsidRPr="0010407F" w:rsidRDefault="00E8699E" w:rsidP="003E1F8C">
      <w:pPr>
        <w:spacing w:before="79" w:after="240" w:line="239" w:lineRule="auto"/>
        <w:ind w:left="112" w:right="165"/>
        <w:rPr>
          <w:rFonts w:ascii="Times New Roman" w:eastAsia="Times New Roman" w:hAnsi="Times New Roman" w:cs="Times New Roman"/>
          <w:sz w:val="24"/>
          <w:szCs w:val="24"/>
        </w:rPr>
      </w:pP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i/>
          <w:sz w:val="24"/>
          <w:szCs w:val="24"/>
        </w:rPr>
        <w:t>is a not-for-profit 501(c)(3) Public Benefit Corporation in</w:t>
      </w:r>
      <w:r w:rsidRPr="0010407F">
        <w:rPr>
          <w:rFonts w:ascii="Times New Roman" w:hAnsi="Times New Roman" w:cs="Times New Roman"/>
          <w:i/>
          <w:w w:val="99"/>
          <w:sz w:val="24"/>
          <w:szCs w:val="24"/>
        </w:rPr>
        <w:t xml:space="preserve"> </w:t>
      </w:r>
      <w:r w:rsidRPr="0010407F">
        <w:rPr>
          <w:rFonts w:ascii="Times New Roman" w:hAnsi="Times New Roman" w:cs="Times New Roman"/>
          <w:i/>
          <w:sz w:val="24"/>
          <w:szCs w:val="24"/>
        </w:rPr>
        <w:t>the State of Colorado that hosts and participates in a variety of entertainment and educational events, and activities to</w:t>
      </w:r>
      <w:r w:rsidRPr="0010407F">
        <w:rPr>
          <w:rFonts w:ascii="Times New Roman" w:hAnsi="Times New Roman" w:cs="Times New Roman"/>
          <w:i/>
          <w:w w:val="99"/>
          <w:sz w:val="24"/>
          <w:szCs w:val="24"/>
        </w:rPr>
        <w:t xml:space="preserve"> </w:t>
      </w:r>
      <w:r w:rsidRPr="0010407F">
        <w:rPr>
          <w:rFonts w:ascii="Times New Roman" w:hAnsi="Times New Roman" w:cs="Times New Roman"/>
          <w:i/>
          <w:sz w:val="24"/>
          <w:szCs w:val="24"/>
        </w:rPr>
        <w:t>raise monies, which support the causes of other diverse community-based charitable organizations that do not discriminate</w:t>
      </w:r>
      <w:r w:rsidRPr="0010407F">
        <w:rPr>
          <w:rFonts w:ascii="Times New Roman" w:hAnsi="Times New Roman" w:cs="Times New Roman"/>
          <w:i/>
          <w:w w:val="99"/>
          <w:sz w:val="24"/>
          <w:szCs w:val="24"/>
        </w:rPr>
        <w:t xml:space="preserve"> </w:t>
      </w:r>
      <w:r w:rsidRPr="0010407F">
        <w:rPr>
          <w:rFonts w:ascii="Times New Roman" w:hAnsi="Times New Roman" w:cs="Times New Roman"/>
          <w:i/>
          <w:sz w:val="24"/>
          <w:szCs w:val="24"/>
        </w:rPr>
        <w:t xml:space="preserve">based upon race, age, gender, sexual orientation, religion or ethnic background. </w:t>
      </w:r>
      <w:r w:rsidR="000D00FA" w:rsidRPr="0010407F">
        <w:rPr>
          <w:rFonts w:ascii="Times New Roman" w:hAnsi="Times New Roman" w:cs="Times New Roman"/>
          <w:i/>
          <w:sz w:val="24"/>
          <w:szCs w:val="24"/>
        </w:rPr>
        <w:t>We aim</w:t>
      </w:r>
      <w:r w:rsidRPr="0010407F">
        <w:rPr>
          <w:rFonts w:ascii="Times New Roman" w:hAnsi="Times New Roman" w:cs="Times New Roman"/>
          <w:i/>
          <w:sz w:val="24"/>
          <w:szCs w:val="24"/>
        </w:rPr>
        <w:t xml:space="preserve"> to collect charitable</w:t>
      </w:r>
      <w:r w:rsidRPr="0010407F">
        <w:rPr>
          <w:rFonts w:ascii="Times New Roman" w:hAnsi="Times New Roman" w:cs="Times New Roman"/>
          <w:i/>
          <w:w w:val="99"/>
          <w:sz w:val="24"/>
          <w:szCs w:val="24"/>
        </w:rPr>
        <w:t xml:space="preserve"> </w:t>
      </w:r>
      <w:r w:rsidRPr="0010407F">
        <w:rPr>
          <w:rFonts w:ascii="Times New Roman" w:hAnsi="Times New Roman" w:cs="Times New Roman"/>
          <w:i/>
          <w:sz w:val="24"/>
          <w:szCs w:val="24"/>
        </w:rPr>
        <w:t>contributions from individuals and organizations,</w:t>
      </w:r>
      <w:r w:rsidR="00590665" w:rsidRPr="0010407F">
        <w:rPr>
          <w:rFonts w:ascii="Times New Roman" w:hAnsi="Times New Roman" w:cs="Times New Roman"/>
          <w:i/>
          <w:sz w:val="24"/>
          <w:szCs w:val="24"/>
        </w:rPr>
        <w:t xml:space="preserve"> d</w:t>
      </w:r>
      <w:r w:rsidRPr="0010407F">
        <w:rPr>
          <w:rFonts w:ascii="Times New Roman" w:hAnsi="Times New Roman" w:cs="Times New Roman"/>
          <w:i/>
          <w:sz w:val="24"/>
          <w:szCs w:val="24"/>
        </w:rPr>
        <w:t>istribute those contributions to other not-for-profit 501(c)(3) public</w:t>
      </w:r>
      <w:r w:rsidRPr="0010407F">
        <w:rPr>
          <w:rFonts w:ascii="Times New Roman" w:hAnsi="Times New Roman" w:cs="Times New Roman"/>
          <w:i/>
          <w:w w:val="99"/>
          <w:sz w:val="24"/>
          <w:szCs w:val="24"/>
        </w:rPr>
        <w:t xml:space="preserve"> </w:t>
      </w:r>
      <w:r w:rsidRPr="0010407F">
        <w:rPr>
          <w:rFonts w:ascii="Times New Roman" w:hAnsi="Times New Roman" w:cs="Times New Roman"/>
          <w:i/>
          <w:sz w:val="24"/>
          <w:szCs w:val="24"/>
        </w:rPr>
        <w:t xml:space="preserve">benefit charitable </w:t>
      </w:r>
      <w:r w:rsidRPr="0010407F">
        <w:rPr>
          <w:rFonts w:ascii="Times New Roman" w:hAnsi="Times New Roman" w:cs="Times New Roman"/>
          <w:i/>
          <w:sz w:val="24"/>
          <w:szCs w:val="24"/>
        </w:rPr>
        <w:lastRenderedPageBreak/>
        <w:t xml:space="preserve">organizations, and to have fun while doing it. </w:t>
      </w:r>
      <w:r w:rsidR="00295966" w:rsidRPr="0010407F">
        <w:rPr>
          <w:rFonts w:ascii="Times New Roman" w:hAnsi="Times New Roman" w:cs="Times New Roman"/>
          <w:i/>
          <w:sz w:val="24"/>
          <w:szCs w:val="24"/>
        </w:rPr>
        <w:t>We intend</w:t>
      </w:r>
      <w:r w:rsidRPr="0010407F">
        <w:rPr>
          <w:rFonts w:ascii="Times New Roman" w:hAnsi="Times New Roman" w:cs="Times New Roman"/>
          <w:i/>
          <w:sz w:val="24"/>
          <w:szCs w:val="24"/>
        </w:rPr>
        <w:t xml:space="preserve"> to allow membership to any individual or</w:t>
      </w:r>
      <w:r w:rsidRPr="0010407F">
        <w:rPr>
          <w:rFonts w:ascii="Times New Roman" w:hAnsi="Times New Roman" w:cs="Times New Roman"/>
          <w:i/>
          <w:w w:val="99"/>
          <w:sz w:val="24"/>
          <w:szCs w:val="24"/>
        </w:rPr>
        <w:t xml:space="preserve"> </w:t>
      </w:r>
      <w:r w:rsidRPr="0010407F">
        <w:rPr>
          <w:rFonts w:ascii="Times New Roman" w:hAnsi="Times New Roman" w:cs="Times New Roman"/>
          <w:i/>
          <w:sz w:val="24"/>
          <w:szCs w:val="24"/>
        </w:rPr>
        <w:t>organization. Though our primary membership is drawn from the LGBT culture we believe everyone has the right of</w:t>
      </w:r>
      <w:r w:rsidRPr="0010407F">
        <w:rPr>
          <w:rFonts w:ascii="Times New Roman" w:hAnsi="Times New Roman" w:cs="Times New Roman"/>
          <w:i/>
          <w:w w:val="99"/>
          <w:sz w:val="24"/>
          <w:szCs w:val="24"/>
        </w:rPr>
        <w:t xml:space="preserve"> </w:t>
      </w:r>
      <w:r w:rsidRPr="0010407F">
        <w:rPr>
          <w:rFonts w:ascii="Times New Roman" w:hAnsi="Times New Roman" w:cs="Times New Roman"/>
          <w:i/>
          <w:sz w:val="24"/>
          <w:szCs w:val="24"/>
        </w:rPr>
        <w:t>inclusion and the desire to help their community.</w:t>
      </w:r>
    </w:p>
    <w:p w14:paraId="2D88E0F6" w14:textId="77777777" w:rsidR="00E8699E" w:rsidRPr="0010407F" w:rsidRDefault="00FA0808" w:rsidP="003E1F8C">
      <w:pPr>
        <w:spacing w:after="240" w:line="20" w:lineRule="atLeast"/>
        <w:ind w:left="185"/>
        <w:rPr>
          <w:rFonts w:ascii="Times New Roman" w:eastAsia="Times New Roman" w:hAnsi="Times New Roman" w:cs="Times New Roman"/>
          <w:sz w:val="24"/>
          <w:szCs w:val="24"/>
        </w:rPr>
      </w:pPr>
      <w:r w:rsidRPr="0010407F">
        <w:rPr>
          <w:rFonts w:ascii="Times New Roman" w:eastAsia="Times New Roman" w:hAnsi="Times New Roman" w:cs="Times New Roman"/>
          <w:noProof/>
          <w:sz w:val="24"/>
          <w:szCs w:val="24"/>
        </w:rPr>
        <mc:AlternateContent>
          <mc:Choice Requires="wpg">
            <w:drawing>
              <wp:inline distT="0" distB="0" distL="0" distR="0" wp14:anchorId="0E6300DC" wp14:editId="0724AE19">
                <wp:extent cx="6108700" cy="15240"/>
                <wp:effectExtent l="6350" t="10795" r="9525" b="12065"/>
                <wp:docPr id="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15240"/>
                          <a:chOff x="0" y="0"/>
                          <a:chExt cx="9620" cy="24"/>
                        </a:xfrm>
                      </wpg:grpSpPr>
                      <wpg:grpSp>
                        <wpg:cNvPr id="4" name="Group 42"/>
                        <wpg:cNvGrpSpPr>
                          <a:grpSpLocks/>
                        </wpg:cNvGrpSpPr>
                        <wpg:grpSpPr bwMode="auto">
                          <a:xfrm>
                            <a:off x="1" y="1"/>
                            <a:ext cx="9617" cy="21"/>
                            <a:chOff x="1" y="1"/>
                            <a:chExt cx="9617" cy="21"/>
                          </a:xfrm>
                        </wpg:grpSpPr>
                        <wps:wsp>
                          <wps:cNvPr id="5" name="Freeform 43"/>
                          <wps:cNvSpPr>
                            <a:spLocks/>
                          </wps:cNvSpPr>
                          <wps:spPr bwMode="auto">
                            <a:xfrm>
                              <a:off x="1" y="1"/>
                              <a:ext cx="9617" cy="21"/>
                            </a:xfrm>
                            <a:custGeom>
                              <a:avLst/>
                              <a:gdLst>
                                <a:gd name="T0" fmla="*/ 0 w 9617"/>
                                <a:gd name="T1" fmla="*/ 22 h 21"/>
                                <a:gd name="T2" fmla="*/ 9617 w 9617"/>
                                <a:gd name="T3" fmla="*/ 1 h 21"/>
                                <a:gd name="T4" fmla="*/ 0 60000 65536"/>
                                <a:gd name="T5" fmla="*/ 0 60000 65536"/>
                              </a:gdLst>
                              <a:ahLst/>
                              <a:cxnLst>
                                <a:cxn ang="T4">
                                  <a:pos x="T0" y="T1"/>
                                </a:cxn>
                                <a:cxn ang="T5">
                                  <a:pos x="T2" y="T3"/>
                                </a:cxn>
                              </a:cxnLst>
                              <a:rect l="0" t="0" r="r" b="b"/>
                              <a:pathLst>
                                <a:path w="9617" h="21">
                                  <a:moveTo>
                                    <a:pt x="0" y="21"/>
                                  </a:moveTo>
                                  <a:lnTo>
                                    <a:pt x="9617" y="0"/>
                                  </a:lnTo>
                                </a:path>
                              </a:pathLst>
                            </a:custGeom>
                            <a:noFill/>
                            <a:ln w="17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973A015" id="Group 41" o:spid="_x0000_s1026" style="width:481pt;height:1.2pt;mso-position-horizontal-relative:char;mso-position-vertical-relative:line" coordsize="962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">
                <v:group id="Group 42" o:spid="_x0000_s1027" style="position:absolute;left:1;top:1;width:9617;height:21" coordorigin="1,1" coordsize="96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3" o:spid="_x0000_s1028" style="position:absolute;left:1;top:1;width:9617;height:21;visibility:visible;mso-wrap-style:square;v-text-anchor:top" coordsize="96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" path="m,21l9617,e" filled="f" strokeweight=".14pt">
                    <v:path arrowok="t" o:connecttype="custom" o:connectlocs="0,22;9617,1" o:connectangles="0,0"/>
                  </v:shape>
                </v:group>
                <w10:anchorlock/>
              </v:group>
            </w:pict>
          </mc:Fallback>
        </mc:AlternateContent>
      </w:r>
    </w:p>
    <w:p w14:paraId="772B139B" w14:textId="77777777" w:rsidR="00E8699E" w:rsidRPr="0010407F" w:rsidRDefault="00E8699E" w:rsidP="003E1F8C">
      <w:pPr>
        <w:spacing w:after="240" w:line="320" w:lineRule="exact"/>
        <w:ind w:left="112"/>
        <w:rPr>
          <w:rFonts w:ascii="Times New Roman" w:eastAsia="Times New Roman" w:hAnsi="Times New Roman" w:cs="Times New Roman"/>
          <w:sz w:val="24"/>
          <w:szCs w:val="24"/>
        </w:rPr>
      </w:pPr>
      <w:r w:rsidRPr="0010407F">
        <w:rPr>
          <w:rFonts w:ascii="Times New Roman" w:hAnsi="Times New Roman" w:cs="Times New Roman"/>
          <w:i/>
          <w:sz w:val="24"/>
          <w:szCs w:val="24"/>
        </w:rPr>
        <w:t xml:space="preserve">SECTION </w:t>
      </w:r>
      <w:r w:rsidRPr="0010407F">
        <w:rPr>
          <w:rFonts w:ascii="Times New Roman" w:hAnsi="Times New Roman" w:cs="Times New Roman"/>
          <w:sz w:val="24"/>
          <w:szCs w:val="24"/>
        </w:rPr>
        <w:t xml:space="preserve">22.01 </w:t>
      </w:r>
      <w:r w:rsidRPr="0010407F">
        <w:rPr>
          <w:rFonts w:ascii="Times New Roman" w:hAnsi="Times New Roman" w:cs="Times New Roman"/>
          <w:b/>
          <w:sz w:val="24"/>
          <w:szCs w:val="24"/>
          <w:u w:val="thick" w:color="000000"/>
        </w:rPr>
        <w:t>Nondiscrimination/Anti-harassment/ Bullying Policy and Complaint Procedure</w:t>
      </w:r>
    </w:p>
    <w:p w14:paraId="4A9C2422" w14:textId="18EE9B54" w:rsidR="00E8699E" w:rsidRPr="0010407F" w:rsidRDefault="00E8699E" w:rsidP="003E1F8C">
      <w:pPr>
        <w:pStyle w:val="BodyText"/>
        <w:spacing w:after="240"/>
        <w:ind w:right="99"/>
        <w:rPr>
          <w:rFonts w:cs="Times New Roman"/>
          <w:sz w:val="24"/>
          <w:szCs w:val="24"/>
        </w:rPr>
      </w:pPr>
      <w:r w:rsidRPr="0010407F">
        <w:rPr>
          <w:rFonts w:cs="Times New Roman"/>
          <w:b/>
          <w:sz w:val="24"/>
          <w:szCs w:val="24"/>
        </w:rPr>
        <w:t xml:space="preserve">The United Court of the Pikes Peak Empire (UCPPE) </w:t>
      </w:r>
      <w:r w:rsidRPr="0010407F">
        <w:rPr>
          <w:rFonts w:cs="Times New Roman"/>
          <w:sz w:val="24"/>
          <w:szCs w:val="24"/>
        </w:rPr>
        <w:t xml:space="preserve">is committed to a friendly, social, collaborative, charitable environment </w:t>
      </w:r>
      <w:r w:rsidR="00950327" w:rsidRPr="0010407F">
        <w:rPr>
          <w:rFonts w:cs="Times New Roman"/>
          <w:sz w:val="24"/>
          <w:szCs w:val="24"/>
        </w:rPr>
        <w:t>where</w:t>
      </w:r>
      <w:r w:rsidRPr="0010407F">
        <w:rPr>
          <w:rFonts w:cs="Times New Roman"/>
          <w:sz w:val="24"/>
          <w:szCs w:val="24"/>
        </w:rPr>
        <w:t xml:space="preserve"> </w:t>
      </w:r>
      <w:r w:rsidR="006200CF" w:rsidRPr="0010407F">
        <w:rPr>
          <w:rFonts w:cs="Times New Roman"/>
          <w:sz w:val="24"/>
          <w:szCs w:val="24"/>
        </w:rPr>
        <w:t>everyone is</w:t>
      </w:r>
      <w:r w:rsidRPr="0010407F">
        <w:rPr>
          <w:rFonts w:cs="Times New Roman"/>
          <w:sz w:val="24"/>
          <w:szCs w:val="24"/>
        </w:rPr>
        <w:t xml:space="preserve"> treated with respect and dignity. Each individual, including all UCPP</w:t>
      </w:r>
      <w:r w:rsidR="00590665" w:rsidRPr="0010407F">
        <w:rPr>
          <w:rFonts w:cs="Times New Roman"/>
          <w:sz w:val="24"/>
          <w:szCs w:val="24"/>
        </w:rPr>
        <w:t xml:space="preserve">E </w:t>
      </w:r>
      <w:r w:rsidRPr="0010407F">
        <w:rPr>
          <w:rFonts w:cs="Times New Roman"/>
          <w:sz w:val="24"/>
          <w:szCs w:val="24"/>
        </w:rPr>
        <w:t>members, monarchs, titleholders, imperial family members, contractors, and designated representatives</w:t>
      </w:r>
      <w:r w:rsidR="00C76ADB" w:rsidRPr="0010407F">
        <w:rPr>
          <w:rFonts w:cs="Times New Roman"/>
          <w:sz w:val="24"/>
          <w:szCs w:val="24"/>
        </w:rPr>
        <w:t>,</w:t>
      </w:r>
      <w:r w:rsidRPr="0010407F">
        <w:rPr>
          <w:rFonts w:cs="Times New Roman"/>
          <w:sz w:val="24"/>
          <w:szCs w:val="24"/>
        </w:rPr>
        <w:t xml:space="preserve"> has the right to participate in a professional atmosphere that promotes equal opportunities and prohibits unlawful discriminatory practices, including harassment with any UCPPE. UCPPE-Sponsored events or </w:t>
      </w:r>
      <w:r w:rsidR="00C76ADB" w:rsidRPr="0010407F">
        <w:rPr>
          <w:rFonts w:cs="Times New Roman"/>
          <w:sz w:val="24"/>
          <w:szCs w:val="24"/>
        </w:rPr>
        <w:t>events</w:t>
      </w:r>
      <w:r w:rsidRPr="0010407F">
        <w:rPr>
          <w:rFonts w:cs="Times New Roman"/>
          <w:sz w:val="24"/>
          <w:szCs w:val="24"/>
        </w:rPr>
        <w:t xml:space="preserve"> affiliated with UCPPE. Therefore, </w:t>
      </w:r>
      <w:r w:rsidRPr="0010407F">
        <w:rPr>
          <w:rFonts w:cs="Times New Roman"/>
          <w:b/>
          <w:sz w:val="24"/>
          <w:szCs w:val="24"/>
        </w:rPr>
        <w:t xml:space="preserve">The United Court of the Pikes Peak Empire (UCPPE) </w:t>
      </w:r>
      <w:r w:rsidRPr="0010407F">
        <w:rPr>
          <w:rFonts w:cs="Times New Roman"/>
          <w:sz w:val="24"/>
          <w:szCs w:val="24"/>
        </w:rPr>
        <w:t xml:space="preserve">expects </w:t>
      </w:r>
      <w:r w:rsidR="00467DF8" w:rsidRPr="0010407F">
        <w:rPr>
          <w:rFonts w:cs="Times New Roman"/>
          <w:sz w:val="24"/>
          <w:szCs w:val="24"/>
        </w:rPr>
        <w:t xml:space="preserve">all relationships among the organization’s </w:t>
      </w:r>
      <w:r w:rsidR="0010407F" w:rsidRPr="0010407F">
        <w:rPr>
          <w:rFonts w:cs="Times New Roman"/>
          <w:sz w:val="24"/>
          <w:szCs w:val="24"/>
        </w:rPr>
        <w:t>people</w:t>
      </w:r>
      <w:r w:rsidR="00AB6B3A" w:rsidRPr="0010407F">
        <w:rPr>
          <w:rFonts w:cs="Times New Roman"/>
          <w:sz w:val="24"/>
          <w:szCs w:val="24"/>
        </w:rPr>
        <w:t xml:space="preserve"> to </w:t>
      </w:r>
      <w:r w:rsidRPr="0010407F">
        <w:rPr>
          <w:rFonts w:cs="Times New Roman"/>
          <w:sz w:val="24"/>
          <w:szCs w:val="24"/>
        </w:rPr>
        <w:t>be highly respectful and free of bias, prejudice and harassment.</w:t>
      </w:r>
    </w:p>
    <w:p w14:paraId="63230BE2" w14:textId="77777777" w:rsidR="00E8699E" w:rsidRPr="0010407F" w:rsidRDefault="00E8699E" w:rsidP="003E1F8C">
      <w:pPr>
        <w:pStyle w:val="Heading1"/>
        <w:spacing w:after="240" w:line="274" w:lineRule="exact"/>
        <w:ind w:left="0" w:firstLine="0"/>
        <w:rPr>
          <w:rFonts w:cs="Times New Roman"/>
          <w:b/>
          <w:bCs/>
        </w:rPr>
      </w:pPr>
      <w:r w:rsidRPr="0010407F">
        <w:rPr>
          <w:rFonts w:cs="Times New Roman"/>
          <w:i/>
        </w:rPr>
        <w:t xml:space="preserve">SECTION </w:t>
      </w:r>
      <w:r w:rsidRPr="0010407F">
        <w:rPr>
          <w:rFonts w:cs="Times New Roman"/>
        </w:rPr>
        <w:t xml:space="preserve">22.02 </w:t>
      </w:r>
      <w:r w:rsidRPr="0010407F">
        <w:rPr>
          <w:rFonts w:cs="Times New Roman"/>
          <w:u w:val="thick" w:color="000000"/>
        </w:rPr>
        <w:t>Non-Discrimination &amp; Equal Opportunity</w:t>
      </w:r>
    </w:p>
    <w:p w14:paraId="528BCDA5" w14:textId="4B1D07BC" w:rsidR="00E8699E" w:rsidRPr="0010407F" w:rsidRDefault="00E8699E" w:rsidP="003E1F8C">
      <w:pPr>
        <w:spacing w:after="240"/>
        <w:ind w:left="112" w:right="196"/>
        <w:rPr>
          <w:rFonts w:ascii="Times New Roman" w:eastAsia="Times New Roman" w:hAnsi="Times New Roman" w:cs="Times New Roman"/>
          <w:sz w:val="24"/>
          <w:szCs w:val="24"/>
        </w:rPr>
      </w:pPr>
      <w:r w:rsidRPr="0010407F">
        <w:rPr>
          <w:rFonts w:ascii="Times New Roman" w:hAnsi="Times New Roman" w:cs="Times New Roman"/>
          <w:sz w:val="24"/>
          <w:szCs w:val="24"/>
        </w:rPr>
        <w:t xml:space="preserve">It is the policy of </w:t>
      </w: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sz w:val="24"/>
          <w:szCs w:val="24"/>
        </w:rPr>
        <w:t xml:space="preserve">to ensure equal opportunity without discrimination or harassment </w:t>
      </w:r>
      <w:r w:rsidR="00262E5B" w:rsidRPr="0010407F">
        <w:rPr>
          <w:rFonts w:ascii="Times New Roman" w:hAnsi="Times New Roman" w:cs="Times New Roman"/>
          <w:sz w:val="24"/>
          <w:szCs w:val="24"/>
        </w:rPr>
        <w:t>based on</w:t>
      </w:r>
      <w:r w:rsidRPr="0010407F">
        <w:rPr>
          <w:rFonts w:ascii="Times New Roman" w:hAnsi="Times New Roman" w:cs="Times New Roman"/>
          <w:sz w:val="24"/>
          <w:szCs w:val="24"/>
        </w:rPr>
        <w:t xml:space="preserve"> race, color, religion, creed, national origin, ancestry, disability, gender, sexual orientation, transgender, gender identity, age, social- economic status, marital status, disability, veteran or draft status; or any other characteristic protected by federal, state or local laws. </w:t>
      </w: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sz w:val="24"/>
          <w:szCs w:val="24"/>
        </w:rPr>
        <w:t>prohibits discrimination or harassment.</w:t>
      </w:r>
    </w:p>
    <w:p w14:paraId="585D0609" w14:textId="03AE7CC0" w:rsidR="00E8699E" w:rsidRPr="0010407F" w:rsidRDefault="00E8699E" w:rsidP="003E1F8C">
      <w:pPr>
        <w:pStyle w:val="Heading1"/>
        <w:spacing w:after="240" w:line="274" w:lineRule="exact"/>
        <w:ind w:left="0" w:firstLine="0"/>
        <w:rPr>
          <w:rFonts w:cs="Times New Roman"/>
          <w:b/>
          <w:bCs/>
        </w:rPr>
      </w:pPr>
      <w:r w:rsidRPr="0010407F">
        <w:rPr>
          <w:rFonts w:cs="Times New Roman"/>
          <w:i/>
        </w:rPr>
        <w:t xml:space="preserve">SECTION </w:t>
      </w:r>
      <w:r w:rsidRPr="0010407F">
        <w:rPr>
          <w:rFonts w:cs="Times New Roman"/>
        </w:rPr>
        <w:t xml:space="preserve">22.03 </w:t>
      </w:r>
      <w:r w:rsidRPr="0010407F">
        <w:rPr>
          <w:rFonts w:cs="Times New Roman"/>
          <w:u w:val="thick" w:color="000000"/>
        </w:rPr>
        <w:t xml:space="preserve">Retaliation </w:t>
      </w:r>
      <w:r w:rsidR="00E426CC" w:rsidRPr="0010407F">
        <w:rPr>
          <w:rFonts w:cs="Times New Roman"/>
          <w:u w:val="thick" w:color="000000"/>
        </w:rPr>
        <w:t>i</w:t>
      </w:r>
      <w:r w:rsidRPr="0010407F">
        <w:rPr>
          <w:rFonts w:cs="Times New Roman"/>
          <w:u w:val="thick" w:color="000000"/>
        </w:rPr>
        <w:t xml:space="preserve">s </w:t>
      </w:r>
      <w:r w:rsidR="00E426CC" w:rsidRPr="0010407F">
        <w:rPr>
          <w:rFonts w:cs="Times New Roman"/>
          <w:u w:val="thick" w:color="000000"/>
        </w:rPr>
        <w:t>a</w:t>
      </w:r>
      <w:r w:rsidRPr="0010407F">
        <w:rPr>
          <w:rFonts w:cs="Times New Roman"/>
          <w:u w:val="thick" w:color="000000"/>
        </w:rPr>
        <w:t xml:space="preserve">lso </w:t>
      </w:r>
      <w:r w:rsidR="0010407F" w:rsidRPr="0010407F">
        <w:rPr>
          <w:rFonts w:cs="Times New Roman"/>
          <w:u w:val="thick" w:color="000000"/>
        </w:rPr>
        <w:t>Prohibited.</w:t>
      </w:r>
    </w:p>
    <w:p w14:paraId="03BD71F9" w14:textId="77777777" w:rsidR="00E8699E" w:rsidRPr="0010407F" w:rsidRDefault="00E8699E" w:rsidP="003E1F8C">
      <w:pPr>
        <w:spacing w:after="240"/>
        <w:ind w:left="112" w:right="99"/>
        <w:rPr>
          <w:rFonts w:ascii="Times New Roman" w:eastAsia="Times New Roman" w:hAnsi="Times New Roman" w:cs="Times New Roman"/>
          <w:sz w:val="24"/>
          <w:szCs w:val="24"/>
        </w:rPr>
      </w:pP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sz w:val="24"/>
          <w:szCs w:val="24"/>
        </w:rPr>
        <w:t xml:space="preserve">encourages reporting of all perceived incidents of discrimination or harassment. It is the policy of </w:t>
      </w: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sz w:val="24"/>
          <w:szCs w:val="24"/>
        </w:rPr>
        <w:t xml:space="preserve">to promptly and thoroughly investigate such reports. </w:t>
      </w: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sz w:val="24"/>
          <w:szCs w:val="24"/>
        </w:rPr>
        <w:t>prohibits retaliation against any individual who reports discrimination or harassment or participates in an investigation of such reports.</w:t>
      </w:r>
    </w:p>
    <w:p w14:paraId="15CA03C0" w14:textId="77777777" w:rsidR="00E8699E" w:rsidRPr="0010407F" w:rsidRDefault="00E8699E" w:rsidP="003E1F8C">
      <w:pPr>
        <w:pStyle w:val="Heading1"/>
        <w:spacing w:after="240" w:line="274" w:lineRule="exact"/>
        <w:ind w:left="0" w:firstLine="0"/>
        <w:rPr>
          <w:rFonts w:cs="Times New Roman"/>
          <w:b/>
          <w:bCs/>
        </w:rPr>
      </w:pPr>
      <w:r w:rsidRPr="0010407F">
        <w:rPr>
          <w:rFonts w:cs="Times New Roman"/>
          <w:i/>
        </w:rPr>
        <w:t xml:space="preserve">SECTION </w:t>
      </w:r>
      <w:r w:rsidRPr="0010407F">
        <w:rPr>
          <w:rFonts w:cs="Times New Roman"/>
        </w:rPr>
        <w:t xml:space="preserve">22.04 </w:t>
      </w:r>
      <w:r w:rsidRPr="0010407F">
        <w:rPr>
          <w:rFonts w:cs="Times New Roman"/>
          <w:u w:val="thick" w:color="000000"/>
        </w:rPr>
        <w:t>Definitions of Harassment</w:t>
      </w:r>
    </w:p>
    <w:p w14:paraId="01FE8943" w14:textId="5CBABF01" w:rsidR="00E8699E" w:rsidRPr="0010407F" w:rsidRDefault="00E8699E" w:rsidP="003E1F8C">
      <w:pPr>
        <w:pStyle w:val="BodyText"/>
        <w:numPr>
          <w:ilvl w:val="0"/>
          <w:numId w:val="35"/>
        </w:numPr>
        <w:tabs>
          <w:tab w:val="left" w:pos="353"/>
        </w:tabs>
        <w:spacing w:before="1" w:after="240"/>
        <w:ind w:right="330" w:firstLine="0"/>
        <w:rPr>
          <w:rFonts w:cs="Times New Roman"/>
          <w:sz w:val="24"/>
          <w:szCs w:val="24"/>
        </w:rPr>
      </w:pPr>
      <w:r w:rsidRPr="0010407F">
        <w:rPr>
          <w:rFonts w:cs="Times New Roman"/>
          <w:b/>
          <w:sz w:val="24"/>
          <w:szCs w:val="24"/>
        </w:rPr>
        <w:t xml:space="preserve">Sexual harassment </w:t>
      </w:r>
      <w:r w:rsidRPr="0010407F">
        <w:rPr>
          <w:rFonts w:cs="Times New Roman"/>
          <w:sz w:val="24"/>
          <w:szCs w:val="24"/>
        </w:rPr>
        <w:t>constitutes discrimination and is illegal under federal, state</w:t>
      </w:r>
      <w:r w:rsidR="00AB7660" w:rsidRPr="0010407F">
        <w:rPr>
          <w:rFonts w:cs="Times New Roman"/>
          <w:sz w:val="24"/>
          <w:szCs w:val="24"/>
        </w:rPr>
        <w:t>,</w:t>
      </w:r>
      <w:r w:rsidRPr="0010407F">
        <w:rPr>
          <w:rFonts w:cs="Times New Roman"/>
          <w:sz w:val="24"/>
          <w:szCs w:val="24"/>
        </w:rPr>
        <w:t xml:space="preserve"> and local laws. For</w:t>
      </w:r>
      <w:r w:rsidR="00590665" w:rsidRPr="0010407F">
        <w:rPr>
          <w:rFonts w:cs="Times New Roman"/>
          <w:sz w:val="24"/>
          <w:szCs w:val="24"/>
        </w:rPr>
        <w:t xml:space="preserve"> </w:t>
      </w:r>
      <w:r w:rsidRPr="0010407F">
        <w:rPr>
          <w:rFonts w:cs="Times New Roman"/>
          <w:sz w:val="24"/>
          <w:szCs w:val="24"/>
        </w:rPr>
        <w:t>this policy, sexual harassment is defined, as in the Equal Employment Opportunity Commission Guidelines, as unwelcome sexual advances, requests for sexual favors</w:t>
      </w:r>
      <w:r w:rsidR="00E93005" w:rsidRPr="0010407F">
        <w:rPr>
          <w:rFonts w:cs="Times New Roman"/>
          <w:sz w:val="24"/>
          <w:szCs w:val="24"/>
        </w:rPr>
        <w:t>,</w:t>
      </w:r>
      <w:r w:rsidRPr="0010407F">
        <w:rPr>
          <w:rFonts w:cs="Times New Roman"/>
          <w:sz w:val="24"/>
          <w:szCs w:val="24"/>
        </w:rPr>
        <w:t xml:space="preserve"> and other verbal or physical conduct of a sexual nature when, for example</w:t>
      </w:r>
      <w:r w:rsidR="0021117B" w:rsidRPr="0010407F">
        <w:rPr>
          <w:rFonts w:cs="Times New Roman"/>
          <w:sz w:val="24"/>
          <w:szCs w:val="24"/>
        </w:rPr>
        <w:t>,</w:t>
      </w:r>
      <w:r w:rsidRPr="0010407F">
        <w:rPr>
          <w:rFonts w:cs="Times New Roman"/>
          <w:sz w:val="24"/>
          <w:szCs w:val="24"/>
        </w:rPr>
        <w:t xml:space="preserve"> (1) submission to such conduct is made either explicitly or implicitly a term or condition of an individual's membership; (2) submission to or rejection of such conduct by an individual is used as the basis for making a decision affecting such individual; or (3) such conduct has the purpose or effect of unreasonably interfering with an individual's participation in the organization or creating an intimidating, hostile or offensive working environment.</w:t>
      </w:r>
    </w:p>
    <w:p w14:paraId="1CE47EC6" w14:textId="37041E51" w:rsidR="00E8699E" w:rsidRPr="0010407F" w:rsidRDefault="00E8699E" w:rsidP="003E1F8C">
      <w:pPr>
        <w:pStyle w:val="BodyText"/>
        <w:numPr>
          <w:ilvl w:val="1"/>
          <w:numId w:val="35"/>
        </w:numPr>
        <w:tabs>
          <w:tab w:val="left" w:pos="353"/>
        </w:tabs>
        <w:spacing w:before="1" w:after="240"/>
        <w:ind w:right="330"/>
        <w:rPr>
          <w:rFonts w:cs="Times New Roman"/>
          <w:sz w:val="24"/>
          <w:szCs w:val="24"/>
        </w:rPr>
      </w:pPr>
      <w:r w:rsidRPr="0010407F">
        <w:rPr>
          <w:rFonts w:cs="Times New Roman"/>
          <w:b/>
          <w:sz w:val="24"/>
          <w:szCs w:val="24"/>
        </w:rPr>
        <w:t xml:space="preserve">Sexual harassment </w:t>
      </w:r>
      <w:r w:rsidRPr="0010407F">
        <w:rPr>
          <w:rFonts w:cs="Times New Roman"/>
          <w:sz w:val="24"/>
          <w:szCs w:val="24"/>
        </w:rPr>
        <w:t xml:space="preserve">may include a range of subtle and </w:t>
      </w:r>
      <w:r w:rsidR="00B40423" w:rsidRPr="0010407F">
        <w:rPr>
          <w:rFonts w:cs="Times New Roman"/>
          <w:sz w:val="24"/>
          <w:szCs w:val="24"/>
        </w:rPr>
        <w:t>not-so-subtle</w:t>
      </w:r>
      <w:r w:rsidRPr="0010407F">
        <w:rPr>
          <w:rFonts w:cs="Times New Roman"/>
          <w:sz w:val="24"/>
          <w:szCs w:val="24"/>
        </w:rPr>
        <w:t xml:space="preserve"> behaviors and may involve individuals of the same or different gender. Depending on the circumstances</w:t>
      </w:r>
      <w:r w:rsidRPr="0010407F">
        <w:rPr>
          <w:rFonts w:cs="Times New Roman"/>
          <w:strike/>
          <w:sz w:val="24"/>
          <w:szCs w:val="24"/>
        </w:rPr>
        <w:t>,</w:t>
      </w:r>
      <w:r w:rsidRPr="0010407F">
        <w:rPr>
          <w:rFonts w:cs="Times New Roman"/>
          <w:sz w:val="24"/>
          <w:szCs w:val="24"/>
        </w:rPr>
        <w:t xml:space="preserve"> these behaviors may include, but are not limited to</w:t>
      </w:r>
      <w:r w:rsidR="002A5499" w:rsidRPr="0010407F">
        <w:rPr>
          <w:rFonts w:cs="Times New Roman"/>
          <w:sz w:val="24"/>
          <w:szCs w:val="24"/>
        </w:rPr>
        <w:t>,</w:t>
      </w:r>
      <w:r w:rsidRPr="0010407F">
        <w:rPr>
          <w:rFonts w:cs="Times New Roman"/>
          <w:sz w:val="24"/>
          <w:szCs w:val="24"/>
        </w:rPr>
        <w:t xml:space="preserve"> unwanted sexual advances or requests for sexual favors; sexual jokes and innuendo; verbal abuse of a sexual nature; commentary about an individual's body, sexual prowess</w:t>
      </w:r>
      <w:r w:rsidR="00913D24" w:rsidRPr="0010407F">
        <w:rPr>
          <w:rFonts w:cs="Times New Roman"/>
          <w:sz w:val="24"/>
          <w:szCs w:val="24"/>
        </w:rPr>
        <w:t>,</w:t>
      </w:r>
      <w:r w:rsidRPr="0010407F">
        <w:rPr>
          <w:rFonts w:cs="Times New Roman"/>
          <w:sz w:val="24"/>
          <w:szCs w:val="24"/>
        </w:rPr>
        <w:t xml:space="preserve"> or sexual deficiencies; leering, whistling or touching; insulting or obscene comments or gestures; and other physical, verbal or visual conduct of an unwanted sexual nature.</w:t>
      </w:r>
    </w:p>
    <w:p w14:paraId="04E02496" w14:textId="0B2DE622" w:rsidR="00E8699E" w:rsidRPr="0010407F" w:rsidRDefault="00E8699E" w:rsidP="003E1F8C">
      <w:pPr>
        <w:pStyle w:val="BodyText"/>
        <w:numPr>
          <w:ilvl w:val="0"/>
          <w:numId w:val="35"/>
        </w:numPr>
        <w:tabs>
          <w:tab w:val="left" w:pos="353"/>
        </w:tabs>
        <w:spacing w:before="1" w:after="240"/>
        <w:ind w:right="330" w:firstLine="0"/>
        <w:rPr>
          <w:rFonts w:cs="Times New Roman"/>
          <w:sz w:val="24"/>
          <w:szCs w:val="24"/>
        </w:rPr>
      </w:pPr>
      <w:r w:rsidRPr="0010407F">
        <w:rPr>
          <w:rFonts w:cs="Times New Roman"/>
          <w:b/>
          <w:sz w:val="24"/>
          <w:szCs w:val="24"/>
        </w:rPr>
        <w:lastRenderedPageBreak/>
        <w:t>Harassment</w:t>
      </w:r>
      <w:r w:rsidR="00590665" w:rsidRPr="0010407F">
        <w:rPr>
          <w:rFonts w:cs="Times New Roman"/>
          <w:b/>
          <w:sz w:val="24"/>
          <w:szCs w:val="24"/>
        </w:rPr>
        <w:t xml:space="preserve"> </w:t>
      </w:r>
      <w:r w:rsidR="003246E0" w:rsidRPr="0010407F">
        <w:rPr>
          <w:rFonts w:cs="Times New Roman"/>
          <w:sz w:val="24"/>
          <w:szCs w:val="24"/>
        </w:rPr>
        <w:t>based on</w:t>
      </w:r>
      <w:r w:rsidRPr="0010407F">
        <w:rPr>
          <w:rFonts w:cs="Times New Roman"/>
          <w:sz w:val="24"/>
          <w:szCs w:val="24"/>
        </w:rPr>
        <w:t xml:space="preserve"> any other protected characteristic is also strictly prohibited. Under this policy, harassment is verbal, written</w:t>
      </w:r>
      <w:r w:rsidR="003246E0" w:rsidRPr="0010407F">
        <w:rPr>
          <w:rFonts w:cs="Times New Roman"/>
          <w:sz w:val="24"/>
          <w:szCs w:val="24"/>
        </w:rPr>
        <w:t>,</w:t>
      </w:r>
      <w:r w:rsidRPr="0010407F">
        <w:rPr>
          <w:rFonts w:cs="Times New Roman"/>
          <w:sz w:val="24"/>
          <w:szCs w:val="24"/>
        </w:rPr>
        <w:t xml:space="preserve"> or physical conduct that denigrates or shows hostility or aversion toward an individual because of </w:t>
      </w:r>
      <w:r w:rsidR="009B2034" w:rsidRPr="0010407F">
        <w:rPr>
          <w:rFonts w:cs="Times New Roman"/>
          <w:sz w:val="24"/>
          <w:szCs w:val="24"/>
        </w:rPr>
        <w:t>their</w:t>
      </w:r>
      <w:r w:rsidRPr="0010407F">
        <w:rPr>
          <w:rFonts w:cs="Times New Roman"/>
          <w:sz w:val="24"/>
          <w:szCs w:val="24"/>
        </w:rPr>
        <w:t xml:space="preserve"> race, color, religion, creed, national origin, ancestry, disability, gender, sexual orientation, transgender, gender identity, age, social-economic status, ancestry, marital status, disability, veteran or draft status; or any other characteristic protected by federal, state or local laws or that of </w:t>
      </w:r>
      <w:r w:rsidR="009B2034" w:rsidRPr="0010407F">
        <w:rPr>
          <w:rFonts w:cs="Times New Roman"/>
          <w:sz w:val="24"/>
          <w:szCs w:val="24"/>
        </w:rPr>
        <w:t>their</w:t>
      </w:r>
      <w:r w:rsidRPr="0010407F">
        <w:rPr>
          <w:rFonts w:cs="Times New Roman"/>
          <w:sz w:val="24"/>
          <w:szCs w:val="24"/>
        </w:rPr>
        <w:t xml:space="preserve"> relatives, friends or associates, and that: (i) has the purpose or effect of creating an intimidating, hostile or offensive professional and courteous environment; (ii) has the purpose or effect of unreasonably interfering with an individual's work and performance for the organization, or (iii) Otherwise adversely affects an individual's ability to fully participate in the UCPPE organization</w:t>
      </w:r>
      <w:r w:rsidR="00C72393" w:rsidRPr="0010407F">
        <w:rPr>
          <w:rFonts w:cs="Times New Roman"/>
          <w:sz w:val="24"/>
          <w:szCs w:val="24"/>
        </w:rPr>
        <w:t xml:space="preserve"> fully</w:t>
      </w:r>
      <w:r w:rsidRPr="0010407F">
        <w:rPr>
          <w:rFonts w:cs="Times New Roman"/>
          <w:sz w:val="24"/>
          <w:szCs w:val="24"/>
        </w:rPr>
        <w:t>.</w:t>
      </w:r>
    </w:p>
    <w:p w14:paraId="25E850E1" w14:textId="77777777" w:rsidR="00E8699E" w:rsidRPr="0010407F" w:rsidRDefault="00E8699E" w:rsidP="003E1F8C">
      <w:pPr>
        <w:pStyle w:val="BodyText"/>
        <w:spacing w:after="240"/>
        <w:rPr>
          <w:rFonts w:cs="Times New Roman"/>
          <w:sz w:val="24"/>
          <w:szCs w:val="24"/>
        </w:rPr>
      </w:pPr>
      <w:r w:rsidRPr="0010407F">
        <w:rPr>
          <w:rFonts w:cs="Times New Roman"/>
          <w:i/>
          <w:sz w:val="24"/>
          <w:szCs w:val="24"/>
        </w:rPr>
        <w:t xml:space="preserve">SECTION </w:t>
      </w:r>
      <w:r w:rsidRPr="0010407F">
        <w:rPr>
          <w:rFonts w:cs="Times New Roman"/>
          <w:sz w:val="24"/>
          <w:szCs w:val="24"/>
        </w:rPr>
        <w:t xml:space="preserve">22.05 </w:t>
      </w:r>
      <w:r w:rsidRPr="0010407F">
        <w:rPr>
          <w:rFonts w:cs="Times New Roman"/>
          <w:sz w:val="24"/>
          <w:szCs w:val="24"/>
          <w:u w:val="thick" w:color="000000"/>
        </w:rPr>
        <w:t>Code of Conduct</w:t>
      </w:r>
      <w:r w:rsidRPr="0010407F">
        <w:rPr>
          <w:rFonts w:cs="Times New Roman"/>
          <w:sz w:val="24"/>
          <w:szCs w:val="24"/>
        </w:rPr>
        <w:t xml:space="preserve"> </w:t>
      </w:r>
    </w:p>
    <w:p w14:paraId="5C739F07" w14:textId="0B54D54B" w:rsidR="00E8699E" w:rsidRPr="0010407F" w:rsidRDefault="00E8699E" w:rsidP="003E1F8C">
      <w:pPr>
        <w:pStyle w:val="BodyText"/>
        <w:spacing w:after="240"/>
        <w:rPr>
          <w:rFonts w:cs="Times New Roman"/>
          <w:sz w:val="24"/>
          <w:szCs w:val="24"/>
        </w:rPr>
      </w:pPr>
      <w:r w:rsidRPr="0010407F">
        <w:rPr>
          <w:rFonts w:cs="Times New Roman"/>
          <w:sz w:val="24"/>
          <w:szCs w:val="24"/>
        </w:rPr>
        <w:t xml:space="preserve">The following are examples of public behavior that </w:t>
      </w:r>
      <w:r w:rsidR="00996585" w:rsidRPr="0010407F">
        <w:rPr>
          <w:rFonts w:cs="Times New Roman"/>
          <w:sz w:val="24"/>
          <w:szCs w:val="24"/>
        </w:rPr>
        <w:t>UCPPE will not tolerate</w:t>
      </w:r>
      <w:r w:rsidRPr="0010407F">
        <w:rPr>
          <w:rFonts w:cs="Times New Roman"/>
          <w:sz w:val="24"/>
          <w:szCs w:val="24"/>
        </w:rPr>
        <w:t xml:space="preserve"> (</w:t>
      </w:r>
      <w:r w:rsidR="00520F87" w:rsidRPr="0010407F">
        <w:rPr>
          <w:rFonts w:cs="Times New Roman"/>
          <w:sz w:val="24"/>
          <w:szCs w:val="24"/>
        </w:rPr>
        <w:t>The list</w:t>
      </w:r>
      <w:r w:rsidRPr="0010407F">
        <w:rPr>
          <w:rFonts w:cs="Times New Roman"/>
          <w:sz w:val="24"/>
          <w:szCs w:val="24"/>
        </w:rPr>
        <w:t xml:space="preserve"> may not be </w:t>
      </w:r>
      <w:r w:rsidR="00520F87" w:rsidRPr="0010407F">
        <w:rPr>
          <w:rFonts w:cs="Times New Roman"/>
          <w:sz w:val="24"/>
          <w:szCs w:val="24"/>
        </w:rPr>
        <w:t>all-inclusive</w:t>
      </w:r>
      <w:r w:rsidRPr="0010407F">
        <w:rPr>
          <w:rFonts w:cs="Times New Roman"/>
          <w:sz w:val="24"/>
          <w:szCs w:val="24"/>
        </w:rPr>
        <w:t>). Behavior that is unruly, disruptive, or illegal in nature; members should act in a responsible fashion and not behave in a way likely to cause damage to property, or offense, or danger to other people; possessing and/or concealing a firearm, explosives, or other weapons (Unless otherwise permitted by law); public possession, using or selling of illegal drugs; fighting, taunting, or any action that may harm or endanger others; harassing or threatening other members, guests, volunteers, or members of other organizations; Intoxication or other signs of alcohol and drug impairment that result in irresponsible behavior (Extremely intoxicated members/guests MAY NOT be admitted into any UCPPE event); making obscene gestures; committing sexual acts or exhibiting lewd behavior; entering restricted areas; smoking in prohibited/restricted areas; throwing objects; entering restricted areas; failing to follow the instructions/requests of security or event personnel; interference of the event (including throwing objects, or verbal outbursts); threat to other members/guests or diminish their enjoyment of the event; any other acts or behaviors that in the judgment of the UCPPE Board of Directors that pose a threat; cursing or making verbal attacks on guest, members, facilities, or the hosting organization.</w:t>
      </w:r>
    </w:p>
    <w:p w14:paraId="5AA8C0D5" w14:textId="77777777" w:rsidR="00E8699E" w:rsidRPr="0010407F" w:rsidRDefault="00E8699E" w:rsidP="003E1F8C">
      <w:pPr>
        <w:pStyle w:val="BodyText"/>
        <w:spacing w:after="240"/>
        <w:rPr>
          <w:rFonts w:cs="Times New Roman"/>
          <w:sz w:val="24"/>
          <w:szCs w:val="24"/>
          <w:u w:val="thick" w:color="000000"/>
        </w:rPr>
      </w:pPr>
      <w:r w:rsidRPr="0010407F">
        <w:rPr>
          <w:rFonts w:cs="Times New Roman"/>
          <w:i/>
          <w:sz w:val="24"/>
          <w:szCs w:val="24"/>
        </w:rPr>
        <w:t xml:space="preserve">SECTION </w:t>
      </w:r>
      <w:r w:rsidRPr="0010407F">
        <w:rPr>
          <w:rFonts w:cs="Times New Roman"/>
          <w:sz w:val="24"/>
          <w:szCs w:val="24"/>
        </w:rPr>
        <w:t xml:space="preserve">22.06 </w:t>
      </w:r>
      <w:r w:rsidRPr="0010407F">
        <w:rPr>
          <w:rFonts w:cs="Times New Roman"/>
          <w:sz w:val="24"/>
          <w:szCs w:val="24"/>
          <w:u w:val="thick" w:color="000000"/>
        </w:rPr>
        <w:t>Bullying</w:t>
      </w:r>
    </w:p>
    <w:p w14:paraId="16FA9DCC" w14:textId="5A20B9D2" w:rsidR="00E8699E" w:rsidRPr="0010407F" w:rsidRDefault="00E8699E" w:rsidP="003E1F8C">
      <w:pPr>
        <w:pStyle w:val="BodyText"/>
        <w:spacing w:after="240"/>
        <w:rPr>
          <w:rFonts w:cs="Times New Roman"/>
          <w:sz w:val="24"/>
          <w:szCs w:val="24"/>
        </w:rPr>
      </w:pPr>
      <w:r w:rsidRPr="0010407F">
        <w:rPr>
          <w:rFonts w:cs="Times New Roman"/>
          <w:sz w:val="24"/>
          <w:szCs w:val="24"/>
        </w:rPr>
        <w:t xml:space="preserve">Bullying is </w:t>
      </w:r>
      <w:r w:rsidR="0010407F" w:rsidRPr="0010407F">
        <w:rPr>
          <w:rFonts w:cs="Times New Roman"/>
          <w:sz w:val="24"/>
          <w:szCs w:val="24"/>
        </w:rPr>
        <w:t>harmful</w:t>
      </w:r>
      <w:r w:rsidRPr="0010407F">
        <w:rPr>
          <w:rFonts w:cs="Times New Roman"/>
          <w:sz w:val="24"/>
          <w:szCs w:val="24"/>
        </w:rPr>
        <w:t xml:space="preserve"> behavior that will never be tolerated. It is a behavior that requires special policing (See definition below).</w:t>
      </w:r>
    </w:p>
    <w:p w14:paraId="27845C99" w14:textId="77777777" w:rsidR="00E8699E" w:rsidRPr="0010407F" w:rsidRDefault="00E8699E" w:rsidP="003E1F8C">
      <w:pPr>
        <w:pStyle w:val="BodyText"/>
        <w:spacing w:after="240"/>
        <w:rPr>
          <w:rFonts w:cs="Times New Roman"/>
          <w:b/>
          <w:bCs/>
          <w:sz w:val="24"/>
          <w:szCs w:val="24"/>
        </w:rPr>
      </w:pPr>
      <w:r w:rsidRPr="0010407F">
        <w:rPr>
          <w:rFonts w:cs="Times New Roman"/>
          <w:sz w:val="24"/>
          <w:szCs w:val="24"/>
          <w:u w:val="thick" w:color="000000"/>
        </w:rPr>
        <w:t>Definition of Bullying</w:t>
      </w:r>
    </w:p>
    <w:p w14:paraId="1BE129FC" w14:textId="01D46C35" w:rsidR="00E8699E" w:rsidRPr="0010407F" w:rsidRDefault="00E8699E" w:rsidP="003E1F8C">
      <w:pPr>
        <w:spacing w:after="240"/>
        <w:ind w:left="112"/>
        <w:rPr>
          <w:rFonts w:ascii="Times New Roman" w:hAnsi="Times New Roman" w:cs="Times New Roman"/>
          <w:sz w:val="24"/>
          <w:szCs w:val="24"/>
        </w:rPr>
      </w:pPr>
      <w:r w:rsidRPr="0010407F">
        <w:rPr>
          <w:rFonts w:ascii="Times New Roman" w:eastAsia="Times New Roman" w:hAnsi="Times New Roman" w:cs="Times New Roman"/>
          <w:sz w:val="24"/>
          <w:szCs w:val="24"/>
        </w:rPr>
        <w:t xml:space="preserve">A person is bullied when </w:t>
      </w:r>
      <w:r w:rsidR="004D4AA9" w:rsidRPr="0010407F">
        <w:rPr>
          <w:rFonts w:ascii="Times New Roman" w:eastAsia="Times New Roman" w:hAnsi="Times New Roman" w:cs="Times New Roman"/>
          <w:sz w:val="24"/>
          <w:szCs w:val="24"/>
        </w:rPr>
        <w:t>they are</w:t>
      </w:r>
      <w:r w:rsidRPr="0010407F">
        <w:rPr>
          <w:rFonts w:ascii="Times New Roman" w:eastAsia="Times New Roman" w:hAnsi="Times New Roman" w:cs="Times New Roman"/>
          <w:sz w:val="24"/>
          <w:szCs w:val="24"/>
        </w:rPr>
        <w:t xml:space="preserve"> exposed, repeatedly and over time, to negative actions on the part of one or more other </w:t>
      </w:r>
      <w:r w:rsidR="0010407F" w:rsidRPr="0010407F">
        <w:rPr>
          <w:rFonts w:ascii="Times New Roman" w:eastAsia="Times New Roman" w:hAnsi="Times New Roman" w:cs="Times New Roman"/>
          <w:sz w:val="24"/>
          <w:szCs w:val="24"/>
        </w:rPr>
        <w:t>people</w:t>
      </w:r>
      <w:r w:rsidRPr="0010407F">
        <w:rPr>
          <w:rFonts w:ascii="Times New Roman" w:eastAsia="Times New Roman" w:hAnsi="Times New Roman" w:cs="Times New Roman"/>
          <w:sz w:val="24"/>
          <w:szCs w:val="24"/>
        </w:rPr>
        <w:t xml:space="preserve">, and </w:t>
      </w:r>
      <w:r w:rsidR="002B544E" w:rsidRPr="0010407F">
        <w:rPr>
          <w:rFonts w:ascii="Times New Roman" w:eastAsia="Times New Roman" w:hAnsi="Times New Roman" w:cs="Times New Roman"/>
          <w:sz w:val="24"/>
          <w:szCs w:val="24"/>
        </w:rPr>
        <w:t>they have</w:t>
      </w:r>
      <w:r w:rsidRPr="0010407F">
        <w:rPr>
          <w:rFonts w:ascii="Times New Roman" w:eastAsia="Times New Roman" w:hAnsi="Times New Roman" w:cs="Times New Roman"/>
          <w:sz w:val="24"/>
          <w:szCs w:val="24"/>
        </w:rPr>
        <w:t xml:space="preserve"> difficulty defending</w:t>
      </w:r>
      <w:r w:rsidR="00590665" w:rsidRPr="0010407F">
        <w:rPr>
          <w:rFonts w:ascii="Times New Roman" w:eastAsia="Times New Roman" w:hAnsi="Times New Roman" w:cs="Times New Roman"/>
          <w:sz w:val="24"/>
          <w:szCs w:val="24"/>
        </w:rPr>
        <w:t xml:space="preserve"> </w:t>
      </w:r>
      <w:r w:rsidR="001D0718" w:rsidRPr="0010407F">
        <w:rPr>
          <w:rFonts w:ascii="Times New Roman" w:eastAsia="Times New Roman" w:hAnsi="Times New Roman" w:cs="Times New Roman"/>
          <w:sz w:val="24"/>
          <w:szCs w:val="24"/>
        </w:rPr>
        <w:t>themselves</w:t>
      </w:r>
      <w:r w:rsidRPr="0010407F">
        <w:rPr>
          <w:rFonts w:ascii="Times New Roman" w:eastAsia="Times New Roman" w:hAnsi="Times New Roman" w:cs="Times New Roman"/>
          <w:sz w:val="24"/>
          <w:szCs w:val="24"/>
        </w:rPr>
        <w:t xml:space="preserve">. </w:t>
      </w:r>
      <w:r w:rsidRPr="0010407F">
        <w:rPr>
          <w:rFonts w:ascii="Times New Roman" w:hAnsi="Times New Roman" w:cs="Times New Roman"/>
          <w:sz w:val="24"/>
          <w:szCs w:val="24"/>
        </w:rPr>
        <w:t>This definition includes three important components:</w:t>
      </w:r>
    </w:p>
    <w:p w14:paraId="28145834" w14:textId="77777777" w:rsidR="00E8699E" w:rsidRPr="0010407F" w:rsidRDefault="00E8699E" w:rsidP="003E1F8C">
      <w:pPr>
        <w:numPr>
          <w:ilvl w:val="0"/>
          <w:numId w:val="36"/>
        </w:numPr>
        <w:spacing w:after="240"/>
        <w:rPr>
          <w:rFonts w:ascii="Times New Roman" w:eastAsia="Times New Roman" w:hAnsi="Times New Roman" w:cs="Times New Roman"/>
          <w:sz w:val="24"/>
          <w:szCs w:val="24"/>
        </w:rPr>
      </w:pPr>
      <w:r w:rsidRPr="0010407F">
        <w:rPr>
          <w:rFonts w:ascii="Times New Roman" w:eastAsia="Times New Roman" w:hAnsi="Times New Roman" w:cs="Times New Roman"/>
          <w:sz w:val="24"/>
          <w:szCs w:val="24"/>
        </w:rPr>
        <w:t>Bullying is aggressive behavior that involves unwanted, negative actions.</w:t>
      </w:r>
    </w:p>
    <w:p w14:paraId="2F888A73" w14:textId="77777777" w:rsidR="00E8699E" w:rsidRPr="0010407F" w:rsidRDefault="00E8699E" w:rsidP="003E1F8C">
      <w:pPr>
        <w:numPr>
          <w:ilvl w:val="0"/>
          <w:numId w:val="36"/>
        </w:numPr>
        <w:spacing w:after="240"/>
        <w:rPr>
          <w:rFonts w:ascii="Times New Roman" w:eastAsia="Times New Roman" w:hAnsi="Times New Roman" w:cs="Times New Roman"/>
          <w:sz w:val="24"/>
          <w:szCs w:val="24"/>
        </w:rPr>
      </w:pPr>
      <w:r w:rsidRPr="0010407F">
        <w:rPr>
          <w:rFonts w:ascii="Times New Roman" w:eastAsia="Times New Roman" w:hAnsi="Times New Roman" w:cs="Times New Roman"/>
          <w:sz w:val="24"/>
          <w:szCs w:val="24"/>
        </w:rPr>
        <w:t>Bullying involves a pattern of behavior repeated over time.</w:t>
      </w:r>
    </w:p>
    <w:p w14:paraId="2434232A" w14:textId="77777777" w:rsidR="00E8699E" w:rsidRPr="0010407F" w:rsidRDefault="00E8699E" w:rsidP="003E1F8C">
      <w:pPr>
        <w:numPr>
          <w:ilvl w:val="0"/>
          <w:numId w:val="36"/>
        </w:numPr>
        <w:spacing w:before="5" w:after="240"/>
        <w:rPr>
          <w:rFonts w:ascii="Times New Roman" w:eastAsia="Times New Roman" w:hAnsi="Times New Roman" w:cs="Times New Roman"/>
          <w:sz w:val="24"/>
          <w:szCs w:val="24"/>
        </w:rPr>
      </w:pPr>
      <w:r w:rsidRPr="0010407F">
        <w:rPr>
          <w:rFonts w:ascii="Times New Roman" w:eastAsia="Times New Roman" w:hAnsi="Times New Roman" w:cs="Times New Roman"/>
          <w:sz w:val="24"/>
          <w:szCs w:val="24"/>
        </w:rPr>
        <w:t>Bullying involves an imbalance of power or strength.</w:t>
      </w:r>
    </w:p>
    <w:p w14:paraId="7F35BD5F" w14:textId="48315EAA" w:rsidR="00E8699E" w:rsidRPr="0010407F" w:rsidRDefault="00E8699E" w:rsidP="003E1F8C">
      <w:pPr>
        <w:spacing w:before="5" w:after="240"/>
        <w:ind w:left="112"/>
        <w:rPr>
          <w:rFonts w:ascii="Times New Roman" w:eastAsia="Times New Roman" w:hAnsi="Times New Roman" w:cs="Times New Roman"/>
          <w:sz w:val="24"/>
          <w:szCs w:val="24"/>
        </w:rPr>
      </w:pPr>
      <w:r w:rsidRPr="0010407F">
        <w:rPr>
          <w:rFonts w:ascii="Times New Roman" w:eastAsia="Times New Roman" w:hAnsi="Times New Roman" w:cs="Times New Roman"/>
          <w:sz w:val="24"/>
          <w:szCs w:val="24"/>
        </w:rPr>
        <w:t>Bullying can take on many forms</w:t>
      </w:r>
      <w:r w:rsidR="008A3F93" w:rsidRPr="0010407F">
        <w:rPr>
          <w:rFonts w:ascii="Times New Roman" w:eastAsia="Times New Roman" w:hAnsi="Times New Roman" w:cs="Times New Roman"/>
          <w:sz w:val="24"/>
          <w:szCs w:val="24"/>
        </w:rPr>
        <w:t>:</w:t>
      </w:r>
      <w:r w:rsidRPr="0010407F">
        <w:rPr>
          <w:rFonts w:ascii="Times New Roman" w:eastAsia="Times New Roman" w:hAnsi="Times New Roman" w:cs="Times New Roman"/>
          <w:sz w:val="24"/>
          <w:szCs w:val="24"/>
        </w:rPr>
        <w:t xml:space="preserve"> Verbal bullying</w:t>
      </w:r>
      <w:r w:rsidR="008A3F93" w:rsidRPr="0010407F">
        <w:rPr>
          <w:rFonts w:ascii="Times New Roman" w:eastAsia="Times New Roman" w:hAnsi="Times New Roman" w:cs="Times New Roman"/>
          <w:sz w:val="24"/>
          <w:szCs w:val="24"/>
        </w:rPr>
        <w:t>,</w:t>
      </w:r>
      <w:r w:rsidRPr="0010407F">
        <w:rPr>
          <w:rFonts w:ascii="Times New Roman" w:eastAsia="Times New Roman" w:hAnsi="Times New Roman" w:cs="Times New Roman"/>
          <w:sz w:val="24"/>
          <w:szCs w:val="24"/>
        </w:rPr>
        <w:t xml:space="preserve"> including derogatory comments, badgering, speaking over a person to prevent them being heard and bad names; Bullying through social exclusion</w:t>
      </w:r>
      <w:r w:rsidRPr="0010407F">
        <w:rPr>
          <w:rFonts w:ascii="Times New Roman" w:eastAsia="Times New Roman" w:hAnsi="Times New Roman" w:cs="Times New Roman"/>
          <w:strike/>
          <w:sz w:val="24"/>
          <w:szCs w:val="24"/>
        </w:rPr>
        <w:t>,</w:t>
      </w:r>
      <w:r w:rsidRPr="0010407F">
        <w:rPr>
          <w:rFonts w:ascii="Times New Roman" w:eastAsia="Times New Roman" w:hAnsi="Times New Roman" w:cs="Times New Roman"/>
          <w:sz w:val="24"/>
          <w:szCs w:val="24"/>
        </w:rPr>
        <w:t xml:space="preserve"> or isolation; Physical bullying</w:t>
      </w:r>
      <w:r w:rsidR="00650940" w:rsidRPr="0010407F">
        <w:rPr>
          <w:rFonts w:ascii="Times New Roman" w:eastAsia="Times New Roman" w:hAnsi="Times New Roman" w:cs="Times New Roman"/>
          <w:sz w:val="24"/>
          <w:szCs w:val="24"/>
        </w:rPr>
        <w:t>,</w:t>
      </w:r>
      <w:r w:rsidRPr="0010407F">
        <w:rPr>
          <w:rFonts w:ascii="Times New Roman" w:eastAsia="Times New Roman" w:hAnsi="Times New Roman" w:cs="Times New Roman"/>
          <w:sz w:val="24"/>
          <w:szCs w:val="24"/>
        </w:rPr>
        <w:t xml:space="preserve"> such as hitting, kicking, shoving, and spitting; Bullying through lies, and false rumors; Having money or other things taken or damaged by those who bully; Being threatened or being forced to do things by those who bully; Racial bullying; Sexual bullying; </w:t>
      </w:r>
      <w:r w:rsidR="00853D7C" w:rsidRPr="0010407F">
        <w:rPr>
          <w:rFonts w:ascii="Times New Roman" w:eastAsia="Times New Roman" w:hAnsi="Times New Roman" w:cs="Times New Roman"/>
          <w:sz w:val="24"/>
          <w:szCs w:val="24"/>
        </w:rPr>
        <w:t>Cyberbullying</w:t>
      </w:r>
      <w:r w:rsidRPr="0010407F">
        <w:rPr>
          <w:rFonts w:ascii="Times New Roman" w:eastAsia="Times New Roman" w:hAnsi="Times New Roman" w:cs="Times New Roman"/>
          <w:sz w:val="24"/>
          <w:szCs w:val="24"/>
        </w:rPr>
        <w:t xml:space="preserve"> (via electronic media); Gender bullying.</w:t>
      </w:r>
    </w:p>
    <w:p w14:paraId="4BAEF1C7" w14:textId="032D5308" w:rsidR="00E8699E" w:rsidRPr="0010407F" w:rsidRDefault="00E8699E" w:rsidP="003E1F8C">
      <w:pPr>
        <w:spacing w:before="5" w:after="240"/>
        <w:ind w:left="112"/>
        <w:rPr>
          <w:rFonts w:ascii="Times New Roman" w:eastAsia="Times New Roman" w:hAnsi="Times New Roman" w:cs="Times New Roman"/>
          <w:sz w:val="24"/>
          <w:szCs w:val="24"/>
        </w:rPr>
      </w:pPr>
      <w:r w:rsidRPr="0010407F">
        <w:rPr>
          <w:rFonts w:ascii="Times New Roman" w:eastAsia="Times New Roman" w:hAnsi="Times New Roman" w:cs="Times New Roman"/>
          <w:sz w:val="24"/>
          <w:szCs w:val="24"/>
        </w:rPr>
        <w:lastRenderedPageBreak/>
        <w:t xml:space="preserve">Bullying can cause a victim to feel upset, afraid, ashamed, embarrassed, and anxious. It can involve people of any age, </w:t>
      </w:r>
      <w:r w:rsidR="00C07ACC" w:rsidRPr="0010407F">
        <w:rPr>
          <w:rFonts w:ascii="Times New Roman" w:eastAsia="Times New Roman" w:hAnsi="Times New Roman" w:cs="Times New Roman"/>
          <w:sz w:val="24"/>
          <w:szCs w:val="24"/>
        </w:rPr>
        <w:t>including</w:t>
      </w:r>
      <w:r w:rsidRPr="0010407F">
        <w:rPr>
          <w:rFonts w:ascii="Times New Roman" w:eastAsia="Times New Roman" w:hAnsi="Times New Roman" w:cs="Times New Roman"/>
          <w:sz w:val="24"/>
          <w:szCs w:val="24"/>
        </w:rPr>
        <w:t xml:space="preserve"> children and adults. Bullying behavior is frequently repeated unless there is intervention.</w:t>
      </w:r>
    </w:p>
    <w:p w14:paraId="117E3A56" w14:textId="77777777" w:rsidR="00E8699E" w:rsidRPr="0010407F" w:rsidRDefault="00E8699E" w:rsidP="003E1F8C">
      <w:pPr>
        <w:pStyle w:val="Heading1"/>
        <w:spacing w:after="240" w:line="274" w:lineRule="exact"/>
        <w:ind w:left="0" w:firstLine="0"/>
        <w:rPr>
          <w:rFonts w:cs="Times New Roman"/>
          <w:u w:val="thick" w:color="333333"/>
        </w:rPr>
      </w:pPr>
      <w:r w:rsidRPr="0010407F">
        <w:rPr>
          <w:rFonts w:cs="Times New Roman"/>
          <w:i/>
        </w:rPr>
        <w:t xml:space="preserve">SECTION </w:t>
      </w:r>
      <w:r w:rsidRPr="0010407F">
        <w:rPr>
          <w:rFonts w:cs="Times New Roman"/>
        </w:rPr>
        <w:t xml:space="preserve">22.07 </w:t>
      </w:r>
      <w:r w:rsidRPr="0010407F">
        <w:rPr>
          <w:rFonts w:cs="Times New Roman"/>
          <w:u w:val="thick" w:color="333333"/>
        </w:rPr>
        <w:t>Individuals and Conduct Covered</w:t>
      </w:r>
    </w:p>
    <w:p w14:paraId="32909CF5" w14:textId="4E1D6501" w:rsidR="00E8699E" w:rsidRPr="0010407F" w:rsidRDefault="00E8699E" w:rsidP="003E1F8C">
      <w:pPr>
        <w:pStyle w:val="BodyText"/>
        <w:spacing w:after="240"/>
        <w:ind w:right="41"/>
        <w:rPr>
          <w:rFonts w:cs="Times New Roman"/>
          <w:sz w:val="24"/>
          <w:szCs w:val="24"/>
        </w:rPr>
      </w:pPr>
      <w:r w:rsidRPr="0010407F">
        <w:rPr>
          <w:rFonts w:cs="Times New Roman"/>
          <w:sz w:val="24"/>
          <w:szCs w:val="24"/>
        </w:rPr>
        <w:t xml:space="preserve">These policies apply to each individual, including all UCPPE members, monarchs, titleholders, imperial family members, contractors, and designated representatives, whether related to conduct engaged in by fellow UCPPE members or by someone not directly connected to </w:t>
      </w:r>
      <w:r w:rsidRPr="0010407F">
        <w:rPr>
          <w:rFonts w:cs="Times New Roman"/>
          <w:b/>
          <w:sz w:val="24"/>
          <w:szCs w:val="24"/>
        </w:rPr>
        <w:t>The United Court of the Pikes Peak Empire (UCPPE) (</w:t>
      </w:r>
      <w:r w:rsidRPr="0010407F">
        <w:rPr>
          <w:rFonts w:cs="Times New Roman"/>
          <w:sz w:val="24"/>
          <w:szCs w:val="24"/>
        </w:rPr>
        <w:t>e.g.</w:t>
      </w:r>
      <w:r w:rsidR="00085243" w:rsidRPr="0010407F">
        <w:rPr>
          <w:rFonts w:cs="Times New Roman"/>
          <w:sz w:val="24"/>
          <w:szCs w:val="24"/>
        </w:rPr>
        <w:t>,</w:t>
      </w:r>
      <w:r w:rsidRPr="0010407F">
        <w:rPr>
          <w:rFonts w:cs="Times New Roman"/>
          <w:sz w:val="24"/>
          <w:szCs w:val="24"/>
        </w:rPr>
        <w:t xml:space="preserve"> an outside vendor, consultant</w:t>
      </w:r>
      <w:r w:rsidR="00AC286D" w:rsidRPr="0010407F">
        <w:rPr>
          <w:rFonts w:cs="Times New Roman"/>
          <w:sz w:val="24"/>
          <w:szCs w:val="24"/>
        </w:rPr>
        <w:t>,</w:t>
      </w:r>
      <w:r w:rsidRPr="0010407F">
        <w:rPr>
          <w:rFonts w:cs="Times New Roman"/>
          <w:sz w:val="24"/>
          <w:szCs w:val="24"/>
        </w:rPr>
        <w:t xml:space="preserve"> customer</w:t>
      </w:r>
      <w:r w:rsidR="00AC286D" w:rsidRPr="0010407F">
        <w:rPr>
          <w:rFonts w:cs="Times New Roman"/>
          <w:sz w:val="24"/>
          <w:szCs w:val="24"/>
        </w:rPr>
        <w:t>,</w:t>
      </w:r>
      <w:r w:rsidRPr="0010407F">
        <w:rPr>
          <w:rFonts w:cs="Times New Roman"/>
          <w:sz w:val="24"/>
          <w:szCs w:val="24"/>
        </w:rPr>
        <w:t xml:space="preserve"> or community member).</w:t>
      </w:r>
    </w:p>
    <w:p w14:paraId="70E220D1" w14:textId="10556A4A" w:rsidR="00E8699E" w:rsidRPr="0010407F" w:rsidRDefault="00E8699E" w:rsidP="003E1F8C">
      <w:pPr>
        <w:pStyle w:val="BodyText"/>
        <w:spacing w:after="240"/>
        <w:ind w:right="291"/>
        <w:rPr>
          <w:rFonts w:cs="Times New Roman"/>
          <w:sz w:val="24"/>
          <w:szCs w:val="24"/>
        </w:rPr>
      </w:pPr>
      <w:r w:rsidRPr="0010407F">
        <w:rPr>
          <w:rFonts w:cs="Times New Roman"/>
          <w:sz w:val="24"/>
          <w:szCs w:val="24"/>
        </w:rPr>
        <w:t>Conduct prohibited by these policies is unacceptable at any</w:t>
      </w:r>
      <w:r w:rsidR="00590665" w:rsidRPr="0010407F">
        <w:rPr>
          <w:rFonts w:cs="Times New Roman"/>
          <w:sz w:val="24"/>
          <w:szCs w:val="24"/>
        </w:rPr>
        <w:t xml:space="preserve"> </w:t>
      </w:r>
      <w:r w:rsidR="001725DB" w:rsidRPr="0010407F">
        <w:rPr>
          <w:rFonts w:cs="Times New Roman"/>
          <w:sz w:val="24"/>
          <w:szCs w:val="24"/>
        </w:rPr>
        <w:t>UCPPE-sponsored</w:t>
      </w:r>
      <w:r w:rsidRPr="0010407F">
        <w:rPr>
          <w:rFonts w:cs="Times New Roman"/>
          <w:sz w:val="24"/>
          <w:szCs w:val="24"/>
        </w:rPr>
        <w:t xml:space="preserve"> event or any event affiliated with UCPPE</w:t>
      </w:r>
      <w:r w:rsidR="00A477D7" w:rsidRPr="0010407F">
        <w:rPr>
          <w:rFonts w:cs="Times New Roman"/>
          <w:sz w:val="24"/>
          <w:szCs w:val="24"/>
        </w:rPr>
        <w:t>,</w:t>
      </w:r>
      <w:r w:rsidRPr="0010407F">
        <w:rPr>
          <w:rFonts w:cs="Times New Roman"/>
          <w:sz w:val="24"/>
          <w:szCs w:val="24"/>
        </w:rPr>
        <w:t xml:space="preserve"> including meeting locations. This also includes any event-related setting outside the organization, such as during road trips, business meetings, coronations, fundraising activities</w:t>
      </w:r>
      <w:r w:rsidR="00A477D7" w:rsidRPr="0010407F">
        <w:rPr>
          <w:rFonts w:cs="Times New Roman"/>
          <w:sz w:val="24"/>
          <w:szCs w:val="24"/>
        </w:rPr>
        <w:t>,</w:t>
      </w:r>
      <w:r w:rsidRPr="0010407F">
        <w:rPr>
          <w:rFonts w:cs="Times New Roman"/>
          <w:sz w:val="24"/>
          <w:szCs w:val="24"/>
        </w:rPr>
        <w:t xml:space="preserve"> and other social events.</w:t>
      </w:r>
    </w:p>
    <w:p w14:paraId="2E11EC83" w14:textId="77777777" w:rsidR="00E8699E" w:rsidRPr="0010407F" w:rsidRDefault="00E8699E" w:rsidP="003E1F8C">
      <w:pPr>
        <w:spacing w:before="5" w:after="240"/>
        <w:ind w:left="112"/>
        <w:rPr>
          <w:rFonts w:ascii="Times New Roman" w:eastAsia="Times New Roman" w:hAnsi="Times New Roman" w:cs="Times New Roman"/>
          <w:noProof/>
          <w:sz w:val="24"/>
          <w:szCs w:val="24"/>
        </w:rPr>
      </w:pPr>
      <w:r w:rsidRPr="0010407F">
        <w:rPr>
          <w:rFonts w:ascii="Times New Roman" w:eastAsia="Times New Roman" w:hAnsi="Times New Roman" w:cs="Times New Roman"/>
          <w:noProof/>
          <w:sz w:val="24"/>
          <w:szCs w:val="24"/>
        </w:rPr>
        <w:t>Public vs. Private:</w:t>
      </w:r>
    </w:p>
    <w:p w14:paraId="00AB175D" w14:textId="789F127E" w:rsidR="00E8699E" w:rsidRPr="0010407F" w:rsidRDefault="00E8699E" w:rsidP="003E1F8C">
      <w:pPr>
        <w:spacing w:before="5" w:after="240"/>
        <w:ind w:left="112"/>
        <w:rPr>
          <w:rFonts w:ascii="Times New Roman" w:eastAsia="Times New Roman" w:hAnsi="Times New Roman" w:cs="Times New Roman"/>
          <w:noProof/>
          <w:sz w:val="24"/>
          <w:szCs w:val="24"/>
        </w:rPr>
      </w:pPr>
      <w:r w:rsidRPr="0010407F">
        <w:rPr>
          <w:rFonts w:ascii="Times New Roman" w:eastAsia="Times New Roman" w:hAnsi="Times New Roman" w:cs="Times New Roman"/>
          <w:noProof/>
          <w:sz w:val="24"/>
          <w:szCs w:val="24"/>
        </w:rPr>
        <w:t xml:space="preserve">This policy does not deny that everyone </w:t>
      </w:r>
      <w:r w:rsidR="006C1E1F" w:rsidRPr="0010407F">
        <w:rPr>
          <w:rFonts w:ascii="Times New Roman" w:eastAsia="Times New Roman" w:hAnsi="Times New Roman" w:cs="Times New Roman"/>
          <w:noProof/>
          <w:sz w:val="24"/>
          <w:szCs w:val="24"/>
        </w:rPr>
        <w:t xml:space="preserve">can </w:t>
      </w:r>
      <w:r w:rsidR="00A477D7" w:rsidRPr="0010407F">
        <w:rPr>
          <w:rFonts w:ascii="Times New Roman" w:eastAsia="Times New Roman" w:hAnsi="Times New Roman" w:cs="Times New Roman"/>
          <w:noProof/>
          <w:sz w:val="24"/>
          <w:szCs w:val="24"/>
        </w:rPr>
        <w:t>have their</w:t>
      </w:r>
      <w:r w:rsidRPr="0010407F">
        <w:rPr>
          <w:rFonts w:ascii="Times New Roman" w:eastAsia="Times New Roman" w:hAnsi="Times New Roman" w:cs="Times New Roman"/>
          <w:noProof/>
          <w:sz w:val="24"/>
          <w:szCs w:val="24"/>
        </w:rPr>
        <w:t xml:space="preserve"> personal private opinion. Any member of this organization is allowed to have a private conversation. This policy relates directly to public violations of the rules. Public and private are defines as follows:</w:t>
      </w:r>
    </w:p>
    <w:p w14:paraId="3EABFFFC" w14:textId="4AC912D7" w:rsidR="00E8699E" w:rsidRPr="0010407F" w:rsidRDefault="00E8699E" w:rsidP="003E1F8C">
      <w:pPr>
        <w:pStyle w:val="ListParagraph"/>
        <w:numPr>
          <w:ilvl w:val="0"/>
          <w:numId w:val="42"/>
        </w:numPr>
        <w:spacing w:before="5" w:after="240"/>
        <w:ind w:right="291"/>
        <w:rPr>
          <w:rFonts w:ascii="Times New Roman" w:hAnsi="Times New Roman" w:cs="Times New Roman"/>
          <w:noProof/>
          <w:sz w:val="24"/>
          <w:szCs w:val="24"/>
        </w:rPr>
      </w:pPr>
      <w:r w:rsidRPr="0010407F">
        <w:rPr>
          <w:rFonts w:ascii="Times New Roman" w:eastAsia="Times New Roman" w:hAnsi="Times New Roman" w:cs="Times New Roman"/>
          <w:noProof/>
          <w:sz w:val="24"/>
          <w:szCs w:val="24"/>
        </w:rPr>
        <w:t>Public: Pertaining t</w:t>
      </w:r>
      <w:r w:rsidR="00590665" w:rsidRPr="0010407F">
        <w:rPr>
          <w:rFonts w:ascii="Times New Roman" w:eastAsia="Times New Roman" w:hAnsi="Times New Roman" w:cs="Times New Roman"/>
          <w:noProof/>
          <w:sz w:val="24"/>
          <w:szCs w:val="24"/>
        </w:rPr>
        <w:t xml:space="preserve">o </w:t>
      </w:r>
      <w:r w:rsidRPr="0010407F">
        <w:rPr>
          <w:rFonts w:ascii="Times New Roman" w:eastAsia="Times New Roman" w:hAnsi="Times New Roman" w:cs="Times New Roman"/>
          <w:noProof/>
          <w:sz w:val="24"/>
          <w:szCs w:val="24"/>
        </w:rPr>
        <w:t>or affecting the community or the people as a whole, for the use of all, open to the knowledge of all, in front of multiple or unknown</w:t>
      </w:r>
      <w:r w:rsidR="00590665" w:rsidRPr="0010407F">
        <w:rPr>
          <w:rFonts w:ascii="Times New Roman" w:eastAsia="Times New Roman" w:hAnsi="Times New Roman" w:cs="Times New Roman"/>
          <w:noProof/>
          <w:sz w:val="24"/>
          <w:szCs w:val="24"/>
        </w:rPr>
        <w:t xml:space="preserve"> </w:t>
      </w:r>
      <w:r w:rsidR="005909A6" w:rsidRPr="0010407F">
        <w:rPr>
          <w:rFonts w:ascii="Times New Roman" w:eastAsia="Times New Roman" w:hAnsi="Times New Roman" w:cs="Times New Roman"/>
          <w:noProof/>
          <w:sz w:val="24"/>
          <w:szCs w:val="24"/>
        </w:rPr>
        <w:t>individuals</w:t>
      </w:r>
      <w:r w:rsidRPr="0010407F">
        <w:rPr>
          <w:rFonts w:ascii="Times New Roman" w:eastAsia="Times New Roman" w:hAnsi="Times New Roman" w:cs="Times New Roman"/>
          <w:noProof/>
          <w:sz w:val="24"/>
          <w:szCs w:val="24"/>
        </w:rPr>
        <w:t>.</w:t>
      </w:r>
    </w:p>
    <w:p w14:paraId="67883F09" w14:textId="77777777" w:rsidR="00E8699E" w:rsidRPr="0010407F" w:rsidRDefault="00E8699E" w:rsidP="003E1F8C">
      <w:pPr>
        <w:pStyle w:val="ListParagraph"/>
        <w:numPr>
          <w:ilvl w:val="0"/>
          <w:numId w:val="42"/>
        </w:numPr>
        <w:spacing w:before="5" w:after="240"/>
        <w:ind w:right="291"/>
        <w:rPr>
          <w:rFonts w:ascii="Times New Roman" w:hAnsi="Times New Roman" w:cs="Times New Roman"/>
          <w:noProof/>
          <w:sz w:val="24"/>
          <w:szCs w:val="24"/>
        </w:rPr>
      </w:pPr>
      <w:r w:rsidRPr="0010407F">
        <w:rPr>
          <w:rFonts w:ascii="Times New Roman" w:eastAsia="Times New Roman" w:hAnsi="Times New Roman" w:cs="Times New Roman"/>
          <w:noProof/>
          <w:sz w:val="24"/>
          <w:szCs w:val="24"/>
        </w:rPr>
        <w:t>Private: Confined to particular persons or groups, secluded from others, not for public use or participation</w:t>
      </w:r>
      <w:r w:rsidRPr="0010407F">
        <w:rPr>
          <w:rFonts w:ascii="Times New Roman" w:hAnsi="Times New Roman" w:cs="Times New Roman"/>
          <w:noProof/>
          <w:sz w:val="24"/>
          <w:szCs w:val="24"/>
        </w:rPr>
        <w:t>.</w:t>
      </w:r>
    </w:p>
    <w:p w14:paraId="70E7356D" w14:textId="77777777" w:rsidR="00E8699E" w:rsidRPr="0010407F" w:rsidRDefault="00E8699E" w:rsidP="003E1F8C">
      <w:pPr>
        <w:pStyle w:val="Heading1"/>
        <w:spacing w:after="240" w:line="274" w:lineRule="exact"/>
        <w:ind w:left="0" w:firstLine="0"/>
        <w:rPr>
          <w:rFonts w:cs="Times New Roman"/>
          <w:b/>
          <w:bCs/>
        </w:rPr>
      </w:pPr>
      <w:r w:rsidRPr="0010407F">
        <w:rPr>
          <w:rFonts w:cs="Times New Roman"/>
          <w:i/>
        </w:rPr>
        <w:t xml:space="preserve">SECTION </w:t>
      </w:r>
      <w:r w:rsidRPr="0010407F">
        <w:rPr>
          <w:rFonts w:cs="Times New Roman"/>
        </w:rPr>
        <w:t xml:space="preserve">22.08 </w:t>
      </w:r>
      <w:r w:rsidRPr="0010407F">
        <w:rPr>
          <w:rFonts w:cs="Times New Roman"/>
          <w:u w:val="thick" w:color="333333"/>
        </w:rPr>
        <w:t>Reporting an Incident of Harassment, Discrimination or Retaliation</w:t>
      </w:r>
    </w:p>
    <w:p w14:paraId="70F98BC8" w14:textId="71C46DAA" w:rsidR="00E8699E" w:rsidRPr="0010407F" w:rsidRDefault="00E8699E" w:rsidP="003E1F8C">
      <w:pPr>
        <w:spacing w:after="240"/>
        <w:ind w:left="112" w:right="41"/>
        <w:rPr>
          <w:rFonts w:ascii="Times New Roman" w:eastAsia="Times New Roman" w:hAnsi="Times New Roman" w:cs="Times New Roman"/>
          <w:sz w:val="24"/>
          <w:szCs w:val="24"/>
        </w:rPr>
      </w:pP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sz w:val="24"/>
          <w:szCs w:val="24"/>
        </w:rPr>
        <w:t>encourages reporting all perceived incidents of discrimination, harassment</w:t>
      </w:r>
      <w:r w:rsidR="00796FA2" w:rsidRPr="0010407F">
        <w:rPr>
          <w:rFonts w:ascii="Times New Roman" w:hAnsi="Times New Roman" w:cs="Times New Roman"/>
          <w:sz w:val="24"/>
          <w:szCs w:val="24"/>
        </w:rPr>
        <w:t>,</w:t>
      </w:r>
      <w:r w:rsidRPr="0010407F">
        <w:rPr>
          <w:rFonts w:ascii="Times New Roman" w:hAnsi="Times New Roman" w:cs="Times New Roman"/>
          <w:sz w:val="24"/>
          <w:szCs w:val="24"/>
        </w:rPr>
        <w:t xml:space="preserve"> or retaliation, regardless of the offender's identity or position in the organization. Individuals who believe that they have been the victim of such conduct should discuss their concerns with </w:t>
      </w:r>
      <w:r w:rsidRPr="0010407F">
        <w:rPr>
          <w:rFonts w:ascii="Times New Roman" w:hAnsi="Times New Roman" w:cs="Times New Roman"/>
          <w:b/>
          <w:sz w:val="24"/>
          <w:szCs w:val="24"/>
        </w:rPr>
        <w:t xml:space="preserve">The United Court of the Pikes Peak Empire (UCPPE) Board of Advisors </w:t>
      </w:r>
      <w:r w:rsidRPr="0010407F">
        <w:rPr>
          <w:rFonts w:ascii="Times New Roman" w:hAnsi="Times New Roman" w:cs="Times New Roman"/>
          <w:sz w:val="24"/>
          <w:szCs w:val="24"/>
        </w:rPr>
        <w:t>(1) President or Vice-President of the Board, (2) Executive Officer(s) or (3) any Board Member. See the complaint procedure described below.</w:t>
      </w:r>
    </w:p>
    <w:p w14:paraId="30747B28" w14:textId="72C4B449" w:rsidR="00E8699E" w:rsidRPr="0010407F" w:rsidRDefault="00E8699E" w:rsidP="003E1F8C">
      <w:pPr>
        <w:spacing w:after="240"/>
        <w:ind w:left="112" w:right="291"/>
        <w:rPr>
          <w:rFonts w:ascii="Times New Roman" w:eastAsia="Times New Roman" w:hAnsi="Times New Roman" w:cs="Times New Roman"/>
          <w:sz w:val="24"/>
          <w:szCs w:val="24"/>
        </w:rPr>
      </w:pPr>
      <w:r w:rsidRPr="0010407F">
        <w:rPr>
          <w:rFonts w:ascii="Times New Roman" w:hAnsi="Times New Roman" w:cs="Times New Roman"/>
          <w:sz w:val="24"/>
          <w:szCs w:val="24"/>
        </w:rPr>
        <w:t xml:space="preserve">In addition, </w:t>
      </w: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sz w:val="24"/>
          <w:szCs w:val="24"/>
        </w:rPr>
        <w:t xml:space="preserve">encourages individuals who believe they are being subjected to such conduct promptly to advise the offender that </w:t>
      </w:r>
      <w:r w:rsidR="001B784D" w:rsidRPr="0010407F">
        <w:rPr>
          <w:rFonts w:ascii="Times New Roman" w:hAnsi="Times New Roman" w:cs="Times New Roman"/>
          <w:sz w:val="24"/>
          <w:szCs w:val="24"/>
        </w:rPr>
        <w:t>their</w:t>
      </w:r>
      <w:r w:rsidRPr="0010407F">
        <w:rPr>
          <w:rFonts w:ascii="Times New Roman" w:hAnsi="Times New Roman" w:cs="Times New Roman"/>
          <w:sz w:val="24"/>
          <w:szCs w:val="24"/>
        </w:rPr>
        <w:t xml:space="preserve"> behavior is unwelcome and request that it be discontinued immediately. Often this action alone will resolve the problem. </w:t>
      </w:r>
      <w:r w:rsidR="00972CE6" w:rsidRPr="0010407F">
        <w:rPr>
          <w:rFonts w:ascii="Times New Roman" w:hAnsi="Times New Roman" w:cs="Times New Roman"/>
          <w:sz w:val="24"/>
          <w:szCs w:val="24"/>
        </w:rPr>
        <w:t xml:space="preserve">However, </w:t>
      </w: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sz w:val="24"/>
          <w:szCs w:val="24"/>
        </w:rPr>
        <w:t>recognize</w:t>
      </w:r>
      <w:r w:rsidR="00590665" w:rsidRPr="0010407F">
        <w:rPr>
          <w:rFonts w:ascii="Times New Roman" w:hAnsi="Times New Roman" w:cs="Times New Roman"/>
          <w:sz w:val="24"/>
          <w:szCs w:val="24"/>
        </w:rPr>
        <w:t xml:space="preserve">s </w:t>
      </w:r>
      <w:r w:rsidRPr="0010407F">
        <w:rPr>
          <w:rFonts w:ascii="Times New Roman" w:hAnsi="Times New Roman" w:cs="Times New Roman"/>
          <w:sz w:val="24"/>
          <w:szCs w:val="24"/>
        </w:rPr>
        <w:t>that an individual may prefer to pursue the matter through a UCPPE formal complaint procedure.</w:t>
      </w:r>
    </w:p>
    <w:p w14:paraId="71418A3F" w14:textId="73A76960" w:rsidR="00590665" w:rsidRPr="0010407F" w:rsidRDefault="00E8699E" w:rsidP="00517DE9">
      <w:pPr>
        <w:pStyle w:val="BodyText"/>
        <w:spacing w:before="41" w:after="240"/>
        <w:ind w:right="83"/>
        <w:rPr>
          <w:rFonts w:cs="Times New Roman"/>
          <w:sz w:val="24"/>
          <w:szCs w:val="24"/>
        </w:rPr>
      </w:pPr>
      <w:r w:rsidRPr="0010407F">
        <w:rPr>
          <w:rFonts w:cs="Times New Roman"/>
          <w:b/>
          <w:sz w:val="24"/>
          <w:szCs w:val="24"/>
        </w:rPr>
        <w:t xml:space="preserve">UCPPE </w:t>
      </w:r>
      <w:r w:rsidRPr="0010407F">
        <w:rPr>
          <w:rFonts w:cs="Times New Roman"/>
          <w:sz w:val="24"/>
          <w:szCs w:val="24"/>
        </w:rPr>
        <w:t xml:space="preserve">shall adhere to the By-Laws and Policy Manual </w:t>
      </w:r>
      <w:r w:rsidR="00407E40" w:rsidRPr="0010407F">
        <w:rPr>
          <w:rFonts w:cs="Times New Roman"/>
          <w:sz w:val="24"/>
          <w:szCs w:val="24"/>
        </w:rPr>
        <w:t>which</w:t>
      </w:r>
      <w:r w:rsidRPr="0010407F">
        <w:rPr>
          <w:rFonts w:cs="Times New Roman"/>
          <w:sz w:val="24"/>
          <w:szCs w:val="24"/>
        </w:rPr>
        <w:t xml:space="preserve"> describes the due process and procedure for such violations of the Non-discrimination Harassment and Retaliation Policy.</w:t>
      </w:r>
    </w:p>
    <w:p w14:paraId="0B0527AC" w14:textId="77777777" w:rsidR="00E8699E" w:rsidRPr="0010407F" w:rsidRDefault="00E8699E" w:rsidP="003E1F8C">
      <w:pPr>
        <w:pStyle w:val="Heading1"/>
        <w:spacing w:after="240" w:line="274" w:lineRule="exact"/>
        <w:ind w:left="0" w:firstLine="0"/>
        <w:rPr>
          <w:rFonts w:cs="Times New Roman"/>
          <w:b/>
          <w:bCs/>
        </w:rPr>
      </w:pPr>
      <w:r w:rsidRPr="0010407F">
        <w:rPr>
          <w:rFonts w:cs="Times New Roman"/>
          <w:i/>
        </w:rPr>
        <w:t xml:space="preserve">SECTION </w:t>
      </w:r>
      <w:r w:rsidRPr="0010407F">
        <w:rPr>
          <w:rFonts w:cs="Times New Roman"/>
        </w:rPr>
        <w:t xml:space="preserve">22.09 </w:t>
      </w:r>
      <w:r w:rsidRPr="0010407F">
        <w:rPr>
          <w:rFonts w:cs="Times New Roman"/>
          <w:u w:val="thick" w:color="333333"/>
        </w:rPr>
        <w:t>Conclusion</w:t>
      </w:r>
    </w:p>
    <w:p w14:paraId="5FCFA5DC" w14:textId="6FDD337B" w:rsidR="00E8699E" w:rsidRPr="0010407F" w:rsidRDefault="00E8699E" w:rsidP="003E1F8C">
      <w:pPr>
        <w:pStyle w:val="BodyText"/>
        <w:spacing w:after="240"/>
        <w:ind w:right="83"/>
        <w:rPr>
          <w:rFonts w:cs="Times New Roman"/>
          <w:sz w:val="24"/>
          <w:szCs w:val="24"/>
        </w:rPr>
      </w:pPr>
      <w:r w:rsidRPr="0010407F">
        <w:rPr>
          <w:rFonts w:cs="Times New Roman"/>
          <w:b/>
          <w:sz w:val="24"/>
          <w:szCs w:val="24"/>
        </w:rPr>
        <w:t xml:space="preserve">The United Court of the Pikes Peak Empire (UCPPE) </w:t>
      </w:r>
      <w:r w:rsidRPr="0010407F">
        <w:rPr>
          <w:rFonts w:cs="Times New Roman"/>
          <w:sz w:val="24"/>
          <w:szCs w:val="24"/>
        </w:rPr>
        <w:t xml:space="preserve">has developed this policy to ensure that each individual, all UCPPE members, monarchs, titleholders, imperial family members, contractors, and </w:t>
      </w:r>
      <w:r w:rsidRPr="0010407F">
        <w:rPr>
          <w:rFonts w:cs="Times New Roman"/>
          <w:sz w:val="24"/>
          <w:szCs w:val="24"/>
        </w:rPr>
        <w:lastRenderedPageBreak/>
        <w:t>designated representatives can participate in an environment free from unlawful harassment, discrimination</w:t>
      </w:r>
      <w:r w:rsidR="00AE6954" w:rsidRPr="0010407F">
        <w:rPr>
          <w:rFonts w:cs="Times New Roman"/>
          <w:sz w:val="24"/>
          <w:szCs w:val="24"/>
        </w:rPr>
        <w:t>,</w:t>
      </w:r>
      <w:r w:rsidRPr="0010407F">
        <w:rPr>
          <w:rFonts w:cs="Times New Roman"/>
          <w:sz w:val="24"/>
          <w:szCs w:val="24"/>
        </w:rPr>
        <w:t xml:space="preserve"> and retaliation. </w:t>
      </w:r>
      <w:r w:rsidRPr="0010407F">
        <w:rPr>
          <w:rFonts w:cs="Times New Roman"/>
          <w:b/>
          <w:sz w:val="24"/>
          <w:szCs w:val="24"/>
        </w:rPr>
        <w:t xml:space="preserve">The United Court of the Pikes Peak Empire (UCPPE) </w:t>
      </w:r>
      <w:r w:rsidRPr="0010407F">
        <w:rPr>
          <w:rFonts w:cs="Times New Roman"/>
          <w:sz w:val="24"/>
          <w:szCs w:val="24"/>
        </w:rPr>
        <w:t xml:space="preserve">will make every reasonable effort to ensure that all concerned are familiar with these policies and aware that any complaint </w:t>
      </w:r>
      <w:r w:rsidR="007839BD" w:rsidRPr="0010407F">
        <w:rPr>
          <w:rFonts w:cs="Times New Roman"/>
          <w:sz w:val="24"/>
          <w:szCs w:val="24"/>
        </w:rPr>
        <w:t>violating</w:t>
      </w:r>
      <w:r w:rsidRPr="0010407F">
        <w:rPr>
          <w:rFonts w:cs="Times New Roman"/>
          <w:sz w:val="24"/>
          <w:szCs w:val="24"/>
        </w:rPr>
        <w:t xml:space="preserve"> such policies will be investigated and resolved appropriately.</w:t>
      </w:r>
    </w:p>
    <w:p w14:paraId="3C1AC17D" w14:textId="77777777" w:rsidR="00E8699E" w:rsidRPr="0010407F" w:rsidRDefault="00E8699E" w:rsidP="003E1F8C">
      <w:pPr>
        <w:spacing w:after="240" w:line="242" w:lineRule="auto"/>
        <w:ind w:left="112" w:right="83"/>
        <w:rPr>
          <w:rFonts w:ascii="Times New Roman" w:hAnsi="Times New Roman" w:cs="Times New Roman"/>
          <w:b/>
          <w:sz w:val="24"/>
          <w:szCs w:val="24"/>
        </w:rPr>
      </w:pPr>
      <w:r w:rsidRPr="0010407F">
        <w:rPr>
          <w:rFonts w:ascii="Times New Roman" w:hAnsi="Times New Roman" w:cs="Times New Roman"/>
          <w:sz w:val="24"/>
          <w:szCs w:val="24"/>
        </w:rPr>
        <w:t xml:space="preserve">Any member who has any questions or concerns about these policies should talk with any Board Member of </w:t>
      </w:r>
      <w:r w:rsidRPr="0010407F">
        <w:rPr>
          <w:rFonts w:ascii="Times New Roman" w:hAnsi="Times New Roman" w:cs="Times New Roman"/>
          <w:b/>
          <w:sz w:val="24"/>
          <w:szCs w:val="24"/>
        </w:rPr>
        <w:t>The United Court of the Pikes Peak Empire (UCPPE)</w:t>
      </w:r>
    </w:p>
    <w:p w14:paraId="5D830DF6" w14:textId="04785F64" w:rsidR="00E8699E" w:rsidRPr="0010407F" w:rsidRDefault="00E8699E" w:rsidP="00590665">
      <w:pPr>
        <w:spacing w:after="240" w:line="242" w:lineRule="auto"/>
        <w:ind w:left="112" w:right="83"/>
        <w:rPr>
          <w:rFonts w:ascii="Times New Roman" w:eastAsia="Times New Roman" w:hAnsi="Times New Roman" w:cs="Times New Roman"/>
          <w:b/>
          <w:bCs/>
          <w:sz w:val="24"/>
          <w:szCs w:val="24"/>
        </w:rPr>
      </w:pPr>
      <w:r w:rsidRPr="0010407F">
        <w:rPr>
          <w:rFonts w:ascii="Times New Roman" w:hAnsi="Times New Roman" w:cs="Times New Roman"/>
          <w:sz w:val="24"/>
          <w:szCs w:val="24"/>
        </w:rPr>
        <w:t>Finally, these policies should not, and may not, be used as a basis for excluding or separating individuals of a particular race, color, religion, creed, national origin, ancestry, disability, gender, sexual orientation, transgender, gender identity, age, social-economic status, ancestry, marital status, disability, veteran or draft status; or any other characteristic protected by federal, state or local laws, from participating in business or work-related social activities or discussions. In other words, no one should make the mistake of engaging in discrimination or exclusion to avoid harassment</w:t>
      </w:r>
      <w:r w:rsidR="00CA3702" w:rsidRPr="0010407F">
        <w:rPr>
          <w:rFonts w:ascii="Times New Roman" w:hAnsi="Times New Roman" w:cs="Times New Roman"/>
          <w:sz w:val="24"/>
          <w:szCs w:val="24"/>
        </w:rPr>
        <w:t xml:space="preserve"> allegations</w:t>
      </w:r>
      <w:r w:rsidRPr="0010407F">
        <w:rPr>
          <w:rFonts w:ascii="Times New Roman" w:hAnsi="Times New Roman" w:cs="Times New Roman"/>
          <w:sz w:val="24"/>
          <w:szCs w:val="24"/>
        </w:rPr>
        <w:t xml:space="preserve">. The law and the policies of </w:t>
      </w:r>
      <w:r w:rsidRPr="0010407F">
        <w:rPr>
          <w:rFonts w:ascii="Times New Roman" w:hAnsi="Times New Roman" w:cs="Times New Roman"/>
          <w:b/>
          <w:sz w:val="24"/>
          <w:szCs w:val="24"/>
        </w:rPr>
        <w:t xml:space="preserve">The United Court of the Pikes Peak Empire (UCPPE) </w:t>
      </w:r>
      <w:r w:rsidRPr="0010407F">
        <w:rPr>
          <w:rFonts w:ascii="Times New Roman" w:hAnsi="Times New Roman" w:cs="Times New Roman"/>
          <w:sz w:val="24"/>
          <w:szCs w:val="24"/>
        </w:rPr>
        <w:t xml:space="preserve">prohibit disparate treatment </w:t>
      </w:r>
      <w:r w:rsidR="00C50B9F" w:rsidRPr="0010407F">
        <w:rPr>
          <w:rFonts w:ascii="Times New Roman" w:hAnsi="Times New Roman" w:cs="Times New Roman"/>
          <w:sz w:val="24"/>
          <w:szCs w:val="24"/>
        </w:rPr>
        <w:t>based on</w:t>
      </w:r>
      <w:r w:rsidRPr="0010407F">
        <w:rPr>
          <w:rFonts w:ascii="Times New Roman" w:hAnsi="Times New Roman" w:cs="Times New Roman"/>
          <w:sz w:val="24"/>
          <w:szCs w:val="24"/>
        </w:rPr>
        <w:t xml:space="preserve"> sex or any other protected characteristi</w:t>
      </w:r>
      <w:r w:rsidR="00590665" w:rsidRPr="0010407F">
        <w:rPr>
          <w:rFonts w:ascii="Times New Roman" w:hAnsi="Times New Roman" w:cs="Times New Roman"/>
          <w:sz w:val="24"/>
          <w:szCs w:val="24"/>
        </w:rPr>
        <w:t xml:space="preserve">c </w:t>
      </w:r>
      <w:r w:rsidR="00EE5BB1" w:rsidRPr="0010407F">
        <w:rPr>
          <w:rFonts w:ascii="Times New Roman" w:hAnsi="Times New Roman" w:cs="Times New Roman"/>
          <w:sz w:val="24"/>
          <w:szCs w:val="24"/>
        </w:rPr>
        <w:t>regarding</w:t>
      </w:r>
      <w:r w:rsidRPr="0010407F">
        <w:rPr>
          <w:rFonts w:ascii="Times New Roman" w:hAnsi="Times New Roman" w:cs="Times New Roman"/>
          <w:sz w:val="24"/>
          <w:szCs w:val="24"/>
        </w:rPr>
        <w:t xml:space="preserve"> terms, conditions, privileges</w:t>
      </w:r>
      <w:r w:rsidR="009C0E2D" w:rsidRPr="0010407F">
        <w:rPr>
          <w:rFonts w:ascii="Times New Roman" w:hAnsi="Times New Roman" w:cs="Times New Roman"/>
          <w:sz w:val="24"/>
          <w:szCs w:val="24"/>
        </w:rPr>
        <w:t>,</w:t>
      </w:r>
      <w:r w:rsidRPr="0010407F">
        <w:rPr>
          <w:rFonts w:ascii="Times New Roman" w:hAnsi="Times New Roman" w:cs="Times New Roman"/>
          <w:sz w:val="24"/>
          <w:szCs w:val="24"/>
        </w:rPr>
        <w:t xml:space="preserve"> and membership</w:t>
      </w:r>
      <w:r w:rsidR="00EE5BB1" w:rsidRPr="0010407F">
        <w:rPr>
          <w:rFonts w:ascii="Times New Roman" w:hAnsi="Times New Roman" w:cs="Times New Roman"/>
          <w:sz w:val="24"/>
          <w:szCs w:val="24"/>
        </w:rPr>
        <w:t xml:space="preserve"> prerequisites</w:t>
      </w:r>
      <w:r w:rsidRPr="0010407F">
        <w:rPr>
          <w:rFonts w:ascii="Times New Roman" w:hAnsi="Times New Roman" w:cs="Times New Roman"/>
          <w:sz w:val="24"/>
          <w:szCs w:val="24"/>
        </w:rPr>
        <w:t>. The prohibitions against harassment, discrimination and retaliation are intended to complement and further those policies, not to form the basis of an exception to them.</w:t>
      </w:r>
    </w:p>
    <w:p w14:paraId="3DE9061F" w14:textId="3F7939D5" w:rsidR="00912E89" w:rsidRPr="0010407F" w:rsidRDefault="00860223" w:rsidP="00590665">
      <w:pPr>
        <w:pStyle w:val="Heading2"/>
        <w:spacing w:after="240"/>
        <w:ind w:left="0" w:right="11"/>
        <w:jc w:val="center"/>
        <w:rPr>
          <w:rFonts w:cs="Times New Roman"/>
          <w:b w:val="0"/>
          <w:bCs w:val="0"/>
          <w:sz w:val="24"/>
          <w:szCs w:val="24"/>
        </w:rPr>
      </w:pPr>
      <w:r w:rsidRPr="0010407F">
        <w:rPr>
          <w:rFonts w:cs="Times New Roman"/>
          <w:sz w:val="24"/>
          <w:szCs w:val="24"/>
        </w:rPr>
        <w:t>ARTICLE XX</w:t>
      </w:r>
      <w:r w:rsidR="00E8699E" w:rsidRPr="0010407F">
        <w:rPr>
          <w:rFonts w:cs="Times New Roman"/>
          <w:sz w:val="24"/>
          <w:szCs w:val="24"/>
        </w:rPr>
        <w:t>I</w:t>
      </w:r>
      <w:r w:rsidRPr="0010407F">
        <w:rPr>
          <w:rFonts w:cs="Times New Roman"/>
          <w:sz w:val="24"/>
          <w:szCs w:val="24"/>
        </w:rPr>
        <w:t>II: EFFECTIVE DATE</w:t>
      </w:r>
    </w:p>
    <w:p w14:paraId="2F9CBAAA" w14:textId="646CDC5F" w:rsidR="00912E89" w:rsidRPr="0010407F" w:rsidRDefault="00860223" w:rsidP="003E1F8C">
      <w:pPr>
        <w:pStyle w:val="BodyText"/>
        <w:spacing w:after="240" w:line="296" w:lineRule="auto"/>
        <w:ind w:left="108" w:right="908" w:firstLine="0"/>
        <w:rPr>
          <w:rFonts w:cs="Times New Roman"/>
          <w:sz w:val="24"/>
          <w:szCs w:val="24"/>
        </w:rPr>
      </w:pPr>
      <w:r w:rsidRPr="0010407F">
        <w:rPr>
          <w:rFonts w:cs="Times New Roman"/>
          <w:i/>
          <w:sz w:val="24"/>
          <w:szCs w:val="24"/>
        </w:rPr>
        <w:t xml:space="preserve">SECTION </w:t>
      </w:r>
      <w:r w:rsidRPr="0010407F">
        <w:rPr>
          <w:rFonts w:cs="Times New Roman"/>
          <w:sz w:val="24"/>
          <w:szCs w:val="24"/>
        </w:rPr>
        <w:t xml:space="preserve">22.01 These Amended By-Laws are effective as of the annual General Membership Meeting held on </w:t>
      </w:r>
      <w:r w:rsidR="00154D4F" w:rsidRPr="0010407F">
        <w:rPr>
          <w:rFonts w:cs="Times New Roman"/>
          <w:sz w:val="24"/>
          <w:szCs w:val="24"/>
        </w:rPr>
        <w:t>February 1</w:t>
      </w:r>
      <w:r w:rsidR="007D07E8" w:rsidRPr="0010407F">
        <w:rPr>
          <w:rFonts w:cs="Times New Roman"/>
          <w:sz w:val="24"/>
          <w:szCs w:val="24"/>
        </w:rPr>
        <w:t>6, 2025</w:t>
      </w:r>
      <w:r w:rsidR="00154D4F" w:rsidRPr="0010407F">
        <w:rPr>
          <w:rFonts w:cs="Times New Roman"/>
          <w:sz w:val="24"/>
          <w:szCs w:val="24"/>
        </w:rPr>
        <w:t>.</w:t>
      </w:r>
    </w:p>
    <w:sectPr w:rsidR="00912E89" w:rsidRPr="0010407F" w:rsidSect="003F780F">
      <w:pgSz w:w="12240" w:h="15840"/>
      <w:pgMar w:top="660" w:right="880" w:bottom="1180" w:left="900" w:header="0" w:footer="995"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E5AEC" w14:textId="77777777" w:rsidR="00842450" w:rsidRDefault="00842450">
      <w:r>
        <w:separator/>
      </w:r>
    </w:p>
  </w:endnote>
  <w:endnote w:type="continuationSeparator" w:id="0">
    <w:p w14:paraId="3EF270B3" w14:textId="77777777" w:rsidR="00842450" w:rsidRDefault="00842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738943"/>
      <w:docPartObj>
        <w:docPartGallery w:val="Page Numbers (Bottom of Page)"/>
        <w:docPartUnique/>
      </w:docPartObj>
    </w:sdtPr>
    <w:sdtEndPr>
      <w:rPr>
        <w:color w:val="7F7F7F" w:themeColor="background1" w:themeShade="7F"/>
        <w:spacing w:val="60"/>
      </w:rPr>
    </w:sdtEndPr>
    <w:sdtContent>
      <w:p w14:paraId="3D6F8A00" w14:textId="6D740B5E" w:rsidR="003F780F" w:rsidRDefault="003F780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1C36F47" w14:textId="77777777" w:rsidR="003F780F" w:rsidRDefault="003F7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966411"/>
      <w:docPartObj>
        <w:docPartGallery w:val="Page Numbers (Bottom of Page)"/>
        <w:docPartUnique/>
      </w:docPartObj>
    </w:sdtPr>
    <w:sdtEndPr>
      <w:rPr>
        <w:color w:val="7F7F7F" w:themeColor="background1" w:themeShade="7F"/>
        <w:spacing w:val="60"/>
      </w:rPr>
    </w:sdtEndPr>
    <w:sdtContent>
      <w:p w14:paraId="4FAA1DEE" w14:textId="2C250183" w:rsidR="009270A0" w:rsidRDefault="009270A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E1AF1F7" w14:textId="4E086472" w:rsidR="00B30E5D" w:rsidRDefault="00B30E5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FA0FF" w14:textId="77777777" w:rsidR="00842450" w:rsidRDefault="00842450">
      <w:r>
        <w:separator/>
      </w:r>
    </w:p>
  </w:footnote>
  <w:footnote w:type="continuationSeparator" w:id="0">
    <w:p w14:paraId="18AE775F" w14:textId="77777777" w:rsidR="00842450" w:rsidRDefault="00842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650" w:hanging="325"/>
      </w:pPr>
      <w:rPr>
        <w:rFonts w:ascii="Arial" w:hAnsi="Arial" w:cs="Arial"/>
        <w:b w:val="0"/>
        <w:bCs w:val="0"/>
        <w:spacing w:val="-57"/>
        <w:w w:val="154"/>
        <w:sz w:val="18"/>
        <w:szCs w:val="18"/>
      </w:rPr>
    </w:lvl>
    <w:lvl w:ilvl="1">
      <w:numFmt w:val="bullet"/>
      <w:lvlText w:val="•"/>
      <w:lvlJc w:val="left"/>
      <w:pPr>
        <w:ind w:left="1672" w:hanging="325"/>
      </w:pPr>
    </w:lvl>
    <w:lvl w:ilvl="2">
      <w:numFmt w:val="bullet"/>
      <w:lvlText w:val="•"/>
      <w:lvlJc w:val="left"/>
      <w:pPr>
        <w:ind w:left="2694" w:hanging="325"/>
      </w:pPr>
    </w:lvl>
    <w:lvl w:ilvl="3">
      <w:numFmt w:val="bullet"/>
      <w:lvlText w:val="•"/>
      <w:lvlJc w:val="left"/>
      <w:pPr>
        <w:ind w:left="3716" w:hanging="325"/>
      </w:pPr>
    </w:lvl>
    <w:lvl w:ilvl="4">
      <w:numFmt w:val="bullet"/>
      <w:lvlText w:val="•"/>
      <w:lvlJc w:val="left"/>
      <w:pPr>
        <w:ind w:left="4738" w:hanging="325"/>
      </w:pPr>
    </w:lvl>
    <w:lvl w:ilvl="5">
      <w:numFmt w:val="bullet"/>
      <w:lvlText w:val="•"/>
      <w:lvlJc w:val="left"/>
      <w:pPr>
        <w:ind w:left="5760" w:hanging="325"/>
      </w:pPr>
    </w:lvl>
    <w:lvl w:ilvl="6">
      <w:numFmt w:val="bullet"/>
      <w:lvlText w:val="•"/>
      <w:lvlJc w:val="left"/>
      <w:pPr>
        <w:ind w:left="6782" w:hanging="325"/>
      </w:pPr>
    </w:lvl>
    <w:lvl w:ilvl="7">
      <w:numFmt w:val="bullet"/>
      <w:lvlText w:val="•"/>
      <w:lvlJc w:val="left"/>
      <w:pPr>
        <w:ind w:left="7804" w:hanging="325"/>
      </w:pPr>
    </w:lvl>
    <w:lvl w:ilvl="8">
      <w:numFmt w:val="bullet"/>
      <w:lvlText w:val="•"/>
      <w:lvlJc w:val="left"/>
      <w:pPr>
        <w:ind w:left="8826" w:hanging="325"/>
      </w:pPr>
    </w:lvl>
  </w:abstractNum>
  <w:abstractNum w:abstractNumId="1" w15:restartNumberingAfterBreak="0">
    <w:nsid w:val="00000404"/>
    <w:multiLevelType w:val="multilevel"/>
    <w:tmpl w:val="00000887"/>
    <w:lvl w:ilvl="0">
      <w:numFmt w:val="bullet"/>
      <w:lvlText w:val="•"/>
      <w:lvlJc w:val="left"/>
      <w:pPr>
        <w:ind w:left="810" w:hanging="338"/>
      </w:pPr>
      <w:rPr>
        <w:rFonts w:ascii="Arial" w:hAnsi="Arial" w:cs="Arial"/>
        <w:b w:val="0"/>
        <w:bCs w:val="0"/>
        <w:w w:val="164"/>
        <w:sz w:val="18"/>
        <w:szCs w:val="18"/>
      </w:rPr>
    </w:lvl>
    <w:lvl w:ilvl="1">
      <w:numFmt w:val="bullet"/>
      <w:lvlText w:val="•"/>
      <w:lvlJc w:val="left"/>
      <w:pPr>
        <w:ind w:left="1767" w:hanging="338"/>
      </w:pPr>
    </w:lvl>
    <w:lvl w:ilvl="2">
      <w:numFmt w:val="bullet"/>
      <w:lvlText w:val="•"/>
      <w:lvlJc w:val="left"/>
      <w:pPr>
        <w:ind w:left="2723" w:hanging="338"/>
      </w:pPr>
    </w:lvl>
    <w:lvl w:ilvl="3">
      <w:numFmt w:val="bullet"/>
      <w:lvlText w:val="•"/>
      <w:lvlJc w:val="left"/>
      <w:pPr>
        <w:ind w:left="3680" w:hanging="338"/>
      </w:pPr>
    </w:lvl>
    <w:lvl w:ilvl="4">
      <w:numFmt w:val="bullet"/>
      <w:lvlText w:val="•"/>
      <w:lvlJc w:val="left"/>
      <w:pPr>
        <w:ind w:left="4637" w:hanging="338"/>
      </w:pPr>
    </w:lvl>
    <w:lvl w:ilvl="5">
      <w:numFmt w:val="bullet"/>
      <w:lvlText w:val="•"/>
      <w:lvlJc w:val="left"/>
      <w:pPr>
        <w:ind w:left="5593" w:hanging="338"/>
      </w:pPr>
    </w:lvl>
    <w:lvl w:ilvl="6">
      <w:numFmt w:val="bullet"/>
      <w:lvlText w:val="•"/>
      <w:lvlJc w:val="left"/>
      <w:pPr>
        <w:ind w:left="6550" w:hanging="338"/>
      </w:pPr>
    </w:lvl>
    <w:lvl w:ilvl="7">
      <w:numFmt w:val="bullet"/>
      <w:lvlText w:val="•"/>
      <w:lvlJc w:val="left"/>
      <w:pPr>
        <w:ind w:left="7507" w:hanging="338"/>
      </w:pPr>
    </w:lvl>
    <w:lvl w:ilvl="8">
      <w:numFmt w:val="bullet"/>
      <w:lvlText w:val="•"/>
      <w:lvlJc w:val="left"/>
      <w:pPr>
        <w:ind w:left="8463" w:hanging="338"/>
      </w:pPr>
    </w:lvl>
  </w:abstractNum>
  <w:abstractNum w:abstractNumId="2" w15:restartNumberingAfterBreak="0">
    <w:nsid w:val="04A55160"/>
    <w:multiLevelType w:val="hybridMultilevel"/>
    <w:tmpl w:val="310E2B8C"/>
    <w:lvl w:ilvl="0" w:tplc="0958C900">
      <w:start w:val="1"/>
      <w:numFmt w:val="upperLetter"/>
      <w:lvlText w:val="%1."/>
      <w:lvlJc w:val="left"/>
      <w:pPr>
        <w:ind w:left="540" w:hanging="360"/>
      </w:pPr>
      <w:rPr>
        <w:rFonts w:ascii="Times New Roman" w:eastAsia="Times New Roman" w:hAnsi="Times New Roman" w:hint="default"/>
        <w:spacing w:val="-2"/>
        <w:sz w:val="20"/>
        <w:szCs w:val="20"/>
      </w:rPr>
    </w:lvl>
    <w:lvl w:ilvl="1" w:tplc="881E5406">
      <w:start w:val="1"/>
      <w:numFmt w:val="decimal"/>
      <w:lvlText w:val="%2."/>
      <w:lvlJc w:val="left"/>
      <w:pPr>
        <w:ind w:left="828" w:hanging="360"/>
      </w:pPr>
      <w:rPr>
        <w:rFonts w:ascii="Times New Roman" w:eastAsia="Times New Roman" w:hAnsi="Times New Roman" w:hint="default"/>
        <w:sz w:val="20"/>
        <w:szCs w:val="20"/>
      </w:rPr>
    </w:lvl>
    <w:lvl w:ilvl="2" w:tplc="DAD478BC">
      <w:start w:val="1"/>
      <w:numFmt w:val="bullet"/>
      <w:lvlText w:val="•"/>
      <w:lvlJc w:val="left"/>
      <w:pPr>
        <w:ind w:left="1898" w:hanging="360"/>
      </w:pPr>
      <w:rPr>
        <w:rFonts w:hint="default"/>
      </w:rPr>
    </w:lvl>
    <w:lvl w:ilvl="3" w:tplc="5E58DF06">
      <w:start w:val="1"/>
      <w:numFmt w:val="bullet"/>
      <w:lvlText w:val="•"/>
      <w:lvlJc w:val="left"/>
      <w:pPr>
        <w:ind w:left="2968" w:hanging="360"/>
      </w:pPr>
      <w:rPr>
        <w:rFonts w:hint="default"/>
      </w:rPr>
    </w:lvl>
    <w:lvl w:ilvl="4" w:tplc="9926E69E">
      <w:start w:val="1"/>
      <w:numFmt w:val="bullet"/>
      <w:lvlText w:val="•"/>
      <w:lvlJc w:val="left"/>
      <w:pPr>
        <w:ind w:left="4039" w:hanging="360"/>
      </w:pPr>
      <w:rPr>
        <w:rFonts w:hint="default"/>
      </w:rPr>
    </w:lvl>
    <w:lvl w:ilvl="5" w:tplc="F2B21A8C">
      <w:start w:val="1"/>
      <w:numFmt w:val="bullet"/>
      <w:lvlText w:val="•"/>
      <w:lvlJc w:val="left"/>
      <w:pPr>
        <w:ind w:left="5109" w:hanging="360"/>
      </w:pPr>
      <w:rPr>
        <w:rFonts w:hint="default"/>
      </w:rPr>
    </w:lvl>
    <w:lvl w:ilvl="6" w:tplc="C5C0F232">
      <w:start w:val="1"/>
      <w:numFmt w:val="bullet"/>
      <w:lvlText w:val="•"/>
      <w:lvlJc w:val="left"/>
      <w:pPr>
        <w:ind w:left="6179" w:hanging="360"/>
      </w:pPr>
      <w:rPr>
        <w:rFonts w:hint="default"/>
      </w:rPr>
    </w:lvl>
    <w:lvl w:ilvl="7" w:tplc="0F7E90F8">
      <w:start w:val="1"/>
      <w:numFmt w:val="bullet"/>
      <w:lvlText w:val="•"/>
      <w:lvlJc w:val="left"/>
      <w:pPr>
        <w:ind w:left="7249" w:hanging="360"/>
      </w:pPr>
      <w:rPr>
        <w:rFonts w:hint="default"/>
      </w:rPr>
    </w:lvl>
    <w:lvl w:ilvl="8" w:tplc="19C0211E">
      <w:start w:val="1"/>
      <w:numFmt w:val="bullet"/>
      <w:lvlText w:val="•"/>
      <w:lvlJc w:val="left"/>
      <w:pPr>
        <w:ind w:left="8319" w:hanging="360"/>
      </w:pPr>
      <w:rPr>
        <w:rFonts w:hint="default"/>
      </w:rPr>
    </w:lvl>
  </w:abstractNum>
  <w:abstractNum w:abstractNumId="3" w15:restartNumberingAfterBreak="0">
    <w:nsid w:val="04DC0EF7"/>
    <w:multiLevelType w:val="hybridMultilevel"/>
    <w:tmpl w:val="AB5ED08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54C742D"/>
    <w:multiLevelType w:val="hybridMultilevel"/>
    <w:tmpl w:val="423EA302"/>
    <w:lvl w:ilvl="0" w:tplc="F1A2783E">
      <w:start w:val="1"/>
      <w:numFmt w:val="upperLetter"/>
      <w:lvlText w:val="%1."/>
      <w:lvlJc w:val="left"/>
      <w:pPr>
        <w:ind w:left="468" w:hanging="360"/>
      </w:pPr>
      <w:rPr>
        <w:rFonts w:ascii="Times New Roman" w:eastAsia="Times New Roman" w:hAnsi="Times New Roman" w:hint="default"/>
        <w:spacing w:val="-2"/>
        <w:sz w:val="20"/>
        <w:szCs w:val="20"/>
      </w:rPr>
    </w:lvl>
    <w:lvl w:ilvl="1" w:tplc="5008C504">
      <w:start w:val="1"/>
      <w:numFmt w:val="bullet"/>
      <w:lvlText w:val="•"/>
      <w:lvlJc w:val="left"/>
      <w:pPr>
        <w:ind w:left="1467" w:hanging="360"/>
      </w:pPr>
      <w:rPr>
        <w:rFonts w:hint="default"/>
      </w:rPr>
    </w:lvl>
    <w:lvl w:ilvl="2" w:tplc="B854F58A">
      <w:start w:val="1"/>
      <w:numFmt w:val="bullet"/>
      <w:lvlText w:val="•"/>
      <w:lvlJc w:val="left"/>
      <w:pPr>
        <w:ind w:left="2466" w:hanging="360"/>
      </w:pPr>
      <w:rPr>
        <w:rFonts w:hint="default"/>
      </w:rPr>
    </w:lvl>
    <w:lvl w:ilvl="3" w:tplc="30CEA5CC">
      <w:start w:val="1"/>
      <w:numFmt w:val="bullet"/>
      <w:lvlText w:val="•"/>
      <w:lvlJc w:val="left"/>
      <w:pPr>
        <w:ind w:left="3465" w:hanging="360"/>
      </w:pPr>
      <w:rPr>
        <w:rFonts w:hint="default"/>
      </w:rPr>
    </w:lvl>
    <w:lvl w:ilvl="4" w:tplc="F834984C">
      <w:start w:val="1"/>
      <w:numFmt w:val="bullet"/>
      <w:lvlText w:val="•"/>
      <w:lvlJc w:val="left"/>
      <w:pPr>
        <w:ind w:left="4465" w:hanging="360"/>
      </w:pPr>
      <w:rPr>
        <w:rFonts w:hint="default"/>
      </w:rPr>
    </w:lvl>
    <w:lvl w:ilvl="5" w:tplc="0568A50E">
      <w:start w:val="1"/>
      <w:numFmt w:val="bullet"/>
      <w:lvlText w:val="•"/>
      <w:lvlJc w:val="left"/>
      <w:pPr>
        <w:ind w:left="5464" w:hanging="360"/>
      </w:pPr>
      <w:rPr>
        <w:rFonts w:hint="default"/>
      </w:rPr>
    </w:lvl>
    <w:lvl w:ilvl="6" w:tplc="7B1A05BA">
      <w:start w:val="1"/>
      <w:numFmt w:val="bullet"/>
      <w:lvlText w:val="•"/>
      <w:lvlJc w:val="left"/>
      <w:pPr>
        <w:ind w:left="6463" w:hanging="360"/>
      </w:pPr>
      <w:rPr>
        <w:rFonts w:hint="default"/>
      </w:rPr>
    </w:lvl>
    <w:lvl w:ilvl="7" w:tplc="17D47064">
      <w:start w:val="1"/>
      <w:numFmt w:val="bullet"/>
      <w:lvlText w:val="•"/>
      <w:lvlJc w:val="left"/>
      <w:pPr>
        <w:ind w:left="7462" w:hanging="360"/>
      </w:pPr>
      <w:rPr>
        <w:rFonts w:hint="default"/>
      </w:rPr>
    </w:lvl>
    <w:lvl w:ilvl="8" w:tplc="2A1A8920">
      <w:start w:val="1"/>
      <w:numFmt w:val="bullet"/>
      <w:lvlText w:val="•"/>
      <w:lvlJc w:val="left"/>
      <w:pPr>
        <w:ind w:left="8461" w:hanging="360"/>
      </w:pPr>
      <w:rPr>
        <w:rFonts w:hint="default"/>
      </w:rPr>
    </w:lvl>
  </w:abstractNum>
  <w:abstractNum w:abstractNumId="5" w15:restartNumberingAfterBreak="0">
    <w:nsid w:val="07E34271"/>
    <w:multiLevelType w:val="hybridMultilevel"/>
    <w:tmpl w:val="75A491FE"/>
    <w:lvl w:ilvl="0" w:tplc="5E1A6DCA">
      <w:start w:val="1"/>
      <w:numFmt w:val="upperLetter"/>
      <w:lvlText w:val="%1."/>
      <w:lvlJc w:val="left"/>
      <w:pPr>
        <w:ind w:left="468" w:hanging="360"/>
      </w:pPr>
      <w:rPr>
        <w:rFonts w:ascii="Times New Roman" w:eastAsia="Times New Roman" w:hAnsi="Times New Roman" w:hint="default"/>
        <w:spacing w:val="-2"/>
        <w:sz w:val="20"/>
        <w:szCs w:val="20"/>
      </w:rPr>
    </w:lvl>
    <w:lvl w:ilvl="1" w:tplc="47ECB69C">
      <w:start w:val="1"/>
      <w:numFmt w:val="bullet"/>
      <w:lvlText w:val="•"/>
      <w:lvlJc w:val="left"/>
      <w:pPr>
        <w:ind w:left="1467" w:hanging="360"/>
      </w:pPr>
      <w:rPr>
        <w:rFonts w:hint="default"/>
      </w:rPr>
    </w:lvl>
    <w:lvl w:ilvl="2" w:tplc="19483F06">
      <w:start w:val="1"/>
      <w:numFmt w:val="bullet"/>
      <w:lvlText w:val="•"/>
      <w:lvlJc w:val="left"/>
      <w:pPr>
        <w:ind w:left="2466" w:hanging="360"/>
      </w:pPr>
      <w:rPr>
        <w:rFonts w:hint="default"/>
      </w:rPr>
    </w:lvl>
    <w:lvl w:ilvl="3" w:tplc="5516B0B2">
      <w:start w:val="1"/>
      <w:numFmt w:val="bullet"/>
      <w:lvlText w:val="•"/>
      <w:lvlJc w:val="left"/>
      <w:pPr>
        <w:ind w:left="3465" w:hanging="360"/>
      </w:pPr>
      <w:rPr>
        <w:rFonts w:hint="default"/>
      </w:rPr>
    </w:lvl>
    <w:lvl w:ilvl="4" w:tplc="3D0ED132">
      <w:start w:val="1"/>
      <w:numFmt w:val="bullet"/>
      <w:lvlText w:val="•"/>
      <w:lvlJc w:val="left"/>
      <w:pPr>
        <w:ind w:left="4465" w:hanging="360"/>
      </w:pPr>
      <w:rPr>
        <w:rFonts w:hint="default"/>
      </w:rPr>
    </w:lvl>
    <w:lvl w:ilvl="5" w:tplc="067AB1E6">
      <w:start w:val="1"/>
      <w:numFmt w:val="bullet"/>
      <w:lvlText w:val="•"/>
      <w:lvlJc w:val="left"/>
      <w:pPr>
        <w:ind w:left="5464" w:hanging="360"/>
      </w:pPr>
      <w:rPr>
        <w:rFonts w:hint="default"/>
      </w:rPr>
    </w:lvl>
    <w:lvl w:ilvl="6" w:tplc="3B801EE4">
      <w:start w:val="1"/>
      <w:numFmt w:val="bullet"/>
      <w:lvlText w:val="•"/>
      <w:lvlJc w:val="left"/>
      <w:pPr>
        <w:ind w:left="6463" w:hanging="360"/>
      </w:pPr>
      <w:rPr>
        <w:rFonts w:hint="default"/>
      </w:rPr>
    </w:lvl>
    <w:lvl w:ilvl="7" w:tplc="76B6B9CE">
      <w:start w:val="1"/>
      <w:numFmt w:val="bullet"/>
      <w:lvlText w:val="•"/>
      <w:lvlJc w:val="left"/>
      <w:pPr>
        <w:ind w:left="7462" w:hanging="360"/>
      </w:pPr>
      <w:rPr>
        <w:rFonts w:hint="default"/>
      </w:rPr>
    </w:lvl>
    <w:lvl w:ilvl="8" w:tplc="BEF09742">
      <w:start w:val="1"/>
      <w:numFmt w:val="bullet"/>
      <w:lvlText w:val="•"/>
      <w:lvlJc w:val="left"/>
      <w:pPr>
        <w:ind w:left="8461" w:hanging="360"/>
      </w:pPr>
      <w:rPr>
        <w:rFonts w:hint="default"/>
      </w:rPr>
    </w:lvl>
  </w:abstractNum>
  <w:abstractNum w:abstractNumId="6" w15:restartNumberingAfterBreak="0">
    <w:nsid w:val="07E475FC"/>
    <w:multiLevelType w:val="hybridMultilevel"/>
    <w:tmpl w:val="1E24942A"/>
    <w:lvl w:ilvl="0" w:tplc="81FC032E">
      <w:start w:val="2"/>
      <w:numFmt w:val="upperLetter"/>
      <w:lvlText w:val="%1."/>
      <w:lvlJc w:val="left"/>
      <w:pPr>
        <w:ind w:left="468" w:hanging="360"/>
      </w:pPr>
      <w:rPr>
        <w:rFonts w:ascii="Times New Roman" w:eastAsia="Times New Roman" w:hAnsi="Times New Roman" w:hint="default"/>
        <w:spacing w:val="-5"/>
        <w:sz w:val="20"/>
        <w:szCs w:val="20"/>
      </w:rPr>
    </w:lvl>
    <w:lvl w:ilvl="1" w:tplc="32C4F28C">
      <w:start w:val="1"/>
      <w:numFmt w:val="decimal"/>
      <w:lvlText w:val="%2."/>
      <w:lvlJc w:val="left"/>
      <w:pPr>
        <w:ind w:left="828" w:hanging="360"/>
      </w:pPr>
      <w:rPr>
        <w:rFonts w:ascii="Times New Roman" w:eastAsia="Times New Roman" w:hAnsi="Times New Roman" w:hint="default"/>
        <w:sz w:val="20"/>
        <w:szCs w:val="20"/>
      </w:rPr>
    </w:lvl>
    <w:lvl w:ilvl="2" w:tplc="A242324A">
      <w:start w:val="1"/>
      <w:numFmt w:val="lowerLetter"/>
      <w:lvlText w:val="%3."/>
      <w:lvlJc w:val="left"/>
      <w:pPr>
        <w:ind w:left="1189" w:hanging="361"/>
      </w:pPr>
      <w:rPr>
        <w:rFonts w:ascii="Times New Roman" w:eastAsia="Times New Roman" w:hAnsi="Times New Roman" w:hint="default"/>
        <w:spacing w:val="1"/>
        <w:sz w:val="20"/>
        <w:szCs w:val="20"/>
      </w:rPr>
    </w:lvl>
    <w:lvl w:ilvl="3" w:tplc="92EAA816">
      <w:start w:val="1"/>
      <w:numFmt w:val="bullet"/>
      <w:lvlText w:val="•"/>
      <w:lvlJc w:val="left"/>
      <w:pPr>
        <w:ind w:left="2345" w:hanging="361"/>
      </w:pPr>
      <w:rPr>
        <w:rFonts w:hint="default"/>
      </w:rPr>
    </w:lvl>
    <w:lvl w:ilvl="4" w:tplc="DE5282E2">
      <w:start w:val="1"/>
      <w:numFmt w:val="bullet"/>
      <w:lvlText w:val="•"/>
      <w:lvlJc w:val="left"/>
      <w:pPr>
        <w:ind w:left="3501" w:hanging="361"/>
      </w:pPr>
      <w:rPr>
        <w:rFonts w:hint="default"/>
      </w:rPr>
    </w:lvl>
    <w:lvl w:ilvl="5" w:tplc="A986EC1E">
      <w:start w:val="1"/>
      <w:numFmt w:val="bullet"/>
      <w:lvlText w:val="•"/>
      <w:lvlJc w:val="left"/>
      <w:pPr>
        <w:ind w:left="4658" w:hanging="361"/>
      </w:pPr>
      <w:rPr>
        <w:rFonts w:hint="default"/>
      </w:rPr>
    </w:lvl>
    <w:lvl w:ilvl="6" w:tplc="D8468F78">
      <w:start w:val="1"/>
      <w:numFmt w:val="bullet"/>
      <w:lvlText w:val="•"/>
      <w:lvlJc w:val="left"/>
      <w:pPr>
        <w:ind w:left="5814" w:hanging="361"/>
      </w:pPr>
      <w:rPr>
        <w:rFonts w:hint="default"/>
      </w:rPr>
    </w:lvl>
    <w:lvl w:ilvl="7" w:tplc="929E23D6">
      <w:start w:val="1"/>
      <w:numFmt w:val="bullet"/>
      <w:lvlText w:val="•"/>
      <w:lvlJc w:val="left"/>
      <w:pPr>
        <w:ind w:left="6970" w:hanging="361"/>
      </w:pPr>
      <w:rPr>
        <w:rFonts w:hint="default"/>
      </w:rPr>
    </w:lvl>
    <w:lvl w:ilvl="8" w:tplc="2FAA0378">
      <w:start w:val="1"/>
      <w:numFmt w:val="bullet"/>
      <w:lvlText w:val="•"/>
      <w:lvlJc w:val="left"/>
      <w:pPr>
        <w:ind w:left="8127" w:hanging="361"/>
      </w:pPr>
      <w:rPr>
        <w:rFonts w:hint="default"/>
      </w:rPr>
    </w:lvl>
  </w:abstractNum>
  <w:abstractNum w:abstractNumId="7" w15:restartNumberingAfterBreak="0">
    <w:nsid w:val="08B40841"/>
    <w:multiLevelType w:val="hybridMultilevel"/>
    <w:tmpl w:val="CC32214C"/>
    <w:lvl w:ilvl="0" w:tplc="E3C49AAE">
      <w:start w:val="1"/>
      <w:numFmt w:val="upperLetter"/>
      <w:lvlText w:val="%1."/>
      <w:lvlJc w:val="left"/>
      <w:pPr>
        <w:ind w:left="406" w:hanging="298"/>
      </w:pPr>
      <w:rPr>
        <w:rFonts w:ascii="Times New Roman" w:eastAsia="Times New Roman" w:hAnsi="Times New Roman" w:cs="Times New Roman"/>
        <w:spacing w:val="-2"/>
        <w:sz w:val="24"/>
        <w:szCs w:val="24"/>
      </w:rPr>
    </w:lvl>
    <w:lvl w:ilvl="1" w:tplc="F8E2B5A2">
      <w:start w:val="1"/>
      <w:numFmt w:val="bullet"/>
      <w:lvlText w:val="•"/>
      <w:lvlJc w:val="left"/>
      <w:pPr>
        <w:ind w:left="1441" w:hanging="298"/>
      </w:pPr>
      <w:rPr>
        <w:rFonts w:hint="default"/>
      </w:rPr>
    </w:lvl>
    <w:lvl w:ilvl="2" w:tplc="AF8E5976">
      <w:start w:val="1"/>
      <w:numFmt w:val="bullet"/>
      <w:lvlText w:val="•"/>
      <w:lvlJc w:val="left"/>
      <w:pPr>
        <w:ind w:left="2476" w:hanging="298"/>
      </w:pPr>
      <w:rPr>
        <w:rFonts w:hint="default"/>
      </w:rPr>
    </w:lvl>
    <w:lvl w:ilvl="3" w:tplc="9BFEFFB8">
      <w:start w:val="1"/>
      <w:numFmt w:val="bullet"/>
      <w:lvlText w:val="•"/>
      <w:lvlJc w:val="left"/>
      <w:pPr>
        <w:ind w:left="3511" w:hanging="298"/>
      </w:pPr>
      <w:rPr>
        <w:rFonts w:hint="default"/>
      </w:rPr>
    </w:lvl>
    <w:lvl w:ilvl="4" w:tplc="FE42CF2C">
      <w:start w:val="1"/>
      <w:numFmt w:val="bullet"/>
      <w:lvlText w:val="•"/>
      <w:lvlJc w:val="left"/>
      <w:pPr>
        <w:ind w:left="4547" w:hanging="298"/>
      </w:pPr>
      <w:rPr>
        <w:rFonts w:hint="default"/>
      </w:rPr>
    </w:lvl>
    <w:lvl w:ilvl="5" w:tplc="5B205866">
      <w:start w:val="1"/>
      <w:numFmt w:val="bullet"/>
      <w:lvlText w:val="•"/>
      <w:lvlJc w:val="left"/>
      <w:pPr>
        <w:ind w:left="5582" w:hanging="298"/>
      </w:pPr>
      <w:rPr>
        <w:rFonts w:hint="default"/>
      </w:rPr>
    </w:lvl>
    <w:lvl w:ilvl="6" w:tplc="96301FBE">
      <w:start w:val="1"/>
      <w:numFmt w:val="bullet"/>
      <w:lvlText w:val="•"/>
      <w:lvlJc w:val="left"/>
      <w:pPr>
        <w:ind w:left="6617" w:hanging="298"/>
      </w:pPr>
      <w:rPr>
        <w:rFonts w:hint="default"/>
      </w:rPr>
    </w:lvl>
    <w:lvl w:ilvl="7" w:tplc="372E2A78">
      <w:start w:val="1"/>
      <w:numFmt w:val="bullet"/>
      <w:lvlText w:val="•"/>
      <w:lvlJc w:val="left"/>
      <w:pPr>
        <w:ind w:left="7652" w:hanging="298"/>
      </w:pPr>
      <w:rPr>
        <w:rFonts w:hint="default"/>
      </w:rPr>
    </w:lvl>
    <w:lvl w:ilvl="8" w:tplc="C6343036">
      <w:start w:val="1"/>
      <w:numFmt w:val="bullet"/>
      <w:lvlText w:val="•"/>
      <w:lvlJc w:val="left"/>
      <w:pPr>
        <w:ind w:left="8687" w:hanging="298"/>
      </w:pPr>
      <w:rPr>
        <w:rFonts w:hint="default"/>
      </w:rPr>
    </w:lvl>
  </w:abstractNum>
  <w:abstractNum w:abstractNumId="8" w15:restartNumberingAfterBreak="0">
    <w:nsid w:val="09095A60"/>
    <w:multiLevelType w:val="hybridMultilevel"/>
    <w:tmpl w:val="C5F2536A"/>
    <w:lvl w:ilvl="0" w:tplc="A3849A12">
      <w:start w:val="1"/>
      <w:numFmt w:val="upperLetter"/>
      <w:lvlText w:val="%1."/>
      <w:lvlJc w:val="left"/>
      <w:pPr>
        <w:ind w:left="468" w:hanging="360"/>
      </w:pPr>
      <w:rPr>
        <w:rFonts w:ascii="Times New Roman" w:eastAsia="Times New Roman" w:hAnsi="Times New Roman" w:hint="default"/>
        <w:spacing w:val="-2"/>
        <w:sz w:val="20"/>
        <w:szCs w:val="20"/>
      </w:rPr>
    </w:lvl>
    <w:lvl w:ilvl="1" w:tplc="0F5EFD2C">
      <w:start w:val="1"/>
      <w:numFmt w:val="bullet"/>
      <w:lvlText w:val="•"/>
      <w:lvlJc w:val="left"/>
      <w:pPr>
        <w:ind w:left="1465" w:hanging="360"/>
      </w:pPr>
      <w:rPr>
        <w:rFonts w:hint="default"/>
      </w:rPr>
    </w:lvl>
    <w:lvl w:ilvl="2" w:tplc="32043B6C">
      <w:start w:val="1"/>
      <w:numFmt w:val="bullet"/>
      <w:lvlText w:val="•"/>
      <w:lvlJc w:val="left"/>
      <w:pPr>
        <w:ind w:left="2462" w:hanging="360"/>
      </w:pPr>
      <w:rPr>
        <w:rFonts w:hint="default"/>
      </w:rPr>
    </w:lvl>
    <w:lvl w:ilvl="3" w:tplc="F85EF8BE">
      <w:start w:val="1"/>
      <w:numFmt w:val="bullet"/>
      <w:lvlText w:val="•"/>
      <w:lvlJc w:val="left"/>
      <w:pPr>
        <w:ind w:left="3459" w:hanging="360"/>
      </w:pPr>
      <w:rPr>
        <w:rFonts w:hint="default"/>
      </w:rPr>
    </w:lvl>
    <w:lvl w:ilvl="4" w:tplc="4268F3AA">
      <w:start w:val="1"/>
      <w:numFmt w:val="bullet"/>
      <w:lvlText w:val="•"/>
      <w:lvlJc w:val="left"/>
      <w:pPr>
        <w:ind w:left="4457" w:hanging="360"/>
      </w:pPr>
      <w:rPr>
        <w:rFonts w:hint="default"/>
      </w:rPr>
    </w:lvl>
    <w:lvl w:ilvl="5" w:tplc="73AE6E16">
      <w:start w:val="1"/>
      <w:numFmt w:val="bullet"/>
      <w:lvlText w:val="•"/>
      <w:lvlJc w:val="left"/>
      <w:pPr>
        <w:ind w:left="5454" w:hanging="360"/>
      </w:pPr>
      <w:rPr>
        <w:rFonts w:hint="default"/>
      </w:rPr>
    </w:lvl>
    <w:lvl w:ilvl="6" w:tplc="AA0C0700">
      <w:start w:val="1"/>
      <w:numFmt w:val="bullet"/>
      <w:lvlText w:val="•"/>
      <w:lvlJc w:val="left"/>
      <w:pPr>
        <w:ind w:left="6451" w:hanging="360"/>
      </w:pPr>
      <w:rPr>
        <w:rFonts w:hint="default"/>
      </w:rPr>
    </w:lvl>
    <w:lvl w:ilvl="7" w:tplc="D2825504">
      <w:start w:val="1"/>
      <w:numFmt w:val="bullet"/>
      <w:lvlText w:val="•"/>
      <w:lvlJc w:val="left"/>
      <w:pPr>
        <w:ind w:left="7448" w:hanging="360"/>
      </w:pPr>
      <w:rPr>
        <w:rFonts w:hint="default"/>
      </w:rPr>
    </w:lvl>
    <w:lvl w:ilvl="8" w:tplc="F9A2684C">
      <w:start w:val="1"/>
      <w:numFmt w:val="bullet"/>
      <w:lvlText w:val="•"/>
      <w:lvlJc w:val="left"/>
      <w:pPr>
        <w:ind w:left="8445" w:hanging="360"/>
      </w:pPr>
      <w:rPr>
        <w:rFonts w:hint="default"/>
      </w:rPr>
    </w:lvl>
  </w:abstractNum>
  <w:abstractNum w:abstractNumId="9" w15:restartNumberingAfterBreak="0">
    <w:nsid w:val="0A9C3DED"/>
    <w:multiLevelType w:val="hybridMultilevel"/>
    <w:tmpl w:val="F822DB7E"/>
    <w:lvl w:ilvl="0" w:tplc="21A4E3DC">
      <w:start w:val="1"/>
      <w:numFmt w:val="lowerLetter"/>
      <w:lvlText w:val="%1."/>
      <w:lvlJc w:val="left"/>
      <w:pPr>
        <w:ind w:left="727" w:hanging="615"/>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0" w15:restartNumberingAfterBreak="0">
    <w:nsid w:val="0B753F6A"/>
    <w:multiLevelType w:val="multilevel"/>
    <w:tmpl w:val="39DAACF8"/>
    <w:lvl w:ilvl="0">
      <w:start w:val="4"/>
      <w:numFmt w:val="decimal"/>
      <w:lvlText w:val="%1"/>
      <w:lvlJc w:val="left"/>
      <w:pPr>
        <w:ind w:left="2329" w:hanging="1081"/>
      </w:pPr>
      <w:rPr>
        <w:rFonts w:hint="default"/>
      </w:rPr>
    </w:lvl>
    <w:lvl w:ilvl="1">
      <w:start w:val="2"/>
      <w:numFmt w:val="decimal"/>
      <w:lvlText w:val="%1.%2"/>
      <w:lvlJc w:val="left"/>
      <w:pPr>
        <w:ind w:left="2329" w:hanging="1081"/>
      </w:pPr>
      <w:rPr>
        <w:rFonts w:ascii="Times New Roman" w:eastAsia="Times New Roman" w:hAnsi="Times New Roman" w:hint="default"/>
        <w:sz w:val="24"/>
        <w:szCs w:val="24"/>
      </w:rPr>
    </w:lvl>
    <w:lvl w:ilvl="2">
      <w:start w:val="1"/>
      <w:numFmt w:val="bullet"/>
      <w:lvlText w:val="•"/>
      <w:lvlJc w:val="left"/>
      <w:pPr>
        <w:ind w:left="3799" w:hanging="1081"/>
      </w:pPr>
      <w:rPr>
        <w:rFonts w:hint="default"/>
      </w:rPr>
    </w:lvl>
    <w:lvl w:ilvl="3">
      <w:start w:val="1"/>
      <w:numFmt w:val="bullet"/>
      <w:lvlText w:val="•"/>
      <w:lvlJc w:val="left"/>
      <w:pPr>
        <w:ind w:left="4534" w:hanging="1081"/>
      </w:pPr>
      <w:rPr>
        <w:rFonts w:hint="default"/>
      </w:rPr>
    </w:lvl>
    <w:lvl w:ilvl="4">
      <w:start w:val="1"/>
      <w:numFmt w:val="bullet"/>
      <w:lvlText w:val="•"/>
      <w:lvlJc w:val="left"/>
      <w:pPr>
        <w:ind w:left="5269" w:hanging="1081"/>
      </w:pPr>
      <w:rPr>
        <w:rFonts w:hint="default"/>
      </w:rPr>
    </w:lvl>
    <w:lvl w:ilvl="5">
      <w:start w:val="1"/>
      <w:numFmt w:val="bullet"/>
      <w:lvlText w:val="•"/>
      <w:lvlJc w:val="left"/>
      <w:pPr>
        <w:ind w:left="6004" w:hanging="1081"/>
      </w:pPr>
      <w:rPr>
        <w:rFonts w:hint="default"/>
      </w:rPr>
    </w:lvl>
    <w:lvl w:ilvl="6">
      <w:start w:val="1"/>
      <w:numFmt w:val="bullet"/>
      <w:lvlText w:val="•"/>
      <w:lvlJc w:val="left"/>
      <w:pPr>
        <w:ind w:left="6739" w:hanging="1081"/>
      </w:pPr>
      <w:rPr>
        <w:rFonts w:hint="default"/>
      </w:rPr>
    </w:lvl>
    <w:lvl w:ilvl="7">
      <w:start w:val="1"/>
      <w:numFmt w:val="bullet"/>
      <w:lvlText w:val="•"/>
      <w:lvlJc w:val="left"/>
      <w:pPr>
        <w:ind w:left="7474" w:hanging="1081"/>
      </w:pPr>
      <w:rPr>
        <w:rFonts w:hint="default"/>
      </w:rPr>
    </w:lvl>
    <w:lvl w:ilvl="8">
      <w:start w:val="1"/>
      <w:numFmt w:val="bullet"/>
      <w:lvlText w:val="•"/>
      <w:lvlJc w:val="left"/>
      <w:pPr>
        <w:ind w:left="8209" w:hanging="1081"/>
      </w:pPr>
      <w:rPr>
        <w:rFonts w:hint="default"/>
      </w:rPr>
    </w:lvl>
  </w:abstractNum>
  <w:abstractNum w:abstractNumId="11" w15:restartNumberingAfterBreak="0">
    <w:nsid w:val="0D273ACA"/>
    <w:multiLevelType w:val="hybridMultilevel"/>
    <w:tmpl w:val="510C9344"/>
    <w:lvl w:ilvl="0" w:tplc="0D1C6A52">
      <w:start w:val="1"/>
      <w:numFmt w:val="upperLetter"/>
      <w:lvlText w:val="%1."/>
      <w:lvlJc w:val="left"/>
      <w:pPr>
        <w:ind w:left="468" w:hanging="360"/>
      </w:pPr>
      <w:rPr>
        <w:rFonts w:ascii="Times New Roman" w:eastAsia="Times New Roman" w:hAnsi="Times New Roman" w:hint="default"/>
        <w:spacing w:val="-2"/>
        <w:sz w:val="20"/>
        <w:szCs w:val="20"/>
      </w:rPr>
    </w:lvl>
    <w:lvl w:ilvl="1" w:tplc="4372E254">
      <w:start w:val="1"/>
      <w:numFmt w:val="decimal"/>
      <w:lvlText w:val="%2."/>
      <w:lvlJc w:val="left"/>
      <w:pPr>
        <w:ind w:left="828" w:hanging="360"/>
      </w:pPr>
      <w:rPr>
        <w:rFonts w:ascii="Times New Roman" w:eastAsia="Times New Roman" w:hAnsi="Times New Roman" w:hint="default"/>
        <w:sz w:val="20"/>
        <w:szCs w:val="20"/>
      </w:rPr>
    </w:lvl>
    <w:lvl w:ilvl="2" w:tplc="6AFE24D6">
      <w:start w:val="1"/>
      <w:numFmt w:val="bullet"/>
      <w:lvlText w:val="•"/>
      <w:lvlJc w:val="left"/>
      <w:pPr>
        <w:ind w:left="1898" w:hanging="360"/>
      </w:pPr>
      <w:rPr>
        <w:rFonts w:hint="default"/>
      </w:rPr>
    </w:lvl>
    <w:lvl w:ilvl="3" w:tplc="7A0EDCEA">
      <w:start w:val="1"/>
      <w:numFmt w:val="bullet"/>
      <w:lvlText w:val="•"/>
      <w:lvlJc w:val="left"/>
      <w:pPr>
        <w:ind w:left="2968" w:hanging="360"/>
      </w:pPr>
      <w:rPr>
        <w:rFonts w:hint="default"/>
      </w:rPr>
    </w:lvl>
    <w:lvl w:ilvl="4" w:tplc="A3E65EBC">
      <w:start w:val="1"/>
      <w:numFmt w:val="bullet"/>
      <w:lvlText w:val="•"/>
      <w:lvlJc w:val="left"/>
      <w:pPr>
        <w:ind w:left="4039" w:hanging="360"/>
      </w:pPr>
      <w:rPr>
        <w:rFonts w:hint="default"/>
      </w:rPr>
    </w:lvl>
    <w:lvl w:ilvl="5" w:tplc="D8BC1FA8">
      <w:start w:val="1"/>
      <w:numFmt w:val="bullet"/>
      <w:lvlText w:val="•"/>
      <w:lvlJc w:val="left"/>
      <w:pPr>
        <w:ind w:left="5109" w:hanging="360"/>
      </w:pPr>
      <w:rPr>
        <w:rFonts w:hint="default"/>
      </w:rPr>
    </w:lvl>
    <w:lvl w:ilvl="6" w:tplc="E132EAEE">
      <w:start w:val="1"/>
      <w:numFmt w:val="bullet"/>
      <w:lvlText w:val="•"/>
      <w:lvlJc w:val="left"/>
      <w:pPr>
        <w:ind w:left="6179" w:hanging="360"/>
      </w:pPr>
      <w:rPr>
        <w:rFonts w:hint="default"/>
      </w:rPr>
    </w:lvl>
    <w:lvl w:ilvl="7" w:tplc="370C569E">
      <w:start w:val="1"/>
      <w:numFmt w:val="bullet"/>
      <w:lvlText w:val="•"/>
      <w:lvlJc w:val="left"/>
      <w:pPr>
        <w:ind w:left="7249" w:hanging="360"/>
      </w:pPr>
      <w:rPr>
        <w:rFonts w:hint="default"/>
      </w:rPr>
    </w:lvl>
    <w:lvl w:ilvl="8" w:tplc="7D1CF720">
      <w:start w:val="1"/>
      <w:numFmt w:val="bullet"/>
      <w:lvlText w:val="•"/>
      <w:lvlJc w:val="left"/>
      <w:pPr>
        <w:ind w:left="8319" w:hanging="360"/>
      </w:pPr>
      <w:rPr>
        <w:rFonts w:hint="default"/>
      </w:rPr>
    </w:lvl>
  </w:abstractNum>
  <w:abstractNum w:abstractNumId="12" w15:restartNumberingAfterBreak="0">
    <w:nsid w:val="0F281ADA"/>
    <w:multiLevelType w:val="hybridMultilevel"/>
    <w:tmpl w:val="69625128"/>
    <w:lvl w:ilvl="0" w:tplc="6928A982">
      <w:start w:val="1"/>
      <w:numFmt w:val="decimal"/>
      <w:lvlText w:val="%1."/>
      <w:lvlJc w:val="left"/>
      <w:pPr>
        <w:ind w:left="727" w:hanging="615"/>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13" w15:restartNumberingAfterBreak="0">
    <w:nsid w:val="12BB4071"/>
    <w:multiLevelType w:val="hybridMultilevel"/>
    <w:tmpl w:val="FA2AE72C"/>
    <w:lvl w:ilvl="0" w:tplc="2828E588">
      <w:start w:val="1"/>
      <w:numFmt w:val="upperLetter"/>
      <w:lvlText w:val="%1."/>
      <w:lvlJc w:val="left"/>
      <w:pPr>
        <w:ind w:left="468" w:hanging="360"/>
      </w:pPr>
      <w:rPr>
        <w:rFonts w:ascii="Times New Roman" w:eastAsia="Times New Roman" w:hAnsi="Times New Roman" w:hint="default"/>
        <w:spacing w:val="-2"/>
        <w:sz w:val="20"/>
        <w:szCs w:val="20"/>
      </w:rPr>
    </w:lvl>
    <w:lvl w:ilvl="1" w:tplc="12BE67B8">
      <w:start w:val="1"/>
      <w:numFmt w:val="bullet"/>
      <w:lvlText w:val="•"/>
      <w:lvlJc w:val="left"/>
      <w:pPr>
        <w:ind w:left="1467" w:hanging="360"/>
      </w:pPr>
      <w:rPr>
        <w:rFonts w:hint="default"/>
      </w:rPr>
    </w:lvl>
    <w:lvl w:ilvl="2" w:tplc="8320E518">
      <w:start w:val="1"/>
      <w:numFmt w:val="bullet"/>
      <w:lvlText w:val="•"/>
      <w:lvlJc w:val="left"/>
      <w:pPr>
        <w:ind w:left="2466" w:hanging="360"/>
      </w:pPr>
      <w:rPr>
        <w:rFonts w:hint="default"/>
      </w:rPr>
    </w:lvl>
    <w:lvl w:ilvl="3" w:tplc="774ADA26">
      <w:start w:val="1"/>
      <w:numFmt w:val="bullet"/>
      <w:lvlText w:val="•"/>
      <w:lvlJc w:val="left"/>
      <w:pPr>
        <w:ind w:left="3465" w:hanging="360"/>
      </w:pPr>
      <w:rPr>
        <w:rFonts w:hint="default"/>
      </w:rPr>
    </w:lvl>
    <w:lvl w:ilvl="4" w:tplc="776E2402">
      <w:start w:val="1"/>
      <w:numFmt w:val="bullet"/>
      <w:lvlText w:val="•"/>
      <w:lvlJc w:val="left"/>
      <w:pPr>
        <w:ind w:left="4465" w:hanging="360"/>
      </w:pPr>
      <w:rPr>
        <w:rFonts w:hint="default"/>
      </w:rPr>
    </w:lvl>
    <w:lvl w:ilvl="5" w:tplc="C5CE230E">
      <w:start w:val="1"/>
      <w:numFmt w:val="bullet"/>
      <w:lvlText w:val="•"/>
      <w:lvlJc w:val="left"/>
      <w:pPr>
        <w:ind w:left="5464" w:hanging="360"/>
      </w:pPr>
      <w:rPr>
        <w:rFonts w:hint="default"/>
      </w:rPr>
    </w:lvl>
    <w:lvl w:ilvl="6" w:tplc="53EE44DA">
      <w:start w:val="1"/>
      <w:numFmt w:val="bullet"/>
      <w:lvlText w:val="•"/>
      <w:lvlJc w:val="left"/>
      <w:pPr>
        <w:ind w:left="6463" w:hanging="360"/>
      </w:pPr>
      <w:rPr>
        <w:rFonts w:hint="default"/>
      </w:rPr>
    </w:lvl>
    <w:lvl w:ilvl="7" w:tplc="F3A0EEB6">
      <w:start w:val="1"/>
      <w:numFmt w:val="bullet"/>
      <w:lvlText w:val="•"/>
      <w:lvlJc w:val="left"/>
      <w:pPr>
        <w:ind w:left="7462" w:hanging="360"/>
      </w:pPr>
      <w:rPr>
        <w:rFonts w:hint="default"/>
      </w:rPr>
    </w:lvl>
    <w:lvl w:ilvl="8" w:tplc="5C46744C">
      <w:start w:val="1"/>
      <w:numFmt w:val="bullet"/>
      <w:lvlText w:val="•"/>
      <w:lvlJc w:val="left"/>
      <w:pPr>
        <w:ind w:left="8461" w:hanging="360"/>
      </w:pPr>
      <w:rPr>
        <w:rFonts w:hint="default"/>
      </w:rPr>
    </w:lvl>
  </w:abstractNum>
  <w:abstractNum w:abstractNumId="14" w15:restartNumberingAfterBreak="0">
    <w:nsid w:val="130131B8"/>
    <w:multiLevelType w:val="hybridMultilevel"/>
    <w:tmpl w:val="18B8B15E"/>
    <w:lvl w:ilvl="0" w:tplc="DA56AF6E">
      <w:start w:val="1"/>
      <w:numFmt w:val="upperLetter"/>
      <w:lvlText w:val="%1."/>
      <w:lvlJc w:val="left"/>
      <w:pPr>
        <w:ind w:left="468" w:hanging="360"/>
      </w:pPr>
      <w:rPr>
        <w:rFonts w:ascii="Times New Roman" w:eastAsia="Times New Roman" w:hAnsi="Times New Roman" w:hint="default"/>
        <w:spacing w:val="-2"/>
        <w:sz w:val="20"/>
        <w:szCs w:val="20"/>
      </w:rPr>
    </w:lvl>
    <w:lvl w:ilvl="1" w:tplc="99049468">
      <w:start w:val="1"/>
      <w:numFmt w:val="bullet"/>
      <w:lvlText w:val="•"/>
      <w:lvlJc w:val="left"/>
      <w:pPr>
        <w:ind w:left="1465" w:hanging="360"/>
      </w:pPr>
      <w:rPr>
        <w:rFonts w:hint="default"/>
      </w:rPr>
    </w:lvl>
    <w:lvl w:ilvl="2" w:tplc="023E5CAE">
      <w:start w:val="1"/>
      <w:numFmt w:val="bullet"/>
      <w:lvlText w:val="•"/>
      <w:lvlJc w:val="left"/>
      <w:pPr>
        <w:ind w:left="2462" w:hanging="360"/>
      </w:pPr>
      <w:rPr>
        <w:rFonts w:hint="default"/>
      </w:rPr>
    </w:lvl>
    <w:lvl w:ilvl="3" w:tplc="004A5B60">
      <w:start w:val="1"/>
      <w:numFmt w:val="bullet"/>
      <w:lvlText w:val="•"/>
      <w:lvlJc w:val="left"/>
      <w:pPr>
        <w:ind w:left="3459" w:hanging="360"/>
      </w:pPr>
      <w:rPr>
        <w:rFonts w:hint="default"/>
      </w:rPr>
    </w:lvl>
    <w:lvl w:ilvl="4" w:tplc="F162EEA4">
      <w:start w:val="1"/>
      <w:numFmt w:val="bullet"/>
      <w:lvlText w:val="•"/>
      <w:lvlJc w:val="left"/>
      <w:pPr>
        <w:ind w:left="4457" w:hanging="360"/>
      </w:pPr>
      <w:rPr>
        <w:rFonts w:hint="default"/>
      </w:rPr>
    </w:lvl>
    <w:lvl w:ilvl="5" w:tplc="9EEA1DC2">
      <w:start w:val="1"/>
      <w:numFmt w:val="bullet"/>
      <w:lvlText w:val="•"/>
      <w:lvlJc w:val="left"/>
      <w:pPr>
        <w:ind w:left="5454" w:hanging="360"/>
      </w:pPr>
      <w:rPr>
        <w:rFonts w:hint="default"/>
      </w:rPr>
    </w:lvl>
    <w:lvl w:ilvl="6" w:tplc="06FC3D82">
      <w:start w:val="1"/>
      <w:numFmt w:val="bullet"/>
      <w:lvlText w:val="•"/>
      <w:lvlJc w:val="left"/>
      <w:pPr>
        <w:ind w:left="6451" w:hanging="360"/>
      </w:pPr>
      <w:rPr>
        <w:rFonts w:hint="default"/>
      </w:rPr>
    </w:lvl>
    <w:lvl w:ilvl="7" w:tplc="1AEE7EA6">
      <w:start w:val="1"/>
      <w:numFmt w:val="bullet"/>
      <w:lvlText w:val="•"/>
      <w:lvlJc w:val="left"/>
      <w:pPr>
        <w:ind w:left="7448" w:hanging="360"/>
      </w:pPr>
      <w:rPr>
        <w:rFonts w:hint="default"/>
      </w:rPr>
    </w:lvl>
    <w:lvl w:ilvl="8" w:tplc="153C24E6">
      <w:start w:val="1"/>
      <w:numFmt w:val="bullet"/>
      <w:lvlText w:val="•"/>
      <w:lvlJc w:val="left"/>
      <w:pPr>
        <w:ind w:left="8445" w:hanging="360"/>
      </w:pPr>
      <w:rPr>
        <w:rFonts w:hint="default"/>
      </w:rPr>
    </w:lvl>
  </w:abstractNum>
  <w:abstractNum w:abstractNumId="15" w15:restartNumberingAfterBreak="0">
    <w:nsid w:val="191F0293"/>
    <w:multiLevelType w:val="hybridMultilevel"/>
    <w:tmpl w:val="E296311A"/>
    <w:lvl w:ilvl="0" w:tplc="28FC9EB8">
      <w:start w:val="1"/>
      <w:numFmt w:val="upperLetter"/>
      <w:lvlText w:val="%1."/>
      <w:lvlJc w:val="left"/>
      <w:pPr>
        <w:ind w:left="468" w:hanging="360"/>
      </w:pPr>
      <w:rPr>
        <w:rFonts w:ascii="Times New Roman" w:eastAsia="Times New Roman" w:hAnsi="Times New Roman" w:hint="default"/>
        <w:spacing w:val="-2"/>
        <w:sz w:val="24"/>
        <w:szCs w:val="24"/>
      </w:rPr>
    </w:lvl>
    <w:lvl w:ilvl="1" w:tplc="BEF07C74">
      <w:start w:val="1"/>
      <w:numFmt w:val="decimal"/>
      <w:lvlText w:val="%2."/>
      <w:lvlJc w:val="left"/>
      <w:pPr>
        <w:ind w:left="828" w:hanging="360"/>
      </w:pPr>
      <w:rPr>
        <w:rFonts w:ascii="Times New Roman" w:eastAsia="Times New Roman" w:hAnsi="Times New Roman" w:hint="default"/>
        <w:sz w:val="20"/>
        <w:szCs w:val="20"/>
      </w:rPr>
    </w:lvl>
    <w:lvl w:ilvl="2" w:tplc="DEC48FB4">
      <w:start w:val="1"/>
      <w:numFmt w:val="bullet"/>
      <w:lvlText w:val="•"/>
      <w:lvlJc w:val="left"/>
      <w:pPr>
        <w:ind w:left="1896" w:hanging="360"/>
      </w:pPr>
      <w:rPr>
        <w:rFonts w:hint="default"/>
      </w:rPr>
    </w:lvl>
    <w:lvl w:ilvl="3" w:tplc="54FE1AE6">
      <w:start w:val="1"/>
      <w:numFmt w:val="bullet"/>
      <w:lvlText w:val="•"/>
      <w:lvlJc w:val="left"/>
      <w:pPr>
        <w:ind w:left="2964" w:hanging="360"/>
      </w:pPr>
      <w:rPr>
        <w:rFonts w:hint="default"/>
      </w:rPr>
    </w:lvl>
    <w:lvl w:ilvl="4" w:tplc="69E4BE3E">
      <w:start w:val="1"/>
      <w:numFmt w:val="bullet"/>
      <w:lvlText w:val="•"/>
      <w:lvlJc w:val="left"/>
      <w:pPr>
        <w:ind w:left="4032" w:hanging="360"/>
      </w:pPr>
      <w:rPr>
        <w:rFonts w:hint="default"/>
      </w:rPr>
    </w:lvl>
    <w:lvl w:ilvl="5" w:tplc="082A70FE">
      <w:start w:val="1"/>
      <w:numFmt w:val="bullet"/>
      <w:lvlText w:val="•"/>
      <w:lvlJc w:val="left"/>
      <w:pPr>
        <w:ind w:left="5100" w:hanging="360"/>
      </w:pPr>
      <w:rPr>
        <w:rFonts w:hint="default"/>
      </w:rPr>
    </w:lvl>
    <w:lvl w:ilvl="6" w:tplc="536A5A44">
      <w:start w:val="1"/>
      <w:numFmt w:val="bullet"/>
      <w:lvlText w:val="•"/>
      <w:lvlJc w:val="left"/>
      <w:pPr>
        <w:ind w:left="6168" w:hanging="360"/>
      </w:pPr>
      <w:rPr>
        <w:rFonts w:hint="default"/>
      </w:rPr>
    </w:lvl>
    <w:lvl w:ilvl="7" w:tplc="3656EF26">
      <w:start w:val="1"/>
      <w:numFmt w:val="bullet"/>
      <w:lvlText w:val="•"/>
      <w:lvlJc w:val="left"/>
      <w:pPr>
        <w:ind w:left="7236" w:hanging="360"/>
      </w:pPr>
      <w:rPr>
        <w:rFonts w:hint="default"/>
      </w:rPr>
    </w:lvl>
    <w:lvl w:ilvl="8" w:tplc="0EECD50C">
      <w:start w:val="1"/>
      <w:numFmt w:val="bullet"/>
      <w:lvlText w:val="•"/>
      <w:lvlJc w:val="left"/>
      <w:pPr>
        <w:ind w:left="8304" w:hanging="360"/>
      </w:pPr>
      <w:rPr>
        <w:rFonts w:hint="default"/>
      </w:rPr>
    </w:lvl>
  </w:abstractNum>
  <w:abstractNum w:abstractNumId="16" w15:restartNumberingAfterBreak="0">
    <w:nsid w:val="1B746F83"/>
    <w:multiLevelType w:val="hybridMultilevel"/>
    <w:tmpl w:val="D3DE6F52"/>
    <w:lvl w:ilvl="0" w:tplc="4050B5D0">
      <w:start w:val="1"/>
      <w:numFmt w:val="upperLetter"/>
      <w:lvlText w:val="%1."/>
      <w:lvlJc w:val="left"/>
      <w:pPr>
        <w:ind w:left="468" w:hanging="360"/>
      </w:pPr>
      <w:rPr>
        <w:rFonts w:ascii="Times New Roman" w:eastAsia="Times New Roman" w:hAnsi="Times New Roman" w:hint="default"/>
        <w:spacing w:val="-2"/>
        <w:sz w:val="24"/>
        <w:szCs w:val="24"/>
      </w:rPr>
    </w:lvl>
    <w:lvl w:ilvl="1" w:tplc="460C8C18">
      <w:start w:val="1"/>
      <w:numFmt w:val="bullet"/>
      <w:lvlText w:val="•"/>
      <w:lvlJc w:val="left"/>
      <w:pPr>
        <w:ind w:left="1467" w:hanging="360"/>
      </w:pPr>
      <w:rPr>
        <w:rFonts w:hint="default"/>
      </w:rPr>
    </w:lvl>
    <w:lvl w:ilvl="2" w:tplc="09369DC4">
      <w:start w:val="1"/>
      <w:numFmt w:val="bullet"/>
      <w:lvlText w:val="•"/>
      <w:lvlJc w:val="left"/>
      <w:pPr>
        <w:ind w:left="2466" w:hanging="360"/>
      </w:pPr>
      <w:rPr>
        <w:rFonts w:hint="default"/>
      </w:rPr>
    </w:lvl>
    <w:lvl w:ilvl="3" w:tplc="EC1468BA">
      <w:start w:val="1"/>
      <w:numFmt w:val="bullet"/>
      <w:lvlText w:val="•"/>
      <w:lvlJc w:val="left"/>
      <w:pPr>
        <w:ind w:left="3465" w:hanging="360"/>
      </w:pPr>
      <w:rPr>
        <w:rFonts w:hint="default"/>
      </w:rPr>
    </w:lvl>
    <w:lvl w:ilvl="4" w:tplc="058418BA">
      <w:start w:val="1"/>
      <w:numFmt w:val="bullet"/>
      <w:lvlText w:val="•"/>
      <w:lvlJc w:val="left"/>
      <w:pPr>
        <w:ind w:left="4465" w:hanging="360"/>
      </w:pPr>
      <w:rPr>
        <w:rFonts w:hint="default"/>
      </w:rPr>
    </w:lvl>
    <w:lvl w:ilvl="5" w:tplc="1124CEA4">
      <w:start w:val="1"/>
      <w:numFmt w:val="bullet"/>
      <w:lvlText w:val="•"/>
      <w:lvlJc w:val="left"/>
      <w:pPr>
        <w:ind w:left="5464" w:hanging="360"/>
      </w:pPr>
      <w:rPr>
        <w:rFonts w:hint="default"/>
      </w:rPr>
    </w:lvl>
    <w:lvl w:ilvl="6" w:tplc="F4F625B2">
      <w:start w:val="1"/>
      <w:numFmt w:val="bullet"/>
      <w:lvlText w:val="•"/>
      <w:lvlJc w:val="left"/>
      <w:pPr>
        <w:ind w:left="6463" w:hanging="360"/>
      </w:pPr>
      <w:rPr>
        <w:rFonts w:hint="default"/>
      </w:rPr>
    </w:lvl>
    <w:lvl w:ilvl="7" w:tplc="969ECE20">
      <w:start w:val="1"/>
      <w:numFmt w:val="bullet"/>
      <w:lvlText w:val="•"/>
      <w:lvlJc w:val="left"/>
      <w:pPr>
        <w:ind w:left="7462" w:hanging="360"/>
      </w:pPr>
      <w:rPr>
        <w:rFonts w:hint="default"/>
      </w:rPr>
    </w:lvl>
    <w:lvl w:ilvl="8" w:tplc="3D8CB6AA">
      <w:start w:val="1"/>
      <w:numFmt w:val="bullet"/>
      <w:lvlText w:val="•"/>
      <w:lvlJc w:val="left"/>
      <w:pPr>
        <w:ind w:left="8461" w:hanging="360"/>
      </w:pPr>
      <w:rPr>
        <w:rFonts w:hint="default"/>
      </w:rPr>
    </w:lvl>
  </w:abstractNum>
  <w:abstractNum w:abstractNumId="17" w15:restartNumberingAfterBreak="0">
    <w:nsid w:val="1C9E19A3"/>
    <w:multiLevelType w:val="hybridMultilevel"/>
    <w:tmpl w:val="4FBC3E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3638A9"/>
    <w:multiLevelType w:val="multilevel"/>
    <w:tmpl w:val="1F44F2EA"/>
    <w:lvl w:ilvl="0">
      <w:start w:val="17"/>
      <w:numFmt w:val="decimal"/>
      <w:lvlText w:val="%1"/>
      <w:lvlJc w:val="left"/>
      <w:pPr>
        <w:ind w:left="2329" w:hanging="1081"/>
      </w:pPr>
      <w:rPr>
        <w:rFonts w:hint="default"/>
      </w:rPr>
    </w:lvl>
    <w:lvl w:ilvl="1">
      <w:start w:val="2"/>
      <w:numFmt w:val="decimal"/>
      <w:lvlText w:val="%1.%2"/>
      <w:lvlJc w:val="left"/>
      <w:pPr>
        <w:ind w:left="2329" w:hanging="1081"/>
      </w:pPr>
      <w:rPr>
        <w:rFonts w:ascii="Times New Roman" w:eastAsia="Times New Roman" w:hAnsi="Times New Roman" w:hint="default"/>
        <w:sz w:val="24"/>
        <w:szCs w:val="24"/>
      </w:rPr>
    </w:lvl>
    <w:lvl w:ilvl="2">
      <w:start w:val="1"/>
      <w:numFmt w:val="bullet"/>
      <w:lvlText w:val="•"/>
      <w:lvlJc w:val="left"/>
      <w:pPr>
        <w:ind w:left="3799" w:hanging="1081"/>
      </w:pPr>
      <w:rPr>
        <w:rFonts w:hint="default"/>
      </w:rPr>
    </w:lvl>
    <w:lvl w:ilvl="3">
      <w:start w:val="1"/>
      <w:numFmt w:val="bullet"/>
      <w:lvlText w:val="•"/>
      <w:lvlJc w:val="left"/>
      <w:pPr>
        <w:ind w:left="4534" w:hanging="1081"/>
      </w:pPr>
      <w:rPr>
        <w:rFonts w:hint="default"/>
      </w:rPr>
    </w:lvl>
    <w:lvl w:ilvl="4">
      <w:start w:val="1"/>
      <w:numFmt w:val="bullet"/>
      <w:lvlText w:val="•"/>
      <w:lvlJc w:val="left"/>
      <w:pPr>
        <w:ind w:left="5269" w:hanging="1081"/>
      </w:pPr>
      <w:rPr>
        <w:rFonts w:hint="default"/>
      </w:rPr>
    </w:lvl>
    <w:lvl w:ilvl="5">
      <w:start w:val="1"/>
      <w:numFmt w:val="bullet"/>
      <w:lvlText w:val="•"/>
      <w:lvlJc w:val="left"/>
      <w:pPr>
        <w:ind w:left="6004" w:hanging="1081"/>
      </w:pPr>
      <w:rPr>
        <w:rFonts w:hint="default"/>
      </w:rPr>
    </w:lvl>
    <w:lvl w:ilvl="6">
      <w:start w:val="1"/>
      <w:numFmt w:val="bullet"/>
      <w:lvlText w:val="•"/>
      <w:lvlJc w:val="left"/>
      <w:pPr>
        <w:ind w:left="6739" w:hanging="1081"/>
      </w:pPr>
      <w:rPr>
        <w:rFonts w:hint="default"/>
      </w:rPr>
    </w:lvl>
    <w:lvl w:ilvl="7">
      <w:start w:val="1"/>
      <w:numFmt w:val="bullet"/>
      <w:lvlText w:val="•"/>
      <w:lvlJc w:val="left"/>
      <w:pPr>
        <w:ind w:left="7474" w:hanging="1081"/>
      </w:pPr>
      <w:rPr>
        <w:rFonts w:hint="default"/>
      </w:rPr>
    </w:lvl>
    <w:lvl w:ilvl="8">
      <w:start w:val="1"/>
      <w:numFmt w:val="bullet"/>
      <w:lvlText w:val="•"/>
      <w:lvlJc w:val="left"/>
      <w:pPr>
        <w:ind w:left="8209" w:hanging="1081"/>
      </w:pPr>
      <w:rPr>
        <w:rFonts w:hint="default"/>
      </w:rPr>
    </w:lvl>
  </w:abstractNum>
  <w:abstractNum w:abstractNumId="19" w15:restartNumberingAfterBreak="0">
    <w:nsid w:val="23232779"/>
    <w:multiLevelType w:val="multilevel"/>
    <w:tmpl w:val="BFE07072"/>
    <w:lvl w:ilvl="0">
      <w:start w:val="5"/>
      <w:numFmt w:val="decimal"/>
      <w:lvlText w:val="%1"/>
      <w:lvlJc w:val="left"/>
      <w:pPr>
        <w:ind w:left="2329" w:hanging="1081"/>
      </w:pPr>
      <w:rPr>
        <w:rFonts w:hint="default"/>
      </w:rPr>
    </w:lvl>
    <w:lvl w:ilvl="1">
      <w:start w:val="2"/>
      <w:numFmt w:val="decimal"/>
      <w:lvlText w:val="%1.%2"/>
      <w:lvlJc w:val="left"/>
      <w:pPr>
        <w:ind w:left="2329" w:hanging="1081"/>
      </w:pPr>
      <w:rPr>
        <w:rFonts w:ascii="Times New Roman" w:eastAsia="Times New Roman" w:hAnsi="Times New Roman" w:hint="default"/>
        <w:sz w:val="24"/>
        <w:szCs w:val="24"/>
      </w:rPr>
    </w:lvl>
    <w:lvl w:ilvl="2">
      <w:start w:val="1"/>
      <w:numFmt w:val="bullet"/>
      <w:lvlText w:val="•"/>
      <w:lvlJc w:val="left"/>
      <w:pPr>
        <w:ind w:left="3799" w:hanging="1081"/>
      </w:pPr>
      <w:rPr>
        <w:rFonts w:hint="default"/>
      </w:rPr>
    </w:lvl>
    <w:lvl w:ilvl="3">
      <w:start w:val="1"/>
      <w:numFmt w:val="bullet"/>
      <w:lvlText w:val="•"/>
      <w:lvlJc w:val="left"/>
      <w:pPr>
        <w:ind w:left="4534" w:hanging="1081"/>
      </w:pPr>
      <w:rPr>
        <w:rFonts w:hint="default"/>
      </w:rPr>
    </w:lvl>
    <w:lvl w:ilvl="4">
      <w:start w:val="1"/>
      <w:numFmt w:val="bullet"/>
      <w:lvlText w:val="•"/>
      <w:lvlJc w:val="left"/>
      <w:pPr>
        <w:ind w:left="5269" w:hanging="1081"/>
      </w:pPr>
      <w:rPr>
        <w:rFonts w:hint="default"/>
      </w:rPr>
    </w:lvl>
    <w:lvl w:ilvl="5">
      <w:start w:val="1"/>
      <w:numFmt w:val="bullet"/>
      <w:lvlText w:val="•"/>
      <w:lvlJc w:val="left"/>
      <w:pPr>
        <w:ind w:left="6004" w:hanging="1081"/>
      </w:pPr>
      <w:rPr>
        <w:rFonts w:hint="default"/>
      </w:rPr>
    </w:lvl>
    <w:lvl w:ilvl="6">
      <w:start w:val="1"/>
      <w:numFmt w:val="bullet"/>
      <w:lvlText w:val="•"/>
      <w:lvlJc w:val="left"/>
      <w:pPr>
        <w:ind w:left="6739" w:hanging="1081"/>
      </w:pPr>
      <w:rPr>
        <w:rFonts w:hint="default"/>
      </w:rPr>
    </w:lvl>
    <w:lvl w:ilvl="7">
      <w:start w:val="1"/>
      <w:numFmt w:val="bullet"/>
      <w:lvlText w:val="•"/>
      <w:lvlJc w:val="left"/>
      <w:pPr>
        <w:ind w:left="7474" w:hanging="1081"/>
      </w:pPr>
      <w:rPr>
        <w:rFonts w:hint="default"/>
      </w:rPr>
    </w:lvl>
    <w:lvl w:ilvl="8">
      <w:start w:val="1"/>
      <w:numFmt w:val="bullet"/>
      <w:lvlText w:val="•"/>
      <w:lvlJc w:val="left"/>
      <w:pPr>
        <w:ind w:left="8209" w:hanging="1081"/>
      </w:pPr>
      <w:rPr>
        <w:rFonts w:hint="default"/>
      </w:rPr>
    </w:lvl>
  </w:abstractNum>
  <w:abstractNum w:abstractNumId="20" w15:restartNumberingAfterBreak="0">
    <w:nsid w:val="24365754"/>
    <w:multiLevelType w:val="hybridMultilevel"/>
    <w:tmpl w:val="D26AC8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2F51DA"/>
    <w:multiLevelType w:val="multilevel"/>
    <w:tmpl w:val="31469E68"/>
    <w:lvl w:ilvl="0">
      <w:start w:val="12"/>
      <w:numFmt w:val="decimal"/>
      <w:lvlText w:val="%1"/>
      <w:lvlJc w:val="left"/>
      <w:pPr>
        <w:ind w:left="2329" w:hanging="1081"/>
      </w:pPr>
      <w:rPr>
        <w:rFonts w:hint="default"/>
      </w:rPr>
    </w:lvl>
    <w:lvl w:ilvl="1">
      <w:start w:val="2"/>
      <w:numFmt w:val="decimal"/>
      <w:lvlText w:val="%1.%2"/>
      <w:lvlJc w:val="left"/>
      <w:pPr>
        <w:ind w:left="2329" w:hanging="1081"/>
      </w:pPr>
      <w:rPr>
        <w:rFonts w:ascii="Times New Roman" w:eastAsia="Times New Roman" w:hAnsi="Times New Roman" w:hint="default"/>
        <w:sz w:val="24"/>
        <w:szCs w:val="24"/>
      </w:rPr>
    </w:lvl>
    <w:lvl w:ilvl="2">
      <w:start w:val="1"/>
      <w:numFmt w:val="bullet"/>
      <w:lvlText w:val="•"/>
      <w:lvlJc w:val="left"/>
      <w:pPr>
        <w:ind w:left="3799" w:hanging="1081"/>
      </w:pPr>
      <w:rPr>
        <w:rFonts w:hint="default"/>
      </w:rPr>
    </w:lvl>
    <w:lvl w:ilvl="3">
      <w:start w:val="1"/>
      <w:numFmt w:val="bullet"/>
      <w:lvlText w:val="•"/>
      <w:lvlJc w:val="left"/>
      <w:pPr>
        <w:ind w:left="4534" w:hanging="1081"/>
      </w:pPr>
      <w:rPr>
        <w:rFonts w:hint="default"/>
      </w:rPr>
    </w:lvl>
    <w:lvl w:ilvl="4">
      <w:start w:val="1"/>
      <w:numFmt w:val="bullet"/>
      <w:lvlText w:val="•"/>
      <w:lvlJc w:val="left"/>
      <w:pPr>
        <w:ind w:left="5269" w:hanging="1081"/>
      </w:pPr>
      <w:rPr>
        <w:rFonts w:hint="default"/>
      </w:rPr>
    </w:lvl>
    <w:lvl w:ilvl="5">
      <w:start w:val="1"/>
      <w:numFmt w:val="bullet"/>
      <w:lvlText w:val="•"/>
      <w:lvlJc w:val="left"/>
      <w:pPr>
        <w:ind w:left="6004" w:hanging="1081"/>
      </w:pPr>
      <w:rPr>
        <w:rFonts w:hint="default"/>
      </w:rPr>
    </w:lvl>
    <w:lvl w:ilvl="6">
      <w:start w:val="1"/>
      <w:numFmt w:val="bullet"/>
      <w:lvlText w:val="•"/>
      <w:lvlJc w:val="left"/>
      <w:pPr>
        <w:ind w:left="6739" w:hanging="1081"/>
      </w:pPr>
      <w:rPr>
        <w:rFonts w:hint="default"/>
      </w:rPr>
    </w:lvl>
    <w:lvl w:ilvl="7">
      <w:start w:val="1"/>
      <w:numFmt w:val="bullet"/>
      <w:lvlText w:val="•"/>
      <w:lvlJc w:val="left"/>
      <w:pPr>
        <w:ind w:left="7474" w:hanging="1081"/>
      </w:pPr>
      <w:rPr>
        <w:rFonts w:hint="default"/>
      </w:rPr>
    </w:lvl>
    <w:lvl w:ilvl="8">
      <w:start w:val="1"/>
      <w:numFmt w:val="bullet"/>
      <w:lvlText w:val="•"/>
      <w:lvlJc w:val="left"/>
      <w:pPr>
        <w:ind w:left="8209" w:hanging="1081"/>
      </w:pPr>
      <w:rPr>
        <w:rFonts w:hint="default"/>
      </w:rPr>
    </w:lvl>
  </w:abstractNum>
  <w:abstractNum w:abstractNumId="22" w15:restartNumberingAfterBreak="0">
    <w:nsid w:val="2AAA7284"/>
    <w:multiLevelType w:val="hybridMultilevel"/>
    <w:tmpl w:val="E17C0D40"/>
    <w:lvl w:ilvl="0" w:tplc="A2286B1A">
      <w:start w:val="1"/>
      <w:numFmt w:val="upperLetter"/>
      <w:lvlText w:val="%1."/>
      <w:lvlJc w:val="left"/>
      <w:pPr>
        <w:ind w:left="468" w:hanging="360"/>
      </w:pPr>
      <w:rPr>
        <w:rFonts w:ascii="Times New Roman" w:eastAsia="Times New Roman" w:hAnsi="Times New Roman" w:hint="default"/>
        <w:spacing w:val="-2"/>
        <w:sz w:val="20"/>
        <w:szCs w:val="20"/>
      </w:rPr>
    </w:lvl>
    <w:lvl w:ilvl="1" w:tplc="57C8040E">
      <w:start w:val="1"/>
      <w:numFmt w:val="bullet"/>
      <w:lvlText w:val="•"/>
      <w:lvlJc w:val="left"/>
      <w:pPr>
        <w:ind w:left="1467" w:hanging="360"/>
      </w:pPr>
      <w:rPr>
        <w:rFonts w:hint="default"/>
      </w:rPr>
    </w:lvl>
    <w:lvl w:ilvl="2" w:tplc="EB548844">
      <w:start w:val="1"/>
      <w:numFmt w:val="bullet"/>
      <w:lvlText w:val="•"/>
      <w:lvlJc w:val="left"/>
      <w:pPr>
        <w:ind w:left="2466" w:hanging="360"/>
      </w:pPr>
      <w:rPr>
        <w:rFonts w:hint="default"/>
      </w:rPr>
    </w:lvl>
    <w:lvl w:ilvl="3" w:tplc="37807DDA">
      <w:start w:val="1"/>
      <w:numFmt w:val="bullet"/>
      <w:lvlText w:val="•"/>
      <w:lvlJc w:val="left"/>
      <w:pPr>
        <w:ind w:left="3465" w:hanging="360"/>
      </w:pPr>
      <w:rPr>
        <w:rFonts w:hint="default"/>
      </w:rPr>
    </w:lvl>
    <w:lvl w:ilvl="4" w:tplc="A0242E78">
      <w:start w:val="1"/>
      <w:numFmt w:val="bullet"/>
      <w:lvlText w:val="•"/>
      <w:lvlJc w:val="left"/>
      <w:pPr>
        <w:ind w:left="4465" w:hanging="360"/>
      </w:pPr>
      <w:rPr>
        <w:rFonts w:hint="default"/>
      </w:rPr>
    </w:lvl>
    <w:lvl w:ilvl="5" w:tplc="23C0CF8A">
      <w:start w:val="1"/>
      <w:numFmt w:val="bullet"/>
      <w:lvlText w:val="•"/>
      <w:lvlJc w:val="left"/>
      <w:pPr>
        <w:ind w:left="5464" w:hanging="360"/>
      </w:pPr>
      <w:rPr>
        <w:rFonts w:hint="default"/>
      </w:rPr>
    </w:lvl>
    <w:lvl w:ilvl="6" w:tplc="634CB114">
      <w:start w:val="1"/>
      <w:numFmt w:val="bullet"/>
      <w:lvlText w:val="•"/>
      <w:lvlJc w:val="left"/>
      <w:pPr>
        <w:ind w:left="6463" w:hanging="360"/>
      </w:pPr>
      <w:rPr>
        <w:rFonts w:hint="default"/>
      </w:rPr>
    </w:lvl>
    <w:lvl w:ilvl="7" w:tplc="D65041C6">
      <w:start w:val="1"/>
      <w:numFmt w:val="bullet"/>
      <w:lvlText w:val="•"/>
      <w:lvlJc w:val="left"/>
      <w:pPr>
        <w:ind w:left="7462" w:hanging="360"/>
      </w:pPr>
      <w:rPr>
        <w:rFonts w:hint="default"/>
      </w:rPr>
    </w:lvl>
    <w:lvl w:ilvl="8" w:tplc="DD5E0BDA">
      <w:start w:val="1"/>
      <w:numFmt w:val="bullet"/>
      <w:lvlText w:val="•"/>
      <w:lvlJc w:val="left"/>
      <w:pPr>
        <w:ind w:left="8461" w:hanging="360"/>
      </w:pPr>
      <w:rPr>
        <w:rFonts w:hint="default"/>
      </w:rPr>
    </w:lvl>
  </w:abstractNum>
  <w:abstractNum w:abstractNumId="23" w15:restartNumberingAfterBreak="0">
    <w:nsid w:val="302B13F9"/>
    <w:multiLevelType w:val="hybridMultilevel"/>
    <w:tmpl w:val="B364A12C"/>
    <w:lvl w:ilvl="0" w:tplc="A6F6CF1C">
      <w:start w:val="1"/>
      <w:numFmt w:val="upperLetter"/>
      <w:lvlText w:val="%1."/>
      <w:lvlJc w:val="left"/>
      <w:pPr>
        <w:ind w:left="468" w:hanging="360"/>
      </w:pPr>
      <w:rPr>
        <w:rFonts w:ascii="Times New Roman" w:eastAsia="Times New Roman" w:hAnsi="Times New Roman" w:hint="default"/>
        <w:spacing w:val="-2"/>
        <w:sz w:val="20"/>
        <w:szCs w:val="20"/>
      </w:rPr>
    </w:lvl>
    <w:lvl w:ilvl="1" w:tplc="E37E0190">
      <w:start w:val="1"/>
      <w:numFmt w:val="bullet"/>
      <w:lvlText w:val="•"/>
      <w:lvlJc w:val="left"/>
      <w:pPr>
        <w:ind w:left="1467" w:hanging="360"/>
      </w:pPr>
      <w:rPr>
        <w:rFonts w:hint="default"/>
      </w:rPr>
    </w:lvl>
    <w:lvl w:ilvl="2" w:tplc="35649E8E">
      <w:start w:val="1"/>
      <w:numFmt w:val="bullet"/>
      <w:lvlText w:val="•"/>
      <w:lvlJc w:val="left"/>
      <w:pPr>
        <w:ind w:left="2466" w:hanging="360"/>
      </w:pPr>
      <w:rPr>
        <w:rFonts w:hint="default"/>
      </w:rPr>
    </w:lvl>
    <w:lvl w:ilvl="3" w:tplc="23E8CBC4">
      <w:start w:val="1"/>
      <w:numFmt w:val="bullet"/>
      <w:lvlText w:val="•"/>
      <w:lvlJc w:val="left"/>
      <w:pPr>
        <w:ind w:left="3465" w:hanging="360"/>
      </w:pPr>
      <w:rPr>
        <w:rFonts w:hint="default"/>
      </w:rPr>
    </w:lvl>
    <w:lvl w:ilvl="4" w:tplc="BFBC2FA4">
      <w:start w:val="1"/>
      <w:numFmt w:val="bullet"/>
      <w:lvlText w:val="•"/>
      <w:lvlJc w:val="left"/>
      <w:pPr>
        <w:ind w:left="4465" w:hanging="360"/>
      </w:pPr>
      <w:rPr>
        <w:rFonts w:hint="default"/>
      </w:rPr>
    </w:lvl>
    <w:lvl w:ilvl="5" w:tplc="2E18B28C">
      <w:start w:val="1"/>
      <w:numFmt w:val="bullet"/>
      <w:lvlText w:val="•"/>
      <w:lvlJc w:val="left"/>
      <w:pPr>
        <w:ind w:left="5464" w:hanging="360"/>
      </w:pPr>
      <w:rPr>
        <w:rFonts w:hint="default"/>
      </w:rPr>
    </w:lvl>
    <w:lvl w:ilvl="6" w:tplc="13806F4C">
      <w:start w:val="1"/>
      <w:numFmt w:val="bullet"/>
      <w:lvlText w:val="•"/>
      <w:lvlJc w:val="left"/>
      <w:pPr>
        <w:ind w:left="6463" w:hanging="360"/>
      </w:pPr>
      <w:rPr>
        <w:rFonts w:hint="default"/>
      </w:rPr>
    </w:lvl>
    <w:lvl w:ilvl="7" w:tplc="4F0A8B82">
      <w:start w:val="1"/>
      <w:numFmt w:val="bullet"/>
      <w:lvlText w:val="•"/>
      <w:lvlJc w:val="left"/>
      <w:pPr>
        <w:ind w:left="7462" w:hanging="360"/>
      </w:pPr>
      <w:rPr>
        <w:rFonts w:hint="default"/>
      </w:rPr>
    </w:lvl>
    <w:lvl w:ilvl="8" w:tplc="664CEA58">
      <w:start w:val="1"/>
      <w:numFmt w:val="bullet"/>
      <w:lvlText w:val="•"/>
      <w:lvlJc w:val="left"/>
      <w:pPr>
        <w:ind w:left="8461" w:hanging="360"/>
      </w:pPr>
      <w:rPr>
        <w:rFonts w:hint="default"/>
      </w:rPr>
    </w:lvl>
  </w:abstractNum>
  <w:abstractNum w:abstractNumId="24" w15:restartNumberingAfterBreak="0">
    <w:nsid w:val="340C5B12"/>
    <w:multiLevelType w:val="hybridMultilevel"/>
    <w:tmpl w:val="DAA8E8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34334D62"/>
    <w:multiLevelType w:val="hybridMultilevel"/>
    <w:tmpl w:val="7340D0A0"/>
    <w:lvl w:ilvl="0" w:tplc="5CE2C71E">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6" w15:restartNumberingAfterBreak="0">
    <w:nsid w:val="34821799"/>
    <w:multiLevelType w:val="multilevel"/>
    <w:tmpl w:val="7DFA84C4"/>
    <w:lvl w:ilvl="0">
      <w:start w:val="8"/>
      <w:numFmt w:val="decimal"/>
      <w:lvlText w:val="%1"/>
      <w:lvlJc w:val="left"/>
      <w:pPr>
        <w:ind w:left="2329" w:hanging="1081"/>
      </w:pPr>
      <w:rPr>
        <w:rFonts w:hint="default"/>
      </w:rPr>
    </w:lvl>
    <w:lvl w:ilvl="1">
      <w:start w:val="2"/>
      <w:numFmt w:val="decimal"/>
      <w:lvlText w:val="%1.%2"/>
      <w:lvlJc w:val="left"/>
      <w:pPr>
        <w:ind w:left="2329" w:hanging="1081"/>
      </w:pPr>
      <w:rPr>
        <w:rFonts w:ascii="Times New Roman" w:eastAsia="Times New Roman" w:hAnsi="Times New Roman" w:hint="default"/>
        <w:sz w:val="24"/>
        <w:szCs w:val="24"/>
      </w:rPr>
    </w:lvl>
    <w:lvl w:ilvl="2">
      <w:start w:val="1"/>
      <w:numFmt w:val="bullet"/>
      <w:lvlText w:val="•"/>
      <w:lvlJc w:val="left"/>
      <w:pPr>
        <w:ind w:left="3799" w:hanging="1081"/>
      </w:pPr>
      <w:rPr>
        <w:rFonts w:hint="default"/>
      </w:rPr>
    </w:lvl>
    <w:lvl w:ilvl="3">
      <w:start w:val="1"/>
      <w:numFmt w:val="bullet"/>
      <w:lvlText w:val="•"/>
      <w:lvlJc w:val="left"/>
      <w:pPr>
        <w:ind w:left="4534" w:hanging="1081"/>
      </w:pPr>
      <w:rPr>
        <w:rFonts w:hint="default"/>
      </w:rPr>
    </w:lvl>
    <w:lvl w:ilvl="4">
      <w:start w:val="1"/>
      <w:numFmt w:val="bullet"/>
      <w:lvlText w:val="•"/>
      <w:lvlJc w:val="left"/>
      <w:pPr>
        <w:ind w:left="5269" w:hanging="1081"/>
      </w:pPr>
      <w:rPr>
        <w:rFonts w:hint="default"/>
      </w:rPr>
    </w:lvl>
    <w:lvl w:ilvl="5">
      <w:start w:val="1"/>
      <w:numFmt w:val="bullet"/>
      <w:lvlText w:val="•"/>
      <w:lvlJc w:val="left"/>
      <w:pPr>
        <w:ind w:left="6004" w:hanging="1081"/>
      </w:pPr>
      <w:rPr>
        <w:rFonts w:hint="default"/>
      </w:rPr>
    </w:lvl>
    <w:lvl w:ilvl="6">
      <w:start w:val="1"/>
      <w:numFmt w:val="bullet"/>
      <w:lvlText w:val="•"/>
      <w:lvlJc w:val="left"/>
      <w:pPr>
        <w:ind w:left="6739" w:hanging="1081"/>
      </w:pPr>
      <w:rPr>
        <w:rFonts w:hint="default"/>
      </w:rPr>
    </w:lvl>
    <w:lvl w:ilvl="7">
      <w:start w:val="1"/>
      <w:numFmt w:val="bullet"/>
      <w:lvlText w:val="•"/>
      <w:lvlJc w:val="left"/>
      <w:pPr>
        <w:ind w:left="7474" w:hanging="1081"/>
      </w:pPr>
      <w:rPr>
        <w:rFonts w:hint="default"/>
      </w:rPr>
    </w:lvl>
    <w:lvl w:ilvl="8">
      <w:start w:val="1"/>
      <w:numFmt w:val="bullet"/>
      <w:lvlText w:val="•"/>
      <w:lvlJc w:val="left"/>
      <w:pPr>
        <w:ind w:left="8209" w:hanging="1081"/>
      </w:pPr>
      <w:rPr>
        <w:rFonts w:hint="default"/>
      </w:rPr>
    </w:lvl>
  </w:abstractNum>
  <w:abstractNum w:abstractNumId="27" w15:restartNumberingAfterBreak="0">
    <w:nsid w:val="350715AF"/>
    <w:multiLevelType w:val="hybridMultilevel"/>
    <w:tmpl w:val="79E4C33C"/>
    <w:lvl w:ilvl="0" w:tplc="4E28C048">
      <w:start w:val="1"/>
      <w:numFmt w:val="upperLetter"/>
      <w:lvlText w:val="%1."/>
      <w:lvlJc w:val="left"/>
      <w:pPr>
        <w:ind w:left="468" w:hanging="360"/>
      </w:pPr>
      <w:rPr>
        <w:rFonts w:ascii="Times New Roman" w:eastAsia="Times New Roman" w:hAnsi="Times New Roman" w:hint="default"/>
        <w:spacing w:val="-2"/>
        <w:sz w:val="24"/>
        <w:szCs w:val="24"/>
      </w:rPr>
    </w:lvl>
    <w:lvl w:ilvl="1" w:tplc="011A9BD8">
      <w:start w:val="1"/>
      <w:numFmt w:val="decimal"/>
      <w:lvlText w:val="%2."/>
      <w:lvlJc w:val="left"/>
      <w:pPr>
        <w:ind w:left="828" w:hanging="360"/>
      </w:pPr>
      <w:rPr>
        <w:rFonts w:ascii="Times New Roman" w:eastAsia="Times New Roman" w:hAnsi="Times New Roman" w:hint="default"/>
        <w:sz w:val="20"/>
        <w:szCs w:val="20"/>
      </w:rPr>
    </w:lvl>
    <w:lvl w:ilvl="2" w:tplc="2CDAF3BA">
      <w:start w:val="1"/>
      <w:numFmt w:val="bullet"/>
      <w:lvlText w:val="•"/>
      <w:lvlJc w:val="left"/>
      <w:pPr>
        <w:ind w:left="1898" w:hanging="360"/>
      </w:pPr>
      <w:rPr>
        <w:rFonts w:hint="default"/>
      </w:rPr>
    </w:lvl>
    <w:lvl w:ilvl="3" w:tplc="E80EEF00">
      <w:start w:val="1"/>
      <w:numFmt w:val="bullet"/>
      <w:lvlText w:val="•"/>
      <w:lvlJc w:val="left"/>
      <w:pPr>
        <w:ind w:left="2968" w:hanging="360"/>
      </w:pPr>
      <w:rPr>
        <w:rFonts w:hint="default"/>
      </w:rPr>
    </w:lvl>
    <w:lvl w:ilvl="4" w:tplc="91B2D134">
      <w:start w:val="1"/>
      <w:numFmt w:val="bullet"/>
      <w:lvlText w:val="•"/>
      <w:lvlJc w:val="left"/>
      <w:pPr>
        <w:ind w:left="4039" w:hanging="360"/>
      </w:pPr>
      <w:rPr>
        <w:rFonts w:hint="default"/>
      </w:rPr>
    </w:lvl>
    <w:lvl w:ilvl="5" w:tplc="2E5AA0AA">
      <w:start w:val="1"/>
      <w:numFmt w:val="bullet"/>
      <w:lvlText w:val="•"/>
      <w:lvlJc w:val="left"/>
      <w:pPr>
        <w:ind w:left="5109" w:hanging="360"/>
      </w:pPr>
      <w:rPr>
        <w:rFonts w:hint="default"/>
      </w:rPr>
    </w:lvl>
    <w:lvl w:ilvl="6" w:tplc="07FCD1F4">
      <w:start w:val="1"/>
      <w:numFmt w:val="bullet"/>
      <w:lvlText w:val="•"/>
      <w:lvlJc w:val="left"/>
      <w:pPr>
        <w:ind w:left="6179" w:hanging="360"/>
      </w:pPr>
      <w:rPr>
        <w:rFonts w:hint="default"/>
      </w:rPr>
    </w:lvl>
    <w:lvl w:ilvl="7" w:tplc="0FAEFB4A">
      <w:start w:val="1"/>
      <w:numFmt w:val="bullet"/>
      <w:lvlText w:val="•"/>
      <w:lvlJc w:val="left"/>
      <w:pPr>
        <w:ind w:left="7249" w:hanging="360"/>
      </w:pPr>
      <w:rPr>
        <w:rFonts w:hint="default"/>
      </w:rPr>
    </w:lvl>
    <w:lvl w:ilvl="8" w:tplc="E05607D0">
      <w:start w:val="1"/>
      <w:numFmt w:val="bullet"/>
      <w:lvlText w:val="•"/>
      <w:lvlJc w:val="left"/>
      <w:pPr>
        <w:ind w:left="8319" w:hanging="360"/>
      </w:pPr>
      <w:rPr>
        <w:rFonts w:hint="default"/>
      </w:rPr>
    </w:lvl>
  </w:abstractNum>
  <w:abstractNum w:abstractNumId="28" w15:restartNumberingAfterBreak="0">
    <w:nsid w:val="39DA241F"/>
    <w:multiLevelType w:val="hybridMultilevel"/>
    <w:tmpl w:val="F4167A80"/>
    <w:lvl w:ilvl="0" w:tplc="FF8059AC">
      <w:start w:val="1"/>
      <w:numFmt w:val="upperLetter"/>
      <w:lvlText w:val="%1."/>
      <w:lvlJc w:val="left"/>
      <w:pPr>
        <w:ind w:left="468" w:hanging="360"/>
      </w:pPr>
      <w:rPr>
        <w:rFonts w:ascii="Times New Roman" w:eastAsia="Times New Roman" w:hAnsi="Times New Roman" w:hint="default"/>
        <w:spacing w:val="-2"/>
        <w:sz w:val="20"/>
        <w:szCs w:val="20"/>
      </w:rPr>
    </w:lvl>
    <w:lvl w:ilvl="1" w:tplc="8B7445AC">
      <w:start w:val="1"/>
      <w:numFmt w:val="bullet"/>
      <w:lvlText w:val="•"/>
      <w:lvlJc w:val="left"/>
      <w:pPr>
        <w:ind w:left="1465" w:hanging="360"/>
      </w:pPr>
      <w:rPr>
        <w:rFonts w:hint="default"/>
      </w:rPr>
    </w:lvl>
    <w:lvl w:ilvl="2" w:tplc="6396DE4A">
      <w:start w:val="1"/>
      <w:numFmt w:val="bullet"/>
      <w:lvlText w:val="•"/>
      <w:lvlJc w:val="left"/>
      <w:pPr>
        <w:ind w:left="2462" w:hanging="360"/>
      </w:pPr>
      <w:rPr>
        <w:rFonts w:hint="default"/>
      </w:rPr>
    </w:lvl>
    <w:lvl w:ilvl="3" w:tplc="5C8A96D2">
      <w:start w:val="1"/>
      <w:numFmt w:val="bullet"/>
      <w:lvlText w:val="•"/>
      <w:lvlJc w:val="left"/>
      <w:pPr>
        <w:ind w:left="3459" w:hanging="360"/>
      </w:pPr>
      <w:rPr>
        <w:rFonts w:hint="default"/>
      </w:rPr>
    </w:lvl>
    <w:lvl w:ilvl="4" w:tplc="5A9CA53E">
      <w:start w:val="1"/>
      <w:numFmt w:val="bullet"/>
      <w:lvlText w:val="•"/>
      <w:lvlJc w:val="left"/>
      <w:pPr>
        <w:ind w:left="4457" w:hanging="360"/>
      </w:pPr>
      <w:rPr>
        <w:rFonts w:hint="default"/>
      </w:rPr>
    </w:lvl>
    <w:lvl w:ilvl="5" w:tplc="CB54FBF2">
      <w:start w:val="1"/>
      <w:numFmt w:val="bullet"/>
      <w:lvlText w:val="•"/>
      <w:lvlJc w:val="left"/>
      <w:pPr>
        <w:ind w:left="5454" w:hanging="360"/>
      </w:pPr>
      <w:rPr>
        <w:rFonts w:hint="default"/>
      </w:rPr>
    </w:lvl>
    <w:lvl w:ilvl="6" w:tplc="226E5A60">
      <w:start w:val="1"/>
      <w:numFmt w:val="bullet"/>
      <w:lvlText w:val="•"/>
      <w:lvlJc w:val="left"/>
      <w:pPr>
        <w:ind w:left="6451" w:hanging="360"/>
      </w:pPr>
      <w:rPr>
        <w:rFonts w:hint="default"/>
      </w:rPr>
    </w:lvl>
    <w:lvl w:ilvl="7" w:tplc="AD70261A">
      <w:start w:val="1"/>
      <w:numFmt w:val="bullet"/>
      <w:lvlText w:val="•"/>
      <w:lvlJc w:val="left"/>
      <w:pPr>
        <w:ind w:left="7448" w:hanging="360"/>
      </w:pPr>
      <w:rPr>
        <w:rFonts w:hint="default"/>
      </w:rPr>
    </w:lvl>
    <w:lvl w:ilvl="8" w:tplc="23A2680C">
      <w:start w:val="1"/>
      <w:numFmt w:val="bullet"/>
      <w:lvlText w:val="•"/>
      <w:lvlJc w:val="left"/>
      <w:pPr>
        <w:ind w:left="8445" w:hanging="360"/>
      </w:pPr>
      <w:rPr>
        <w:rFonts w:hint="default"/>
      </w:rPr>
    </w:lvl>
  </w:abstractNum>
  <w:abstractNum w:abstractNumId="29" w15:restartNumberingAfterBreak="0">
    <w:nsid w:val="48053AB7"/>
    <w:multiLevelType w:val="hybridMultilevel"/>
    <w:tmpl w:val="874E2448"/>
    <w:lvl w:ilvl="0" w:tplc="2292ABB2">
      <w:start w:val="1"/>
      <w:numFmt w:val="upperLetter"/>
      <w:lvlText w:val="%1."/>
      <w:lvlJc w:val="left"/>
      <w:pPr>
        <w:ind w:left="468" w:hanging="360"/>
      </w:pPr>
      <w:rPr>
        <w:rFonts w:ascii="Times New Roman" w:eastAsia="Times New Roman" w:hAnsi="Times New Roman" w:hint="default"/>
        <w:spacing w:val="-2"/>
        <w:sz w:val="20"/>
        <w:szCs w:val="20"/>
      </w:rPr>
    </w:lvl>
    <w:lvl w:ilvl="1" w:tplc="59C44DE8">
      <w:start w:val="1"/>
      <w:numFmt w:val="bullet"/>
      <w:lvlText w:val="•"/>
      <w:lvlJc w:val="left"/>
      <w:pPr>
        <w:ind w:left="1465" w:hanging="360"/>
      </w:pPr>
      <w:rPr>
        <w:rFonts w:hint="default"/>
      </w:rPr>
    </w:lvl>
    <w:lvl w:ilvl="2" w:tplc="10FE61BE">
      <w:start w:val="1"/>
      <w:numFmt w:val="bullet"/>
      <w:lvlText w:val="•"/>
      <w:lvlJc w:val="left"/>
      <w:pPr>
        <w:ind w:left="2462" w:hanging="360"/>
      </w:pPr>
      <w:rPr>
        <w:rFonts w:hint="default"/>
      </w:rPr>
    </w:lvl>
    <w:lvl w:ilvl="3" w:tplc="273480EA">
      <w:start w:val="1"/>
      <w:numFmt w:val="bullet"/>
      <w:lvlText w:val="•"/>
      <w:lvlJc w:val="left"/>
      <w:pPr>
        <w:ind w:left="3459" w:hanging="360"/>
      </w:pPr>
      <w:rPr>
        <w:rFonts w:hint="default"/>
      </w:rPr>
    </w:lvl>
    <w:lvl w:ilvl="4" w:tplc="08620D06">
      <w:start w:val="1"/>
      <w:numFmt w:val="bullet"/>
      <w:lvlText w:val="•"/>
      <w:lvlJc w:val="left"/>
      <w:pPr>
        <w:ind w:left="4457" w:hanging="360"/>
      </w:pPr>
      <w:rPr>
        <w:rFonts w:hint="default"/>
      </w:rPr>
    </w:lvl>
    <w:lvl w:ilvl="5" w:tplc="F1DAF6B2">
      <w:start w:val="1"/>
      <w:numFmt w:val="bullet"/>
      <w:lvlText w:val="•"/>
      <w:lvlJc w:val="left"/>
      <w:pPr>
        <w:ind w:left="5454" w:hanging="360"/>
      </w:pPr>
      <w:rPr>
        <w:rFonts w:hint="default"/>
      </w:rPr>
    </w:lvl>
    <w:lvl w:ilvl="6" w:tplc="9D2C2DF0">
      <w:start w:val="1"/>
      <w:numFmt w:val="bullet"/>
      <w:lvlText w:val="•"/>
      <w:lvlJc w:val="left"/>
      <w:pPr>
        <w:ind w:left="6451" w:hanging="360"/>
      </w:pPr>
      <w:rPr>
        <w:rFonts w:hint="default"/>
      </w:rPr>
    </w:lvl>
    <w:lvl w:ilvl="7" w:tplc="C67ABB5A">
      <w:start w:val="1"/>
      <w:numFmt w:val="bullet"/>
      <w:lvlText w:val="•"/>
      <w:lvlJc w:val="left"/>
      <w:pPr>
        <w:ind w:left="7448" w:hanging="360"/>
      </w:pPr>
      <w:rPr>
        <w:rFonts w:hint="default"/>
      </w:rPr>
    </w:lvl>
    <w:lvl w:ilvl="8" w:tplc="0FDCE68A">
      <w:start w:val="1"/>
      <w:numFmt w:val="bullet"/>
      <w:lvlText w:val="•"/>
      <w:lvlJc w:val="left"/>
      <w:pPr>
        <w:ind w:left="8445" w:hanging="360"/>
      </w:pPr>
      <w:rPr>
        <w:rFonts w:hint="default"/>
      </w:rPr>
    </w:lvl>
  </w:abstractNum>
  <w:abstractNum w:abstractNumId="30" w15:restartNumberingAfterBreak="0">
    <w:nsid w:val="4876155C"/>
    <w:multiLevelType w:val="hybridMultilevel"/>
    <w:tmpl w:val="5DB09282"/>
    <w:lvl w:ilvl="0" w:tplc="29B0BFEE">
      <w:start w:val="1"/>
      <w:numFmt w:val="upperLetter"/>
      <w:lvlText w:val="%1."/>
      <w:lvlJc w:val="left"/>
      <w:pPr>
        <w:ind w:left="468" w:hanging="360"/>
      </w:pPr>
      <w:rPr>
        <w:rFonts w:ascii="Times New Roman" w:eastAsia="Times New Roman" w:hAnsi="Times New Roman" w:hint="default"/>
        <w:spacing w:val="-2"/>
        <w:sz w:val="20"/>
        <w:szCs w:val="20"/>
      </w:rPr>
    </w:lvl>
    <w:lvl w:ilvl="1" w:tplc="AF361974">
      <w:start w:val="1"/>
      <w:numFmt w:val="decimal"/>
      <w:lvlText w:val="%2."/>
      <w:lvlJc w:val="left"/>
      <w:pPr>
        <w:ind w:left="828" w:hanging="360"/>
      </w:pPr>
      <w:rPr>
        <w:rFonts w:ascii="Times New Roman" w:eastAsia="Times New Roman" w:hAnsi="Times New Roman" w:hint="default"/>
        <w:sz w:val="20"/>
        <w:szCs w:val="20"/>
      </w:rPr>
    </w:lvl>
    <w:lvl w:ilvl="2" w:tplc="C7DE0F76">
      <w:start w:val="1"/>
      <w:numFmt w:val="bullet"/>
      <w:lvlText w:val="•"/>
      <w:lvlJc w:val="left"/>
      <w:pPr>
        <w:ind w:left="1898" w:hanging="360"/>
      </w:pPr>
      <w:rPr>
        <w:rFonts w:hint="default"/>
      </w:rPr>
    </w:lvl>
    <w:lvl w:ilvl="3" w:tplc="A5A6522C">
      <w:start w:val="1"/>
      <w:numFmt w:val="bullet"/>
      <w:lvlText w:val="•"/>
      <w:lvlJc w:val="left"/>
      <w:pPr>
        <w:ind w:left="2968" w:hanging="360"/>
      </w:pPr>
      <w:rPr>
        <w:rFonts w:hint="default"/>
      </w:rPr>
    </w:lvl>
    <w:lvl w:ilvl="4" w:tplc="B3AAF778">
      <w:start w:val="1"/>
      <w:numFmt w:val="bullet"/>
      <w:lvlText w:val="•"/>
      <w:lvlJc w:val="left"/>
      <w:pPr>
        <w:ind w:left="4039" w:hanging="360"/>
      </w:pPr>
      <w:rPr>
        <w:rFonts w:hint="default"/>
      </w:rPr>
    </w:lvl>
    <w:lvl w:ilvl="5" w:tplc="449A4CFE">
      <w:start w:val="1"/>
      <w:numFmt w:val="bullet"/>
      <w:lvlText w:val="•"/>
      <w:lvlJc w:val="left"/>
      <w:pPr>
        <w:ind w:left="5109" w:hanging="360"/>
      </w:pPr>
      <w:rPr>
        <w:rFonts w:hint="default"/>
      </w:rPr>
    </w:lvl>
    <w:lvl w:ilvl="6" w:tplc="03F8AAEE">
      <w:start w:val="1"/>
      <w:numFmt w:val="bullet"/>
      <w:lvlText w:val="•"/>
      <w:lvlJc w:val="left"/>
      <w:pPr>
        <w:ind w:left="6179" w:hanging="360"/>
      </w:pPr>
      <w:rPr>
        <w:rFonts w:hint="default"/>
      </w:rPr>
    </w:lvl>
    <w:lvl w:ilvl="7" w:tplc="05D892B6">
      <w:start w:val="1"/>
      <w:numFmt w:val="bullet"/>
      <w:lvlText w:val="•"/>
      <w:lvlJc w:val="left"/>
      <w:pPr>
        <w:ind w:left="7249" w:hanging="360"/>
      </w:pPr>
      <w:rPr>
        <w:rFonts w:hint="default"/>
      </w:rPr>
    </w:lvl>
    <w:lvl w:ilvl="8" w:tplc="DBA83FFE">
      <w:start w:val="1"/>
      <w:numFmt w:val="bullet"/>
      <w:lvlText w:val="•"/>
      <w:lvlJc w:val="left"/>
      <w:pPr>
        <w:ind w:left="8319" w:hanging="360"/>
      </w:pPr>
      <w:rPr>
        <w:rFonts w:hint="default"/>
      </w:rPr>
    </w:lvl>
  </w:abstractNum>
  <w:abstractNum w:abstractNumId="31" w15:restartNumberingAfterBreak="0">
    <w:nsid w:val="4A9C16E3"/>
    <w:multiLevelType w:val="hybridMultilevel"/>
    <w:tmpl w:val="27FA01B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51AC7BA6"/>
    <w:multiLevelType w:val="hybridMultilevel"/>
    <w:tmpl w:val="FDBCD2F6"/>
    <w:lvl w:ilvl="0" w:tplc="B7024132">
      <w:start w:val="1"/>
      <w:numFmt w:val="upperLetter"/>
      <w:lvlText w:val="%1."/>
      <w:lvlJc w:val="left"/>
      <w:pPr>
        <w:ind w:left="108" w:hanging="350"/>
      </w:pPr>
      <w:rPr>
        <w:rFonts w:ascii="Times New Roman" w:eastAsia="Times New Roman" w:hAnsi="Times New Roman" w:cs="Times New Roman"/>
        <w:spacing w:val="-2"/>
        <w:sz w:val="20"/>
        <w:szCs w:val="20"/>
      </w:rPr>
    </w:lvl>
    <w:lvl w:ilvl="1" w:tplc="90C2D220">
      <w:start w:val="1"/>
      <w:numFmt w:val="bullet"/>
      <w:lvlText w:val="•"/>
      <w:lvlJc w:val="left"/>
      <w:pPr>
        <w:ind w:left="1143" w:hanging="350"/>
      </w:pPr>
      <w:rPr>
        <w:rFonts w:hint="default"/>
      </w:rPr>
    </w:lvl>
    <w:lvl w:ilvl="2" w:tplc="AB0A1120">
      <w:start w:val="1"/>
      <w:numFmt w:val="bullet"/>
      <w:lvlText w:val="•"/>
      <w:lvlJc w:val="left"/>
      <w:pPr>
        <w:ind w:left="2178" w:hanging="350"/>
      </w:pPr>
      <w:rPr>
        <w:rFonts w:hint="default"/>
      </w:rPr>
    </w:lvl>
    <w:lvl w:ilvl="3" w:tplc="67385D86">
      <w:start w:val="1"/>
      <w:numFmt w:val="bullet"/>
      <w:lvlText w:val="•"/>
      <w:lvlJc w:val="left"/>
      <w:pPr>
        <w:ind w:left="3213" w:hanging="350"/>
      </w:pPr>
      <w:rPr>
        <w:rFonts w:hint="default"/>
      </w:rPr>
    </w:lvl>
    <w:lvl w:ilvl="4" w:tplc="7A243536">
      <w:start w:val="1"/>
      <w:numFmt w:val="bullet"/>
      <w:lvlText w:val="•"/>
      <w:lvlJc w:val="left"/>
      <w:pPr>
        <w:ind w:left="4249" w:hanging="350"/>
      </w:pPr>
      <w:rPr>
        <w:rFonts w:hint="default"/>
      </w:rPr>
    </w:lvl>
    <w:lvl w:ilvl="5" w:tplc="E528C4E0">
      <w:start w:val="1"/>
      <w:numFmt w:val="bullet"/>
      <w:lvlText w:val="•"/>
      <w:lvlJc w:val="left"/>
      <w:pPr>
        <w:ind w:left="5284" w:hanging="350"/>
      </w:pPr>
      <w:rPr>
        <w:rFonts w:hint="default"/>
      </w:rPr>
    </w:lvl>
    <w:lvl w:ilvl="6" w:tplc="43101122">
      <w:start w:val="1"/>
      <w:numFmt w:val="bullet"/>
      <w:lvlText w:val="•"/>
      <w:lvlJc w:val="left"/>
      <w:pPr>
        <w:ind w:left="6319" w:hanging="350"/>
      </w:pPr>
      <w:rPr>
        <w:rFonts w:hint="default"/>
      </w:rPr>
    </w:lvl>
    <w:lvl w:ilvl="7" w:tplc="86087E92">
      <w:start w:val="1"/>
      <w:numFmt w:val="bullet"/>
      <w:lvlText w:val="•"/>
      <w:lvlJc w:val="left"/>
      <w:pPr>
        <w:ind w:left="7354" w:hanging="350"/>
      </w:pPr>
      <w:rPr>
        <w:rFonts w:hint="default"/>
      </w:rPr>
    </w:lvl>
    <w:lvl w:ilvl="8" w:tplc="06380380">
      <w:start w:val="1"/>
      <w:numFmt w:val="bullet"/>
      <w:lvlText w:val="•"/>
      <w:lvlJc w:val="left"/>
      <w:pPr>
        <w:ind w:left="8389" w:hanging="350"/>
      </w:pPr>
      <w:rPr>
        <w:rFonts w:hint="default"/>
      </w:rPr>
    </w:lvl>
  </w:abstractNum>
  <w:abstractNum w:abstractNumId="33" w15:restartNumberingAfterBreak="0">
    <w:nsid w:val="578D7209"/>
    <w:multiLevelType w:val="hybridMultilevel"/>
    <w:tmpl w:val="4ADADC6A"/>
    <w:lvl w:ilvl="0" w:tplc="05108628">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4" w15:restartNumberingAfterBreak="0">
    <w:nsid w:val="5805106C"/>
    <w:multiLevelType w:val="hybridMultilevel"/>
    <w:tmpl w:val="804C61F2"/>
    <w:lvl w:ilvl="0" w:tplc="DCA412CA">
      <w:start w:val="1"/>
      <w:numFmt w:val="upperLetter"/>
      <w:lvlText w:val="%1."/>
      <w:lvlJc w:val="left"/>
      <w:pPr>
        <w:ind w:left="450" w:hanging="360"/>
      </w:pPr>
      <w:rPr>
        <w:rFonts w:ascii="Times New Roman" w:eastAsia="Times New Roman" w:hAnsi="Times New Roman" w:hint="default"/>
        <w:spacing w:val="-2"/>
        <w:sz w:val="24"/>
        <w:szCs w:val="24"/>
      </w:rPr>
    </w:lvl>
    <w:lvl w:ilvl="1" w:tplc="EAB47C7C">
      <w:start w:val="1"/>
      <w:numFmt w:val="bullet"/>
      <w:lvlText w:val="•"/>
      <w:lvlJc w:val="left"/>
      <w:pPr>
        <w:ind w:left="1465" w:hanging="360"/>
      </w:pPr>
      <w:rPr>
        <w:rFonts w:hint="default"/>
      </w:rPr>
    </w:lvl>
    <w:lvl w:ilvl="2" w:tplc="161CA8D6">
      <w:start w:val="1"/>
      <w:numFmt w:val="bullet"/>
      <w:lvlText w:val="•"/>
      <w:lvlJc w:val="left"/>
      <w:pPr>
        <w:ind w:left="2462" w:hanging="360"/>
      </w:pPr>
      <w:rPr>
        <w:rFonts w:hint="default"/>
      </w:rPr>
    </w:lvl>
    <w:lvl w:ilvl="3" w:tplc="B50AE85E">
      <w:start w:val="1"/>
      <w:numFmt w:val="bullet"/>
      <w:lvlText w:val="•"/>
      <w:lvlJc w:val="left"/>
      <w:pPr>
        <w:ind w:left="3459" w:hanging="360"/>
      </w:pPr>
      <w:rPr>
        <w:rFonts w:hint="default"/>
      </w:rPr>
    </w:lvl>
    <w:lvl w:ilvl="4" w:tplc="E0222F40">
      <w:start w:val="1"/>
      <w:numFmt w:val="bullet"/>
      <w:lvlText w:val="•"/>
      <w:lvlJc w:val="left"/>
      <w:pPr>
        <w:ind w:left="4457" w:hanging="360"/>
      </w:pPr>
      <w:rPr>
        <w:rFonts w:hint="default"/>
      </w:rPr>
    </w:lvl>
    <w:lvl w:ilvl="5" w:tplc="102A8D1A">
      <w:start w:val="1"/>
      <w:numFmt w:val="bullet"/>
      <w:lvlText w:val="•"/>
      <w:lvlJc w:val="left"/>
      <w:pPr>
        <w:ind w:left="5454" w:hanging="360"/>
      </w:pPr>
      <w:rPr>
        <w:rFonts w:hint="default"/>
      </w:rPr>
    </w:lvl>
    <w:lvl w:ilvl="6" w:tplc="8886F678">
      <w:start w:val="1"/>
      <w:numFmt w:val="bullet"/>
      <w:lvlText w:val="•"/>
      <w:lvlJc w:val="left"/>
      <w:pPr>
        <w:ind w:left="6451" w:hanging="360"/>
      </w:pPr>
      <w:rPr>
        <w:rFonts w:hint="default"/>
      </w:rPr>
    </w:lvl>
    <w:lvl w:ilvl="7" w:tplc="F2E842F0">
      <w:start w:val="1"/>
      <w:numFmt w:val="bullet"/>
      <w:lvlText w:val="•"/>
      <w:lvlJc w:val="left"/>
      <w:pPr>
        <w:ind w:left="7448" w:hanging="360"/>
      </w:pPr>
      <w:rPr>
        <w:rFonts w:hint="default"/>
      </w:rPr>
    </w:lvl>
    <w:lvl w:ilvl="8" w:tplc="797E3680">
      <w:start w:val="1"/>
      <w:numFmt w:val="bullet"/>
      <w:lvlText w:val="•"/>
      <w:lvlJc w:val="left"/>
      <w:pPr>
        <w:ind w:left="8445" w:hanging="360"/>
      </w:pPr>
      <w:rPr>
        <w:rFonts w:hint="default"/>
      </w:rPr>
    </w:lvl>
  </w:abstractNum>
  <w:abstractNum w:abstractNumId="35" w15:restartNumberingAfterBreak="0">
    <w:nsid w:val="59851B74"/>
    <w:multiLevelType w:val="hybridMultilevel"/>
    <w:tmpl w:val="1DDE560E"/>
    <w:lvl w:ilvl="0" w:tplc="BD8C59A2">
      <w:start w:val="1"/>
      <w:numFmt w:val="upperLetter"/>
      <w:lvlText w:val="%1."/>
      <w:lvlJc w:val="left"/>
      <w:pPr>
        <w:ind w:left="468" w:hanging="360"/>
      </w:pPr>
      <w:rPr>
        <w:rFonts w:ascii="Times New Roman" w:eastAsia="Times New Roman" w:hAnsi="Times New Roman" w:hint="default"/>
        <w:spacing w:val="-2"/>
        <w:sz w:val="24"/>
        <w:szCs w:val="24"/>
      </w:rPr>
    </w:lvl>
    <w:lvl w:ilvl="1" w:tplc="201AF498">
      <w:start w:val="1"/>
      <w:numFmt w:val="bullet"/>
      <w:lvlText w:val="•"/>
      <w:lvlJc w:val="left"/>
      <w:pPr>
        <w:ind w:left="1465" w:hanging="360"/>
      </w:pPr>
      <w:rPr>
        <w:rFonts w:hint="default"/>
      </w:rPr>
    </w:lvl>
    <w:lvl w:ilvl="2" w:tplc="EE946C2A">
      <w:start w:val="1"/>
      <w:numFmt w:val="bullet"/>
      <w:lvlText w:val="•"/>
      <w:lvlJc w:val="left"/>
      <w:pPr>
        <w:ind w:left="2462" w:hanging="360"/>
      </w:pPr>
      <w:rPr>
        <w:rFonts w:hint="default"/>
      </w:rPr>
    </w:lvl>
    <w:lvl w:ilvl="3" w:tplc="FCF6FB10">
      <w:start w:val="1"/>
      <w:numFmt w:val="bullet"/>
      <w:lvlText w:val="•"/>
      <w:lvlJc w:val="left"/>
      <w:pPr>
        <w:ind w:left="3459" w:hanging="360"/>
      </w:pPr>
      <w:rPr>
        <w:rFonts w:hint="default"/>
      </w:rPr>
    </w:lvl>
    <w:lvl w:ilvl="4" w:tplc="4F340F8C">
      <w:start w:val="1"/>
      <w:numFmt w:val="bullet"/>
      <w:lvlText w:val="•"/>
      <w:lvlJc w:val="left"/>
      <w:pPr>
        <w:ind w:left="4457" w:hanging="360"/>
      </w:pPr>
      <w:rPr>
        <w:rFonts w:hint="default"/>
      </w:rPr>
    </w:lvl>
    <w:lvl w:ilvl="5" w:tplc="B90A6D1C">
      <w:start w:val="1"/>
      <w:numFmt w:val="bullet"/>
      <w:lvlText w:val="•"/>
      <w:lvlJc w:val="left"/>
      <w:pPr>
        <w:ind w:left="5454" w:hanging="360"/>
      </w:pPr>
      <w:rPr>
        <w:rFonts w:hint="default"/>
      </w:rPr>
    </w:lvl>
    <w:lvl w:ilvl="6" w:tplc="53542232">
      <w:start w:val="1"/>
      <w:numFmt w:val="bullet"/>
      <w:lvlText w:val="•"/>
      <w:lvlJc w:val="left"/>
      <w:pPr>
        <w:ind w:left="6451" w:hanging="360"/>
      </w:pPr>
      <w:rPr>
        <w:rFonts w:hint="default"/>
      </w:rPr>
    </w:lvl>
    <w:lvl w:ilvl="7" w:tplc="26249E3C">
      <w:start w:val="1"/>
      <w:numFmt w:val="bullet"/>
      <w:lvlText w:val="•"/>
      <w:lvlJc w:val="left"/>
      <w:pPr>
        <w:ind w:left="7448" w:hanging="360"/>
      </w:pPr>
      <w:rPr>
        <w:rFonts w:hint="default"/>
      </w:rPr>
    </w:lvl>
    <w:lvl w:ilvl="8" w:tplc="05806BEC">
      <w:start w:val="1"/>
      <w:numFmt w:val="bullet"/>
      <w:lvlText w:val="•"/>
      <w:lvlJc w:val="left"/>
      <w:pPr>
        <w:ind w:left="8445" w:hanging="360"/>
      </w:pPr>
      <w:rPr>
        <w:rFonts w:hint="default"/>
      </w:rPr>
    </w:lvl>
  </w:abstractNum>
  <w:abstractNum w:abstractNumId="36" w15:restartNumberingAfterBreak="0">
    <w:nsid w:val="605D15F8"/>
    <w:multiLevelType w:val="hybridMultilevel"/>
    <w:tmpl w:val="E852216A"/>
    <w:lvl w:ilvl="0" w:tplc="3A42777E">
      <w:start w:val="1"/>
      <w:numFmt w:val="decimal"/>
      <w:lvlText w:val="%1."/>
      <w:lvlJc w:val="left"/>
      <w:pPr>
        <w:ind w:left="112" w:hanging="240"/>
      </w:pPr>
      <w:rPr>
        <w:rFonts w:ascii="Times New Roman" w:eastAsia="Times New Roman" w:hAnsi="Times New Roman" w:hint="default"/>
        <w:sz w:val="24"/>
        <w:szCs w:val="24"/>
      </w:rPr>
    </w:lvl>
    <w:lvl w:ilvl="1" w:tplc="8E1EB446">
      <w:start w:val="1"/>
      <w:numFmt w:val="bullet"/>
      <w:lvlText w:val="•"/>
      <w:lvlJc w:val="left"/>
      <w:pPr>
        <w:ind w:left="1119" w:hanging="240"/>
      </w:pPr>
      <w:rPr>
        <w:rFonts w:hint="default"/>
      </w:rPr>
    </w:lvl>
    <w:lvl w:ilvl="2" w:tplc="79201D82">
      <w:start w:val="1"/>
      <w:numFmt w:val="bullet"/>
      <w:lvlText w:val="•"/>
      <w:lvlJc w:val="left"/>
      <w:pPr>
        <w:ind w:left="2126" w:hanging="240"/>
      </w:pPr>
      <w:rPr>
        <w:rFonts w:hint="default"/>
      </w:rPr>
    </w:lvl>
    <w:lvl w:ilvl="3" w:tplc="68E243C0">
      <w:start w:val="1"/>
      <w:numFmt w:val="bullet"/>
      <w:lvlText w:val="•"/>
      <w:lvlJc w:val="left"/>
      <w:pPr>
        <w:ind w:left="3132" w:hanging="240"/>
      </w:pPr>
      <w:rPr>
        <w:rFonts w:hint="default"/>
      </w:rPr>
    </w:lvl>
    <w:lvl w:ilvl="4" w:tplc="9252E756">
      <w:start w:val="1"/>
      <w:numFmt w:val="bullet"/>
      <w:lvlText w:val="•"/>
      <w:lvlJc w:val="left"/>
      <w:pPr>
        <w:ind w:left="4139" w:hanging="240"/>
      </w:pPr>
      <w:rPr>
        <w:rFonts w:hint="default"/>
      </w:rPr>
    </w:lvl>
    <w:lvl w:ilvl="5" w:tplc="52F6F77E">
      <w:start w:val="1"/>
      <w:numFmt w:val="bullet"/>
      <w:lvlText w:val="•"/>
      <w:lvlJc w:val="left"/>
      <w:pPr>
        <w:ind w:left="5146" w:hanging="240"/>
      </w:pPr>
      <w:rPr>
        <w:rFonts w:hint="default"/>
      </w:rPr>
    </w:lvl>
    <w:lvl w:ilvl="6" w:tplc="4C9C4C64">
      <w:start w:val="1"/>
      <w:numFmt w:val="bullet"/>
      <w:lvlText w:val="•"/>
      <w:lvlJc w:val="left"/>
      <w:pPr>
        <w:ind w:left="6153" w:hanging="240"/>
      </w:pPr>
      <w:rPr>
        <w:rFonts w:hint="default"/>
      </w:rPr>
    </w:lvl>
    <w:lvl w:ilvl="7" w:tplc="178006FA">
      <w:start w:val="1"/>
      <w:numFmt w:val="bullet"/>
      <w:lvlText w:val="•"/>
      <w:lvlJc w:val="left"/>
      <w:pPr>
        <w:ind w:left="7159" w:hanging="240"/>
      </w:pPr>
      <w:rPr>
        <w:rFonts w:hint="default"/>
      </w:rPr>
    </w:lvl>
    <w:lvl w:ilvl="8" w:tplc="1FD0D436">
      <w:start w:val="1"/>
      <w:numFmt w:val="bullet"/>
      <w:lvlText w:val="•"/>
      <w:lvlJc w:val="left"/>
      <w:pPr>
        <w:ind w:left="8166" w:hanging="240"/>
      </w:pPr>
      <w:rPr>
        <w:rFonts w:hint="default"/>
      </w:rPr>
    </w:lvl>
  </w:abstractNum>
  <w:abstractNum w:abstractNumId="37" w15:restartNumberingAfterBreak="0">
    <w:nsid w:val="60A32B46"/>
    <w:multiLevelType w:val="hybridMultilevel"/>
    <w:tmpl w:val="B42C851C"/>
    <w:lvl w:ilvl="0" w:tplc="E1C00968">
      <w:start w:val="1"/>
      <w:numFmt w:val="upperLetter"/>
      <w:lvlText w:val="%1."/>
      <w:lvlJc w:val="left"/>
      <w:pPr>
        <w:ind w:left="468" w:hanging="360"/>
      </w:pPr>
      <w:rPr>
        <w:rFonts w:ascii="Times New Roman" w:eastAsia="Times New Roman" w:hAnsi="Times New Roman" w:hint="default"/>
        <w:spacing w:val="-2"/>
        <w:sz w:val="20"/>
        <w:szCs w:val="20"/>
      </w:rPr>
    </w:lvl>
    <w:lvl w:ilvl="1" w:tplc="3A9C03D0">
      <w:start w:val="1"/>
      <w:numFmt w:val="bullet"/>
      <w:lvlText w:val="•"/>
      <w:lvlJc w:val="left"/>
      <w:pPr>
        <w:ind w:left="1465" w:hanging="360"/>
      </w:pPr>
      <w:rPr>
        <w:rFonts w:hint="default"/>
      </w:rPr>
    </w:lvl>
    <w:lvl w:ilvl="2" w:tplc="B406FD40">
      <w:start w:val="1"/>
      <w:numFmt w:val="bullet"/>
      <w:lvlText w:val="•"/>
      <w:lvlJc w:val="left"/>
      <w:pPr>
        <w:ind w:left="2462" w:hanging="360"/>
      </w:pPr>
      <w:rPr>
        <w:rFonts w:hint="default"/>
      </w:rPr>
    </w:lvl>
    <w:lvl w:ilvl="3" w:tplc="1194CABC">
      <w:start w:val="1"/>
      <w:numFmt w:val="bullet"/>
      <w:lvlText w:val="•"/>
      <w:lvlJc w:val="left"/>
      <w:pPr>
        <w:ind w:left="3459" w:hanging="360"/>
      </w:pPr>
      <w:rPr>
        <w:rFonts w:hint="default"/>
      </w:rPr>
    </w:lvl>
    <w:lvl w:ilvl="4" w:tplc="49C80D22">
      <w:start w:val="1"/>
      <w:numFmt w:val="bullet"/>
      <w:lvlText w:val="•"/>
      <w:lvlJc w:val="left"/>
      <w:pPr>
        <w:ind w:left="4457" w:hanging="360"/>
      </w:pPr>
      <w:rPr>
        <w:rFonts w:hint="default"/>
      </w:rPr>
    </w:lvl>
    <w:lvl w:ilvl="5" w:tplc="1F2E7FC4">
      <w:start w:val="1"/>
      <w:numFmt w:val="bullet"/>
      <w:lvlText w:val="•"/>
      <w:lvlJc w:val="left"/>
      <w:pPr>
        <w:ind w:left="5454" w:hanging="360"/>
      </w:pPr>
      <w:rPr>
        <w:rFonts w:hint="default"/>
      </w:rPr>
    </w:lvl>
    <w:lvl w:ilvl="6" w:tplc="21E23C54">
      <w:start w:val="1"/>
      <w:numFmt w:val="bullet"/>
      <w:lvlText w:val="•"/>
      <w:lvlJc w:val="left"/>
      <w:pPr>
        <w:ind w:left="6451" w:hanging="360"/>
      </w:pPr>
      <w:rPr>
        <w:rFonts w:hint="default"/>
      </w:rPr>
    </w:lvl>
    <w:lvl w:ilvl="7" w:tplc="CBC84B2C">
      <w:start w:val="1"/>
      <w:numFmt w:val="bullet"/>
      <w:lvlText w:val="•"/>
      <w:lvlJc w:val="left"/>
      <w:pPr>
        <w:ind w:left="7448" w:hanging="360"/>
      </w:pPr>
      <w:rPr>
        <w:rFonts w:hint="default"/>
      </w:rPr>
    </w:lvl>
    <w:lvl w:ilvl="8" w:tplc="4DC4AF6E">
      <w:start w:val="1"/>
      <w:numFmt w:val="bullet"/>
      <w:lvlText w:val="•"/>
      <w:lvlJc w:val="left"/>
      <w:pPr>
        <w:ind w:left="8445" w:hanging="360"/>
      </w:pPr>
      <w:rPr>
        <w:rFonts w:hint="default"/>
      </w:rPr>
    </w:lvl>
  </w:abstractNum>
  <w:abstractNum w:abstractNumId="38" w15:restartNumberingAfterBreak="0">
    <w:nsid w:val="64310885"/>
    <w:multiLevelType w:val="hybridMultilevel"/>
    <w:tmpl w:val="2BC2012C"/>
    <w:lvl w:ilvl="0" w:tplc="386013BE">
      <w:start w:val="1"/>
      <w:numFmt w:val="upperLetter"/>
      <w:lvlText w:val="%1."/>
      <w:lvlJc w:val="left"/>
      <w:pPr>
        <w:ind w:left="468" w:hanging="360"/>
      </w:pPr>
      <w:rPr>
        <w:rFonts w:ascii="Times New Roman" w:eastAsia="Times New Roman" w:hAnsi="Times New Roman" w:hint="default"/>
        <w:spacing w:val="-2"/>
        <w:sz w:val="24"/>
        <w:szCs w:val="24"/>
      </w:rPr>
    </w:lvl>
    <w:lvl w:ilvl="1" w:tplc="60368D14">
      <w:start w:val="1"/>
      <w:numFmt w:val="decimal"/>
      <w:lvlText w:val="(%2)"/>
      <w:lvlJc w:val="left"/>
      <w:pPr>
        <w:ind w:left="468" w:hanging="322"/>
      </w:pPr>
      <w:rPr>
        <w:rFonts w:ascii="Times New Roman" w:eastAsia="Times New Roman" w:hAnsi="Times New Roman" w:hint="default"/>
        <w:sz w:val="20"/>
        <w:szCs w:val="20"/>
      </w:rPr>
    </w:lvl>
    <w:lvl w:ilvl="2" w:tplc="C6D68278">
      <w:start w:val="1"/>
      <w:numFmt w:val="bullet"/>
      <w:lvlText w:val="•"/>
      <w:lvlJc w:val="left"/>
      <w:pPr>
        <w:ind w:left="2466" w:hanging="322"/>
      </w:pPr>
      <w:rPr>
        <w:rFonts w:hint="default"/>
      </w:rPr>
    </w:lvl>
    <w:lvl w:ilvl="3" w:tplc="A2C876F6">
      <w:start w:val="1"/>
      <w:numFmt w:val="bullet"/>
      <w:lvlText w:val="•"/>
      <w:lvlJc w:val="left"/>
      <w:pPr>
        <w:ind w:left="3465" w:hanging="322"/>
      </w:pPr>
      <w:rPr>
        <w:rFonts w:hint="default"/>
      </w:rPr>
    </w:lvl>
    <w:lvl w:ilvl="4" w:tplc="35CE80F2">
      <w:start w:val="1"/>
      <w:numFmt w:val="bullet"/>
      <w:lvlText w:val="•"/>
      <w:lvlJc w:val="left"/>
      <w:pPr>
        <w:ind w:left="4465" w:hanging="322"/>
      </w:pPr>
      <w:rPr>
        <w:rFonts w:hint="default"/>
      </w:rPr>
    </w:lvl>
    <w:lvl w:ilvl="5" w:tplc="3C527D24">
      <w:start w:val="1"/>
      <w:numFmt w:val="bullet"/>
      <w:lvlText w:val="•"/>
      <w:lvlJc w:val="left"/>
      <w:pPr>
        <w:ind w:left="5464" w:hanging="322"/>
      </w:pPr>
      <w:rPr>
        <w:rFonts w:hint="default"/>
      </w:rPr>
    </w:lvl>
    <w:lvl w:ilvl="6" w:tplc="62BE7DC2">
      <w:start w:val="1"/>
      <w:numFmt w:val="bullet"/>
      <w:lvlText w:val="•"/>
      <w:lvlJc w:val="left"/>
      <w:pPr>
        <w:ind w:left="6463" w:hanging="322"/>
      </w:pPr>
      <w:rPr>
        <w:rFonts w:hint="default"/>
      </w:rPr>
    </w:lvl>
    <w:lvl w:ilvl="7" w:tplc="FCDE7ADE">
      <w:start w:val="1"/>
      <w:numFmt w:val="bullet"/>
      <w:lvlText w:val="•"/>
      <w:lvlJc w:val="left"/>
      <w:pPr>
        <w:ind w:left="7462" w:hanging="322"/>
      </w:pPr>
      <w:rPr>
        <w:rFonts w:hint="default"/>
      </w:rPr>
    </w:lvl>
    <w:lvl w:ilvl="8" w:tplc="3314CD0C">
      <w:start w:val="1"/>
      <w:numFmt w:val="bullet"/>
      <w:lvlText w:val="•"/>
      <w:lvlJc w:val="left"/>
      <w:pPr>
        <w:ind w:left="8461" w:hanging="322"/>
      </w:pPr>
      <w:rPr>
        <w:rFonts w:hint="default"/>
      </w:rPr>
    </w:lvl>
  </w:abstractNum>
  <w:abstractNum w:abstractNumId="39" w15:restartNumberingAfterBreak="0">
    <w:nsid w:val="6CF965C7"/>
    <w:multiLevelType w:val="hybridMultilevel"/>
    <w:tmpl w:val="90F446C8"/>
    <w:lvl w:ilvl="0" w:tplc="BF06BE52">
      <w:start w:val="1"/>
      <w:numFmt w:val="upperLetter"/>
      <w:lvlText w:val="%1."/>
      <w:lvlJc w:val="left"/>
      <w:pPr>
        <w:ind w:left="468" w:hanging="360"/>
      </w:pPr>
      <w:rPr>
        <w:rFonts w:ascii="Times New Roman" w:eastAsia="Times New Roman" w:hAnsi="Times New Roman" w:hint="default"/>
        <w:spacing w:val="-2"/>
        <w:sz w:val="20"/>
        <w:szCs w:val="20"/>
      </w:rPr>
    </w:lvl>
    <w:lvl w:ilvl="1" w:tplc="E430A00E">
      <w:start w:val="1"/>
      <w:numFmt w:val="decimal"/>
      <w:lvlText w:val="%2."/>
      <w:lvlJc w:val="left"/>
      <w:pPr>
        <w:ind w:left="828" w:hanging="360"/>
      </w:pPr>
      <w:rPr>
        <w:rFonts w:ascii="Times New Roman" w:eastAsia="Times New Roman" w:hAnsi="Times New Roman" w:hint="default"/>
        <w:sz w:val="20"/>
        <w:szCs w:val="20"/>
      </w:rPr>
    </w:lvl>
    <w:lvl w:ilvl="2" w:tplc="E90401DE">
      <w:start w:val="1"/>
      <w:numFmt w:val="bullet"/>
      <w:lvlText w:val="•"/>
      <w:lvlJc w:val="left"/>
      <w:pPr>
        <w:ind w:left="1896" w:hanging="360"/>
      </w:pPr>
      <w:rPr>
        <w:rFonts w:hint="default"/>
      </w:rPr>
    </w:lvl>
    <w:lvl w:ilvl="3" w:tplc="1248B9B2">
      <w:start w:val="1"/>
      <w:numFmt w:val="bullet"/>
      <w:lvlText w:val="•"/>
      <w:lvlJc w:val="left"/>
      <w:pPr>
        <w:ind w:left="2964" w:hanging="360"/>
      </w:pPr>
      <w:rPr>
        <w:rFonts w:hint="default"/>
      </w:rPr>
    </w:lvl>
    <w:lvl w:ilvl="4" w:tplc="824E51BA">
      <w:start w:val="1"/>
      <w:numFmt w:val="bullet"/>
      <w:lvlText w:val="•"/>
      <w:lvlJc w:val="left"/>
      <w:pPr>
        <w:ind w:left="4032" w:hanging="360"/>
      </w:pPr>
      <w:rPr>
        <w:rFonts w:hint="default"/>
      </w:rPr>
    </w:lvl>
    <w:lvl w:ilvl="5" w:tplc="DC5078AE">
      <w:start w:val="1"/>
      <w:numFmt w:val="bullet"/>
      <w:lvlText w:val="•"/>
      <w:lvlJc w:val="left"/>
      <w:pPr>
        <w:ind w:left="5100" w:hanging="360"/>
      </w:pPr>
      <w:rPr>
        <w:rFonts w:hint="default"/>
      </w:rPr>
    </w:lvl>
    <w:lvl w:ilvl="6" w:tplc="09E29C0C">
      <w:start w:val="1"/>
      <w:numFmt w:val="bullet"/>
      <w:lvlText w:val="•"/>
      <w:lvlJc w:val="left"/>
      <w:pPr>
        <w:ind w:left="6168" w:hanging="360"/>
      </w:pPr>
      <w:rPr>
        <w:rFonts w:hint="default"/>
      </w:rPr>
    </w:lvl>
    <w:lvl w:ilvl="7" w:tplc="22B849D0">
      <w:start w:val="1"/>
      <w:numFmt w:val="bullet"/>
      <w:lvlText w:val="•"/>
      <w:lvlJc w:val="left"/>
      <w:pPr>
        <w:ind w:left="7236" w:hanging="360"/>
      </w:pPr>
      <w:rPr>
        <w:rFonts w:hint="default"/>
      </w:rPr>
    </w:lvl>
    <w:lvl w:ilvl="8" w:tplc="095A3B5E">
      <w:start w:val="1"/>
      <w:numFmt w:val="bullet"/>
      <w:lvlText w:val="•"/>
      <w:lvlJc w:val="left"/>
      <w:pPr>
        <w:ind w:left="8304" w:hanging="360"/>
      </w:pPr>
      <w:rPr>
        <w:rFonts w:hint="default"/>
      </w:rPr>
    </w:lvl>
  </w:abstractNum>
  <w:abstractNum w:abstractNumId="40" w15:restartNumberingAfterBreak="0">
    <w:nsid w:val="706F2F73"/>
    <w:multiLevelType w:val="multilevel"/>
    <w:tmpl w:val="ED06A45C"/>
    <w:lvl w:ilvl="0">
      <w:start w:val="7"/>
      <w:numFmt w:val="decimal"/>
      <w:lvlText w:val="%1"/>
      <w:lvlJc w:val="left"/>
      <w:pPr>
        <w:ind w:left="2329" w:hanging="1081"/>
      </w:pPr>
      <w:rPr>
        <w:rFonts w:hint="default"/>
      </w:rPr>
    </w:lvl>
    <w:lvl w:ilvl="1">
      <w:start w:val="2"/>
      <w:numFmt w:val="decimal"/>
      <w:lvlText w:val="%1.%2"/>
      <w:lvlJc w:val="left"/>
      <w:pPr>
        <w:ind w:left="2329" w:hanging="1081"/>
      </w:pPr>
      <w:rPr>
        <w:rFonts w:ascii="Times New Roman" w:eastAsia="Times New Roman" w:hAnsi="Times New Roman" w:hint="default"/>
        <w:sz w:val="24"/>
        <w:szCs w:val="24"/>
      </w:rPr>
    </w:lvl>
    <w:lvl w:ilvl="2">
      <w:start w:val="1"/>
      <w:numFmt w:val="bullet"/>
      <w:lvlText w:val="•"/>
      <w:lvlJc w:val="left"/>
      <w:pPr>
        <w:ind w:left="3799" w:hanging="1081"/>
      </w:pPr>
      <w:rPr>
        <w:rFonts w:hint="default"/>
      </w:rPr>
    </w:lvl>
    <w:lvl w:ilvl="3">
      <w:start w:val="1"/>
      <w:numFmt w:val="bullet"/>
      <w:lvlText w:val="•"/>
      <w:lvlJc w:val="left"/>
      <w:pPr>
        <w:ind w:left="4534" w:hanging="1081"/>
      </w:pPr>
      <w:rPr>
        <w:rFonts w:hint="default"/>
      </w:rPr>
    </w:lvl>
    <w:lvl w:ilvl="4">
      <w:start w:val="1"/>
      <w:numFmt w:val="bullet"/>
      <w:lvlText w:val="•"/>
      <w:lvlJc w:val="left"/>
      <w:pPr>
        <w:ind w:left="5269" w:hanging="1081"/>
      </w:pPr>
      <w:rPr>
        <w:rFonts w:hint="default"/>
      </w:rPr>
    </w:lvl>
    <w:lvl w:ilvl="5">
      <w:start w:val="1"/>
      <w:numFmt w:val="bullet"/>
      <w:lvlText w:val="•"/>
      <w:lvlJc w:val="left"/>
      <w:pPr>
        <w:ind w:left="6004" w:hanging="1081"/>
      </w:pPr>
      <w:rPr>
        <w:rFonts w:hint="default"/>
      </w:rPr>
    </w:lvl>
    <w:lvl w:ilvl="6">
      <w:start w:val="1"/>
      <w:numFmt w:val="bullet"/>
      <w:lvlText w:val="•"/>
      <w:lvlJc w:val="left"/>
      <w:pPr>
        <w:ind w:left="6739" w:hanging="1081"/>
      </w:pPr>
      <w:rPr>
        <w:rFonts w:hint="default"/>
      </w:rPr>
    </w:lvl>
    <w:lvl w:ilvl="7">
      <w:start w:val="1"/>
      <w:numFmt w:val="bullet"/>
      <w:lvlText w:val="•"/>
      <w:lvlJc w:val="left"/>
      <w:pPr>
        <w:ind w:left="7474" w:hanging="1081"/>
      </w:pPr>
      <w:rPr>
        <w:rFonts w:hint="default"/>
      </w:rPr>
    </w:lvl>
    <w:lvl w:ilvl="8">
      <w:start w:val="1"/>
      <w:numFmt w:val="bullet"/>
      <w:lvlText w:val="•"/>
      <w:lvlJc w:val="left"/>
      <w:pPr>
        <w:ind w:left="8209" w:hanging="1081"/>
      </w:pPr>
      <w:rPr>
        <w:rFonts w:hint="default"/>
      </w:rPr>
    </w:lvl>
  </w:abstractNum>
  <w:abstractNum w:abstractNumId="41" w15:restartNumberingAfterBreak="0">
    <w:nsid w:val="7161708B"/>
    <w:multiLevelType w:val="hybridMultilevel"/>
    <w:tmpl w:val="B94E5DC6"/>
    <w:lvl w:ilvl="0" w:tplc="12606B6A">
      <w:start w:val="1"/>
      <w:numFmt w:val="decimal"/>
      <w:lvlText w:val="%1."/>
      <w:lvlJc w:val="left"/>
      <w:pPr>
        <w:ind w:left="468" w:hanging="360"/>
      </w:pPr>
      <w:rPr>
        <w:rFonts w:hint="default"/>
      </w:rPr>
    </w:lvl>
    <w:lvl w:ilvl="1" w:tplc="04090019">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1">
      <w:start w:val="1"/>
      <w:numFmt w:val="bullet"/>
      <w:lvlText w:val=""/>
      <w:lvlJc w:val="left"/>
      <w:pPr>
        <w:ind w:left="1170" w:hanging="360"/>
      </w:pPr>
      <w:rPr>
        <w:rFonts w:ascii="Symbol" w:hAnsi="Symbol" w:hint="default"/>
      </w:rPr>
    </w:lvl>
    <w:lvl w:ilvl="4" w:tplc="04090015">
      <w:start w:val="1"/>
      <w:numFmt w:val="upperLetter"/>
      <w:lvlText w:val="%5."/>
      <w:lvlJc w:val="left"/>
      <w:pPr>
        <w:ind w:left="810"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42" w15:restartNumberingAfterBreak="0">
    <w:nsid w:val="731C5ABB"/>
    <w:multiLevelType w:val="hybridMultilevel"/>
    <w:tmpl w:val="15DCECA2"/>
    <w:lvl w:ilvl="0" w:tplc="1452FFAC">
      <w:start w:val="3"/>
      <w:numFmt w:val="upperLetter"/>
      <w:lvlText w:val="%1."/>
      <w:lvlJc w:val="left"/>
      <w:pPr>
        <w:ind w:left="468" w:hanging="360"/>
      </w:pPr>
      <w:rPr>
        <w:rFonts w:ascii="Times New Roman" w:eastAsia="Times New Roman" w:hAnsi="Times New Roman" w:cs="Times New Roman" w:hint="default"/>
        <w:spacing w:val="-2"/>
        <w:sz w:val="20"/>
        <w:szCs w:val="20"/>
      </w:rPr>
    </w:lvl>
    <w:lvl w:ilvl="1" w:tplc="27D6B928">
      <w:start w:val="1"/>
      <w:numFmt w:val="decimal"/>
      <w:lvlText w:val="%2."/>
      <w:lvlJc w:val="left"/>
      <w:pPr>
        <w:ind w:left="828" w:hanging="360"/>
      </w:pPr>
      <w:rPr>
        <w:rFonts w:ascii="Times New Roman" w:eastAsia="Times New Roman" w:hAnsi="Times New Roman" w:cs="Times New Roman" w:hint="default"/>
        <w:sz w:val="20"/>
        <w:szCs w:val="20"/>
      </w:rPr>
    </w:lvl>
    <w:lvl w:ilvl="2" w:tplc="CAC80B16">
      <w:start w:val="1"/>
      <w:numFmt w:val="lowerLetter"/>
      <w:lvlText w:val="%3."/>
      <w:lvlJc w:val="left"/>
      <w:pPr>
        <w:ind w:left="1189" w:hanging="361"/>
      </w:pPr>
      <w:rPr>
        <w:rFonts w:ascii="Times New Roman" w:eastAsia="Times New Roman" w:hAnsi="Times New Roman" w:cs="Times New Roman" w:hint="default"/>
        <w:spacing w:val="1"/>
        <w:sz w:val="20"/>
        <w:szCs w:val="20"/>
      </w:rPr>
    </w:lvl>
    <w:lvl w:ilvl="3" w:tplc="9CA62104">
      <w:start w:val="1"/>
      <w:numFmt w:val="bullet"/>
      <w:lvlText w:val="•"/>
      <w:lvlJc w:val="left"/>
      <w:pPr>
        <w:ind w:left="1531" w:hanging="361"/>
      </w:pPr>
    </w:lvl>
    <w:lvl w:ilvl="4" w:tplc="1186BB86">
      <w:start w:val="1"/>
      <w:numFmt w:val="bullet"/>
      <w:lvlText w:val="•"/>
      <w:lvlJc w:val="left"/>
      <w:pPr>
        <w:ind w:left="2510" w:hanging="361"/>
      </w:pPr>
    </w:lvl>
    <w:lvl w:ilvl="5" w:tplc="737E0BB2">
      <w:start w:val="1"/>
      <w:numFmt w:val="bullet"/>
      <w:lvlText w:val="•"/>
      <w:lvlJc w:val="left"/>
      <w:pPr>
        <w:ind w:left="3832" w:hanging="361"/>
      </w:pPr>
    </w:lvl>
    <w:lvl w:ilvl="6" w:tplc="EF5AF0F8">
      <w:start w:val="1"/>
      <w:numFmt w:val="bullet"/>
      <w:lvlText w:val="•"/>
      <w:lvlJc w:val="left"/>
      <w:pPr>
        <w:ind w:left="5153" w:hanging="361"/>
      </w:pPr>
    </w:lvl>
    <w:lvl w:ilvl="7" w:tplc="D8C48C00">
      <w:start w:val="1"/>
      <w:numFmt w:val="bullet"/>
      <w:lvlText w:val="•"/>
      <w:lvlJc w:val="left"/>
      <w:pPr>
        <w:ind w:left="6475" w:hanging="361"/>
      </w:pPr>
    </w:lvl>
    <w:lvl w:ilvl="8" w:tplc="5E3EEE4A">
      <w:start w:val="1"/>
      <w:numFmt w:val="bullet"/>
      <w:lvlText w:val="•"/>
      <w:lvlJc w:val="left"/>
      <w:pPr>
        <w:ind w:left="7796" w:hanging="361"/>
      </w:pPr>
    </w:lvl>
  </w:abstractNum>
  <w:abstractNum w:abstractNumId="43" w15:restartNumberingAfterBreak="0">
    <w:nsid w:val="74D31257"/>
    <w:multiLevelType w:val="multilevel"/>
    <w:tmpl w:val="10F03DC4"/>
    <w:lvl w:ilvl="0">
      <w:start w:val="6"/>
      <w:numFmt w:val="decimal"/>
      <w:lvlText w:val="%1"/>
      <w:lvlJc w:val="left"/>
      <w:pPr>
        <w:ind w:left="2329" w:hanging="1081"/>
      </w:pPr>
      <w:rPr>
        <w:rFonts w:hint="default"/>
      </w:rPr>
    </w:lvl>
    <w:lvl w:ilvl="1">
      <w:start w:val="2"/>
      <w:numFmt w:val="decimal"/>
      <w:lvlText w:val="%1.%2"/>
      <w:lvlJc w:val="left"/>
      <w:pPr>
        <w:ind w:left="2329" w:hanging="1081"/>
      </w:pPr>
      <w:rPr>
        <w:rFonts w:ascii="Times New Roman" w:eastAsia="Times New Roman" w:hAnsi="Times New Roman" w:hint="default"/>
        <w:sz w:val="24"/>
        <w:szCs w:val="24"/>
      </w:rPr>
    </w:lvl>
    <w:lvl w:ilvl="2">
      <w:start w:val="1"/>
      <w:numFmt w:val="bullet"/>
      <w:lvlText w:val="•"/>
      <w:lvlJc w:val="left"/>
      <w:pPr>
        <w:ind w:left="3799" w:hanging="1081"/>
      </w:pPr>
      <w:rPr>
        <w:rFonts w:hint="default"/>
      </w:rPr>
    </w:lvl>
    <w:lvl w:ilvl="3">
      <w:start w:val="1"/>
      <w:numFmt w:val="bullet"/>
      <w:lvlText w:val="•"/>
      <w:lvlJc w:val="left"/>
      <w:pPr>
        <w:ind w:left="4534" w:hanging="1081"/>
      </w:pPr>
      <w:rPr>
        <w:rFonts w:hint="default"/>
      </w:rPr>
    </w:lvl>
    <w:lvl w:ilvl="4">
      <w:start w:val="1"/>
      <w:numFmt w:val="bullet"/>
      <w:lvlText w:val="•"/>
      <w:lvlJc w:val="left"/>
      <w:pPr>
        <w:ind w:left="5269" w:hanging="1081"/>
      </w:pPr>
      <w:rPr>
        <w:rFonts w:hint="default"/>
      </w:rPr>
    </w:lvl>
    <w:lvl w:ilvl="5">
      <w:start w:val="1"/>
      <w:numFmt w:val="bullet"/>
      <w:lvlText w:val="•"/>
      <w:lvlJc w:val="left"/>
      <w:pPr>
        <w:ind w:left="6004" w:hanging="1081"/>
      </w:pPr>
      <w:rPr>
        <w:rFonts w:hint="default"/>
      </w:rPr>
    </w:lvl>
    <w:lvl w:ilvl="6">
      <w:start w:val="1"/>
      <w:numFmt w:val="bullet"/>
      <w:lvlText w:val="•"/>
      <w:lvlJc w:val="left"/>
      <w:pPr>
        <w:ind w:left="6739" w:hanging="1081"/>
      </w:pPr>
      <w:rPr>
        <w:rFonts w:hint="default"/>
      </w:rPr>
    </w:lvl>
    <w:lvl w:ilvl="7">
      <w:start w:val="1"/>
      <w:numFmt w:val="bullet"/>
      <w:lvlText w:val="•"/>
      <w:lvlJc w:val="left"/>
      <w:pPr>
        <w:ind w:left="7474" w:hanging="1081"/>
      </w:pPr>
      <w:rPr>
        <w:rFonts w:hint="default"/>
      </w:rPr>
    </w:lvl>
    <w:lvl w:ilvl="8">
      <w:start w:val="1"/>
      <w:numFmt w:val="bullet"/>
      <w:lvlText w:val="•"/>
      <w:lvlJc w:val="left"/>
      <w:pPr>
        <w:ind w:left="8209" w:hanging="1081"/>
      </w:pPr>
      <w:rPr>
        <w:rFonts w:hint="default"/>
      </w:rPr>
    </w:lvl>
  </w:abstractNum>
  <w:abstractNum w:abstractNumId="44" w15:restartNumberingAfterBreak="0">
    <w:nsid w:val="76A1592B"/>
    <w:multiLevelType w:val="hybridMultilevel"/>
    <w:tmpl w:val="274E67E0"/>
    <w:lvl w:ilvl="0" w:tplc="5D4EF194">
      <w:start w:val="1"/>
      <w:numFmt w:val="upperLetter"/>
      <w:lvlText w:val="%1."/>
      <w:lvlJc w:val="left"/>
      <w:pPr>
        <w:ind w:left="559" w:hanging="452"/>
      </w:pPr>
      <w:rPr>
        <w:rFonts w:ascii="Times New Roman" w:eastAsia="Times New Roman" w:hAnsi="Times New Roman" w:hint="default"/>
        <w:spacing w:val="-6"/>
        <w:sz w:val="24"/>
        <w:szCs w:val="24"/>
      </w:rPr>
    </w:lvl>
    <w:lvl w:ilvl="1" w:tplc="3B2C8CDC">
      <w:start w:val="1"/>
      <w:numFmt w:val="decimal"/>
      <w:lvlText w:val="%2."/>
      <w:lvlJc w:val="left"/>
      <w:pPr>
        <w:ind w:left="828" w:hanging="360"/>
      </w:pPr>
      <w:rPr>
        <w:rFonts w:ascii="Times New Roman" w:eastAsia="Times New Roman" w:hAnsi="Times New Roman" w:hint="default"/>
        <w:sz w:val="20"/>
        <w:szCs w:val="20"/>
      </w:rPr>
    </w:lvl>
    <w:lvl w:ilvl="2" w:tplc="73AACB1A">
      <w:start w:val="1"/>
      <w:numFmt w:val="bullet"/>
      <w:lvlText w:val="•"/>
      <w:lvlJc w:val="left"/>
      <w:pPr>
        <w:ind w:left="1896" w:hanging="360"/>
      </w:pPr>
      <w:rPr>
        <w:rFonts w:hint="default"/>
      </w:rPr>
    </w:lvl>
    <w:lvl w:ilvl="3" w:tplc="48901746">
      <w:start w:val="1"/>
      <w:numFmt w:val="bullet"/>
      <w:lvlText w:val="•"/>
      <w:lvlJc w:val="left"/>
      <w:pPr>
        <w:ind w:left="2964" w:hanging="360"/>
      </w:pPr>
      <w:rPr>
        <w:rFonts w:hint="default"/>
      </w:rPr>
    </w:lvl>
    <w:lvl w:ilvl="4" w:tplc="43AA3A62">
      <w:start w:val="1"/>
      <w:numFmt w:val="bullet"/>
      <w:lvlText w:val="•"/>
      <w:lvlJc w:val="left"/>
      <w:pPr>
        <w:ind w:left="4032" w:hanging="360"/>
      </w:pPr>
      <w:rPr>
        <w:rFonts w:hint="default"/>
      </w:rPr>
    </w:lvl>
    <w:lvl w:ilvl="5" w:tplc="4AE82D16">
      <w:start w:val="1"/>
      <w:numFmt w:val="bullet"/>
      <w:lvlText w:val="•"/>
      <w:lvlJc w:val="left"/>
      <w:pPr>
        <w:ind w:left="5100" w:hanging="360"/>
      </w:pPr>
      <w:rPr>
        <w:rFonts w:hint="default"/>
      </w:rPr>
    </w:lvl>
    <w:lvl w:ilvl="6" w:tplc="1A2C72E2">
      <w:start w:val="1"/>
      <w:numFmt w:val="bullet"/>
      <w:lvlText w:val="•"/>
      <w:lvlJc w:val="left"/>
      <w:pPr>
        <w:ind w:left="6168" w:hanging="360"/>
      </w:pPr>
      <w:rPr>
        <w:rFonts w:hint="default"/>
      </w:rPr>
    </w:lvl>
    <w:lvl w:ilvl="7" w:tplc="EA487618">
      <w:start w:val="1"/>
      <w:numFmt w:val="bullet"/>
      <w:lvlText w:val="•"/>
      <w:lvlJc w:val="left"/>
      <w:pPr>
        <w:ind w:left="7236" w:hanging="360"/>
      </w:pPr>
      <w:rPr>
        <w:rFonts w:hint="default"/>
      </w:rPr>
    </w:lvl>
    <w:lvl w:ilvl="8" w:tplc="F6AEFD28">
      <w:start w:val="1"/>
      <w:numFmt w:val="bullet"/>
      <w:lvlText w:val="•"/>
      <w:lvlJc w:val="left"/>
      <w:pPr>
        <w:ind w:left="8304" w:hanging="360"/>
      </w:pPr>
      <w:rPr>
        <w:rFonts w:hint="default"/>
      </w:rPr>
    </w:lvl>
  </w:abstractNum>
  <w:abstractNum w:abstractNumId="45" w15:restartNumberingAfterBreak="0">
    <w:nsid w:val="7776290C"/>
    <w:multiLevelType w:val="hybridMultilevel"/>
    <w:tmpl w:val="E5DCD3F0"/>
    <w:lvl w:ilvl="0" w:tplc="42FC2B86">
      <w:start w:val="2"/>
      <w:numFmt w:val="upperLetter"/>
      <w:lvlText w:val="%1."/>
      <w:lvlJc w:val="left"/>
      <w:pPr>
        <w:ind w:left="468" w:hanging="360"/>
      </w:pPr>
      <w:rPr>
        <w:rFonts w:ascii="Times New Roman" w:eastAsia="Times New Roman" w:hAnsi="Times New Roman" w:hint="default"/>
        <w:spacing w:val="-5"/>
        <w:sz w:val="20"/>
        <w:szCs w:val="20"/>
      </w:rPr>
    </w:lvl>
    <w:lvl w:ilvl="1" w:tplc="21A6463C">
      <w:start w:val="1"/>
      <w:numFmt w:val="decimal"/>
      <w:lvlText w:val="%2."/>
      <w:lvlJc w:val="left"/>
      <w:pPr>
        <w:ind w:left="828" w:hanging="360"/>
      </w:pPr>
      <w:rPr>
        <w:rFonts w:ascii="Times New Roman" w:eastAsia="Times New Roman" w:hAnsi="Times New Roman" w:hint="default"/>
        <w:sz w:val="20"/>
        <w:szCs w:val="20"/>
      </w:rPr>
    </w:lvl>
    <w:lvl w:ilvl="2" w:tplc="D1FC5FE6">
      <w:start w:val="1"/>
      <w:numFmt w:val="bullet"/>
      <w:lvlText w:val="•"/>
      <w:lvlJc w:val="left"/>
      <w:pPr>
        <w:ind w:left="1896" w:hanging="360"/>
      </w:pPr>
      <w:rPr>
        <w:rFonts w:hint="default"/>
      </w:rPr>
    </w:lvl>
    <w:lvl w:ilvl="3" w:tplc="747ADD18">
      <w:start w:val="1"/>
      <w:numFmt w:val="bullet"/>
      <w:lvlText w:val="•"/>
      <w:lvlJc w:val="left"/>
      <w:pPr>
        <w:ind w:left="2964" w:hanging="360"/>
      </w:pPr>
      <w:rPr>
        <w:rFonts w:hint="default"/>
      </w:rPr>
    </w:lvl>
    <w:lvl w:ilvl="4" w:tplc="7228FD0C">
      <w:start w:val="1"/>
      <w:numFmt w:val="bullet"/>
      <w:lvlText w:val="•"/>
      <w:lvlJc w:val="left"/>
      <w:pPr>
        <w:ind w:left="4032" w:hanging="360"/>
      </w:pPr>
      <w:rPr>
        <w:rFonts w:hint="default"/>
      </w:rPr>
    </w:lvl>
    <w:lvl w:ilvl="5" w:tplc="75F4AED8">
      <w:start w:val="1"/>
      <w:numFmt w:val="bullet"/>
      <w:lvlText w:val="•"/>
      <w:lvlJc w:val="left"/>
      <w:pPr>
        <w:ind w:left="5100" w:hanging="360"/>
      </w:pPr>
      <w:rPr>
        <w:rFonts w:hint="default"/>
      </w:rPr>
    </w:lvl>
    <w:lvl w:ilvl="6" w:tplc="0048225A">
      <w:start w:val="1"/>
      <w:numFmt w:val="bullet"/>
      <w:lvlText w:val="•"/>
      <w:lvlJc w:val="left"/>
      <w:pPr>
        <w:ind w:left="6168" w:hanging="360"/>
      </w:pPr>
      <w:rPr>
        <w:rFonts w:hint="default"/>
      </w:rPr>
    </w:lvl>
    <w:lvl w:ilvl="7" w:tplc="20362214">
      <w:start w:val="1"/>
      <w:numFmt w:val="bullet"/>
      <w:lvlText w:val="•"/>
      <w:lvlJc w:val="left"/>
      <w:pPr>
        <w:ind w:left="7236" w:hanging="360"/>
      </w:pPr>
      <w:rPr>
        <w:rFonts w:hint="default"/>
      </w:rPr>
    </w:lvl>
    <w:lvl w:ilvl="8" w:tplc="CA42EB34">
      <w:start w:val="1"/>
      <w:numFmt w:val="bullet"/>
      <w:lvlText w:val="•"/>
      <w:lvlJc w:val="left"/>
      <w:pPr>
        <w:ind w:left="8304" w:hanging="360"/>
      </w:pPr>
      <w:rPr>
        <w:rFonts w:hint="default"/>
      </w:rPr>
    </w:lvl>
  </w:abstractNum>
  <w:abstractNum w:abstractNumId="46" w15:restartNumberingAfterBreak="0">
    <w:nsid w:val="782447BF"/>
    <w:multiLevelType w:val="hybridMultilevel"/>
    <w:tmpl w:val="4238F356"/>
    <w:lvl w:ilvl="0" w:tplc="AC20C80E">
      <w:start w:val="1"/>
      <w:numFmt w:val="upperLetter"/>
      <w:lvlText w:val="%1."/>
      <w:lvlJc w:val="left"/>
      <w:pPr>
        <w:ind w:left="468" w:hanging="360"/>
      </w:pPr>
      <w:rPr>
        <w:rFonts w:ascii="Times New Roman" w:eastAsia="Times New Roman" w:hAnsi="Times New Roman" w:hint="default"/>
        <w:b w:val="0"/>
        <w:spacing w:val="-2"/>
        <w:sz w:val="24"/>
        <w:szCs w:val="24"/>
      </w:rPr>
    </w:lvl>
    <w:lvl w:ilvl="1" w:tplc="27D6B928">
      <w:start w:val="1"/>
      <w:numFmt w:val="decimal"/>
      <w:lvlText w:val="%2."/>
      <w:lvlJc w:val="left"/>
      <w:pPr>
        <w:ind w:left="828" w:hanging="360"/>
      </w:pPr>
      <w:rPr>
        <w:rFonts w:ascii="Times New Roman" w:eastAsia="Times New Roman" w:hAnsi="Times New Roman" w:hint="default"/>
        <w:sz w:val="20"/>
        <w:szCs w:val="20"/>
      </w:rPr>
    </w:lvl>
    <w:lvl w:ilvl="2" w:tplc="CAC80B16">
      <w:start w:val="1"/>
      <w:numFmt w:val="lowerLetter"/>
      <w:lvlText w:val="%3."/>
      <w:lvlJc w:val="left"/>
      <w:pPr>
        <w:ind w:left="1189" w:hanging="361"/>
      </w:pPr>
      <w:rPr>
        <w:rFonts w:ascii="Times New Roman" w:eastAsia="Times New Roman" w:hAnsi="Times New Roman" w:hint="default"/>
        <w:spacing w:val="1"/>
        <w:sz w:val="20"/>
        <w:szCs w:val="20"/>
      </w:rPr>
    </w:lvl>
    <w:lvl w:ilvl="3" w:tplc="9CA62104">
      <w:start w:val="1"/>
      <w:numFmt w:val="bullet"/>
      <w:lvlText w:val="•"/>
      <w:lvlJc w:val="left"/>
      <w:pPr>
        <w:ind w:left="1189" w:hanging="361"/>
      </w:pPr>
      <w:rPr>
        <w:rFonts w:hint="default"/>
      </w:rPr>
    </w:lvl>
    <w:lvl w:ilvl="4" w:tplc="1186BB86">
      <w:start w:val="1"/>
      <w:numFmt w:val="bullet"/>
      <w:lvlText w:val="•"/>
      <w:lvlJc w:val="left"/>
      <w:pPr>
        <w:ind w:left="2510" w:hanging="361"/>
      </w:pPr>
      <w:rPr>
        <w:rFonts w:hint="default"/>
      </w:rPr>
    </w:lvl>
    <w:lvl w:ilvl="5" w:tplc="737E0BB2">
      <w:start w:val="1"/>
      <w:numFmt w:val="bullet"/>
      <w:lvlText w:val="•"/>
      <w:lvlJc w:val="left"/>
      <w:pPr>
        <w:ind w:left="3832" w:hanging="361"/>
      </w:pPr>
      <w:rPr>
        <w:rFonts w:hint="default"/>
      </w:rPr>
    </w:lvl>
    <w:lvl w:ilvl="6" w:tplc="EF5AF0F8">
      <w:start w:val="1"/>
      <w:numFmt w:val="bullet"/>
      <w:lvlText w:val="•"/>
      <w:lvlJc w:val="left"/>
      <w:pPr>
        <w:ind w:left="5153" w:hanging="361"/>
      </w:pPr>
      <w:rPr>
        <w:rFonts w:hint="default"/>
      </w:rPr>
    </w:lvl>
    <w:lvl w:ilvl="7" w:tplc="D8C48C00">
      <w:start w:val="1"/>
      <w:numFmt w:val="bullet"/>
      <w:lvlText w:val="•"/>
      <w:lvlJc w:val="left"/>
      <w:pPr>
        <w:ind w:left="6475" w:hanging="361"/>
      </w:pPr>
      <w:rPr>
        <w:rFonts w:hint="default"/>
      </w:rPr>
    </w:lvl>
    <w:lvl w:ilvl="8" w:tplc="5E3EEE4A">
      <w:start w:val="1"/>
      <w:numFmt w:val="bullet"/>
      <w:lvlText w:val="•"/>
      <w:lvlJc w:val="left"/>
      <w:pPr>
        <w:ind w:left="7796" w:hanging="361"/>
      </w:pPr>
      <w:rPr>
        <w:rFonts w:hint="default"/>
      </w:rPr>
    </w:lvl>
  </w:abstractNum>
  <w:abstractNum w:abstractNumId="47" w15:restartNumberingAfterBreak="0">
    <w:nsid w:val="7D0D3F3A"/>
    <w:multiLevelType w:val="hybridMultilevel"/>
    <w:tmpl w:val="95684240"/>
    <w:lvl w:ilvl="0" w:tplc="EA127AF0">
      <w:start w:val="1"/>
      <w:numFmt w:val="upperLetter"/>
      <w:lvlText w:val="%1"/>
      <w:lvlJc w:val="left"/>
      <w:pPr>
        <w:ind w:left="468" w:hanging="360"/>
      </w:pPr>
      <w:rPr>
        <w:rFonts w:ascii="Times New Roman" w:eastAsia="Times New Roman" w:hAnsi="Times New Roman" w:hint="default"/>
        <w:sz w:val="24"/>
        <w:szCs w:val="24"/>
      </w:rPr>
    </w:lvl>
    <w:lvl w:ilvl="1" w:tplc="41A6FE00">
      <w:start w:val="1"/>
      <w:numFmt w:val="bullet"/>
      <w:lvlText w:val="•"/>
      <w:lvlJc w:val="left"/>
      <w:pPr>
        <w:ind w:left="1467" w:hanging="360"/>
      </w:pPr>
      <w:rPr>
        <w:rFonts w:hint="default"/>
      </w:rPr>
    </w:lvl>
    <w:lvl w:ilvl="2" w:tplc="E6EEE40A">
      <w:start w:val="1"/>
      <w:numFmt w:val="bullet"/>
      <w:lvlText w:val="•"/>
      <w:lvlJc w:val="left"/>
      <w:pPr>
        <w:ind w:left="2466" w:hanging="360"/>
      </w:pPr>
      <w:rPr>
        <w:rFonts w:hint="default"/>
      </w:rPr>
    </w:lvl>
    <w:lvl w:ilvl="3" w:tplc="D36A05BC">
      <w:start w:val="1"/>
      <w:numFmt w:val="bullet"/>
      <w:lvlText w:val="•"/>
      <w:lvlJc w:val="left"/>
      <w:pPr>
        <w:ind w:left="3465" w:hanging="360"/>
      </w:pPr>
      <w:rPr>
        <w:rFonts w:hint="default"/>
      </w:rPr>
    </w:lvl>
    <w:lvl w:ilvl="4" w:tplc="53E87594">
      <w:start w:val="1"/>
      <w:numFmt w:val="bullet"/>
      <w:lvlText w:val="•"/>
      <w:lvlJc w:val="left"/>
      <w:pPr>
        <w:ind w:left="4465" w:hanging="360"/>
      </w:pPr>
      <w:rPr>
        <w:rFonts w:hint="default"/>
      </w:rPr>
    </w:lvl>
    <w:lvl w:ilvl="5" w:tplc="430475D2">
      <w:start w:val="1"/>
      <w:numFmt w:val="bullet"/>
      <w:lvlText w:val="•"/>
      <w:lvlJc w:val="left"/>
      <w:pPr>
        <w:ind w:left="5464" w:hanging="360"/>
      </w:pPr>
      <w:rPr>
        <w:rFonts w:hint="default"/>
      </w:rPr>
    </w:lvl>
    <w:lvl w:ilvl="6" w:tplc="5E3225F0">
      <w:start w:val="1"/>
      <w:numFmt w:val="bullet"/>
      <w:lvlText w:val="•"/>
      <w:lvlJc w:val="left"/>
      <w:pPr>
        <w:ind w:left="6463" w:hanging="360"/>
      </w:pPr>
      <w:rPr>
        <w:rFonts w:hint="default"/>
      </w:rPr>
    </w:lvl>
    <w:lvl w:ilvl="7" w:tplc="E8E647A6">
      <w:start w:val="1"/>
      <w:numFmt w:val="bullet"/>
      <w:lvlText w:val="•"/>
      <w:lvlJc w:val="left"/>
      <w:pPr>
        <w:ind w:left="7462" w:hanging="360"/>
      </w:pPr>
      <w:rPr>
        <w:rFonts w:hint="default"/>
      </w:rPr>
    </w:lvl>
    <w:lvl w:ilvl="8" w:tplc="1BF28A3A">
      <w:start w:val="1"/>
      <w:numFmt w:val="bullet"/>
      <w:lvlText w:val="•"/>
      <w:lvlJc w:val="left"/>
      <w:pPr>
        <w:ind w:left="8461" w:hanging="360"/>
      </w:pPr>
      <w:rPr>
        <w:rFonts w:hint="default"/>
      </w:rPr>
    </w:lvl>
  </w:abstractNum>
  <w:abstractNum w:abstractNumId="48" w15:restartNumberingAfterBreak="0">
    <w:nsid w:val="7E0D035E"/>
    <w:multiLevelType w:val="hybridMultilevel"/>
    <w:tmpl w:val="D130D9F8"/>
    <w:lvl w:ilvl="0" w:tplc="6B56383C">
      <w:start w:val="1"/>
      <w:numFmt w:val="decimal"/>
      <w:lvlText w:val="%1."/>
      <w:lvlJc w:val="left"/>
      <w:pPr>
        <w:ind w:left="472" w:hanging="360"/>
      </w:pPr>
      <w:rPr>
        <w:rFonts w:hint="default"/>
        <w:b/>
      </w:rPr>
    </w:lvl>
    <w:lvl w:ilvl="1" w:tplc="04090019">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num w:numId="1" w16cid:durableId="1417216038">
    <w:abstractNumId w:val="5"/>
  </w:num>
  <w:num w:numId="2" w16cid:durableId="134228112">
    <w:abstractNumId w:val="16"/>
  </w:num>
  <w:num w:numId="3" w16cid:durableId="700283519">
    <w:abstractNumId w:val="7"/>
  </w:num>
  <w:num w:numId="4" w16cid:durableId="543714676">
    <w:abstractNumId w:val="46"/>
  </w:num>
  <w:num w:numId="5" w16cid:durableId="313146065">
    <w:abstractNumId w:val="15"/>
  </w:num>
  <w:num w:numId="6" w16cid:durableId="27263610">
    <w:abstractNumId w:val="35"/>
  </w:num>
  <w:num w:numId="7" w16cid:durableId="1140611299">
    <w:abstractNumId w:val="32"/>
  </w:num>
  <w:num w:numId="8" w16cid:durableId="1863128782">
    <w:abstractNumId w:val="38"/>
  </w:num>
  <w:num w:numId="9" w16cid:durableId="1622150013">
    <w:abstractNumId w:val="47"/>
  </w:num>
  <w:num w:numId="10" w16cid:durableId="1139421050">
    <w:abstractNumId w:val="27"/>
  </w:num>
  <w:num w:numId="11" w16cid:durableId="702290073">
    <w:abstractNumId w:val="2"/>
  </w:num>
  <w:num w:numId="12" w16cid:durableId="1445224336">
    <w:abstractNumId w:val="37"/>
  </w:num>
  <w:num w:numId="13" w16cid:durableId="380786631">
    <w:abstractNumId w:val="29"/>
  </w:num>
  <w:num w:numId="14" w16cid:durableId="818886072">
    <w:abstractNumId w:val="39"/>
  </w:num>
  <w:num w:numId="15" w16cid:durableId="339434933">
    <w:abstractNumId w:val="45"/>
  </w:num>
  <w:num w:numId="16" w16cid:durableId="1838880704">
    <w:abstractNumId w:val="44"/>
  </w:num>
  <w:num w:numId="17" w16cid:durableId="1741125522">
    <w:abstractNumId w:val="28"/>
  </w:num>
  <w:num w:numId="18" w16cid:durableId="1319462743">
    <w:abstractNumId w:val="11"/>
  </w:num>
  <w:num w:numId="19" w16cid:durableId="2121794791">
    <w:abstractNumId w:val="13"/>
  </w:num>
  <w:num w:numId="20" w16cid:durableId="499740775">
    <w:abstractNumId w:val="6"/>
  </w:num>
  <w:num w:numId="21" w16cid:durableId="427654524">
    <w:abstractNumId w:val="22"/>
  </w:num>
  <w:num w:numId="22" w16cid:durableId="1481656446">
    <w:abstractNumId w:val="4"/>
  </w:num>
  <w:num w:numId="23" w16cid:durableId="1999115247">
    <w:abstractNumId w:val="14"/>
  </w:num>
  <w:num w:numId="24" w16cid:durableId="844324452">
    <w:abstractNumId w:val="8"/>
  </w:num>
  <w:num w:numId="25" w16cid:durableId="1783376160">
    <w:abstractNumId w:val="30"/>
  </w:num>
  <w:num w:numId="26" w16cid:durableId="1845241325">
    <w:abstractNumId w:val="23"/>
  </w:num>
  <w:num w:numId="27" w16cid:durableId="1940988277">
    <w:abstractNumId w:val="34"/>
  </w:num>
  <w:num w:numId="28" w16cid:durableId="167671907">
    <w:abstractNumId w:val="18"/>
  </w:num>
  <w:num w:numId="29" w16cid:durableId="2009552041">
    <w:abstractNumId w:val="21"/>
  </w:num>
  <w:num w:numId="30" w16cid:durableId="1965652625">
    <w:abstractNumId w:val="26"/>
  </w:num>
  <w:num w:numId="31" w16cid:durableId="1651867117">
    <w:abstractNumId w:val="40"/>
  </w:num>
  <w:num w:numId="32" w16cid:durableId="1932424873">
    <w:abstractNumId w:val="43"/>
  </w:num>
  <w:num w:numId="33" w16cid:durableId="1751266140">
    <w:abstractNumId w:val="19"/>
  </w:num>
  <w:num w:numId="34" w16cid:durableId="801653749">
    <w:abstractNumId w:val="10"/>
  </w:num>
  <w:num w:numId="35" w16cid:durableId="297227307">
    <w:abstractNumId w:val="36"/>
  </w:num>
  <w:num w:numId="36" w16cid:durableId="953096648">
    <w:abstractNumId w:val="0"/>
  </w:num>
  <w:num w:numId="37" w16cid:durableId="40248695">
    <w:abstractNumId w:val="17"/>
  </w:num>
  <w:num w:numId="38" w16cid:durableId="1319963142">
    <w:abstractNumId w:val="12"/>
  </w:num>
  <w:num w:numId="39" w16cid:durableId="1134106797">
    <w:abstractNumId w:val="1"/>
  </w:num>
  <w:num w:numId="40" w16cid:durableId="612440292">
    <w:abstractNumId w:val="25"/>
  </w:num>
  <w:num w:numId="41" w16cid:durableId="1254557462">
    <w:abstractNumId w:val="48"/>
  </w:num>
  <w:num w:numId="42" w16cid:durableId="133063381">
    <w:abstractNumId w:val="9"/>
  </w:num>
  <w:num w:numId="43" w16cid:durableId="337779116">
    <w:abstractNumId w:val="42"/>
  </w:num>
  <w:num w:numId="44" w16cid:durableId="1632706536">
    <w:abstractNumId w:val="33"/>
  </w:num>
  <w:num w:numId="45" w16cid:durableId="814175460">
    <w:abstractNumId w:val="41"/>
  </w:num>
  <w:num w:numId="46" w16cid:durableId="231622894">
    <w:abstractNumId w:val="3"/>
  </w:num>
  <w:num w:numId="47" w16cid:durableId="1316715603">
    <w:abstractNumId w:val="31"/>
  </w:num>
  <w:num w:numId="48" w16cid:durableId="1746754723">
    <w:abstractNumId w:val="20"/>
  </w:num>
  <w:num w:numId="49" w16cid:durableId="41354796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E89"/>
    <w:rsid w:val="00002C35"/>
    <w:rsid w:val="00006E59"/>
    <w:rsid w:val="000101D9"/>
    <w:rsid w:val="00015568"/>
    <w:rsid w:val="00017808"/>
    <w:rsid w:val="00025E84"/>
    <w:rsid w:val="000262E0"/>
    <w:rsid w:val="00027216"/>
    <w:rsid w:val="00030D32"/>
    <w:rsid w:val="00034548"/>
    <w:rsid w:val="00034A00"/>
    <w:rsid w:val="0004096C"/>
    <w:rsid w:val="0004436B"/>
    <w:rsid w:val="0004469A"/>
    <w:rsid w:val="00050969"/>
    <w:rsid w:val="00050998"/>
    <w:rsid w:val="00085243"/>
    <w:rsid w:val="00086C6E"/>
    <w:rsid w:val="00091B81"/>
    <w:rsid w:val="0009614D"/>
    <w:rsid w:val="000A0114"/>
    <w:rsid w:val="000A3998"/>
    <w:rsid w:val="000B2C39"/>
    <w:rsid w:val="000B35DB"/>
    <w:rsid w:val="000B7C1F"/>
    <w:rsid w:val="000C4071"/>
    <w:rsid w:val="000C48A8"/>
    <w:rsid w:val="000C5A9C"/>
    <w:rsid w:val="000C63E3"/>
    <w:rsid w:val="000D00FA"/>
    <w:rsid w:val="000D185F"/>
    <w:rsid w:val="000D572F"/>
    <w:rsid w:val="000D75D7"/>
    <w:rsid w:val="000E353F"/>
    <w:rsid w:val="000E56E8"/>
    <w:rsid w:val="000E5BAA"/>
    <w:rsid w:val="000F34B7"/>
    <w:rsid w:val="000F72D3"/>
    <w:rsid w:val="000F73A6"/>
    <w:rsid w:val="000F7DF0"/>
    <w:rsid w:val="000F7E69"/>
    <w:rsid w:val="0010407F"/>
    <w:rsid w:val="001046F7"/>
    <w:rsid w:val="0010737D"/>
    <w:rsid w:val="001179DE"/>
    <w:rsid w:val="00121686"/>
    <w:rsid w:val="00124631"/>
    <w:rsid w:val="00141D81"/>
    <w:rsid w:val="00154D4F"/>
    <w:rsid w:val="00156A0E"/>
    <w:rsid w:val="00157F37"/>
    <w:rsid w:val="001703D2"/>
    <w:rsid w:val="00170613"/>
    <w:rsid w:val="00171681"/>
    <w:rsid w:val="00172445"/>
    <w:rsid w:val="001725DB"/>
    <w:rsid w:val="00174B78"/>
    <w:rsid w:val="001757F1"/>
    <w:rsid w:val="00177263"/>
    <w:rsid w:val="00177B5C"/>
    <w:rsid w:val="00182C01"/>
    <w:rsid w:val="00187BB1"/>
    <w:rsid w:val="00190795"/>
    <w:rsid w:val="001A434E"/>
    <w:rsid w:val="001B0804"/>
    <w:rsid w:val="001B15E6"/>
    <w:rsid w:val="001B2037"/>
    <w:rsid w:val="001B2814"/>
    <w:rsid w:val="001B4D20"/>
    <w:rsid w:val="001B507B"/>
    <w:rsid w:val="001B784D"/>
    <w:rsid w:val="001C1A17"/>
    <w:rsid w:val="001C4F74"/>
    <w:rsid w:val="001D0718"/>
    <w:rsid w:val="001D4756"/>
    <w:rsid w:val="001D4BDD"/>
    <w:rsid w:val="001D7993"/>
    <w:rsid w:val="001E6077"/>
    <w:rsid w:val="001F1494"/>
    <w:rsid w:val="001F752B"/>
    <w:rsid w:val="0020348D"/>
    <w:rsid w:val="00205FB9"/>
    <w:rsid w:val="00206FFE"/>
    <w:rsid w:val="0021117B"/>
    <w:rsid w:val="00213C3C"/>
    <w:rsid w:val="0021501A"/>
    <w:rsid w:val="00217829"/>
    <w:rsid w:val="00220DAB"/>
    <w:rsid w:val="002242C2"/>
    <w:rsid w:val="002342F3"/>
    <w:rsid w:val="00236FC5"/>
    <w:rsid w:val="00241FBC"/>
    <w:rsid w:val="00247657"/>
    <w:rsid w:val="00262E5B"/>
    <w:rsid w:val="00263DDA"/>
    <w:rsid w:val="00263EE1"/>
    <w:rsid w:val="00264497"/>
    <w:rsid w:val="00264FF4"/>
    <w:rsid w:val="0026740F"/>
    <w:rsid w:val="0027029C"/>
    <w:rsid w:val="00271035"/>
    <w:rsid w:val="00276D88"/>
    <w:rsid w:val="0029003C"/>
    <w:rsid w:val="0029353C"/>
    <w:rsid w:val="00295966"/>
    <w:rsid w:val="002A32AB"/>
    <w:rsid w:val="002A5499"/>
    <w:rsid w:val="002A7728"/>
    <w:rsid w:val="002B0D5C"/>
    <w:rsid w:val="002B529D"/>
    <w:rsid w:val="002B544E"/>
    <w:rsid w:val="002C0576"/>
    <w:rsid w:val="002C1E65"/>
    <w:rsid w:val="002C44C6"/>
    <w:rsid w:val="002D397E"/>
    <w:rsid w:val="002D6215"/>
    <w:rsid w:val="002E1904"/>
    <w:rsid w:val="002E284F"/>
    <w:rsid w:val="002E3470"/>
    <w:rsid w:val="002E3967"/>
    <w:rsid w:val="002E4BB2"/>
    <w:rsid w:val="0030179D"/>
    <w:rsid w:val="00302A12"/>
    <w:rsid w:val="00304E14"/>
    <w:rsid w:val="00311F8C"/>
    <w:rsid w:val="00315DD4"/>
    <w:rsid w:val="00322B2D"/>
    <w:rsid w:val="00324106"/>
    <w:rsid w:val="003246E0"/>
    <w:rsid w:val="00326A59"/>
    <w:rsid w:val="00331DB3"/>
    <w:rsid w:val="00332315"/>
    <w:rsid w:val="0034104A"/>
    <w:rsid w:val="00347A62"/>
    <w:rsid w:val="00350CE4"/>
    <w:rsid w:val="0036029F"/>
    <w:rsid w:val="003621D0"/>
    <w:rsid w:val="00362B11"/>
    <w:rsid w:val="00364F5F"/>
    <w:rsid w:val="00386EF4"/>
    <w:rsid w:val="00387B23"/>
    <w:rsid w:val="0039052D"/>
    <w:rsid w:val="00391202"/>
    <w:rsid w:val="003941C8"/>
    <w:rsid w:val="00396507"/>
    <w:rsid w:val="003A0EC7"/>
    <w:rsid w:val="003A1C4F"/>
    <w:rsid w:val="003B01AA"/>
    <w:rsid w:val="003B0A10"/>
    <w:rsid w:val="003C3D44"/>
    <w:rsid w:val="003E1F8C"/>
    <w:rsid w:val="003E3D4E"/>
    <w:rsid w:val="003F780F"/>
    <w:rsid w:val="00402882"/>
    <w:rsid w:val="00406265"/>
    <w:rsid w:val="00407E40"/>
    <w:rsid w:val="00410241"/>
    <w:rsid w:val="004123A6"/>
    <w:rsid w:val="0041489C"/>
    <w:rsid w:val="00415635"/>
    <w:rsid w:val="00424EF5"/>
    <w:rsid w:val="00430876"/>
    <w:rsid w:val="00432052"/>
    <w:rsid w:val="00437BD7"/>
    <w:rsid w:val="00442575"/>
    <w:rsid w:val="00444CF7"/>
    <w:rsid w:val="00446BA2"/>
    <w:rsid w:val="00452C53"/>
    <w:rsid w:val="004562A8"/>
    <w:rsid w:val="00456CF6"/>
    <w:rsid w:val="0046146C"/>
    <w:rsid w:val="004615AA"/>
    <w:rsid w:val="004645FC"/>
    <w:rsid w:val="00466F9B"/>
    <w:rsid w:val="00467DF8"/>
    <w:rsid w:val="00471D5D"/>
    <w:rsid w:val="00473424"/>
    <w:rsid w:val="004737C3"/>
    <w:rsid w:val="00482253"/>
    <w:rsid w:val="00490B26"/>
    <w:rsid w:val="00492A99"/>
    <w:rsid w:val="004A7E8C"/>
    <w:rsid w:val="004B2990"/>
    <w:rsid w:val="004B66E5"/>
    <w:rsid w:val="004B7D55"/>
    <w:rsid w:val="004C0D95"/>
    <w:rsid w:val="004C369D"/>
    <w:rsid w:val="004D309B"/>
    <w:rsid w:val="004D4AA9"/>
    <w:rsid w:val="004E6FCE"/>
    <w:rsid w:val="004F334D"/>
    <w:rsid w:val="004F6079"/>
    <w:rsid w:val="0050035D"/>
    <w:rsid w:val="005017D7"/>
    <w:rsid w:val="00504BF0"/>
    <w:rsid w:val="00511965"/>
    <w:rsid w:val="00517DE9"/>
    <w:rsid w:val="00520F87"/>
    <w:rsid w:val="00521842"/>
    <w:rsid w:val="00524D99"/>
    <w:rsid w:val="00526F1A"/>
    <w:rsid w:val="00532117"/>
    <w:rsid w:val="005322FD"/>
    <w:rsid w:val="00535C23"/>
    <w:rsid w:val="00540739"/>
    <w:rsid w:val="005614AD"/>
    <w:rsid w:val="00562C72"/>
    <w:rsid w:val="00564AC3"/>
    <w:rsid w:val="00564C2E"/>
    <w:rsid w:val="005658C8"/>
    <w:rsid w:val="005700D3"/>
    <w:rsid w:val="005713C2"/>
    <w:rsid w:val="00573377"/>
    <w:rsid w:val="005859DB"/>
    <w:rsid w:val="0058676C"/>
    <w:rsid w:val="00587843"/>
    <w:rsid w:val="00590665"/>
    <w:rsid w:val="005909A6"/>
    <w:rsid w:val="00594CEF"/>
    <w:rsid w:val="00595DDB"/>
    <w:rsid w:val="00597450"/>
    <w:rsid w:val="005A169A"/>
    <w:rsid w:val="005A66F8"/>
    <w:rsid w:val="005B2013"/>
    <w:rsid w:val="005C5287"/>
    <w:rsid w:val="005C65E9"/>
    <w:rsid w:val="005D22DA"/>
    <w:rsid w:val="005E4D9A"/>
    <w:rsid w:val="005F0828"/>
    <w:rsid w:val="005F10FC"/>
    <w:rsid w:val="005F266E"/>
    <w:rsid w:val="005F3112"/>
    <w:rsid w:val="005F3945"/>
    <w:rsid w:val="005F4B3A"/>
    <w:rsid w:val="00610AB4"/>
    <w:rsid w:val="00611ED0"/>
    <w:rsid w:val="006200CF"/>
    <w:rsid w:val="00621C3B"/>
    <w:rsid w:val="0063073C"/>
    <w:rsid w:val="0064421F"/>
    <w:rsid w:val="00650940"/>
    <w:rsid w:val="00651DA3"/>
    <w:rsid w:val="00667BB0"/>
    <w:rsid w:val="006745FF"/>
    <w:rsid w:val="006800EB"/>
    <w:rsid w:val="00684E6E"/>
    <w:rsid w:val="00686C75"/>
    <w:rsid w:val="00687B50"/>
    <w:rsid w:val="00691B11"/>
    <w:rsid w:val="006932B3"/>
    <w:rsid w:val="006968CE"/>
    <w:rsid w:val="00697668"/>
    <w:rsid w:val="006A37B3"/>
    <w:rsid w:val="006A7D34"/>
    <w:rsid w:val="006B2771"/>
    <w:rsid w:val="006C1E1F"/>
    <w:rsid w:val="006C367C"/>
    <w:rsid w:val="006D00BF"/>
    <w:rsid w:val="006D1A3C"/>
    <w:rsid w:val="006D3387"/>
    <w:rsid w:val="006D6567"/>
    <w:rsid w:val="006E10BC"/>
    <w:rsid w:val="006E590D"/>
    <w:rsid w:val="006E5E2A"/>
    <w:rsid w:val="006F0F90"/>
    <w:rsid w:val="006F265B"/>
    <w:rsid w:val="006F446D"/>
    <w:rsid w:val="007049DF"/>
    <w:rsid w:val="00704C80"/>
    <w:rsid w:val="00706842"/>
    <w:rsid w:val="0071129A"/>
    <w:rsid w:val="007302CD"/>
    <w:rsid w:val="00741991"/>
    <w:rsid w:val="007474F6"/>
    <w:rsid w:val="007540D1"/>
    <w:rsid w:val="00762C60"/>
    <w:rsid w:val="00767A23"/>
    <w:rsid w:val="00771D5E"/>
    <w:rsid w:val="007739A6"/>
    <w:rsid w:val="00774509"/>
    <w:rsid w:val="00775503"/>
    <w:rsid w:val="007823C2"/>
    <w:rsid w:val="007839BD"/>
    <w:rsid w:val="00786C7C"/>
    <w:rsid w:val="007910D0"/>
    <w:rsid w:val="0079257B"/>
    <w:rsid w:val="00796FA2"/>
    <w:rsid w:val="007A0E2A"/>
    <w:rsid w:val="007A6AF3"/>
    <w:rsid w:val="007B216E"/>
    <w:rsid w:val="007B2442"/>
    <w:rsid w:val="007B69D0"/>
    <w:rsid w:val="007C110D"/>
    <w:rsid w:val="007C54CC"/>
    <w:rsid w:val="007C6E36"/>
    <w:rsid w:val="007C7C4A"/>
    <w:rsid w:val="007D07E8"/>
    <w:rsid w:val="007D4A7E"/>
    <w:rsid w:val="007D7FF9"/>
    <w:rsid w:val="00802934"/>
    <w:rsid w:val="0080632A"/>
    <w:rsid w:val="00807986"/>
    <w:rsid w:val="00816F8E"/>
    <w:rsid w:val="00817F7C"/>
    <w:rsid w:val="008218D8"/>
    <w:rsid w:val="0082344F"/>
    <w:rsid w:val="008276BD"/>
    <w:rsid w:val="00835678"/>
    <w:rsid w:val="00842450"/>
    <w:rsid w:val="00846180"/>
    <w:rsid w:val="008472FC"/>
    <w:rsid w:val="00850E4B"/>
    <w:rsid w:val="00853D7C"/>
    <w:rsid w:val="00860192"/>
    <w:rsid w:val="00860223"/>
    <w:rsid w:val="008602D1"/>
    <w:rsid w:val="008633CD"/>
    <w:rsid w:val="008647C2"/>
    <w:rsid w:val="0087556A"/>
    <w:rsid w:val="00876E48"/>
    <w:rsid w:val="00877E0C"/>
    <w:rsid w:val="00884207"/>
    <w:rsid w:val="00885487"/>
    <w:rsid w:val="00885825"/>
    <w:rsid w:val="00892798"/>
    <w:rsid w:val="008974B4"/>
    <w:rsid w:val="008A3F93"/>
    <w:rsid w:val="008C13A1"/>
    <w:rsid w:val="008C3224"/>
    <w:rsid w:val="008D02C1"/>
    <w:rsid w:val="008D1F79"/>
    <w:rsid w:val="008D54D9"/>
    <w:rsid w:val="008D5B0B"/>
    <w:rsid w:val="008D6F81"/>
    <w:rsid w:val="008F3048"/>
    <w:rsid w:val="00900B38"/>
    <w:rsid w:val="009023D6"/>
    <w:rsid w:val="00905371"/>
    <w:rsid w:val="00906F46"/>
    <w:rsid w:val="0090711C"/>
    <w:rsid w:val="00907A36"/>
    <w:rsid w:val="00912E89"/>
    <w:rsid w:val="00913D24"/>
    <w:rsid w:val="009239C9"/>
    <w:rsid w:val="00923AB2"/>
    <w:rsid w:val="009270A0"/>
    <w:rsid w:val="00927A81"/>
    <w:rsid w:val="00934974"/>
    <w:rsid w:val="0094141C"/>
    <w:rsid w:val="00941E96"/>
    <w:rsid w:val="00945D1F"/>
    <w:rsid w:val="00950327"/>
    <w:rsid w:val="00950D80"/>
    <w:rsid w:val="00964CCB"/>
    <w:rsid w:val="00972CE6"/>
    <w:rsid w:val="00980ED9"/>
    <w:rsid w:val="00983199"/>
    <w:rsid w:val="00987ACE"/>
    <w:rsid w:val="0099100A"/>
    <w:rsid w:val="0099135B"/>
    <w:rsid w:val="00996585"/>
    <w:rsid w:val="009A3804"/>
    <w:rsid w:val="009B2034"/>
    <w:rsid w:val="009B59BA"/>
    <w:rsid w:val="009B6B87"/>
    <w:rsid w:val="009B7C8A"/>
    <w:rsid w:val="009C095F"/>
    <w:rsid w:val="009C0E2D"/>
    <w:rsid w:val="009C15A3"/>
    <w:rsid w:val="009C2377"/>
    <w:rsid w:val="009C7A4C"/>
    <w:rsid w:val="009D4397"/>
    <w:rsid w:val="009D79A3"/>
    <w:rsid w:val="009E3858"/>
    <w:rsid w:val="009E523C"/>
    <w:rsid w:val="009F1774"/>
    <w:rsid w:val="009F4058"/>
    <w:rsid w:val="009F574B"/>
    <w:rsid w:val="009F623D"/>
    <w:rsid w:val="009F6EB9"/>
    <w:rsid w:val="00A002DE"/>
    <w:rsid w:val="00A06BA9"/>
    <w:rsid w:val="00A0786E"/>
    <w:rsid w:val="00A10949"/>
    <w:rsid w:val="00A14819"/>
    <w:rsid w:val="00A17BDE"/>
    <w:rsid w:val="00A25E04"/>
    <w:rsid w:val="00A261AA"/>
    <w:rsid w:val="00A27339"/>
    <w:rsid w:val="00A34EB0"/>
    <w:rsid w:val="00A3581C"/>
    <w:rsid w:val="00A42A64"/>
    <w:rsid w:val="00A439E0"/>
    <w:rsid w:val="00A4598D"/>
    <w:rsid w:val="00A477D7"/>
    <w:rsid w:val="00A54576"/>
    <w:rsid w:val="00A57488"/>
    <w:rsid w:val="00A575F1"/>
    <w:rsid w:val="00A60533"/>
    <w:rsid w:val="00A61740"/>
    <w:rsid w:val="00A6345D"/>
    <w:rsid w:val="00A639E2"/>
    <w:rsid w:val="00A74A5E"/>
    <w:rsid w:val="00A757AA"/>
    <w:rsid w:val="00A83CBD"/>
    <w:rsid w:val="00A869E5"/>
    <w:rsid w:val="00A90D76"/>
    <w:rsid w:val="00A97A8D"/>
    <w:rsid w:val="00A97E08"/>
    <w:rsid w:val="00AA475A"/>
    <w:rsid w:val="00AB1E19"/>
    <w:rsid w:val="00AB6B3A"/>
    <w:rsid w:val="00AB7660"/>
    <w:rsid w:val="00AC286D"/>
    <w:rsid w:val="00AD2DA5"/>
    <w:rsid w:val="00AD5742"/>
    <w:rsid w:val="00AE2A14"/>
    <w:rsid w:val="00AE6954"/>
    <w:rsid w:val="00AF0A17"/>
    <w:rsid w:val="00AF2F0B"/>
    <w:rsid w:val="00AF5CD5"/>
    <w:rsid w:val="00AF718A"/>
    <w:rsid w:val="00AF731E"/>
    <w:rsid w:val="00B00331"/>
    <w:rsid w:val="00B01901"/>
    <w:rsid w:val="00B1221A"/>
    <w:rsid w:val="00B13833"/>
    <w:rsid w:val="00B21F1D"/>
    <w:rsid w:val="00B22B3C"/>
    <w:rsid w:val="00B2690A"/>
    <w:rsid w:val="00B26A11"/>
    <w:rsid w:val="00B26FA7"/>
    <w:rsid w:val="00B30755"/>
    <w:rsid w:val="00B30E5D"/>
    <w:rsid w:val="00B40423"/>
    <w:rsid w:val="00B41396"/>
    <w:rsid w:val="00B576E0"/>
    <w:rsid w:val="00B623DE"/>
    <w:rsid w:val="00B63B57"/>
    <w:rsid w:val="00B65261"/>
    <w:rsid w:val="00B674FB"/>
    <w:rsid w:val="00B74103"/>
    <w:rsid w:val="00B77B7C"/>
    <w:rsid w:val="00B80715"/>
    <w:rsid w:val="00B80871"/>
    <w:rsid w:val="00B90B76"/>
    <w:rsid w:val="00B918A5"/>
    <w:rsid w:val="00B97073"/>
    <w:rsid w:val="00BA7EA6"/>
    <w:rsid w:val="00BB2E2A"/>
    <w:rsid w:val="00BB51DA"/>
    <w:rsid w:val="00BB5F49"/>
    <w:rsid w:val="00BD01CE"/>
    <w:rsid w:val="00BD070A"/>
    <w:rsid w:val="00BD4F97"/>
    <w:rsid w:val="00BD5EDC"/>
    <w:rsid w:val="00BE3A18"/>
    <w:rsid w:val="00BE46ED"/>
    <w:rsid w:val="00BF0FCB"/>
    <w:rsid w:val="00BF677F"/>
    <w:rsid w:val="00C00CE5"/>
    <w:rsid w:val="00C07ACC"/>
    <w:rsid w:val="00C110A2"/>
    <w:rsid w:val="00C12685"/>
    <w:rsid w:val="00C130FB"/>
    <w:rsid w:val="00C4202F"/>
    <w:rsid w:val="00C4643D"/>
    <w:rsid w:val="00C47F0D"/>
    <w:rsid w:val="00C50B9F"/>
    <w:rsid w:val="00C51EF8"/>
    <w:rsid w:val="00C57365"/>
    <w:rsid w:val="00C72393"/>
    <w:rsid w:val="00C72C92"/>
    <w:rsid w:val="00C76412"/>
    <w:rsid w:val="00C76ADB"/>
    <w:rsid w:val="00C8237C"/>
    <w:rsid w:val="00C830F7"/>
    <w:rsid w:val="00C8547E"/>
    <w:rsid w:val="00C916DE"/>
    <w:rsid w:val="00C91D4A"/>
    <w:rsid w:val="00C92842"/>
    <w:rsid w:val="00CA3702"/>
    <w:rsid w:val="00CB1D1A"/>
    <w:rsid w:val="00CB3971"/>
    <w:rsid w:val="00CC15BB"/>
    <w:rsid w:val="00CC7C5F"/>
    <w:rsid w:val="00CD2F8E"/>
    <w:rsid w:val="00CD6F0D"/>
    <w:rsid w:val="00CE7743"/>
    <w:rsid w:val="00CF2631"/>
    <w:rsid w:val="00CF49E7"/>
    <w:rsid w:val="00D000A3"/>
    <w:rsid w:val="00D0109C"/>
    <w:rsid w:val="00D0270A"/>
    <w:rsid w:val="00D04BAF"/>
    <w:rsid w:val="00D051C0"/>
    <w:rsid w:val="00D1122E"/>
    <w:rsid w:val="00D16869"/>
    <w:rsid w:val="00D17821"/>
    <w:rsid w:val="00D17A18"/>
    <w:rsid w:val="00D20EF9"/>
    <w:rsid w:val="00D2120C"/>
    <w:rsid w:val="00D22833"/>
    <w:rsid w:val="00D24A79"/>
    <w:rsid w:val="00D24DAA"/>
    <w:rsid w:val="00D257B4"/>
    <w:rsid w:val="00D273AC"/>
    <w:rsid w:val="00D27A49"/>
    <w:rsid w:val="00D31F95"/>
    <w:rsid w:val="00D32503"/>
    <w:rsid w:val="00D343DD"/>
    <w:rsid w:val="00D34A0A"/>
    <w:rsid w:val="00D36A39"/>
    <w:rsid w:val="00D37BEC"/>
    <w:rsid w:val="00D43125"/>
    <w:rsid w:val="00D55E96"/>
    <w:rsid w:val="00D5789F"/>
    <w:rsid w:val="00D61C42"/>
    <w:rsid w:val="00D61E15"/>
    <w:rsid w:val="00D632C7"/>
    <w:rsid w:val="00D668FE"/>
    <w:rsid w:val="00D735A9"/>
    <w:rsid w:val="00D76867"/>
    <w:rsid w:val="00D84001"/>
    <w:rsid w:val="00D849B8"/>
    <w:rsid w:val="00D87363"/>
    <w:rsid w:val="00DA7472"/>
    <w:rsid w:val="00DB08E0"/>
    <w:rsid w:val="00DB5B47"/>
    <w:rsid w:val="00DB66E2"/>
    <w:rsid w:val="00DC249E"/>
    <w:rsid w:val="00DC313E"/>
    <w:rsid w:val="00DD7038"/>
    <w:rsid w:val="00DD739F"/>
    <w:rsid w:val="00DE102D"/>
    <w:rsid w:val="00DE56FE"/>
    <w:rsid w:val="00DE7214"/>
    <w:rsid w:val="00DF0021"/>
    <w:rsid w:val="00E02DAE"/>
    <w:rsid w:val="00E10396"/>
    <w:rsid w:val="00E11179"/>
    <w:rsid w:val="00E11516"/>
    <w:rsid w:val="00E148DA"/>
    <w:rsid w:val="00E15355"/>
    <w:rsid w:val="00E21B86"/>
    <w:rsid w:val="00E21D65"/>
    <w:rsid w:val="00E22CB9"/>
    <w:rsid w:val="00E30F74"/>
    <w:rsid w:val="00E31D77"/>
    <w:rsid w:val="00E37799"/>
    <w:rsid w:val="00E426CC"/>
    <w:rsid w:val="00E4371E"/>
    <w:rsid w:val="00E468D5"/>
    <w:rsid w:val="00E46F7E"/>
    <w:rsid w:val="00E50B28"/>
    <w:rsid w:val="00E5105B"/>
    <w:rsid w:val="00E656CF"/>
    <w:rsid w:val="00E66725"/>
    <w:rsid w:val="00E67247"/>
    <w:rsid w:val="00E7030B"/>
    <w:rsid w:val="00E73BAB"/>
    <w:rsid w:val="00E744FF"/>
    <w:rsid w:val="00E76609"/>
    <w:rsid w:val="00E84400"/>
    <w:rsid w:val="00E8699E"/>
    <w:rsid w:val="00E9185F"/>
    <w:rsid w:val="00E93005"/>
    <w:rsid w:val="00E9305B"/>
    <w:rsid w:val="00E94DE6"/>
    <w:rsid w:val="00E97866"/>
    <w:rsid w:val="00EB144B"/>
    <w:rsid w:val="00EB4D93"/>
    <w:rsid w:val="00EB605B"/>
    <w:rsid w:val="00EC6EBA"/>
    <w:rsid w:val="00ED1CF0"/>
    <w:rsid w:val="00EE177F"/>
    <w:rsid w:val="00EE5BB1"/>
    <w:rsid w:val="00EE7D74"/>
    <w:rsid w:val="00EF4613"/>
    <w:rsid w:val="00EF5274"/>
    <w:rsid w:val="00EF69B9"/>
    <w:rsid w:val="00F02D3E"/>
    <w:rsid w:val="00F11B31"/>
    <w:rsid w:val="00F12364"/>
    <w:rsid w:val="00F14055"/>
    <w:rsid w:val="00F15C2A"/>
    <w:rsid w:val="00F173F7"/>
    <w:rsid w:val="00F21602"/>
    <w:rsid w:val="00F24C69"/>
    <w:rsid w:val="00F2799E"/>
    <w:rsid w:val="00F30220"/>
    <w:rsid w:val="00F4578C"/>
    <w:rsid w:val="00F5643F"/>
    <w:rsid w:val="00F56CC6"/>
    <w:rsid w:val="00F67081"/>
    <w:rsid w:val="00F83027"/>
    <w:rsid w:val="00F86BC9"/>
    <w:rsid w:val="00F8718E"/>
    <w:rsid w:val="00F94D83"/>
    <w:rsid w:val="00F960FC"/>
    <w:rsid w:val="00F976B7"/>
    <w:rsid w:val="00FA0808"/>
    <w:rsid w:val="00FC226A"/>
    <w:rsid w:val="00FC3729"/>
    <w:rsid w:val="00FC4484"/>
    <w:rsid w:val="00FC5B1C"/>
    <w:rsid w:val="00FD4644"/>
    <w:rsid w:val="00FE0D98"/>
    <w:rsid w:val="00FE114F"/>
    <w:rsid w:val="00FE2252"/>
    <w:rsid w:val="00FE3208"/>
    <w:rsid w:val="00FE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C377D"/>
  <w15:docId w15:val="{4397D759-33EF-4772-BC31-4D93939E1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40739"/>
  </w:style>
  <w:style w:type="paragraph" w:styleId="Heading1">
    <w:name w:val="heading 1"/>
    <w:basedOn w:val="Normal"/>
    <w:link w:val="Heading1Char"/>
    <w:uiPriority w:val="1"/>
    <w:qFormat/>
    <w:rsid w:val="00540739"/>
    <w:pPr>
      <w:ind w:left="2329" w:hanging="1080"/>
      <w:outlineLvl w:val="0"/>
    </w:pPr>
    <w:rPr>
      <w:rFonts w:ascii="Times New Roman" w:eastAsia="Times New Roman" w:hAnsi="Times New Roman"/>
      <w:sz w:val="24"/>
      <w:szCs w:val="24"/>
    </w:rPr>
  </w:style>
  <w:style w:type="paragraph" w:styleId="Heading2">
    <w:name w:val="heading 2"/>
    <w:basedOn w:val="Normal"/>
    <w:uiPriority w:val="1"/>
    <w:qFormat/>
    <w:rsid w:val="00540739"/>
    <w:pPr>
      <w:ind w:left="2869"/>
      <w:outlineLvl w:val="1"/>
    </w:pPr>
    <w:rPr>
      <w:rFonts w:ascii="Times New Roman" w:eastAsia="Times New Roman" w:hAnsi="Times New Roman"/>
      <w:b/>
      <w:bCs/>
      <w:sz w:val="20"/>
      <w:szCs w:val="20"/>
    </w:rPr>
  </w:style>
  <w:style w:type="paragraph" w:styleId="Heading6">
    <w:name w:val="heading 6"/>
    <w:basedOn w:val="Normal"/>
    <w:next w:val="Normal"/>
    <w:link w:val="Heading6Char"/>
    <w:uiPriority w:val="9"/>
    <w:semiHidden/>
    <w:unhideWhenUsed/>
    <w:qFormat/>
    <w:rsid w:val="00900B3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40739"/>
    <w:pPr>
      <w:ind w:left="468" w:hanging="360"/>
    </w:pPr>
    <w:rPr>
      <w:rFonts w:ascii="Times New Roman" w:eastAsia="Times New Roman" w:hAnsi="Times New Roman"/>
      <w:sz w:val="20"/>
      <w:szCs w:val="20"/>
    </w:rPr>
  </w:style>
  <w:style w:type="paragraph" w:styleId="ListParagraph">
    <w:name w:val="List Paragraph"/>
    <w:basedOn w:val="Normal"/>
    <w:uiPriority w:val="34"/>
    <w:qFormat/>
    <w:rsid w:val="00540739"/>
  </w:style>
  <w:style w:type="paragraph" w:customStyle="1" w:styleId="TableParagraph">
    <w:name w:val="Table Paragraph"/>
    <w:basedOn w:val="Normal"/>
    <w:uiPriority w:val="1"/>
    <w:qFormat/>
    <w:rsid w:val="00540739"/>
  </w:style>
  <w:style w:type="paragraph" w:styleId="BalloonText">
    <w:name w:val="Balloon Text"/>
    <w:basedOn w:val="Normal"/>
    <w:link w:val="BalloonTextChar"/>
    <w:uiPriority w:val="99"/>
    <w:semiHidden/>
    <w:unhideWhenUsed/>
    <w:rsid w:val="00B26A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A11"/>
    <w:rPr>
      <w:rFonts w:ascii="Segoe UI" w:hAnsi="Segoe UI" w:cs="Segoe UI"/>
      <w:sz w:val="18"/>
      <w:szCs w:val="18"/>
    </w:rPr>
  </w:style>
  <w:style w:type="paragraph" w:styleId="NormalWeb">
    <w:name w:val="Normal (Web)"/>
    <w:basedOn w:val="Normal"/>
    <w:uiPriority w:val="99"/>
    <w:unhideWhenUsed/>
    <w:rsid w:val="00E22CB9"/>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E8699E"/>
    <w:rPr>
      <w:rFonts w:ascii="Times New Roman" w:eastAsia="Times New Roman" w:hAnsi="Times New Roman"/>
      <w:sz w:val="24"/>
      <w:szCs w:val="24"/>
    </w:rPr>
  </w:style>
  <w:style w:type="paragraph" w:styleId="Header">
    <w:name w:val="header"/>
    <w:basedOn w:val="Normal"/>
    <w:link w:val="HeaderChar"/>
    <w:uiPriority w:val="99"/>
    <w:unhideWhenUsed/>
    <w:rsid w:val="00E8699E"/>
    <w:pPr>
      <w:tabs>
        <w:tab w:val="center" w:pos="4680"/>
        <w:tab w:val="right" w:pos="9360"/>
      </w:tabs>
    </w:pPr>
  </w:style>
  <w:style w:type="character" w:customStyle="1" w:styleId="HeaderChar">
    <w:name w:val="Header Char"/>
    <w:basedOn w:val="DefaultParagraphFont"/>
    <w:link w:val="Header"/>
    <w:uiPriority w:val="99"/>
    <w:rsid w:val="00E8699E"/>
  </w:style>
  <w:style w:type="paragraph" w:styleId="Footer">
    <w:name w:val="footer"/>
    <w:basedOn w:val="Normal"/>
    <w:link w:val="FooterChar"/>
    <w:uiPriority w:val="99"/>
    <w:unhideWhenUsed/>
    <w:rsid w:val="00E8699E"/>
    <w:pPr>
      <w:tabs>
        <w:tab w:val="center" w:pos="4680"/>
        <w:tab w:val="right" w:pos="9360"/>
      </w:tabs>
    </w:pPr>
  </w:style>
  <w:style w:type="character" w:customStyle="1" w:styleId="FooterChar">
    <w:name w:val="Footer Char"/>
    <w:basedOn w:val="DefaultParagraphFont"/>
    <w:link w:val="Footer"/>
    <w:uiPriority w:val="99"/>
    <w:rsid w:val="00E8699E"/>
  </w:style>
  <w:style w:type="paragraph" w:styleId="DocumentMap">
    <w:name w:val="Document Map"/>
    <w:basedOn w:val="Normal"/>
    <w:link w:val="DocumentMapChar"/>
    <w:uiPriority w:val="99"/>
    <w:semiHidden/>
    <w:unhideWhenUsed/>
    <w:rsid w:val="00E8699E"/>
    <w:rPr>
      <w:rFonts w:ascii="Tahoma" w:hAnsi="Tahoma" w:cs="Tahoma"/>
      <w:sz w:val="16"/>
      <w:szCs w:val="16"/>
    </w:rPr>
  </w:style>
  <w:style w:type="character" w:customStyle="1" w:styleId="DocumentMapChar">
    <w:name w:val="Document Map Char"/>
    <w:basedOn w:val="DefaultParagraphFont"/>
    <w:link w:val="DocumentMap"/>
    <w:uiPriority w:val="99"/>
    <w:semiHidden/>
    <w:rsid w:val="00E8699E"/>
    <w:rPr>
      <w:rFonts w:ascii="Tahoma" w:hAnsi="Tahoma" w:cs="Tahoma"/>
      <w:sz w:val="16"/>
      <w:szCs w:val="16"/>
    </w:rPr>
  </w:style>
  <w:style w:type="paragraph" w:styleId="NoSpacing">
    <w:name w:val="No Spacing"/>
    <w:uiPriority w:val="1"/>
    <w:qFormat/>
    <w:rsid w:val="00177263"/>
  </w:style>
  <w:style w:type="character" w:customStyle="1" w:styleId="BodyTextChar">
    <w:name w:val="Body Text Char"/>
    <w:basedOn w:val="DefaultParagraphFont"/>
    <w:link w:val="BodyText"/>
    <w:uiPriority w:val="1"/>
    <w:rsid w:val="00A60533"/>
    <w:rPr>
      <w:rFonts w:ascii="Times New Roman" w:eastAsia="Times New Roman" w:hAnsi="Times New Roman"/>
      <w:sz w:val="20"/>
      <w:szCs w:val="20"/>
    </w:rPr>
  </w:style>
  <w:style w:type="character" w:customStyle="1" w:styleId="Heading6Char">
    <w:name w:val="Heading 6 Char"/>
    <w:basedOn w:val="DefaultParagraphFont"/>
    <w:link w:val="Heading6"/>
    <w:uiPriority w:val="9"/>
    <w:semiHidden/>
    <w:rsid w:val="00900B3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955B4-14C4-4BB4-B97B-C6900C609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35</Pages>
  <Words>14128</Words>
  <Characters>80530</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UCPPE - By-Laws 2010 (Amended)</vt:lpstr>
    </vt:vector>
  </TitlesOfParts>
  <Company>1859 Historic Hotels</Company>
  <LinksUpToDate>false</LinksUpToDate>
  <CharactersWithSpaces>94470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UCPPE - By-Laws 2010 (Amended)</dc:title>
  <dc:subject>By-Laws Amended Date: 2010</dc:subject>
  <dc:creator>Rett C. Rasberry</dc:creator>
  <cp:lastModifiedBy>Joseph Shelton</cp:lastModifiedBy>
  <cp:revision>33</cp:revision>
  <cp:lastPrinted>2025-02-17T15:40:00Z</cp:lastPrinted>
  <dcterms:created xsi:type="dcterms:W3CDTF">2025-02-17T15:40:00Z</dcterms:created>
  <dcterms:modified xsi:type="dcterms:W3CDTF">2025-02-17T16:20:00Z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2013-02-23T00:00:00Z</vt:filetime>
  </property>
  <property fmtid="{D5CDD505-2E9C-101B-9397-08002B2CF9AE}" pid="3" name="LastSaved">
    <vt:filetime>2016-05-19T00:00:00Z</vt:filetime>
  </property>
</Properties>
</file>