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8B8DE" w14:textId="77777777" w:rsidR="005964B0" w:rsidRDefault="00D43FCE">
      <w:pPr>
        <w:jc w:val="center"/>
      </w:pPr>
      <w:r>
        <w:rPr>
          <w:b/>
          <w:sz w:val="40"/>
        </w:rPr>
        <w:t>LET’S MEET UP</w:t>
      </w:r>
    </w:p>
    <w:p w14:paraId="26691775" w14:textId="77777777" w:rsidR="005964B0" w:rsidRDefault="00D43FCE">
      <w:pPr>
        <w:jc w:val="center"/>
      </w:pPr>
      <w:r>
        <w:rPr>
          <w:b/>
          <w:sz w:val="30"/>
        </w:rPr>
        <w:t>PRIVATE COFFEE EXPERIENCE AGREEMENT ADDENDUM</w:t>
      </w:r>
    </w:p>
    <w:p w14:paraId="28B5B22E" w14:textId="77777777" w:rsidR="005964B0" w:rsidRDefault="00D43FCE">
      <w:pPr>
        <w:jc w:val="center"/>
      </w:pPr>
      <w:r>
        <w:rPr>
          <w:i/>
          <w:sz w:val="20"/>
        </w:rPr>
        <w:t>To be used with the Let’s Meet Up Rental Agreement</w:t>
      </w:r>
    </w:p>
    <w:p w14:paraId="5D815DE9" w14:textId="77777777" w:rsidR="005964B0" w:rsidRDefault="00D43FCE">
      <w:r>
        <w:t>This Private Coffee Experience Agreement Addendum (“Addendum”) supplements and is incorporated into the Let’s Meet Up Rental Agreement (“LMU Agreement”). By booking the Private Coffee Experience, the Renter agrees to this Addendum and all applicable terms of the LMU Agreement. If a provision in this Addendum specifically conflicts with the LMU Agreement regarding the Private Coffee Experience, this Addendum controls only as to that specific provision.</w:t>
      </w:r>
    </w:p>
    <w:p w14:paraId="46FC8D42" w14:textId="77777777" w:rsidR="005964B0" w:rsidRDefault="00D43FCE">
      <w:pPr>
        <w:pStyle w:val="Heading1"/>
      </w:pPr>
      <w:r>
        <w:t>1. PRIVATE COFFEE EXPERIENCE</w:t>
      </w:r>
    </w:p>
    <w:p w14:paraId="61C4001B" w14:textId="77777777" w:rsidR="005964B0" w:rsidRDefault="00D43FCE">
      <w:r>
        <w:t>The Private Coffee Experience provides the Renter with three (3) consecutive hours of exclusive use of both the Let’s Meet Up event space and The Other Side, together with two (2) consecutive hours of private coffee service scheduled within the rental period.</w:t>
      </w:r>
    </w:p>
    <w:p w14:paraId="3744F190" w14:textId="77777777" w:rsidR="005964B0" w:rsidRDefault="00D43FCE">
      <w:r>
        <w:t>The Private Coffee Experience is a private event. The Other Side remains part of the exclusive rental during the Private Coffee Experience and is not open to the public during that period.</w:t>
      </w:r>
    </w:p>
    <w:p w14:paraId="6AF3EE69" w14:textId="77777777" w:rsidR="005964B0" w:rsidRDefault="00D43FCE">
      <w:pPr>
        <w:pStyle w:val="Heading1"/>
      </w:pPr>
      <w:r>
        <w:t>2. RENTAL PERIOD &amp; EVENT SETUP/CLEANUP</w:t>
      </w:r>
    </w:p>
    <w:p w14:paraId="2B0E2ED4" w14:textId="77777777" w:rsidR="005964B0" w:rsidRDefault="00D43FCE">
      <w:r>
        <w:t>The three-hour rental period includes all time needed by the Renter and guests to enter, set up, conduct the event, clean up, and exit the premises.</w:t>
      </w:r>
    </w:p>
    <w:p w14:paraId="5A273815" w14:textId="77777777" w:rsidR="005964B0" w:rsidRDefault="00D43FCE">
      <w:pPr>
        <w:pStyle w:val="ListBullet"/>
        <w:spacing w:after="60"/>
      </w:pPr>
      <w:r>
        <w:t>The Renter is responsible for event setup, decorating, rearranging furniture, removing decorations, disposing of event-related items, and leaving the space as required by the LMU Agreement.</w:t>
      </w:r>
    </w:p>
    <w:p w14:paraId="2D9F58E5" w14:textId="77777777" w:rsidR="005964B0" w:rsidRDefault="00D43FCE">
      <w:pPr>
        <w:pStyle w:val="ListBullet"/>
        <w:spacing w:after="60"/>
      </w:pPr>
      <w:r>
        <w:t>The Owner’s coffee-service setup, operation, breakdown, and routine coffee-service cleanup are separate from the Renter’s event setup and cleanup responsibilities.</w:t>
      </w:r>
    </w:p>
    <w:p w14:paraId="552205CF" w14:textId="77777777" w:rsidR="005964B0" w:rsidRDefault="00D43FCE">
      <w:pPr>
        <w:pStyle w:val="ListBullet"/>
        <w:spacing w:after="60"/>
      </w:pPr>
      <w:r>
        <w:t>The standard two-hour coffee-service period is scheduled within the three-hour rental period to allow approximately 30 minutes at the beginning for Renter setup and approximately 30 minutes at the end for Renter cleanup.</w:t>
      </w:r>
    </w:p>
    <w:p w14:paraId="1545AE05" w14:textId="77777777" w:rsidR="005964B0" w:rsidRDefault="00D43FCE">
      <w:pPr>
        <w:pStyle w:val="ListBullet"/>
        <w:spacing w:after="60"/>
      </w:pPr>
      <w:r>
        <w:t>The scheduled coffee-service period does not automatically shift or extend because the Renter or guests arrive late, begin ordering late, or delay the start of the event.</w:t>
      </w:r>
    </w:p>
    <w:p w14:paraId="2D31A4CC" w14:textId="77777777" w:rsidR="005964B0" w:rsidRDefault="00D43FCE">
      <w:pPr>
        <w:pStyle w:val="ListBullet"/>
        <w:spacing w:after="60"/>
      </w:pPr>
      <w:r>
        <w:t>Any event activity, guest access, setup, or cleanup outside the booked rental period is subject to the applicable additional-time provisions.</w:t>
      </w:r>
    </w:p>
    <w:p w14:paraId="648BFBAD" w14:textId="77777777" w:rsidR="005964B0" w:rsidRDefault="00D43FCE">
      <w:pPr>
        <w:pStyle w:val="Heading1"/>
      </w:pPr>
      <w:r>
        <w:t>3. COFFEE SERVICE</w:t>
      </w:r>
    </w:p>
    <w:p w14:paraId="69430652" w14:textId="77777777" w:rsidR="005964B0" w:rsidRDefault="00D43FCE">
      <w:r>
        <w:t>Coffee service is provided by The Caffeine Cart LLC. The Private Coffee Experience includes private barista service during the scheduled coffee-service period.</w:t>
      </w:r>
    </w:p>
    <w:p w14:paraId="4B5655E6" w14:textId="77777777" w:rsidR="005964B0" w:rsidRDefault="00D43FCE">
      <w:pPr>
        <w:pStyle w:val="ListBullet"/>
        <w:spacing w:after="60"/>
      </w:pPr>
      <w:r>
        <w:t>Standard coffee menu items are available during the service period.</w:t>
      </w:r>
    </w:p>
    <w:p w14:paraId="4A2A37CA" w14:textId="77777777" w:rsidR="005964B0" w:rsidRDefault="00D43FCE">
      <w:pPr>
        <w:pStyle w:val="ListBullet"/>
        <w:spacing w:after="60"/>
      </w:pPr>
      <w:r>
        <w:t>Hot beverages are served in 12 oz sizes and iced beverages are served in 16 oz sizes.</w:t>
      </w:r>
    </w:p>
    <w:p w14:paraId="50AB150D" w14:textId="77777777" w:rsidR="005964B0" w:rsidRDefault="00D43FCE">
      <w:pPr>
        <w:pStyle w:val="ListBullet"/>
        <w:spacing w:after="60"/>
      </w:pPr>
      <w:r>
        <w:t>Blended beverages are not available as part of the Private Coffee Experience.</w:t>
      </w:r>
    </w:p>
    <w:p w14:paraId="4E53774D" w14:textId="77777777" w:rsidR="005964B0" w:rsidRDefault="00D43FCE">
      <w:pPr>
        <w:pStyle w:val="ListBullet"/>
        <w:spacing w:after="60"/>
      </w:pPr>
      <w:r>
        <w:t>Standard menu customizations normally offered by The Caffeine Cart are permitted, subject to ingredient availability.</w:t>
      </w:r>
    </w:p>
    <w:p w14:paraId="7314AE2B" w14:textId="77777777" w:rsidR="005964B0" w:rsidRDefault="00D43FCE">
      <w:pPr>
        <w:pStyle w:val="ListBullet"/>
        <w:spacing w:after="60"/>
      </w:pPr>
      <w:r>
        <w:lastRenderedPageBreak/>
        <w:t>If a menu item or ingredient becomes unavailable, The Caffeine Cart may provide a reasonably similar available item or notify the Renter that the item is unavailable. No specific beverage, flavor, ingredient, or menu item is guaranteed unless expressly agreed in writing.</w:t>
      </w:r>
    </w:p>
    <w:p w14:paraId="7B6AA8B8" w14:textId="77777777" w:rsidR="005964B0" w:rsidRDefault="00D43FCE">
      <w:pPr>
        <w:pStyle w:val="ListBullet"/>
        <w:spacing w:after="60"/>
      </w:pPr>
      <w:r>
        <w:t>Coffee service includes beverage preparation and service only. It does not include food service, table service, bartending, event coordination, guest supervision, bussing, or serving guests outside the beverage-service function.</w:t>
      </w:r>
    </w:p>
    <w:p w14:paraId="45D799D9" w14:textId="77777777" w:rsidR="005964B0" w:rsidRDefault="00D43FCE">
      <w:pPr>
        <w:pStyle w:val="ListBullet"/>
        <w:spacing w:after="60"/>
      </w:pPr>
      <w:r>
        <w:t>The coffee-service area and equipment are for use by authorized coffee-service personnel only. Guests may not operate, move, unplug, or interfere with coffee equipment.</w:t>
      </w:r>
    </w:p>
    <w:p w14:paraId="7B35EF2C" w14:textId="77777777" w:rsidR="005964B0" w:rsidRDefault="00D43FCE">
      <w:pPr>
        <w:pStyle w:val="Heading1"/>
      </w:pPr>
      <w:r>
        <w:t>4. INCLUDED BEVERAGES &amp; ADDITIONAL DRINKS</w:t>
      </w:r>
    </w:p>
    <w:p w14:paraId="5F2566EA" w14:textId="77777777" w:rsidR="005964B0" w:rsidRDefault="00D43FCE">
      <w:pPr>
        <w:pStyle w:val="ListBullet"/>
        <w:spacing w:after="60"/>
      </w:pPr>
      <w:r>
        <w:t>The package includes up to thirty (30) individually prepared beverages for the event as a whole, not per guest.</w:t>
      </w:r>
    </w:p>
    <w:p w14:paraId="38EA09A2" w14:textId="77777777" w:rsidR="005964B0" w:rsidRDefault="00D43FCE">
      <w:pPr>
        <w:pStyle w:val="ListBullet"/>
        <w:spacing w:after="60"/>
      </w:pPr>
      <w:r>
        <w:t>The 30 included beverages apply to the entire Private Coffee Experience, including any approved Private Coffee Experience extension, and do not reset when additional time is purchased.</w:t>
      </w:r>
    </w:p>
    <w:p w14:paraId="0580518A" w14:textId="77777777" w:rsidR="005964B0" w:rsidRDefault="00D43FCE">
      <w:pPr>
        <w:pStyle w:val="ListBullet"/>
        <w:spacing w:after="60"/>
      </w:pPr>
      <w:r>
        <w:t>Each prepared beverage counts as one drink, regardless of normal menu customization.</w:t>
      </w:r>
    </w:p>
    <w:p w14:paraId="26C4CBC3" w14:textId="77777777" w:rsidR="005964B0" w:rsidRDefault="00D43FCE">
      <w:pPr>
        <w:pStyle w:val="ListBullet"/>
        <w:spacing w:after="60"/>
      </w:pPr>
      <w:r>
        <w:t>Beverages ordered after the first 30 included beverages are charged at $5 per beverage.</w:t>
      </w:r>
    </w:p>
    <w:p w14:paraId="66C9CD42" w14:textId="77777777" w:rsidR="005964B0" w:rsidRDefault="00D43FCE">
      <w:pPr>
        <w:pStyle w:val="ListBullet"/>
        <w:spacing w:after="60"/>
      </w:pPr>
      <w:r>
        <w:t>Additional beverage charges will be tallied during the event and added to the final amount due.</w:t>
      </w:r>
    </w:p>
    <w:p w14:paraId="66D43983" w14:textId="77777777" w:rsidR="005964B0" w:rsidRDefault="00D43FCE">
      <w:pPr>
        <w:pStyle w:val="ListBullet"/>
        <w:spacing w:after="60"/>
      </w:pPr>
      <w:r>
        <w:t>Unused included beverages have no cash value and are not transferable, refundable, or redeemable for credit.</w:t>
      </w:r>
    </w:p>
    <w:p w14:paraId="76AF3CF0" w14:textId="77777777" w:rsidR="005964B0" w:rsidRDefault="00D43FCE">
      <w:pPr>
        <w:pStyle w:val="ListBullet"/>
        <w:spacing w:after="60"/>
      </w:pPr>
      <w:r>
        <w:t>A self-service water station is included for guests.</w:t>
      </w:r>
    </w:p>
    <w:p w14:paraId="3BC1C809" w14:textId="77777777" w:rsidR="005964B0" w:rsidRDefault="00D43FCE">
      <w:pPr>
        <w:pStyle w:val="Heading1"/>
      </w:pPr>
      <w:r>
        <w:t>5. ALLERGEN &amp; DIETARY INFORMATION</w:t>
      </w:r>
    </w:p>
    <w:p w14:paraId="1423DD0F" w14:textId="77777777" w:rsidR="005964B0" w:rsidRDefault="00D43FCE">
      <w:r>
        <w:t>Guests are responsible for informing the barista of known allergies or dietary restrictions before ordering. The Caffeine Cart will provide ingredient information reasonably available to it, but beverages are prepared in a shared service environment and cannot be guaranteed allergen-free.</w:t>
      </w:r>
    </w:p>
    <w:p w14:paraId="3EE44F7B" w14:textId="77777777" w:rsidR="005964B0" w:rsidRDefault="00D43FCE">
      <w:r>
        <w:t>The Renter is responsible for communicating this information to guests and for supervising guests around hot beverages and the coffee-service area.</w:t>
      </w:r>
    </w:p>
    <w:p w14:paraId="57CA0304" w14:textId="77777777" w:rsidR="005964B0" w:rsidRDefault="00D43FCE">
      <w:pPr>
        <w:pStyle w:val="Heading1"/>
      </w:pPr>
      <w:r>
        <w:t>6. OUTSIDE FOOD &amp; BEVERAGES</w:t>
      </w:r>
    </w:p>
    <w:p w14:paraId="7BE2886A" w14:textId="77777777" w:rsidR="005964B0" w:rsidRDefault="00D43FCE">
      <w:pPr>
        <w:pStyle w:val="ListBullet"/>
        <w:spacing w:after="60"/>
      </w:pPr>
      <w:r>
        <w:t>Because the event is a private rental, the Renter may bring food, catering, desserts, snacks, and other food items permitted under the LMU Agreement and applicable law.</w:t>
      </w:r>
    </w:p>
    <w:p w14:paraId="3AE12992" w14:textId="26643756" w:rsidR="005964B0" w:rsidRDefault="00D43FCE">
      <w:pPr>
        <w:pStyle w:val="ListBullet"/>
        <w:spacing w:after="60"/>
      </w:pPr>
      <w:r>
        <w:t>Outside caterers and food vendors are engaged solely by the Renter and are not employees, agents, or contractors of Let’s Meet Up</w:t>
      </w:r>
      <w:r w:rsidR="00A877CA">
        <w:t>, Let’s Meet Up at the Other Side,</w:t>
      </w:r>
      <w:r>
        <w:t xml:space="preserve"> or The Caffeine Cart.</w:t>
      </w:r>
    </w:p>
    <w:p w14:paraId="6B0491DD" w14:textId="77777777" w:rsidR="005964B0" w:rsidRDefault="00D43FCE">
      <w:pPr>
        <w:pStyle w:val="ListBullet"/>
        <w:spacing w:after="60"/>
      </w:pPr>
      <w:r>
        <w:t>All outside food and beverage items remain the responsibility of the Renter and must be removed or disposed of in accordance with the LMU Agreement at the end of the event.</w:t>
      </w:r>
    </w:p>
    <w:p w14:paraId="295CC499" w14:textId="77777777" w:rsidR="005964B0" w:rsidRDefault="00D43FCE">
      <w:pPr>
        <w:pStyle w:val="Heading1"/>
      </w:pPr>
      <w:r>
        <w:t>7. PRICING</w:t>
      </w:r>
    </w:p>
    <w:tbl>
      <w:tblPr>
        <w:tblStyle w:val="TableGrid"/>
        <w:tblW w:w="0" w:type="auto"/>
        <w:jc w:val="center"/>
        <w:tblLook w:val="04A0" w:firstRow="1" w:lastRow="0" w:firstColumn="1" w:lastColumn="0" w:noHBand="0" w:noVBand="1"/>
      </w:tblPr>
      <w:tblGrid>
        <w:gridCol w:w="5035"/>
        <w:gridCol w:w="5035"/>
      </w:tblGrid>
      <w:tr w:rsidR="005964B0" w14:paraId="76D77446" w14:textId="77777777">
        <w:trPr>
          <w:jc w:val="center"/>
        </w:trPr>
        <w:tc>
          <w:tcPr>
            <w:tcW w:w="5040" w:type="dxa"/>
          </w:tcPr>
          <w:p w14:paraId="66EED80E" w14:textId="77777777" w:rsidR="005964B0" w:rsidRDefault="00D43FCE">
            <w:r>
              <w:t>SERVICE</w:t>
            </w:r>
          </w:p>
        </w:tc>
        <w:tc>
          <w:tcPr>
            <w:tcW w:w="5040" w:type="dxa"/>
          </w:tcPr>
          <w:p w14:paraId="73E36CF2" w14:textId="77777777" w:rsidR="005964B0" w:rsidRDefault="00D43FCE">
            <w:r>
              <w:t>PRICE</w:t>
            </w:r>
          </w:p>
        </w:tc>
      </w:tr>
      <w:tr w:rsidR="005964B0" w14:paraId="6A63F5E8" w14:textId="77777777">
        <w:trPr>
          <w:jc w:val="center"/>
        </w:trPr>
        <w:tc>
          <w:tcPr>
            <w:tcW w:w="5040" w:type="dxa"/>
          </w:tcPr>
          <w:p w14:paraId="4294A514" w14:textId="77777777" w:rsidR="005964B0" w:rsidRDefault="00D43FCE">
            <w:r>
              <w:t>Private Coffee Experience — Weekday (Mon–Thu)</w:t>
            </w:r>
          </w:p>
        </w:tc>
        <w:tc>
          <w:tcPr>
            <w:tcW w:w="5040" w:type="dxa"/>
          </w:tcPr>
          <w:p w14:paraId="5B8DCFA6" w14:textId="77777777" w:rsidR="005964B0" w:rsidRDefault="00D43FCE">
            <w:r>
              <w:t>$500</w:t>
            </w:r>
          </w:p>
        </w:tc>
      </w:tr>
      <w:tr w:rsidR="005964B0" w14:paraId="2EC56D0C" w14:textId="77777777">
        <w:trPr>
          <w:jc w:val="center"/>
        </w:trPr>
        <w:tc>
          <w:tcPr>
            <w:tcW w:w="5040" w:type="dxa"/>
          </w:tcPr>
          <w:p w14:paraId="17DDC6FC" w14:textId="77777777" w:rsidR="005964B0" w:rsidRDefault="00D43FCE">
            <w:r>
              <w:t>Private Coffee Experience — Weekend (Fri–Sun), available after 3 PM</w:t>
            </w:r>
          </w:p>
        </w:tc>
        <w:tc>
          <w:tcPr>
            <w:tcW w:w="5040" w:type="dxa"/>
          </w:tcPr>
          <w:p w14:paraId="32277522" w14:textId="77777777" w:rsidR="005964B0" w:rsidRDefault="00D43FCE">
            <w:r>
              <w:t>$600</w:t>
            </w:r>
          </w:p>
        </w:tc>
      </w:tr>
      <w:tr w:rsidR="005964B0" w14:paraId="30F812EE" w14:textId="77777777">
        <w:trPr>
          <w:jc w:val="center"/>
        </w:trPr>
        <w:tc>
          <w:tcPr>
            <w:tcW w:w="5040" w:type="dxa"/>
          </w:tcPr>
          <w:p w14:paraId="66F53B13" w14:textId="77777777" w:rsidR="005964B0" w:rsidRDefault="00D43FCE">
            <w:r>
              <w:lastRenderedPageBreak/>
              <w:t>Private Coffee Experience Extension — Weekday</w:t>
            </w:r>
          </w:p>
        </w:tc>
        <w:tc>
          <w:tcPr>
            <w:tcW w:w="5040" w:type="dxa"/>
          </w:tcPr>
          <w:p w14:paraId="68E8404F" w14:textId="77777777" w:rsidR="005964B0" w:rsidRDefault="00D43FCE">
            <w:r>
              <w:t>$100/hour</w:t>
            </w:r>
          </w:p>
        </w:tc>
      </w:tr>
      <w:tr w:rsidR="005964B0" w14:paraId="22828B5E" w14:textId="77777777">
        <w:trPr>
          <w:jc w:val="center"/>
        </w:trPr>
        <w:tc>
          <w:tcPr>
            <w:tcW w:w="5040" w:type="dxa"/>
          </w:tcPr>
          <w:p w14:paraId="37FB1472" w14:textId="77777777" w:rsidR="005964B0" w:rsidRDefault="00D43FCE">
            <w:r>
              <w:t>Private Coffee Experience Extension — Weekend</w:t>
            </w:r>
          </w:p>
        </w:tc>
        <w:tc>
          <w:tcPr>
            <w:tcW w:w="5040" w:type="dxa"/>
          </w:tcPr>
          <w:p w14:paraId="364C270A" w14:textId="77777777" w:rsidR="005964B0" w:rsidRDefault="00D43FCE">
            <w:r>
              <w:t>$125/hour</w:t>
            </w:r>
          </w:p>
        </w:tc>
      </w:tr>
      <w:tr w:rsidR="005964B0" w14:paraId="05602C9F" w14:textId="77777777">
        <w:trPr>
          <w:jc w:val="center"/>
        </w:trPr>
        <w:tc>
          <w:tcPr>
            <w:tcW w:w="5040" w:type="dxa"/>
          </w:tcPr>
          <w:p w14:paraId="05295BBC" w14:textId="77777777" w:rsidR="005964B0" w:rsidRDefault="00D43FCE">
            <w:r>
              <w:t>Additional beverages after 30 included drinks</w:t>
            </w:r>
          </w:p>
        </w:tc>
        <w:tc>
          <w:tcPr>
            <w:tcW w:w="5040" w:type="dxa"/>
          </w:tcPr>
          <w:p w14:paraId="1EB0F2D2" w14:textId="77777777" w:rsidR="005964B0" w:rsidRDefault="00D43FCE">
            <w:r>
              <w:t>$5 each</w:t>
            </w:r>
          </w:p>
        </w:tc>
      </w:tr>
    </w:tbl>
    <w:p w14:paraId="559C8A6E" w14:textId="77777777" w:rsidR="005964B0" w:rsidRDefault="00D43FCE">
      <w:r>
        <w:t>Package pricing includes the applicable rental space, private coffee service, barista labor, and standard beverage ingredients/COG. The advertised package price is the total customer price for the services described in this Addendum, except for separately stated additional charges. Any applicable tax treatment will be handled in accordance with applicable law and the Owner’s invoicing practices.</w:t>
      </w:r>
    </w:p>
    <w:p w14:paraId="7177806A" w14:textId="77777777" w:rsidR="005964B0" w:rsidRDefault="00D43FCE">
      <w:r>
        <w:t>No required gratuity is added to the package price.</w:t>
      </w:r>
    </w:p>
    <w:p w14:paraId="10865646" w14:textId="77777777" w:rsidR="005964B0" w:rsidRDefault="00D43FCE">
      <w:pPr>
        <w:pStyle w:val="Heading1"/>
      </w:pPr>
      <w:r>
        <w:t>8. ADDITIONAL TIME &amp; COFFEE SERVICE EXTENSIONS</w:t>
      </w:r>
    </w:p>
    <w:p w14:paraId="0CA88756" w14:textId="77777777" w:rsidR="005964B0" w:rsidRDefault="00D43FCE">
      <w:pPr>
        <w:pStyle w:val="Heading2"/>
      </w:pPr>
      <w:r>
        <w:t>8.1 Private Coffee Experience Extension</w:t>
      </w:r>
    </w:p>
    <w:p w14:paraId="385CA1CB" w14:textId="77777777" w:rsidR="005964B0" w:rsidRDefault="00D43FCE">
      <w:pPr>
        <w:pStyle w:val="ListBullet"/>
        <w:spacing w:after="60"/>
      </w:pPr>
      <w:r>
        <w:t>Private Coffee Experience extensions may be booked in one-hour increments only and are subject to availability and approval.</w:t>
      </w:r>
    </w:p>
    <w:p w14:paraId="54B7C163" w14:textId="77777777" w:rsidR="005964B0" w:rsidRDefault="00D43FCE">
      <w:pPr>
        <w:pStyle w:val="ListBullet"/>
        <w:spacing w:after="60"/>
      </w:pPr>
      <w:r>
        <w:t>Each approved extension adds one (1) hour to the total private rental period and one (1) hour of private barista service.</w:t>
      </w:r>
    </w:p>
    <w:p w14:paraId="2882C83C" w14:textId="77777777" w:rsidR="005964B0" w:rsidRDefault="00D43FCE">
      <w:pPr>
        <w:pStyle w:val="ListBullet"/>
        <w:spacing w:after="60"/>
      </w:pPr>
      <w:r>
        <w:t>During the extension, the Renter continues to have exclusive use of both Let’s Meet Up and The Other Side.</w:t>
      </w:r>
    </w:p>
    <w:p w14:paraId="3C487466" w14:textId="77777777" w:rsidR="005964B0" w:rsidRDefault="00D43FCE">
      <w:pPr>
        <w:pStyle w:val="ListBullet"/>
        <w:spacing w:after="60"/>
      </w:pPr>
      <w:r>
        <w:t>No minimum additional beverage purchase is required for an extension.</w:t>
      </w:r>
    </w:p>
    <w:p w14:paraId="42A63549" w14:textId="77777777" w:rsidR="005964B0" w:rsidRDefault="00D43FCE">
      <w:pPr>
        <w:pStyle w:val="ListBullet"/>
        <w:spacing w:after="60"/>
      </w:pPr>
      <w:r>
        <w:t>Beverages served after the first 30 included beverages are charged at $5 per beverage.</w:t>
      </w:r>
    </w:p>
    <w:p w14:paraId="7D570F40" w14:textId="77777777" w:rsidR="005964B0" w:rsidRDefault="00D43FCE">
      <w:pPr>
        <w:pStyle w:val="ListBullet"/>
        <w:spacing w:after="60"/>
      </w:pPr>
      <w:r>
        <w:t>The Renter remains responsible for all event activities, guests, setup, cleanup, and compliance with the LMU Agreement.</w:t>
      </w:r>
    </w:p>
    <w:p w14:paraId="0FF1135F" w14:textId="77777777" w:rsidR="005964B0" w:rsidRDefault="00D43FCE">
      <w:pPr>
        <w:pStyle w:val="Heading2"/>
      </w:pPr>
      <w:r>
        <w:t>8.2 How the Extended Time Works</w:t>
      </w:r>
    </w:p>
    <w:p w14:paraId="2E80E693" w14:textId="77777777" w:rsidR="005964B0" w:rsidRDefault="00D43FCE">
      <w:r>
        <w:t>The standard Private Coffee Experience provides 3 hours of exclusive use and 2 hours of coffee service. The structure allows approximately 30 minutes at the beginning for Renter event setup and approximately 30 minutes at the end for Renter event cleanup.</w:t>
      </w:r>
    </w:p>
    <w:p w14:paraId="221A5EAF" w14:textId="77777777" w:rsidR="005964B0" w:rsidRDefault="00D43FCE">
      <w:r>
        <w:t>When one additional hour is purchased, the experience becomes 4 hours of exclusive use and 3 hours of private coffee service. The same structure applies to each additional one-hour extension.</w:t>
      </w:r>
    </w:p>
    <w:p w14:paraId="68AF2BC6" w14:textId="77777777" w:rsidR="005964B0" w:rsidRDefault="00D43FCE">
      <w:r>
        <w:t>Example: A 4:00–8:00 PM Private Coffee Experience extension would generally be structured as follows:</w:t>
      </w:r>
    </w:p>
    <w:p w14:paraId="232F40B8" w14:textId="77777777" w:rsidR="005964B0" w:rsidRDefault="00D43FCE">
      <w:pPr>
        <w:pStyle w:val="ListBullet"/>
        <w:spacing w:after="60"/>
      </w:pPr>
      <w:r>
        <w:t>4:00–4:30 PM — Renter event setup</w:t>
      </w:r>
    </w:p>
    <w:p w14:paraId="66D29AFF" w14:textId="77777777" w:rsidR="005964B0" w:rsidRDefault="00D43FCE">
      <w:pPr>
        <w:pStyle w:val="ListBullet"/>
        <w:spacing w:after="60"/>
      </w:pPr>
      <w:r>
        <w:t>4:30–7:30 PM — Private coffee service</w:t>
      </w:r>
    </w:p>
    <w:p w14:paraId="389125C5" w14:textId="77777777" w:rsidR="005964B0" w:rsidRDefault="00D43FCE">
      <w:pPr>
        <w:pStyle w:val="ListBullet"/>
        <w:spacing w:after="60"/>
      </w:pPr>
      <w:r>
        <w:t>7:30–8:00 PM — Renter event cleanup</w:t>
      </w:r>
    </w:p>
    <w:p w14:paraId="3362B715" w14:textId="77777777" w:rsidR="005964B0" w:rsidRDefault="00D43FCE">
      <w:r>
        <w:t>The actual coffee-service schedule may be adjusted by agreement based on the event, but the total scheduled rental and service periods do not automatically extend because of a late start.</w:t>
      </w:r>
    </w:p>
    <w:p w14:paraId="6D16632A" w14:textId="77777777" w:rsidR="005964B0" w:rsidRDefault="00D43FCE">
      <w:pPr>
        <w:pStyle w:val="Heading2"/>
      </w:pPr>
      <w:r>
        <w:t>8.3 Let’s Meet Up-Only Extension</w:t>
      </w:r>
    </w:p>
    <w:p w14:paraId="0EE7277D" w14:textId="1F2E10EF" w:rsidR="005964B0" w:rsidRDefault="00D43FCE">
      <w:r>
        <w:t>After the Private Coffee Experience concludes</w:t>
      </w:r>
      <w:r w:rsidR="00A877CA">
        <w:t>, or prior to beginning</w:t>
      </w:r>
      <w:r>
        <w:t xml:space="preserve">, the Renter may </w:t>
      </w:r>
      <w:r w:rsidR="00A877CA">
        <w:t>reserve</w:t>
      </w:r>
      <w:r>
        <w:t xml:space="preserve"> additional rental time using Let’s Meet Up only.</w:t>
      </w:r>
    </w:p>
    <w:p w14:paraId="54E2A92C" w14:textId="77777777" w:rsidR="005964B0" w:rsidRDefault="00D43FCE">
      <w:pPr>
        <w:pStyle w:val="ListBullet"/>
        <w:spacing w:after="60"/>
      </w:pPr>
      <w:r>
        <w:t>The Let’s Meet Up-only extension is subject to the standard Let’s Meet Up rental pricing and the LMU Agreement.</w:t>
      </w:r>
    </w:p>
    <w:p w14:paraId="1680D0C2" w14:textId="77777777" w:rsidR="005964B0" w:rsidRDefault="00D43FCE">
      <w:pPr>
        <w:pStyle w:val="ListBullet"/>
        <w:spacing w:after="60"/>
      </w:pPr>
      <w:r>
        <w:t>The Other Side is no longer included in the private rental and will be blocked off from the Renter and guests at the conclusion of the Private Coffee Experience.</w:t>
      </w:r>
    </w:p>
    <w:p w14:paraId="66D558CC" w14:textId="77777777" w:rsidR="005964B0" w:rsidRDefault="00D43FCE">
      <w:pPr>
        <w:pStyle w:val="ListBullet"/>
        <w:spacing w:after="60"/>
      </w:pPr>
      <w:r>
        <w:lastRenderedPageBreak/>
        <w:t>Private coffee service does not continue during a Let’s Meet Up-only extension unless a separate approved Private Coffee Experience extension has been purchased.</w:t>
      </w:r>
    </w:p>
    <w:p w14:paraId="21BC7E66" w14:textId="77777777" w:rsidR="005964B0" w:rsidRDefault="00D43FCE">
      <w:pPr>
        <w:pStyle w:val="ListBullet"/>
        <w:spacing w:after="60"/>
      </w:pPr>
      <w:r>
        <w:t>For example, if the Private Coffee Experience ends at 7:00 PM and the Renter books Let’s Meet Up only until 9:00 PM, The Other Side will be closed to the private event at 7:00 PM and the Renter will have use of Let’s Meet Up only from 7:00–9:00 PM under the applicable standard rental terms.</w:t>
      </w:r>
    </w:p>
    <w:p w14:paraId="5749E54C" w14:textId="77777777" w:rsidR="005964B0" w:rsidRDefault="00D43FCE">
      <w:pPr>
        <w:pStyle w:val="Heading2"/>
      </w:pPr>
      <w:r>
        <w:t>8.4 Availability</w:t>
      </w:r>
    </w:p>
    <w:p w14:paraId="48EE7112" w14:textId="77777777" w:rsidR="005964B0" w:rsidRDefault="00D43FCE">
      <w:r>
        <w:t>Additional time is not guaranteed and depends on space availability, staffing, and other scheduled events or activities. Let’s Meet Up reserves the right to deny an extension request when the requested time is unavailable. Partial-hour Private Coffee Experience extensions are not available.</w:t>
      </w:r>
    </w:p>
    <w:p w14:paraId="7E749EEB" w14:textId="77777777" w:rsidR="005964B0" w:rsidRDefault="00D43FCE">
      <w:pPr>
        <w:pStyle w:val="Heading1"/>
      </w:pPr>
      <w:r>
        <w:t>9. OCCUPANCY &amp; SPACE LIMITATIONS</w:t>
      </w:r>
    </w:p>
    <w:p w14:paraId="5B01A657" w14:textId="77777777" w:rsidR="005964B0" w:rsidRDefault="00D43FCE">
      <w:r>
        <w:t>The Private Coffee Experience does not increase the occupancy limit of the premises. The maximum occupancy and all space limitations stated in the LMU Agreement remain in effect. The Renter is responsible for confirming before booking that the guest count, food service, activities, decorations, and other plans are appropriate for the space.</w:t>
      </w:r>
    </w:p>
    <w:p w14:paraId="695732F1" w14:textId="77777777" w:rsidR="005964B0" w:rsidRDefault="00D43FCE">
      <w:pPr>
        <w:pStyle w:val="Heading1"/>
      </w:pPr>
      <w:r>
        <w:t>10. EVENT RESPONSIBILITY, SAFETY &amp; LIABILITY</w:t>
      </w:r>
    </w:p>
    <w:p w14:paraId="514A3180" w14:textId="77777777" w:rsidR="005964B0" w:rsidRDefault="00D43FCE">
      <w:pPr>
        <w:pStyle w:val="ListBullet"/>
        <w:spacing w:after="60"/>
      </w:pPr>
      <w:r>
        <w:t>The Renter remains responsible for guest behavior, event activities, food and outside beverages, property damage, and compliance with applicable laws and the LMU Agreement.</w:t>
      </w:r>
    </w:p>
    <w:p w14:paraId="2659CF32" w14:textId="77777777" w:rsidR="005964B0" w:rsidRDefault="00D43FCE">
      <w:pPr>
        <w:pStyle w:val="ListBullet"/>
        <w:spacing w:after="60"/>
      </w:pPr>
      <w:r>
        <w:t>The Owner and barista are not responsible for managing or supervising the Renter’s guests or event.</w:t>
      </w:r>
    </w:p>
    <w:p w14:paraId="5E6E86E1" w14:textId="77777777" w:rsidR="005964B0" w:rsidRDefault="00D43FCE">
      <w:pPr>
        <w:pStyle w:val="ListBullet"/>
        <w:spacing w:after="60"/>
      </w:pPr>
      <w:r>
        <w:t>The Renter is responsible for supervising children and other guests around hot beverages, the coffee-service area, and coffee equipment.</w:t>
      </w:r>
    </w:p>
    <w:p w14:paraId="51395E26" w14:textId="77777777" w:rsidR="005964B0" w:rsidRDefault="00D43FCE">
      <w:pPr>
        <w:pStyle w:val="ListBullet"/>
        <w:spacing w:after="60"/>
      </w:pPr>
      <w:r>
        <w:t>Guests may not operate, move, unplug, or interfere with coffee equipment.</w:t>
      </w:r>
    </w:p>
    <w:p w14:paraId="20DDADAD" w14:textId="77777777" w:rsidR="005964B0" w:rsidRDefault="00D43FCE">
      <w:pPr>
        <w:pStyle w:val="ListBullet"/>
        <w:spacing w:after="60"/>
      </w:pPr>
      <w:r>
        <w:t>The Renter should communicate known guest allergies or dietary restrictions to the barista before beverage preparation.</w:t>
      </w:r>
    </w:p>
    <w:p w14:paraId="735C7F77" w14:textId="77777777" w:rsidR="005964B0" w:rsidRDefault="00D43FCE">
      <w:r>
        <w:t>The liability, insurance, indemnification, damage, cleaning, and other risk-allocation provisions of the LMU Agreement remain applicable to the Private Coffee Experience. Let’s Meet Up and The Caffeine Cart LLC maintain separate insurance coverage for their respective operations, subject to the terms and limits of each applicable policy.</w:t>
      </w:r>
    </w:p>
    <w:p w14:paraId="3E92EC38" w14:textId="77777777" w:rsidR="005964B0" w:rsidRDefault="00D43FCE">
      <w:pPr>
        <w:pStyle w:val="Heading1"/>
      </w:pPr>
      <w:r>
        <w:t>11. CANCELLATION, UNAVAILABILITY &amp; EVENTS BEYOND OWNER’S CONTROL</w:t>
      </w:r>
    </w:p>
    <w:p w14:paraId="257D0114" w14:textId="77777777" w:rsidR="005964B0" w:rsidRDefault="00D43FCE">
      <w:r>
        <w:t>The cancellation provisions of the LMU Agreement apply to the Private Coffee Experience unless this Addendum specifically states otherwise.</w:t>
      </w:r>
    </w:p>
    <w:p w14:paraId="479F22D9" w14:textId="77777777" w:rsidR="005964B0" w:rsidRDefault="00D43FCE">
      <w:r>
        <w:t>If Owner is unable to provide the Private Coffee Experience because of a venue emergency, utility outage, government action, severe weather, unsafe conditions, equipment failure, illness, or another circumstance beyond Owner’s reasonable control, Owner will make reasonable efforts to reschedule the experience or provide an appropriate alternative. Any refund, credit, or other remedy will be handled in accordance with the LMU Agreement and applicable law.</w:t>
      </w:r>
    </w:p>
    <w:p w14:paraId="3F08BCB8" w14:textId="77777777" w:rsidR="005964B0" w:rsidRDefault="00D43FCE">
      <w:r>
        <w:t>If a portion of the Private Coffee Experience cannot be provided while the remainder of the rental remains available, the parties may agree to a reasonable adjustment based on the services not provided.</w:t>
      </w:r>
    </w:p>
    <w:p w14:paraId="4D3CA92C" w14:textId="77777777" w:rsidR="005964B0" w:rsidRDefault="00D43FCE">
      <w:pPr>
        <w:pStyle w:val="Heading1"/>
      </w:pPr>
      <w:r>
        <w:lastRenderedPageBreak/>
        <w:t>12. RENTAL AGREEMENT TERMS REMAIN IN EFFECT</w:t>
      </w:r>
    </w:p>
    <w:p w14:paraId="2B32DE05" w14:textId="77777777" w:rsidR="005964B0" w:rsidRDefault="00D43FCE">
      <w:r>
        <w:t>Except as specifically modified by this Addendum, every provision of the Let’s Meet Up Rental Agreement remains in full force and effect. This includes, without limitation, payment terms, cancellation policy, occupancy, marijuana policy, alcohol policy, noise, parking, smoking, furniture, decorations, cleanup, restricted areas, prohibited activities, liability, insurance, damage and cleaning provisions, and guest responsibilities.</w:t>
      </w:r>
    </w:p>
    <w:p w14:paraId="597C21E8" w14:textId="77777777" w:rsidR="005964B0" w:rsidRDefault="00D43FCE">
      <w:pPr>
        <w:pStyle w:val="Heading1"/>
      </w:pPr>
      <w:r>
        <w:t>13. ACKNOWLEDGMENT &amp; ACCEPTANCE</w:t>
      </w:r>
    </w:p>
    <w:p w14:paraId="0A2DB50D" w14:textId="77777777" w:rsidR="005964B0" w:rsidRDefault="00D43FCE">
      <w:r>
        <w:t>By signing or electronically accepting this Addendum, the Renter confirms that the Renter has received and agrees to this Addendum and the Let’s Meet Up Rental Agreement. The Renter understands that the standard Private Coffee Experience consists of three (3) hours of exclusive rental use and two (2) hours of private coffee service, with approximately 30 minutes at the beginning and end intended for the Renter’s own event setup and cleanup.</w:t>
      </w:r>
    </w:p>
    <w:p w14:paraId="16875931" w14:textId="77777777" w:rsidR="005964B0" w:rsidRDefault="005964B0"/>
    <w:tbl>
      <w:tblPr>
        <w:tblStyle w:val="TableGrid"/>
        <w:tblW w:w="0" w:type="auto"/>
        <w:jc w:val="center"/>
        <w:tblLook w:val="04A0" w:firstRow="1" w:lastRow="0" w:firstColumn="1" w:lastColumn="0" w:noHBand="0" w:noVBand="1"/>
      </w:tblPr>
      <w:tblGrid>
        <w:gridCol w:w="5036"/>
        <w:gridCol w:w="5034"/>
      </w:tblGrid>
      <w:tr w:rsidR="005964B0" w14:paraId="19BC81AE" w14:textId="77777777">
        <w:trPr>
          <w:jc w:val="center"/>
        </w:trPr>
        <w:tc>
          <w:tcPr>
            <w:tcW w:w="5040" w:type="dxa"/>
            <w:vAlign w:val="center"/>
          </w:tcPr>
          <w:p w14:paraId="61755962" w14:textId="06EB86CC" w:rsidR="005964B0" w:rsidRDefault="00D43FCE">
            <w:r>
              <w:t>Renter Name:</w:t>
            </w:r>
            <w:r>
              <w:br/>
            </w:r>
            <w:r>
              <w:br/>
            </w:r>
            <w:r w:rsidR="00BF2FDC">
              <w:fldChar w:fldCharType="begin">
                <w:ffData>
                  <w:name w:val="Text1"/>
                  <w:enabled/>
                  <w:calcOnExit w:val="0"/>
                  <w:textInput/>
                </w:ffData>
              </w:fldChar>
            </w:r>
            <w:r w:rsidR="00BF2FDC">
              <w:instrText xml:space="preserve"> FORMTEXT </w:instrText>
            </w:r>
            <w:r w:rsidR="00BF2FDC">
              <w:fldChar w:fldCharType="separate"/>
            </w:r>
            <w:r w:rsidR="00BF2FDC">
              <w:rPr>
                <w:noProof/>
              </w:rPr>
              <w:t> </w:t>
            </w:r>
            <w:r w:rsidR="00BF2FDC">
              <w:rPr>
                <w:noProof/>
              </w:rPr>
              <w:t> </w:t>
            </w:r>
            <w:r w:rsidR="00BF2FDC">
              <w:rPr>
                <w:noProof/>
              </w:rPr>
              <w:t> </w:t>
            </w:r>
            <w:r w:rsidR="00BF2FDC">
              <w:rPr>
                <w:noProof/>
              </w:rPr>
              <w:t> </w:t>
            </w:r>
            <w:r w:rsidR="00BF2FDC">
              <w:rPr>
                <w:noProof/>
              </w:rPr>
              <w:t> </w:t>
            </w:r>
            <w:r w:rsidR="00BF2FDC">
              <w:fldChar w:fldCharType="end"/>
            </w:r>
          </w:p>
        </w:tc>
        <w:tc>
          <w:tcPr>
            <w:tcW w:w="5040" w:type="dxa"/>
            <w:vAlign w:val="center"/>
          </w:tcPr>
          <w:p w14:paraId="6DF2E15C" w14:textId="25D880A5" w:rsidR="005964B0" w:rsidRDefault="00D43FCE">
            <w:r>
              <w:t>Event Date:</w:t>
            </w:r>
            <w:r>
              <w:br/>
            </w:r>
            <w:r>
              <w:br/>
            </w:r>
            <w:r w:rsidR="00BF2FDC">
              <w:fldChar w:fldCharType="begin">
                <w:ffData>
                  <w:name w:val="Text1"/>
                  <w:enabled/>
                  <w:calcOnExit w:val="0"/>
                  <w:textInput/>
                </w:ffData>
              </w:fldChar>
            </w:r>
            <w:bookmarkStart w:id="0" w:name="Text1"/>
            <w:r w:rsidR="00BF2FDC">
              <w:instrText xml:space="preserve"> FORMTEXT </w:instrText>
            </w:r>
            <w:r w:rsidR="00BF2FDC">
              <w:fldChar w:fldCharType="separate"/>
            </w:r>
            <w:r w:rsidR="00BF2FDC">
              <w:rPr>
                <w:noProof/>
              </w:rPr>
              <w:t> </w:t>
            </w:r>
            <w:r w:rsidR="00BF2FDC">
              <w:rPr>
                <w:noProof/>
              </w:rPr>
              <w:t> </w:t>
            </w:r>
            <w:r w:rsidR="00BF2FDC">
              <w:rPr>
                <w:noProof/>
              </w:rPr>
              <w:t> </w:t>
            </w:r>
            <w:r w:rsidR="00BF2FDC">
              <w:rPr>
                <w:noProof/>
              </w:rPr>
              <w:t> </w:t>
            </w:r>
            <w:r w:rsidR="00BF2FDC">
              <w:rPr>
                <w:noProof/>
              </w:rPr>
              <w:t> </w:t>
            </w:r>
            <w:r w:rsidR="00BF2FDC">
              <w:fldChar w:fldCharType="end"/>
            </w:r>
            <w:bookmarkEnd w:id="0"/>
          </w:p>
        </w:tc>
      </w:tr>
      <w:tr w:rsidR="005964B0" w14:paraId="2A82993C" w14:textId="77777777">
        <w:trPr>
          <w:jc w:val="center"/>
        </w:trPr>
        <w:tc>
          <w:tcPr>
            <w:tcW w:w="5040" w:type="dxa"/>
            <w:vAlign w:val="center"/>
          </w:tcPr>
          <w:p w14:paraId="6FC7C268" w14:textId="77777777" w:rsidR="005964B0" w:rsidRDefault="00D43FCE">
            <w:r>
              <w:t>Renter Signature:</w:t>
            </w:r>
            <w:r>
              <w:br/>
            </w:r>
            <w:r>
              <w:br/>
            </w:r>
          </w:p>
        </w:tc>
        <w:tc>
          <w:tcPr>
            <w:tcW w:w="5040" w:type="dxa"/>
            <w:vAlign w:val="center"/>
          </w:tcPr>
          <w:p w14:paraId="5D79F396" w14:textId="3486169C" w:rsidR="005964B0" w:rsidRDefault="00D43FCE">
            <w:r>
              <w:t>Date:</w:t>
            </w:r>
            <w:r>
              <w:br/>
            </w:r>
            <w:r>
              <w:br/>
            </w:r>
            <w:r w:rsidR="00BF2FDC">
              <w:fldChar w:fldCharType="begin">
                <w:ffData>
                  <w:name w:val="Text1"/>
                  <w:enabled/>
                  <w:calcOnExit w:val="0"/>
                  <w:textInput/>
                </w:ffData>
              </w:fldChar>
            </w:r>
            <w:r w:rsidR="00BF2FDC">
              <w:instrText xml:space="preserve"> FORMTEXT </w:instrText>
            </w:r>
            <w:r w:rsidR="00BF2FDC">
              <w:fldChar w:fldCharType="separate"/>
            </w:r>
            <w:r w:rsidR="00BF2FDC">
              <w:rPr>
                <w:noProof/>
              </w:rPr>
              <w:t> </w:t>
            </w:r>
            <w:r w:rsidR="00BF2FDC">
              <w:rPr>
                <w:noProof/>
              </w:rPr>
              <w:t> </w:t>
            </w:r>
            <w:r w:rsidR="00BF2FDC">
              <w:rPr>
                <w:noProof/>
              </w:rPr>
              <w:t> </w:t>
            </w:r>
            <w:r w:rsidR="00BF2FDC">
              <w:rPr>
                <w:noProof/>
              </w:rPr>
              <w:t> </w:t>
            </w:r>
            <w:r w:rsidR="00BF2FDC">
              <w:rPr>
                <w:noProof/>
              </w:rPr>
              <w:t> </w:t>
            </w:r>
            <w:r w:rsidR="00BF2FDC">
              <w:fldChar w:fldCharType="end"/>
            </w:r>
          </w:p>
        </w:tc>
      </w:tr>
      <w:tr w:rsidR="005964B0" w14:paraId="5ACAE6A8" w14:textId="77777777">
        <w:trPr>
          <w:jc w:val="center"/>
        </w:trPr>
        <w:tc>
          <w:tcPr>
            <w:tcW w:w="5040" w:type="dxa"/>
            <w:vAlign w:val="center"/>
          </w:tcPr>
          <w:p w14:paraId="6F3D612B" w14:textId="77777777" w:rsidR="005964B0" w:rsidRDefault="00D43FCE">
            <w:r>
              <w:t>Let’s Meet Up / Authorized Representative:</w:t>
            </w:r>
            <w:r>
              <w:br/>
            </w:r>
            <w:r>
              <w:br/>
            </w:r>
          </w:p>
        </w:tc>
        <w:tc>
          <w:tcPr>
            <w:tcW w:w="5040" w:type="dxa"/>
            <w:vAlign w:val="center"/>
          </w:tcPr>
          <w:p w14:paraId="20C5AEAD" w14:textId="171E3B36" w:rsidR="005964B0" w:rsidRDefault="00D43FCE">
            <w:r>
              <w:t>Date:</w:t>
            </w:r>
            <w:r>
              <w:br/>
            </w:r>
            <w:r>
              <w:br/>
            </w:r>
            <w:r w:rsidR="00BF2FDC">
              <w:fldChar w:fldCharType="begin">
                <w:ffData>
                  <w:name w:val="Text1"/>
                  <w:enabled/>
                  <w:calcOnExit w:val="0"/>
                  <w:textInput/>
                </w:ffData>
              </w:fldChar>
            </w:r>
            <w:r w:rsidR="00BF2FDC">
              <w:instrText xml:space="preserve"> FORMTEXT </w:instrText>
            </w:r>
            <w:r w:rsidR="00BF2FDC">
              <w:fldChar w:fldCharType="separate"/>
            </w:r>
            <w:r w:rsidR="00BF2FDC">
              <w:rPr>
                <w:noProof/>
              </w:rPr>
              <w:t> </w:t>
            </w:r>
            <w:r w:rsidR="00BF2FDC">
              <w:rPr>
                <w:noProof/>
              </w:rPr>
              <w:t> </w:t>
            </w:r>
            <w:r w:rsidR="00BF2FDC">
              <w:rPr>
                <w:noProof/>
              </w:rPr>
              <w:t> </w:t>
            </w:r>
            <w:r w:rsidR="00BF2FDC">
              <w:rPr>
                <w:noProof/>
              </w:rPr>
              <w:t> </w:t>
            </w:r>
            <w:r w:rsidR="00BF2FDC">
              <w:rPr>
                <w:noProof/>
              </w:rPr>
              <w:t> </w:t>
            </w:r>
            <w:r w:rsidR="00BF2FDC">
              <w:fldChar w:fldCharType="end"/>
            </w:r>
          </w:p>
        </w:tc>
      </w:tr>
    </w:tbl>
    <w:p w14:paraId="3D0013E7" w14:textId="77777777" w:rsidR="00D43FCE" w:rsidRDefault="00D43FCE"/>
    <w:sectPr w:rsidR="00D43FCE" w:rsidSect="00034616">
      <w:footerReference w:type="default" r:id="rId8"/>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E823A" w14:textId="77777777" w:rsidR="00CD0AEB" w:rsidRDefault="00CD0AEB">
      <w:pPr>
        <w:spacing w:after="0" w:line="240" w:lineRule="auto"/>
      </w:pPr>
      <w:r>
        <w:separator/>
      </w:r>
    </w:p>
  </w:endnote>
  <w:endnote w:type="continuationSeparator" w:id="0">
    <w:p w14:paraId="2B31E2D0" w14:textId="77777777" w:rsidR="00CD0AEB" w:rsidRDefault="00CD0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13BA0" w14:textId="77777777" w:rsidR="005964B0" w:rsidRDefault="00D43FCE">
    <w:pPr>
      <w:pStyle w:val="Footer"/>
      <w:jc w:val="center"/>
    </w:pPr>
    <w:r>
      <w:rPr>
        <w:sz w:val="16"/>
      </w:rPr>
      <w:t>Let’s Meet Up — Private Coffee Experience Agreement Addendum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BD980" w14:textId="77777777" w:rsidR="00CD0AEB" w:rsidRDefault="00CD0AEB">
      <w:pPr>
        <w:spacing w:after="0" w:line="240" w:lineRule="auto"/>
      </w:pPr>
      <w:r>
        <w:separator/>
      </w:r>
    </w:p>
  </w:footnote>
  <w:footnote w:type="continuationSeparator" w:id="0">
    <w:p w14:paraId="4F529114" w14:textId="77777777" w:rsidR="00CD0AEB" w:rsidRDefault="00CD0A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06204901">
    <w:abstractNumId w:val="8"/>
  </w:num>
  <w:num w:numId="2" w16cid:durableId="1779324439">
    <w:abstractNumId w:val="6"/>
  </w:num>
  <w:num w:numId="3" w16cid:durableId="1330519662">
    <w:abstractNumId w:val="5"/>
  </w:num>
  <w:num w:numId="4" w16cid:durableId="1892158256">
    <w:abstractNumId w:val="4"/>
  </w:num>
  <w:num w:numId="5" w16cid:durableId="1378697051">
    <w:abstractNumId w:val="7"/>
  </w:num>
  <w:num w:numId="6" w16cid:durableId="1877035966">
    <w:abstractNumId w:val="3"/>
  </w:num>
  <w:num w:numId="7" w16cid:durableId="1705016348">
    <w:abstractNumId w:val="2"/>
  </w:num>
  <w:num w:numId="8" w16cid:durableId="1868789868">
    <w:abstractNumId w:val="1"/>
  </w:num>
  <w:num w:numId="9" w16cid:durableId="1895235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c+i3Ixq9PGpbRtk7laYYJ7Kp/votgA5TV8ol9SEt+LZaY8YBIxZI/ECGRO+ZM0ELbe9AMfCDXNyvwo1Weq5OLg==" w:salt="7KR6CgA8z6nNfwrcyW11zQ=="/>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46D0E"/>
    <w:rsid w:val="00467430"/>
    <w:rsid w:val="005964B0"/>
    <w:rsid w:val="0071443C"/>
    <w:rsid w:val="00885AF0"/>
    <w:rsid w:val="00927236"/>
    <w:rsid w:val="009E584F"/>
    <w:rsid w:val="00A877CA"/>
    <w:rsid w:val="00AA1D8D"/>
    <w:rsid w:val="00B21FC8"/>
    <w:rsid w:val="00B47730"/>
    <w:rsid w:val="00BF2FDC"/>
    <w:rsid w:val="00CB0664"/>
    <w:rsid w:val="00CD0AEB"/>
    <w:rsid w:val="00CD4021"/>
    <w:rsid w:val="00D43FCE"/>
    <w:rsid w:val="00F60A4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99036E"/>
  <w14:defaultImageDpi w14:val="300"/>
  <w15:docId w15:val="{2E81F7AD-7D68-412F-B6C1-5E64CF541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rsid w:val="00A877C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1802</Words>
  <Characters>10273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Thea Bish</cp:lastModifiedBy>
  <cp:revision>8</cp:revision>
  <dcterms:created xsi:type="dcterms:W3CDTF">2026-09-24T01:50:00Z</dcterms:created>
  <dcterms:modified xsi:type="dcterms:W3CDTF">2026-10-14T23:44:00Z</dcterms:modified>
  <cp:category/>
</cp:coreProperties>
</file>