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7FB912CF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June </w:t>
      </w:r>
      <w:r w:rsidR="00A32D65">
        <w:rPr>
          <w:b/>
          <w:sz w:val="24"/>
          <w:szCs w:val="24"/>
        </w:rPr>
        <w:t>23</w:t>
      </w:r>
      <w:r w:rsidR="006C08BF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6B7D3347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E91D57">
        <w:t>June</w:t>
      </w:r>
      <w:r w:rsidR="00514199">
        <w:t xml:space="preserve"> </w:t>
      </w:r>
      <w:r w:rsidR="00A32D65">
        <w:t>23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3954A99A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514199">
        <w:t xml:space="preserve">Teresa Lederer, </w:t>
      </w:r>
      <w:r w:rsidR="00862CC2">
        <w:t xml:space="preserve">Kolby Seemann, </w:t>
      </w:r>
      <w:r w:rsidR="00EF2D70">
        <w:t>Clint Smith, Randy Petersen</w:t>
      </w:r>
      <w:r w:rsidR="00A32D65">
        <w:t xml:space="preserve"> and</w:t>
      </w:r>
      <w:r w:rsidR="00EF2D70">
        <w:t xml:space="preserve"> Todd</w:t>
      </w:r>
      <w:r w:rsidR="0031296C">
        <w:t xml:space="preserve"> Petersen</w:t>
      </w:r>
      <w:r w:rsidR="00A32D65">
        <w:t>; Bob George absent.</w:t>
      </w:r>
      <w:r w:rsidR="00EF2D70">
        <w:tab/>
      </w:r>
    </w:p>
    <w:p w14:paraId="4660A63A" w14:textId="49598C8C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</w:t>
      </w:r>
      <w:r w:rsidR="00A32D65">
        <w:t>, CDC Coordinator DonL Parsons, Chief Rebecca Cassaubon,</w:t>
      </w:r>
      <w:r w:rsidR="0030546A">
        <w:t xml:space="preserve"> Sgt Dylan Woods</w:t>
      </w:r>
      <w:r w:rsidR="006C08BF">
        <w:t xml:space="preserve">, </w:t>
      </w:r>
      <w:r w:rsidR="00926842">
        <w:t>Solicitor Jim Rode,</w:t>
      </w:r>
      <w:r w:rsidR="00A32D65">
        <w:t xml:space="preserve"> Kirk Behrman, </w:t>
      </w:r>
      <w:r w:rsidR="0030546A">
        <w:t xml:space="preserve">Dave Petersen, </w:t>
      </w:r>
      <w:r w:rsidR="00A32D65">
        <w:t xml:space="preserve">Faith Feehan, AMP Representative Alex Roth, Pam Abrams and Louis MacIsaac.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73CD7DC8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BD70FD">
        <w:rPr>
          <w:bCs/>
        </w:rPr>
        <w:t>June 9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AE591C">
        <w:rPr>
          <w:bCs/>
        </w:rPr>
        <w:t>Lederer</w:t>
      </w:r>
      <w:r>
        <w:rPr>
          <w:bCs/>
        </w:rPr>
        <w:t xml:space="preserve"> and seconded by </w:t>
      </w:r>
      <w:r w:rsidR="00BD70FD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65D425F6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BD70FD">
        <w:t>Seeman</w:t>
      </w:r>
      <w:r w:rsidRPr="00693FDF">
        <w:t xml:space="preserve"> and seconded by </w:t>
      </w:r>
      <w:r w:rsidR="00BD70FD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420FD70D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4B9F4E5" w14:textId="1CF4F9F8" w:rsidR="00AE591C" w:rsidRDefault="00AE591C" w:rsidP="00E77B7C">
      <w:pPr>
        <w:spacing w:after="0" w:line="240" w:lineRule="auto"/>
      </w:pPr>
    </w:p>
    <w:p w14:paraId="2BAA835E" w14:textId="66ADA33B" w:rsidR="00D24E94" w:rsidRDefault="00BD70FD" w:rsidP="00C81A68">
      <w:pPr>
        <w:spacing w:line="240" w:lineRule="auto"/>
      </w:pPr>
      <w:r>
        <w:rPr>
          <w:b/>
          <w:bCs/>
        </w:rPr>
        <w:t xml:space="preserve">Second </w:t>
      </w:r>
      <w:r w:rsidR="0030546A">
        <w:rPr>
          <w:b/>
          <w:bCs/>
        </w:rPr>
        <w:t xml:space="preserve">Reading - </w:t>
      </w:r>
      <w:r w:rsidR="00AF4527">
        <w:rPr>
          <w:b/>
          <w:bCs/>
        </w:rPr>
        <w:t>Ordinance</w:t>
      </w:r>
      <w:r w:rsidR="00D24E94">
        <w:rPr>
          <w:b/>
          <w:bCs/>
        </w:rPr>
        <w:t xml:space="preserve"> 25-</w:t>
      </w:r>
      <w:r w:rsidR="00926842">
        <w:rPr>
          <w:b/>
          <w:bCs/>
        </w:rPr>
        <w:t>3</w:t>
      </w:r>
      <w:r w:rsidR="0030546A">
        <w:rPr>
          <w:b/>
          <w:bCs/>
        </w:rPr>
        <w:t>2</w:t>
      </w:r>
      <w:r w:rsidR="00D24E94">
        <w:rPr>
          <w:b/>
          <w:bCs/>
        </w:rPr>
        <w:t>, “</w:t>
      </w:r>
      <w:r w:rsidR="00AF4527">
        <w:rPr>
          <w:b/>
          <w:bCs/>
        </w:rPr>
        <w:t xml:space="preserve">AN ORDINANCE </w:t>
      </w:r>
      <w:r w:rsidR="0030546A">
        <w:rPr>
          <w:b/>
          <w:bCs/>
        </w:rPr>
        <w:t>REGULATING PARKING AT PIRATE PARK IN THE VILLAGE OF DESHLER</w:t>
      </w:r>
      <w:r w:rsidR="00D24E94">
        <w:rPr>
          <w:b/>
          <w:bCs/>
        </w:rPr>
        <w:t>”</w:t>
      </w:r>
      <w:r w:rsidR="00514199" w:rsidRPr="00514199">
        <w:t xml:space="preserve"> </w:t>
      </w:r>
    </w:p>
    <w:p w14:paraId="5766981C" w14:textId="23FB1C7A" w:rsidR="00BD70FD" w:rsidRDefault="00BD70FD" w:rsidP="00BD70FD">
      <w:pPr>
        <w:spacing w:line="240" w:lineRule="auto"/>
      </w:pPr>
      <w:r>
        <w:rPr>
          <w:b/>
          <w:bCs/>
        </w:rPr>
        <w:t>Ordinance 25-36, “AN ORDINANCE AMENDING THE ZONING ORDINANCE OF THE VILLAGE OF DESHLER, HENRY COUNTY, OHIO”</w:t>
      </w:r>
      <w:r w:rsidRPr="00514199">
        <w:t xml:space="preserve"> </w:t>
      </w:r>
      <w:r>
        <w:t xml:space="preserve">A motion was made by </w:t>
      </w:r>
      <w:r>
        <w:t>Smith</w:t>
      </w:r>
      <w:r>
        <w:t xml:space="preserve"> and seconded by </w:t>
      </w:r>
      <w:r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>
        <w:t>T. Petersen</w:t>
      </w:r>
      <w:r>
        <w:t xml:space="preserve"> and seconded by </w:t>
      </w:r>
      <w:r>
        <w:t>Seemann</w:t>
      </w:r>
      <w:r>
        <w:t xml:space="preserve"> that Ordinance 25-3</w:t>
      </w:r>
      <w:r>
        <w:t>6</w:t>
      </w:r>
      <w:r>
        <w:t xml:space="preserve"> is passed as read.  Vote:  all yes, motion carried.</w:t>
      </w:r>
    </w:p>
    <w:p w14:paraId="52C0CC3E" w14:textId="01595B93" w:rsidR="0030546A" w:rsidRDefault="0030546A" w:rsidP="0030546A">
      <w:pPr>
        <w:spacing w:line="240" w:lineRule="auto"/>
      </w:pPr>
      <w:r>
        <w:rPr>
          <w:b/>
          <w:bCs/>
        </w:rPr>
        <w:t>Ordinance 25-3</w:t>
      </w:r>
      <w:r w:rsidR="00BD70FD">
        <w:rPr>
          <w:b/>
          <w:bCs/>
        </w:rPr>
        <w:t>7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BD70FD">
        <w:t>Lederer</w:t>
      </w:r>
      <w:r>
        <w:t xml:space="preserve"> and seconded by Smith to suspend the rules governing the reading of ordinances on three separate days at three separate meetings.  Vote:  all yes, motion carried. A motion was made by </w:t>
      </w:r>
      <w:r w:rsidR="00BD70FD">
        <w:t>T. Petersen</w:t>
      </w:r>
      <w:r>
        <w:t xml:space="preserve"> and seconded by </w:t>
      </w:r>
      <w:r w:rsidR="00BD70FD">
        <w:t>Seemann</w:t>
      </w:r>
      <w:r>
        <w:t xml:space="preserve"> that Ordinance 25-3</w:t>
      </w:r>
      <w:r w:rsidR="00BD70FD">
        <w:t>7</w:t>
      </w:r>
      <w:r>
        <w:t xml:space="preserve"> is passed as read.  Vote:  all yes, motion carried.</w:t>
      </w:r>
    </w:p>
    <w:p w14:paraId="08895EE3" w14:textId="11D1B431" w:rsidR="009C0250" w:rsidRDefault="009C0250" w:rsidP="009C0250">
      <w:pPr>
        <w:spacing w:line="240" w:lineRule="auto"/>
      </w:pPr>
      <w:r>
        <w:rPr>
          <w:b/>
        </w:rPr>
        <w:t>American Municipal Power</w:t>
      </w:r>
      <w:r>
        <w:rPr>
          <w:b/>
        </w:rPr>
        <w:br/>
      </w:r>
      <w:r>
        <w:t xml:space="preserve">Alex Roth, representative from American Municipal Power presented </w:t>
      </w:r>
      <w:r>
        <w:t>Faith Feehan</w:t>
      </w:r>
      <w:r>
        <w:t xml:space="preserve"> with the Lyle B Wright Scholarship.</w:t>
      </w:r>
    </w:p>
    <w:p w14:paraId="650B4CBB" w14:textId="66331DD7" w:rsidR="009C0250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>Chief Rebecca Cassaubon reported:</w:t>
      </w:r>
      <w:r>
        <w:br/>
        <w:t>-Continue to work on a missing person case.</w:t>
      </w:r>
      <w:r>
        <w:br/>
        <w:t>-Received several reports of theft.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3C07A6B2" w14:textId="0C519846" w:rsidR="009C0250" w:rsidRDefault="00E7386F" w:rsidP="008B4B2E">
      <w:pPr>
        <w:spacing w:after="0" w:line="240" w:lineRule="auto"/>
        <w:rPr>
          <w:bCs/>
        </w:rPr>
      </w:pPr>
      <w:r>
        <w:rPr>
          <w:bCs/>
        </w:rPr>
        <w:t>-</w:t>
      </w:r>
      <w:r w:rsidR="009C0250">
        <w:rPr>
          <w:bCs/>
        </w:rPr>
        <w:t>Wards will be back this week to complete more work.</w:t>
      </w:r>
      <w:r w:rsidR="009C0250">
        <w:rPr>
          <w:bCs/>
        </w:rPr>
        <w:br/>
        <w:t>-The mower repairs are complete and it is back in service.</w:t>
      </w:r>
    </w:p>
    <w:p w14:paraId="588D0FD3" w14:textId="77777777" w:rsidR="00E7386F" w:rsidRDefault="00E7386F" w:rsidP="0072277B">
      <w:pPr>
        <w:spacing w:after="0" w:line="240" w:lineRule="auto"/>
      </w:pPr>
    </w:p>
    <w:p w14:paraId="08670BB7" w14:textId="47A65BD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9C0250">
        <w:rPr>
          <w:bCs/>
        </w:rPr>
        <w:t>Jim Rode</w:t>
      </w:r>
      <w:r>
        <w:rPr>
          <w:bCs/>
        </w:rPr>
        <w:t xml:space="preserve"> reported:</w:t>
      </w:r>
    </w:p>
    <w:p w14:paraId="5C9D7F08" w14:textId="692D9F47" w:rsidR="008B4B2E" w:rsidRDefault="008B4B2E" w:rsidP="00AF4527">
      <w:pPr>
        <w:spacing w:after="0" w:line="240" w:lineRule="auto"/>
        <w:rPr>
          <w:bCs/>
        </w:rPr>
      </w:pPr>
      <w:r>
        <w:rPr>
          <w:bCs/>
        </w:rPr>
        <w:t>-</w:t>
      </w:r>
      <w:r w:rsidR="009C0250">
        <w:rPr>
          <w:bCs/>
        </w:rPr>
        <w:t xml:space="preserve">Letters have been mailed to all parties regarding the buildings on Main Street. 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1E8B2291" w14:textId="4303C8C6" w:rsidR="009C0250" w:rsidRDefault="009C0250" w:rsidP="009C0250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>
        <w:rPr>
          <w:bCs/>
        </w:rPr>
        <w:br/>
        <w:t>-Applying for a grant for the Flock Cameras.</w:t>
      </w:r>
    </w:p>
    <w:p w14:paraId="033A3710" w14:textId="6B5F2033" w:rsidR="009C0250" w:rsidRDefault="009C0250" w:rsidP="009C0250">
      <w:pPr>
        <w:spacing w:after="0" w:line="240" w:lineRule="auto"/>
        <w:rPr>
          <w:bCs/>
        </w:rPr>
      </w:pPr>
    </w:p>
    <w:p w14:paraId="3411CF00" w14:textId="79BE6EA1" w:rsidR="002D09FD" w:rsidRPr="009C0250" w:rsidRDefault="009C0250" w:rsidP="009C0250">
      <w:pPr>
        <w:spacing w:after="0" w:line="240" w:lineRule="auto"/>
        <w:rPr>
          <w:bCs/>
        </w:rPr>
      </w:pPr>
      <w:r>
        <w:rPr>
          <w:b/>
        </w:rPr>
        <w:t>Chamber:</w:t>
      </w:r>
      <w:r>
        <w:rPr>
          <w:bCs/>
        </w:rPr>
        <w:t xml:space="preserve"> Teresa Lederer reported:</w:t>
      </w:r>
      <w:r>
        <w:rPr>
          <w:bCs/>
        </w:rPr>
        <w:br/>
        <w:t>-The first Farmer’s Market will be July 26, 2025.</w:t>
      </w:r>
      <w:r>
        <w:rPr>
          <w:bCs/>
        </w:rPr>
        <w:br/>
        <w:t>-There was a ribbon cutting f</w:t>
      </w:r>
      <w:r w:rsidR="002D09FD">
        <w:rPr>
          <w:bCs/>
        </w:rPr>
        <w:t>or the new addition for the library.</w:t>
      </w:r>
    </w:p>
    <w:p w14:paraId="4C94A89D" w14:textId="5AB9D4E3" w:rsidR="009C0250" w:rsidRPr="009C0250" w:rsidRDefault="009C0250" w:rsidP="009C0250">
      <w:pPr>
        <w:tabs>
          <w:tab w:val="left" w:pos="1065"/>
        </w:tabs>
        <w:spacing w:after="0" w:line="240" w:lineRule="auto"/>
        <w:rPr>
          <w:bCs/>
        </w:rPr>
      </w:pPr>
    </w:p>
    <w:p w14:paraId="42A159D2" w14:textId="42FFB776" w:rsidR="008B4B2E" w:rsidRDefault="008B4B2E" w:rsidP="00AF4527">
      <w:pPr>
        <w:spacing w:after="0" w:line="240" w:lineRule="auto"/>
        <w:rPr>
          <w:bCs/>
        </w:rPr>
      </w:pPr>
    </w:p>
    <w:p w14:paraId="4958DEEC" w14:textId="77777777" w:rsidR="00BD70FD" w:rsidRDefault="00BD70FD" w:rsidP="00AF4527">
      <w:pPr>
        <w:spacing w:after="0" w:line="240" w:lineRule="auto"/>
        <w:rPr>
          <w:bCs/>
        </w:rPr>
      </w:pPr>
    </w:p>
    <w:p w14:paraId="794C18C2" w14:textId="77777777" w:rsidR="00BD70FD" w:rsidRDefault="00BD70FD" w:rsidP="00AF4527">
      <w:pPr>
        <w:spacing w:after="0" w:line="240" w:lineRule="auto"/>
        <w:rPr>
          <w:bCs/>
        </w:rPr>
      </w:pPr>
    </w:p>
    <w:p w14:paraId="0C0DB5E4" w14:textId="77777777" w:rsidR="00BD70FD" w:rsidRDefault="00BD70FD" w:rsidP="00AF4527">
      <w:pPr>
        <w:spacing w:after="0" w:line="240" w:lineRule="auto"/>
        <w:rPr>
          <w:bCs/>
        </w:rPr>
      </w:pPr>
    </w:p>
    <w:p w14:paraId="106BC587" w14:textId="77777777" w:rsidR="00BD70FD" w:rsidRDefault="00BD70FD" w:rsidP="00AF4527">
      <w:pPr>
        <w:spacing w:after="0" w:line="240" w:lineRule="auto"/>
        <w:rPr>
          <w:bCs/>
        </w:rPr>
      </w:pPr>
    </w:p>
    <w:p w14:paraId="4BE10750" w14:textId="77777777" w:rsidR="00BD70FD" w:rsidRDefault="00BD70FD" w:rsidP="00AF4527">
      <w:pPr>
        <w:spacing w:after="0" w:line="240" w:lineRule="auto"/>
        <w:rPr>
          <w:bCs/>
        </w:rPr>
      </w:pPr>
    </w:p>
    <w:p w14:paraId="11D2AC98" w14:textId="77777777" w:rsidR="00BD70FD" w:rsidRDefault="00BD70FD" w:rsidP="00AF4527">
      <w:pPr>
        <w:spacing w:after="0" w:line="240" w:lineRule="auto"/>
        <w:rPr>
          <w:bCs/>
        </w:rPr>
      </w:pPr>
    </w:p>
    <w:p w14:paraId="167A9D1D" w14:textId="77777777" w:rsidR="00BD70FD" w:rsidRDefault="00BD70FD" w:rsidP="00AF4527">
      <w:pPr>
        <w:spacing w:after="0" w:line="240" w:lineRule="auto"/>
        <w:rPr>
          <w:bCs/>
        </w:rPr>
      </w:pPr>
    </w:p>
    <w:p w14:paraId="4AD83BDC" w14:textId="77777777" w:rsidR="00BD70FD" w:rsidRDefault="00BD70FD" w:rsidP="00AF4527">
      <w:pPr>
        <w:spacing w:after="0" w:line="240" w:lineRule="auto"/>
        <w:rPr>
          <w:bCs/>
        </w:rPr>
      </w:pPr>
    </w:p>
    <w:p w14:paraId="353E3E19" w14:textId="77777777" w:rsidR="00BD70FD" w:rsidRDefault="00BD70FD" w:rsidP="00AF4527">
      <w:pPr>
        <w:spacing w:after="0" w:line="240" w:lineRule="auto"/>
        <w:rPr>
          <w:bCs/>
        </w:rPr>
      </w:pPr>
    </w:p>
    <w:p w14:paraId="688EEADF" w14:textId="77777777" w:rsidR="00BD70FD" w:rsidRDefault="00BD70FD" w:rsidP="00AF4527">
      <w:pPr>
        <w:spacing w:after="0" w:line="240" w:lineRule="auto"/>
        <w:rPr>
          <w:bCs/>
        </w:rPr>
      </w:pPr>
    </w:p>
    <w:p w14:paraId="70BE6F75" w14:textId="5832E8A5" w:rsidR="00DA2BEC" w:rsidRPr="00BC71E5" w:rsidRDefault="004C47D4" w:rsidP="00DA2BEC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A2BEC" w:rsidRPr="00BC71E5">
        <w:rPr>
          <w:b/>
          <w:sz w:val="24"/>
          <w:szCs w:val="24"/>
        </w:rPr>
        <w:t>eshler Village Council</w:t>
      </w:r>
    </w:p>
    <w:p w14:paraId="54C6BF29" w14:textId="71C3DA1D" w:rsidR="00DA2BEC" w:rsidRDefault="00E91D57" w:rsidP="00DA2BEC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DA2BE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June </w:t>
      </w:r>
      <w:r w:rsidR="00BD70FD">
        <w:rPr>
          <w:b/>
          <w:sz w:val="24"/>
          <w:szCs w:val="24"/>
        </w:rPr>
        <w:t>23</w:t>
      </w:r>
      <w:r w:rsidR="00DA2BEC">
        <w:rPr>
          <w:b/>
          <w:sz w:val="24"/>
          <w:szCs w:val="24"/>
        </w:rPr>
        <w:t>, 2025</w:t>
      </w:r>
    </w:p>
    <w:p w14:paraId="4CEB0329" w14:textId="77777777" w:rsidR="008B4B2E" w:rsidRDefault="008B4B2E" w:rsidP="00894B03">
      <w:pPr>
        <w:spacing w:after="0" w:line="240" w:lineRule="auto"/>
        <w:rPr>
          <w:b/>
        </w:rPr>
      </w:pPr>
    </w:p>
    <w:p w14:paraId="68AFFA3D" w14:textId="77777777" w:rsidR="008B4B2E" w:rsidRDefault="008B4B2E" w:rsidP="00894B03">
      <w:pPr>
        <w:spacing w:after="0" w:line="240" w:lineRule="auto"/>
        <w:rPr>
          <w:b/>
        </w:rPr>
      </w:pPr>
    </w:p>
    <w:p w14:paraId="324B4198" w14:textId="77777777" w:rsidR="00E35448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9C0250">
        <w:rPr>
          <w:bCs/>
        </w:rPr>
        <w:t xml:space="preserve">Two residents </w:t>
      </w:r>
      <w:r w:rsidR="002D09FD">
        <w:rPr>
          <w:bCs/>
        </w:rPr>
        <w:t>turned in housing complaints for properties in the Village and discussed problems with chickens.</w:t>
      </w:r>
      <w:r w:rsidR="002D09FD">
        <w:rPr>
          <w:bCs/>
        </w:rPr>
        <w:br/>
        <w:t>-Kolby Seeman discussed the closing of the Napa store; suggested the Village send a letter of support to encourage the owner to keep the business here.</w:t>
      </w:r>
      <w:r w:rsidR="002D09FD">
        <w:rPr>
          <w:bCs/>
        </w:rPr>
        <w:br/>
        <w:t>-Randy Petersen discussed the option of having an adult hour at the pool several days a week as a trial basis to see if there is any interest. This will be discussed with pool manager.</w:t>
      </w:r>
    </w:p>
    <w:p w14:paraId="49BD90DB" w14:textId="77777777" w:rsidR="00E35448" w:rsidRDefault="00E35448" w:rsidP="00F15A45">
      <w:pPr>
        <w:spacing w:line="240" w:lineRule="auto"/>
        <w:rPr>
          <w:bCs/>
        </w:rPr>
      </w:pPr>
    </w:p>
    <w:p w14:paraId="60DCD727" w14:textId="77777777" w:rsidR="00E35448" w:rsidRDefault="00E35448" w:rsidP="00E35448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1336D21B" w14:textId="621D967B" w:rsidR="00E35448" w:rsidRDefault="00E35448" w:rsidP="00E35448">
      <w:pPr>
        <w:spacing w:after="0" w:line="240" w:lineRule="auto"/>
        <w:rPr>
          <w:bCs/>
        </w:rPr>
      </w:pPr>
      <w:r>
        <w:rPr>
          <w:bCs/>
        </w:rPr>
        <w:t>At 7:3</w:t>
      </w:r>
      <w:r>
        <w:rPr>
          <w:bCs/>
        </w:rPr>
        <w:t>9</w:t>
      </w:r>
      <w:r>
        <w:rPr>
          <w:bCs/>
        </w:rPr>
        <w:t xml:space="preserve"> p. m. a motion was made by </w:t>
      </w:r>
      <w:r>
        <w:rPr>
          <w:bCs/>
        </w:rPr>
        <w:t>T. Petersen</w:t>
      </w:r>
      <w:r>
        <w:rPr>
          <w:bCs/>
        </w:rPr>
        <w:t xml:space="preserve"> and seconded by </w:t>
      </w:r>
      <w:r>
        <w:rPr>
          <w:bCs/>
        </w:rPr>
        <w:t>Seemann</w:t>
      </w:r>
      <w:r>
        <w:rPr>
          <w:bCs/>
        </w:rPr>
        <w:t xml:space="preserve"> to enter into Executive Session to discuss </w:t>
      </w:r>
      <w:r>
        <w:rPr>
          <w:bCs/>
        </w:rPr>
        <w:t>pending litigation</w:t>
      </w:r>
      <w:r>
        <w:rPr>
          <w:bCs/>
        </w:rPr>
        <w:t>. Vote: all yes, motion carried.</w:t>
      </w:r>
    </w:p>
    <w:p w14:paraId="39270E9B" w14:textId="77777777" w:rsidR="00E35448" w:rsidRDefault="00E35448" w:rsidP="00E35448">
      <w:pPr>
        <w:spacing w:after="0" w:line="240" w:lineRule="auto"/>
        <w:rPr>
          <w:bCs/>
        </w:rPr>
      </w:pPr>
    </w:p>
    <w:p w14:paraId="2A681E03" w14:textId="428205C9" w:rsidR="00E35448" w:rsidRDefault="00E35448" w:rsidP="00E35448">
      <w:pPr>
        <w:spacing w:after="0" w:line="240" w:lineRule="auto"/>
        <w:rPr>
          <w:bCs/>
        </w:rPr>
      </w:pPr>
      <w:r>
        <w:rPr>
          <w:bCs/>
        </w:rPr>
        <w:t xml:space="preserve">Executive session ended at </w:t>
      </w:r>
      <w:r>
        <w:rPr>
          <w:bCs/>
        </w:rPr>
        <w:t>8</w:t>
      </w:r>
      <w:r>
        <w:rPr>
          <w:bCs/>
        </w:rPr>
        <w:t>:</w:t>
      </w:r>
      <w:r>
        <w:rPr>
          <w:bCs/>
        </w:rPr>
        <w:t>0</w:t>
      </w:r>
      <w:r>
        <w:rPr>
          <w:bCs/>
        </w:rPr>
        <w:t>0 p.m. and regular council resumed. There was no action taken.</w:t>
      </w:r>
    </w:p>
    <w:p w14:paraId="268A2CE1" w14:textId="0C202F27" w:rsidR="00F845ED" w:rsidRDefault="008B4B2E" w:rsidP="00F15A45">
      <w:pPr>
        <w:spacing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51C63853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F15A45">
        <w:t xml:space="preserve">Smith </w:t>
      </w:r>
      <w:r w:rsidR="00F32A86" w:rsidRPr="007A3227">
        <w:t xml:space="preserve">and seconded by </w:t>
      </w:r>
      <w:r w:rsidR="00E35448">
        <w:t>T. Petersen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250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4</cp:revision>
  <cp:lastPrinted>2025-05-28T20:19:00Z</cp:lastPrinted>
  <dcterms:created xsi:type="dcterms:W3CDTF">2025-06-24T14:22:00Z</dcterms:created>
  <dcterms:modified xsi:type="dcterms:W3CDTF">2025-06-24T15:06:00Z</dcterms:modified>
</cp:coreProperties>
</file>