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2A5E9E01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E1600B">
        <w:rPr>
          <w:b/>
          <w:sz w:val="24"/>
          <w:szCs w:val="24"/>
        </w:rPr>
        <w:t>March</w:t>
      </w:r>
      <w:r w:rsidR="00C018F2">
        <w:rPr>
          <w:b/>
          <w:sz w:val="24"/>
          <w:szCs w:val="24"/>
        </w:rPr>
        <w:t xml:space="preserve"> </w:t>
      </w:r>
      <w:r w:rsidR="00E1600B">
        <w:rPr>
          <w:b/>
          <w:sz w:val="24"/>
          <w:szCs w:val="24"/>
        </w:rPr>
        <w:t>9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20402112" w14:textId="7AFA8593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E1600B">
        <w:t>March</w:t>
      </w:r>
      <w:r w:rsidR="00C018F2">
        <w:t xml:space="preserve"> </w:t>
      </w:r>
      <w:r w:rsidR="00E1600B">
        <w:t>9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210FADEB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E2422A">
        <w:t>Todd Petersen</w:t>
      </w:r>
      <w:r w:rsidR="0079462D">
        <w:t xml:space="preserve"> and</w:t>
      </w:r>
      <w:r w:rsidR="006004E7">
        <w:t xml:space="preserve"> </w:t>
      </w:r>
      <w:r w:rsidR="00DF0233">
        <w:t>Randy Petersen</w:t>
      </w:r>
      <w:r w:rsidR="00E2422A">
        <w:t>.</w:t>
      </w:r>
    </w:p>
    <w:p w14:paraId="4660A63A" w14:textId="63CFAFDB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E2422A">
        <w:t>,</w:t>
      </w:r>
      <w:r w:rsidR="0079462D">
        <w:t xml:space="preserve"> Steven Diem, </w:t>
      </w:r>
      <w:r w:rsidR="00AD650E">
        <w:t xml:space="preserve">Community Development Coordinator DonL Parsons, </w:t>
      </w:r>
      <w:r w:rsidR="00643CDA">
        <w:t>Zoning Inspector Mariann Reite</w:t>
      </w:r>
      <w:r w:rsidR="00E2422A">
        <w:t>r</w:t>
      </w:r>
      <w:r w:rsidR="0079462D">
        <w:t>, Police Chief Rebecca Cassaubon</w:t>
      </w:r>
      <w:r w:rsidR="00646C0D">
        <w:t xml:space="preserve">, </w:t>
      </w:r>
      <w:r w:rsidR="00E1600B">
        <w:t>Solicitor Jim Rode</w:t>
      </w:r>
      <w:r w:rsidR="00646C0D">
        <w:t>,</w:t>
      </w:r>
      <w:r w:rsidR="00E1600B">
        <w:t xml:space="preserve"> Kathy Bishop Hope Services, Amanda</w:t>
      </w:r>
      <w:r w:rsidR="000B0BAD">
        <w:t xml:space="preserve"> Grant</w:t>
      </w:r>
      <w:r w:rsidR="00E1600B">
        <w:t xml:space="preserve"> </w:t>
      </w:r>
      <w:r w:rsidR="00646C0D">
        <w:t xml:space="preserve">and </w:t>
      </w:r>
      <w:r w:rsidR="00E1600B">
        <w:t>3</w:t>
      </w:r>
      <w:r w:rsidR="00646C0D">
        <w:t xml:space="preserve"> PH Student</w:t>
      </w:r>
      <w:r w:rsidR="00E1600B">
        <w:t>s</w:t>
      </w:r>
      <w:r w:rsidR="00646C0D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74B2554B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646C0D">
        <w:rPr>
          <w:bCs/>
        </w:rPr>
        <w:t>February</w:t>
      </w:r>
      <w:r w:rsidR="009E4843">
        <w:rPr>
          <w:bCs/>
        </w:rPr>
        <w:t xml:space="preserve"> </w:t>
      </w:r>
      <w:r w:rsidR="00054C5E">
        <w:rPr>
          <w:bCs/>
        </w:rPr>
        <w:t>23</w:t>
      </w:r>
      <w:r w:rsidR="005246FA">
        <w:rPr>
          <w:bCs/>
        </w:rPr>
        <w:t>, 202</w:t>
      </w:r>
      <w:r w:rsidR="001907D1">
        <w:rPr>
          <w:bCs/>
        </w:rPr>
        <w:t>6</w:t>
      </w:r>
      <w:r w:rsidR="00646C0D">
        <w:rPr>
          <w:bCs/>
        </w:rPr>
        <w:t xml:space="preserve"> and Special Meeting</w:t>
      </w:r>
      <w:r w:rsidR="00054C5E">
        <w:rPr>
          <w:bCs/>
        </w:rPr>
        <w:t xml:space="preserve"> March 2</w:t>
      </w:r>
      <w:r w:rsidR="00646C0D">
        <w:rPr>
          <w:bCs/>
        </w:rPr>
        <w:t>, 2026,</w:t>
      </w:r>
      <w:r w:rsidR="00CC6EC9">
        <w:rPr>
          <w:bCs/>
        </w:rPr>
        <w:t xml:space="preserve">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646C0D">
        <w:rPr>
          <w:bCs/>
        </w:rPr>
        <w:t>Smith</w:t>
      </w:r>
      <w:r>
        <w:rPr>
          <w:bCs/>
        </w:rPr>
        <w:t xml:space="preserve"> and seconded by </w:t>
      </w:r>
      <w:r w:rsidR="00646C0D">
        <w:rPr>
          <w:bCs/>
        </w:rPr>
        <w:t>Seemann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401ED236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646C0D">
        <w:t>George</w:t>
      </w:r>
      <w:r w:rsidRPr="00693FDF">
        <w:t xml:space="preserve"> and seconded by </w:t>
      </w:r>
      <w:r w:rsidR="00646C0D">
        <w:t>Smith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05A6CA6D" w14:textId="0471B845" w:rsidR="00550DC0" w:rsidRDefault="00353FA1" w:rsidP="00550DC0">
      <w:pPr>
        <w:spacing w:line="240" w:lineRule="auto"/>
      </w:pPr>
      <w:r>
        <w:rPr>
          <w:b/>
          <w:bCs/>
        </w:rPr>
        <w:br/>
      </w:r>
      <w:r w:rsidR="003E4385">
        <w:rPr>
          <w:b/>
          <w:bCs/>
        </w:rPr>
        <w:t>Resolution 26-1</w:t>
      </w:r>
      <w:r w:rsidR="00E1600B">
        <w:rPr>
          <w:b/>
          <w:bCs/>
        </w:rPr>
        <w:t>5</w:t>
      </w:r>
      <w:r w:rsidR="003E4385">
        <w:rPr>
          <w:b/>
          <w:bCs/>
        </w:rPr>
        <w:t>, “</w:t>
      </w:r>
      <w:r w:rsidR="00E1600B">
        <w:rPr>
          <w:b/>
          <w:bCs/>
        </w:rPr>
        <w:t>A RESOLUTION AUTHORIZING AN AGREEMENT FOR MAINTENANCE AND ADMINISTRATION OF THE MEMORIAL BALLFIELD</w:t>
      </w:r>
      <w:r w:rsidR="003E4385">
        <w:rPr>
          <w:b/>
          <w:bCs/>
        </w:rPr>
        <w:t xml:space="preserve">” </w:t>
      </w:r>
      <w:r w:rsidR="00550DC0">
        <w:t xml:space="preserve">A motion was made by R. Petersen and seconded by </w:t>
      </w:r>
      <w:r w:rsidR="00E1600B">
        <w:t>Smith</w:t>
      </w:r>
      <w:r w:rsidR="00550DC0">
        <w:t xml:space="preserve"> to suspend the rules governing the reading of ordinances on three separate days at three separate meetings.  Vote:  all yes</w:t>
      </w:r>
      <w:r w:rsidR="00E1600B">
        <w:t>, with Seeman abstaining;</w:t>
      </w:r>
      <w:r w:rsidR="00550DC0">
        <w:t xml:space="preserve"> motion carried. A motion was made by </w:t>
      </w:r>
      <w:r w:rsidR="00E1600B">
        <w:t>Lederer</w:t>
      </w:r>
      <w:r w:rsidR="00550DC0">
        <w:t xml:space="preserve"> and seconded by </w:t>
      </w:r>
      <w:r w:rsidR="00E1600B">
        <w:t>George</w:t>
      </w:r>
      <w:r w:rsidR="00550DC0">
        <w:t xml:space="preserve"> that Resolution 26-1</w:t>
      </w:r>
      <w:r w:rsidR="00E1600B">
        <w:t>5</w:t>
      </w:r>
      <w:r w:rsidR="00550DC0">
        <w:t xml:space="preserve"> is passed as read.  Vote:  all yes, </w:t>
      </w:r>
      <w:r w:rsidR="00E1600B">
        <w:t xml:space="preserve">with Seemann abstaining; </w:t>
      </w:r>
      <w:r w:rsidR="00550DC0">
        <w:t>motion carried.</w:t>
      </w:r>
    </w:p>
    <w:p w14:paraId="19936F5C" w14:textId="48171BDB" w:rsidR="00995B59" w:rsidRDefault="00995B59" w:rsidP="00995B59">
      <w:pPr>
        <w:spacing w:line="240" w:lineRule="auto"/>
      </w:pPr>
      <w:r>
        <w:rPr>
          <w:b/>
          <w:bCs/>
        </w:rPr>
        <w:t xml:space="preserve">Resolution 26-16, “A RESOLUTION AUTHORIZING AN IT SERVICE CONTRACT WITH HENRY COUNTY, OHIO” </w:t>
      </w:r>
      <w:r>
        <w:t>A motion was made by Smith and seconded by T. Petersen to suspend the rules governing the reading of ordinances on three separate days at three separate meetings.  Vote:  all yes, motion carried. A motion was made by T. Petersen and seconded by Seemann that Resolution 26-16 is passed as read.  Vote:  all yes, motion carried.</w:t>
      </w:r>
    </w:p>
    <w:p w14:paraId="11507F69" w14:textId="30715799" w:rsidR="00995B59" w:rsidRDefault="00995B59" w:rsidP="00995B59">
      <w:pPr>
        <w:spacing w:line="240" w:lineRule="auto"/>
      </w:pPr>
      <w:r>
        <w:rPr>
          <w:b/>
          <w:bCs/>
        </w:rPr>
        <w:t xml:space="preserve">Ordinance 26-17, “AN ORDINANCE INCREASING THE COMPENSATION RATE FOR ELECTRIC DEPARTMENT EMPLOYEES RESPONDING TO MUTUAL AID ASSIGNMENTS” </w:t>
      </w:r>
      <w:r>
        <w:t>A motion was made by George and seconded by Lederer to suspend the rules governing the reading of ordinances on three separate days at three separate meetings.  Vote:  all yes, motion carried. A motion was made by Seemann and seconded by Lederer that Ordinance 26-17 is passed as read.  Vote:  all yes, motion carried.</w:t>
      </w:r>
    </w:p>
    <w:p w14:paraId="637D41D3" w14:textId="3091190B" w:rsidR="0064569D" w:rsidRDefault="0064569D" w:rsidP="0064569D">
      <w:pPr>
        <w:spacing w:line="240" w:lineRule="auto"/>
      </w:pPr>
      <w:r>
        <w:rPr>
          <w:b/>
          <w:bCs/>
        </w:rPr>
        <w:t xml:space="preserve">Ordinance 26-18, “AN ORDINANCE APPROVING, ADOPTING, AND ENACTING AMERICAN LEGAL PUBLISHING’S OHIO BASIC CODE, 2026 EDITION, AS THE CODE OF ORDINANCES FOR THE MUNICIPALITY OF DESHLER, OHIO, AND DECLARING AN EMERGENCY” </w:t>
      </w:r>
      <w:r>
        <w:t>A motion was made by Smith and seconded by Lederer to suspend the rules governing the reading of ordinances on three separate days at three separate meetings.  Vote:  all yes, motion carried. A motion was made by Lederer and seconded by Seemann that Ordinance 26-18 is passed as read.  Vote:  all yes, motion carried.</w:t>
      </w:r>
    </w:p>
    <w:p w14:paraId="3994821E" w14:textId="5F1E0E47" w:rsidR="00995B59" w:rsidRDefault="0064569D" w:rsidP="00995B59">
      <w:pPr>
        <w:spacing w:line="240" w:lineRule="auto"/>
        <w:rPr>
          <w:b/>
          <w:bCs/>
        </w:rPr>
      </w:pPr>
      <w:r>
        <w:t xml:space="preserve">First Reading – </w:t>
      </w:r>
      <w:r>
        <w:rPr>
          <w:b/>
          <w:bCs/>
        </w:rPr>
        <w:t>Ordinance 26-19, “AN ORDINANCE LEVYING VEHICLE REGISTRATION PERMISSIVE TAX”</w:t>
      </w:r>
    </w:p>
    <w:p w14:paraId="4440D073" w14:textId="45FFAC4B" w:rsidR="0064569D" w:rsidRDefault="0064569D" w:rsidP="0064569D">
      <w:pPr>
        <w:spacing w:line="240" w:lineRule="auto"/>
      </w:pPr>
      <w:r>
        <w:rPr>
          <w:b/>
        </w:rPr>
        <w:t xml:space="preserve">Hope Services: </w:t>
      </w:r>
      <w:r>
        <w:t>Kathy Bishop with Hope Services and Amanda Grant addressed Council about Developmental Disabilities Awareness Month. Mayor Woods signed a proclamation recognizing March 2026 as Developmental Disabilities Awareness Month.</w:t>
      </w:r>
    </w:p>
    <w:p w14:paraId="4C590022" w14:textId="3ED0F11C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79462D">
        <w:rPr>
          <w:b/>
        </w:rPr>
        <w:t>Chief Rebecca Cassaubon</w:t>
      </w:r>
      <w:r>
        <w:rPr>
          <w:bCs/>
        </w:rPr>
        <w:t xml:space="preserve"> reported</w:t>
      </w:r>
      <w:r w:rsidR="00723C56">
        <w:rPr>
          <w:bCs/>
        </w:rPr>
        <w:t>:</w:t>
      </w:r>
    </w:p>
    <w:p w14:paraId="5BABDBDC" w14:textId="0617B87C" w:rsidR="0079462D" w:rsidRDefault="00424C1F" w:rsidP="00550DC0">
      <w:pPr>
        <w:spacing w:after="0" w:line="240" w:lineRule="auto"/>
        <w:rPr>
          <w:bCs/>
        </w:rPr>
      </w:pPr>
      <w:r>
        <w:rPr>
          <w:bCs/>
        </w:rPr>
        <w:t>-</w:t>
      </w:r>
      <w:r w:rsidR="00550DC0">
        <w:rPr>
          <w:bCs/>
        </w:rPr>
        <w:t>Weekly report distributed to Council.</w:t>
      </w:r>
    </w:p>
    <w:p w14:paraId="570D198E" w14:textId="6E4A11A8" w:rsidR="00550DC0" w:rsidRDefault="00550DC0" w:rsidP="00550DC0">
      <w:pPr>
        <w:spacing w:after="0" w:line="240" w:lineRule="auto"/>
        <w:rPr>
          <w:bCs/>
        </w:rPr>
      </w:pPr>
      <w:r>
        <w:rPr>
          <w:bCs/>
        </w:rPr>
        <w:t>-</w:t>
      </w:r>
      <w:r w:rsidR="0064569D">
        <w:rPr>
          <w:bCs/>
        </w:rPr>
        <w:t>Officers will be attending training this week.</w:t>
      </w:r>
    </w:p>
    <w:p w14:paraId="2A944B40" w14:textId="61D95B4D" w:rsidR="0064569D" w:rsidRDefault="0064569D" w:rsidP="00550DC0">
      <w:pPr>
        <w:spacing w:after="0" w:line="240" w:lineRule="auto"/>
        <w:rPr>
          <w:bCs/>
        </w:rPr>
      </w:pPr>
      <w:r>
        <w:rPr>
          <w:bCs/>
        </w:rPr>
        <w:t>-1 Full time and 1 Part Time officer will be starting March 23, 2026.</w:t>
      </w:r>
    </w:p>
    <w:p w14:paraId="6ADBEE34" w14:textId="124E2F7D" w:rsidR="00424C1F" w:rsidRDefault="00424C1F" w:rsidP="00424C1F">
      <w:pPr>
        <w:spacing w:after="0" w:line="240" w:lineRule="auto"/>
        <w:rPr>
          <w:bCs/>
        </w:rPr>
      </w:pPr>
    </w:p>
    <w:p w14:paraId="66EC5AFF" w14:textId="77777777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46BD85C" w14:textId="77777777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342D20C" w14:textId="4FBFD53A" w:rsidR="00424C1F" w:rsidRDefault="00424C1F" w:rsidP="0064569D">
      <w:pPr>
        <w:spacing w:after="0" w:line="240" w:lineRule="auto"/>
        <w:rPr>
          <w:bCs/>
        </w:rPr>
      </w:pPr>
      <w:r>
        <w:rPr>
          <w:bCs/>
        </w:rPr>
        <w:t>-</w:t>
      </w:r>
      <w:r w:rsidR="0064569D">
        <w:rPr>
          <w:bCs/>
        </w:rPr>
        <w:t>An inspection is scheduled for March 16, 2026 for repairs to the East Main Street bridge.</w:t>
      </w:r>
    </w:p>
    <w:p w14:paraId="66B605CB" w14:textId="0FE86B46" w:rsidR="0064569D" w:rsidRDefault="0064569D" w:rsidP="0064569D">
      <w:pPr>
        <w:spacing w:after="0" w:line="240" w:lineRule="auto"/>
        <w:rPr>
          <w:bCs/>
        </w:rPr>
      </w:pPr>
      <w:r>
        <w:rPr>
          <w:bCs/>
        </w:rPr>
        <w:t>-Met with Chad Klinge regarding options for the new bus stop on East Holmes St.</w:t>
      </w:r>
    </w:p>
    <w:p w14:paraId="2CAAD101" w14:textId="77777777" w:rsidR="0064569D" w:rsidRDefault="0064569D" w:rsidP="0064569D">
      <w:pPr>
        <w:spacing w:after="0" w:line="240" w:lineRule="auto"/>
        <w:rPr>
          <w:bCs/>
        </w:rPr>
      </w:pPr>
    </w:p>
    <w:p w14:paraId="7E6E2225" w14:textId="777BAC3A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>
        <w:rPr>
          <w:bCs/>
        </w:rPr>
        <w:t>Mariann Reiter reported:</w:t>
      </w:r>
    </w:p>
    <w:p w14:paraId="3021CBA4" w14:textId="626821BD" w:rsidR="003B0AE2" w:rsidRDefault="00424C1F" w:rsidP="00424C1F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4FE32A2C" w14:textId="76C4ECBE" w:rsidR="0064569D" w:rsidRDefault="0064569D" w:rsidP="00424C1F">
      <w:pPr>
        <w:spacing w:after="0" w:line="240" w:lineRule="auto"/>
        <w:rPr>
          <w:bCs/>
        </w:rPr>
      </w:pPr>
      <w:r>
        <w:rPr>
          <w:bCs/>
        </w:rPr>
        <w:t>-Updated on two current housing code complaints; progress continues.</w:t>
      </w:r>
    </w:p>
    <w:p w14:paraId="164DCD90" w14:textId="41D3CFED" w:rsidR="007E6240" w:rsidRDefault="007E6240" w:rsidP="00424C1F">
      <w:pPr>
        <w:spacing w:after="0" w:line="240" w:lineRule="auto"/>
        <w:rPr>
          <w:bCs/>
        </w:rPr>
      </w:pPr>
    </w:p>
    <w:p w14:paraId="26B19B64" w14:textId="77777777" w:rsidR="007E6240" w:rsidRDefault="007E6240" w:rsidP="007E6240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39F2CA05" w14:textId="57AAE478" w:rsidR="007E6240" w:rsidRDefault="007E6240" w:rsidP="007E6240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5C4B01D" w14:textId="77777777" w:rsidR="00424C1F" w:rsidRDefault="00424C1F" w:rsidP="00424C1F">
      <w:pPr>
        <w:spacing w:after="0" w:line="240" w:lineRule="auto"/>
        <w:rPr>
          <w:bCs/>
        </w:rPr>
      </w:pPr>
    </w:p>
    <w:p w14:paraId="220509D6" w14:textId="77777777" w:rsidR="001153CA" w:rsidRDefault="001153CA" w:rsidP="001153CA">
      <w:pPr>
        <w:spacing w:after="0" w:line="240" w:lineRule="auto"/>
        <w:rPr>
          <w:b/>
          <w:bCs/>
        </w:rPr>
      </w:pPr>
    </w:p>
    <w:p w14:paraId="1E506D2F" w14:textId="77777777" w:rsidR="001153CA" w:rsidRPr="00BC71E5" w:rsidRDefault="001153CA" w:rsidP="001153CA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0E795FCC" w14:textId="21E9A646" w:rsidR="001153CA" w:rsidRDefault="001153CA" w:rsidP="001153CA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C34BE2">
        <w:rPr>
          <w:b/>
          <w:sz w:val="24"/>
          <w:szCs w:val="24"/>
        </w:rPr>
        <w:t>March</w:t>
      </w:r>
      <w:r>
        <w:rPr>
          <w:b/>
          <w:sz w:val="24"/>
          <w:szCs w:val="24"/>
        </w:rPr>
        <w:t xml:space="preserve"> </w:t>
      </w:r>
      <w:r w:rsidR="00C34BE2">
        <w:rPr>
          <w:b/>
          <w:sz w:val="24"/>
          <w:szCs w:val="24"/>
        </w:rPr>
        <w:t>9,</w:t>
      </w:r>
      <w:r>
        <w:rPr>
          <w:b/>
          <w:sz w:val="24"/>
          <w:szCs w:val="24"/>
        </w:rPr>
        <w:t xml:space="preserve"> 2026</w:t>
      </w:r>
    </w:p>
    <w:p w14:paraId="23CB7897" w14:textId="77777777" w:rsidR="0064569D" w:rsidRDefault="0064569D" w:rsidP="003B0AE2">
      <w:pPr>
        <w:spacing w:after="0" w:line="240" w:lineRule="auto"/>
        <w:rPr>
          <w:b/>
        </w:rPr>
      </w:pPr>
    </w:p>
    <w:p w14:paraId="1429F7BB" w14:textId="77777777" w:rsidR="0064569D" w:rsidRDefault="0064569D" w:rsidP="003B0AE2">
      <w:pPr>
        <w:spacing w:after="0" w:line="240" w:lineRule="auto"/>
        <w:rPr>
          <w:b/>
        </w:rPr>
      </w:pPr>
    </w:p>
    <w:p w14:paraId="57BAED68" w14:textId="4E892C08" w:rsidR="001153CA" w:rsidRDefault="003B0AE2" w:rsidP="0064569D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1153CA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64569D">
        <w:rPr>
          <w:bCs/>
        </w:rPr>
        <w:t>There is an option to pay utility bills by bank ACH rather than using a credit card with lower fees.</w:t>
      </w:r>
    </w:p>
    <w:p w14:paraId="714244E3" w14:textId="6CF2FF64" w:rsidR="001153CA" w:rsidRDefault="00A25A4D" w:rsidP="003B0AE2">
      <w:pPr>
        <w:spacing w:after="0" w:line="240" w:lineRule="auto"/>
        <w:rPr>
          <w:bCs/>
        </w:rPr>
      </w:pPr>
      <w:r>
        <w:rPr>
          <w:bCs/>
        </w:rPr>
        <w:t xml:space="preserve">-Next meeting is Tuesday March </w:t>
      </w:r>
      <w:r w:rsidR="0064569D">
        <w:rPr>
          <w:bCs/>
        </w:rPr>
        <w:t>18</w:t>
      </w:r>
      <w:r>
        <w:rPr>
          <w:bCs/>
        </w:rPr>
        <w:t>, 2026 at 6:30 pm.</w:t>
      </w:r>
    </w:p>
    <w:p w14:paraId="7884A2A6" w14:textId="413C99E9" w:rsidR="003B0AE2" w:rsidRDefault="003B0AE2" w:rsidP="003B0AE2">
      <w:pPr>
        <w:spacing w:after="0" w:line="240" w:lineRule="auto"/>
        <w:rPr>
          <w:bCs/>
        </w:rPr>
      </w:pPr>
    </w:p>
    <w:p w14:paraId="4CE95FC7" w14:textId="09AE0963" w:rsidR="0064569D" w:rsidRDefault="0064569D" w:rsidP="003B0AE2">
      <w:pPr>
        <w:spacing w:after="0" w:line="240" w:lineRule="auto"/>
        <w:rPr>
          <w:b/>
        </w:rPr>
      </w:pPr>
      <w:r>
        <w:rPr>
          <w:b/>
        </w:rPr>
        <w:t>Other Business:</w:t>
      </w:r>
    </w:p>
    <w:p w14:paraId="74AAC7FE" w14:textId="777A5824" w:rsidR="0064569D" w:rsidRDefault="0064569D" w:rsidP="003B0AE2">
      <w:pPr>
        <w:spacing w:after="0" w:line="240" w:lineRule="auto"/>
        <w:rPr>
          <w:bCs/>
        </w:rPr>
      </w:pPr>
      <w:r>
        <w:rPr>
          <w:b/>
        </w:rPr>
        <w:t>-</w:t>
      </w:r>
      <w:r>
        <w:rPr>
          <w:bCs/>
        </w:rPr>
        <w:t xml:space="preserve">Bob George reported </w:t>
      </w:r>
      <w:r w:rsidR="00C34BE2">
        <w:rPr>
          <w:bCs/>
        </w:rPr>
        <w:t>DonL Parsons was awarded with the Hometown Hero Award at the Henry Wood Sportsman Alliance Saturday March 7, 2026.</w:t>
      </w:r>
    </w:p>
    <w:p w14:paraId="2B9459AF" w14:textId="52A5F1DD" w:rsidR="00C34BE2" w:rsidRPr="0064569D" w:rsidRDefault="00C34BE2" w:rsidP="003B0AE2">
      <w:pPr>
        <w:spacing w:after="0" w:line="240" w:lineRule="auto"/>
        <w:rPr>
          <w:bCs/>
        </w:rPr>
      </w:pPr>
      <w:r>
        <w:rPr>
          <w:bCs/>
        </w:rPr>
        <w:t>-Clint Smith asked about the mess made from Enviroscape with straw along fence lines and in the surface drains. Brad Kitchen states he will address the issue with Enviroscape.</w:t>
      </w:r>
    </w:p>
    <w:p w14:paraId="6275EFDB" w14:textId="77777777" w:rsidR="003B0AE2" w:rsidRDefault="003B0AE2" w:rsidP="007E6240">
      <w:pPr>
        <w:spacing w:after="0" w:line="240" w:lineRule="auto"/>
      </w:pPr>
    </w:p>
    <w:p w14:paraId="57B35E64" w14:textId="796CEABB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>
        <w:t xml:space="preserve">Smith </w:t>
      </w:r>
      <w:r w:rsidRPr="007A3227">
        <w:t xml:space="preserve">and seconded by </w:t>
      </w:r>
      <w:r>
        <w:t xml:space="preserve">T. Petersen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4C5E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0BAD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3CA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AE2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385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DC0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1EE7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69D"/>
    <w:rsid w:val="00645746"/>
    <w:rsid w:val="00645825"/>
    <w:rsid w:val="00646C0D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7F436F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5B59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A4D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BE2"/>
    <w:rsid w:val="00C34E84"/>
    <w:rsid w:val="00C35191"/>
    <w:rsid w:val="00C35F52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E00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16B"/>
    <w:rsid w:val="00E14857"/>
    <w:rsid w:val="00E1600B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0E72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2026-02-24T15:13:00Z</cp:lastPrinted>
  <dcterms:created xsi:type="dcterms:W3CDTF">2026-03-10T14:04:00Z</dcterms:created>
  <dcterms:modified xsi:type="dcterms:W3CDTF">2026-03-16T12:54:00Z</dcterms:modified>
</cp:coreProperties>
</file>