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2D" w:rsidRPr="00AC5C1A" w:rsidRDefault="00AC5C1A" w:rsidP="00991794">
      <w:pPr>
        <w:pStyle w:val="Heading1"/>
        <w:jc w:val="right"/>
        <w:rPr>
          <w:b w:val="0"/>
          <w:caps w:val="0"/>
          <w:sz w:val="18"/>
          <w:szCs w:val="26"/>
        </w:rPr>
      </w:pPr>
      <w:r>
        <w:rPr>
          <w:b w:val="0"/>
          <w:caps w:val="0"/>
          <w:sz w:val="18"/>
          <w:szCs w:val="26"/>
        </w:rPr>
        <w:t>1</w:t>
      </w:r>
      <w:r w:rsidR="00CA56D5">
        <w:rPr>
          <w:b w:val="0"/>
          <w:caps w:val="0"/>
          <w:sz w:val="18"/>
          <w:szCs w:val="26"/>
        </w:rPr>
        <w:t>8</w:t>
      </w:r>
      <w:r>
        <w:rPr>
          <w:b w:val="0"/>
          <w:caps w:val="0"/>
          <w:sz w:val="18"/>
          <w:szCs w:val="26"/>
        </w:rPr>
        <w:t>-1</w:t>
      </w:r>
      <w:r w:rsidR="00CA56D5">
        <w:rPr>
          <w:b w:val="0"/>
          <w:caps w:val="0"/>
          <w:sz w:val="18"/>
          <w:szCs w:val="26"/>
        </w:rPr>
        <w:t>9</w:t>
      </w:r>
      <w:r w:rsidR="00214AB7" w:rsidRPr="00AC5C1A">
        <w:rPr>
          <w:b w:val="0"/>
          <w:caps w:val="0"/>
          <w:sz w:val="18"/>
          <w:szCs w:val="26"/>
        </w:rPr>
        <w:t xml:space="preserve"> </w:t>
      </w:r>
      <w:r w:rsidR="005E6415" w:rsidRPr="00AC5C1A">
        <w:rPr>
          <w:b w:val="0"/>
          <w:caps w:val="0"/>
          <w:sz w:val="18"/>
          <w:szCs w:val="26"/>
        </w:rPr>
        <w:t>CCC</w:t>
      </w:r>
      <w:r w:rsidR="00991794" w:rsidRPr="00AC5C1A">
        <w:rPr>
          <w:b w:val="0"/>
          <w:caps w:val="0"/>
          <w:sz w:val="18"/>
          <w:szCs w:val="26"/>
        </w:rPr>
        <w:t xml:space="preserve"> Sample</w:t>
      </w:r>
    </w:p>
    <w:p w:rsidR="00AC5C1A" w:rsidRPr="00F93541" w:rsidRDefault="001B787E" w:rsidP="00AC5C1A">
      <w:pPr>
        <w:pStyle w:val="Heading1"/>
        <w:rPr>
          <w:caps w:val="0"/>
          <w:sz w:val="20"/>
          <w:szCs w:val="22"/>
          <w:u w:val="single"/>
        </w:rPr>
      </w:pPr>
      <w:r w:rsidRPr="00F22199">
        <w:rPr>
          <w:caps w:val="0"/>
          <w:sz w:val="22"/>
          <w:szCs w:val="22"/>
        </w:rPr>
        <w:t xml:space="preserve">INSTRUCTIONS FOR </w:t>
      </w:r>
      <w:r w:rsidR="00AC5C1A" w:rsidRPr="00F22199">
        <w:rPr>
          <w:caps w:val="0"/>
          <w:sz w:val="22"/>
          <w:szCs w:val="22"/>
        </w:rPr>
        <w:t xml:space="preserve">COMPLETING </w:t>
      </w:r>
      <w:r w:rsidR="00C531F5" w:rsidRPr="00F22199">
        <w:rPr>
          <w:caps w:val="0"/>
          <w:sz w:val="22"/>
          <w:szCs w:val="22"/>
        </w:rPr>
        <w:t>MEAL BENEFIT APPLICATION</w:t>
      </w:r>
      <w:r w:rsidR="00AC5C1A">
        <w:rPr>
          <w:caps w:val="0"/>
          <w:sz w:val="20"/>
          <w:szCs w:val="22"/>
        </w:rPr>
        <w:t xml:space="preserve"> </w:t>
      </w:r>
      <w:r w:rsidR="00AC5C1A" w:rsidRPr="00F22199">
        <w:rPr>
          <w:caps w:val="0"/>
        </w:rPr>
        <w:t xml:space="preserve">– </w:t>
      </w:r>
      <w:r w:rsidR="00AC5C1A" w:rsidRPr="00F93541">
        <w:rPr>
          <w:caps w:val="0"/>
          <w:u w:val="single"/>
        </w:rPr>
        <w:t>Child Care Center</w:t>
      </w:r>
    </w:p>
    <w:p w:rsidR="007234B2" w:rsidRPr="007234B2" w:rsidRDefault="007234B2" w:rsidP="007234B2"/>
    <w:p w:rsidR="004A0783" w:rsidRPr="002A74A9" w:rsidRDefault="00181E1A" w:rsidP="004A0783">
      <w:pPr>
        <w:rPr>
          <w:sz w:val="18"/>
          <w:szCs w:val="18"/>
        </w:rPr>
      </w:pPr>
      <w:r>
        <w:rPr>
          <w:sz w:val="18"/>
          <w:szCs w:val="18"/>
        </w:rPr>
        <w:t>C</w:t>
      </w:r>
      <w:r w:rsidR="004A0783" w:rsidRPr="002A74A9">
        <w:rPr>
          <w:sz w:val="18"/>
          <w:szCs w:val="18"/>
        </w:rPr>
        <w:t xml:space="preserve">omplete the </w:t>
      </w:r>
      <w:r w:rsidR="000957D1">
        <w:rPr>
          <w:sz w:val="18"/>
          <w:szCs w:val="18"/>
        </w:rPr>
        <w:t>application</w:t>
      </w:r>
      <w:r w:rsidR="004A0783" w:rsidRPr="002A74A9">
        <w:rPr>
          <w:sz w:val="18"/>
          <w:szCs w:val="18"/>
        </w:rPr>
        <w:t xml:space="preserve"> using the instructions below.  Sign the form</w:t>
      </w:r>
      <w:r w:rsidR="004224E1">
        <w:rPr>
          <w:sz w:val="18"/>
          <w:szCs w:val="18"/>
        </w:rPr>
        <w:t xml:space="preserve"> and return it to the </w:t>
      </w:r>
      <w:r w:rsidR="000957D1">
        <w:rPr>
          <w:sz w:val="18"/>
          <w:szCs w:val="18"/>
        </w:rPr>
        <w:t>center</w:t>
      </w:r>
      <w:r w:rsidR="004224E1">
        <w:rPr>
          <w:sz w:val="18"/>
          <w:szCs w:val="18"/>
        </w:rPr>
        <w:t xml:space="preserve">. </w:t>
      </w:r>
      <w:r w:rsidR="00081BFC">
        <w:rPr>
          <w:sz w:val="18"/>
          <w:szCs w:val="18"/>
        </w:rPr>
        <w:t>I</w:t>
      </w:r>
      <w:r w:rsidR="004A0783" w:rsidRPr="002A74A9">
        <w:rPr>
          <w:sz w:val="18"/>
          <w:szCs w:val="18"/>
        </w:rPr>
        <w:t>f you need help</w:t>
      </w:r>
      <w:r w:rsidR="00081BFC">
        <w:rPr>
          <w:sz w:val="18"/>
          <w:szCs w:val="18"/>
        </w:rPr>
        <w:t>, call</w:t>
      </w:r>
      <w:r w:rsidR="00AC5C1A">
        <w:rPr>
          <w:sz w:val="18"/>
          <w:szCs w:val="18"/>
        </w:rPr>
        <w:t xml:space="preserve"> </w:t>
      </w:r>
      <w:r w:rsidR="00AC5C1A" w:rsidRPr="00AC5C1A">
        <w:rPr>
          <w:color w:val="FF0000"/>
          <w:sz w:val="18"/>
          <w:szCs w:val="18"/>
        </w:rPr>
        <w:t>[</w:t>
      </w:r>
      <w:r w:rsidR="00F505E0">
        <w:rPr>
          <w:color w:val="FF0000"/>
          <w:sz w:val="18"/>
          <w:szCs w:val="18"/>
        </w:rPr>
        <w:t>(443)725-5655</w:t>
      </w:r>
      <w:bookmarkStart w:id="0" w:name="_GoBack"/>
      <w:bookmarkEnd w:id="0"/>
      <w:r w:rsidR="00AC5C1A" w:rsidRPr="00AC5C1A">
        <w:rPr>
          <w:color w:val="FF0000"/>
          <w:sz w:val="18"/>
          <w:szCs w:val="18"/>
        </w:rPr>
        <w:t>]</w:t>
      </w:r>
      <w:r w:rsidR="004A0783" w:rsidRPr="002A74A9">
        <w:rPr>
          <w:sz w:val="18"/>
          <w:szCs w:val="18"/>
        </w:rPr>
        <w:t>.</w:t>
      </w:r>
    </w:p>
    <w:p w:rsidR="004A0783" w:rsidRPr="00E94E6E" w:rsidRDefault="004A0783" w:rsidP="004A0783">
      <w:pPr>
        <w:rPr>
          <w:sz w:val="10"/>
          <w:szCs w:val="18"/>
        </w:rPr>
      </w:pPr>
    </w:p>
    <w:p w:rsidR="004A0783" w:rsidRPr="002A74A9" w:rsidRDefault="00214AB7" w:rsidP="004A0783">
      <w:pPr>
        <w:rPr>
          <w:b/>
          <w:sz w:val="18"/>
          <w:szCs w:val="18"/>
        </w:rPr>
      </w:pPr>
      <w:r>
        <w:rPr>
          <w:b/>
          <w:sz w:val="18"/>
          <w:szCs w:val="18"/>
        </w:rPr>
        <w:t>STEP</w:t>
      </w:r>
      <w:r w:rsidR="003E0362">
        <w:rPr>
          <w:b/>
          <w:sz w:val="18"/>
          <w:szCs w:val="18"/>
        </w:rPr>
        <w:t xml:space="preserve"> 1 – CHILDREN’S</w:t>
      </w:r>
      <w:r w:rsidR="004A0783" w:rsidRPr="002A74A9">
        <w:rPr>
          <w:b/>
          <w:sz w:val="18"/>
          <w:szCs w:val="18"/>
        </w:rPr>
        <w:t xml:space="preserve"> INFORM</w:t>
      </w:r>
      <w:r w:rsidR="00B172D9" w:rsidRPr="002A74A9">
        <w:rPr>
          <w:b/>
          <w:sz w:val="18"/>
          <w:szCs w:val="18"/>
        </w:rPr>
        <w:t>ATION - ALL HOUSEHOLDS COMPLETE</w:t>
      </w:r>
    </w:p>
    <w:p w:rsidR="004A0783" w:rsidRDefault="00731B31" w:rsidP="00526FBA">
      <w:pPr>
        <w:tabs>
          <w:tab w:val="left" w:pos="810"/>
        </w:tabs>
        <w:ind w:left="810"/>
        <w:rPr>
          <w:sz w:val="18"/>
          <w:szCs w:val="18"/>
        </w:rPr>
      </w:pPr>
      <w:r w:rsidRPr="002A74A9">
        <w:rPr>
          <w:sz w:val="18"/>
          <w:szCs w:val="18"/>
        </w:rPr>
        <w:t xml:space="preserve">List the </w:t>
      </w:r>
      <w:r w:rsidR="003E0362">
        <w:rPr>
          <w:sz w:val="18"/>
          <w:szCs w:val="18"/>
        </w:rPr>
        <w:t>first and last</w:t>
      </w:r>
      <w:r w:rsidRPr="002A74A9">
        <w:rPr>
          <w:sz w:val="18"/>
          <w:szCs w:val="18"/>
        </w:rPr>
        <w:t xml:space="preserve"> name</w:t>
      </w:r>
      <w:r w:rsidR="003E0362">
        <w:rPr>
          <w:sz w:val="18"/>
          <w:szCs w:val="18"/>
        </w:rPr>
        <w:t xml:space="preserve"> of all enrolled children. </w:t>
      </w:r>
      <w:r w:rsidR="004224E1">
        <w:rPr>
          <w:sz w:val="18"/>
          <w:szCs w:val="18"/>
        </w:rPr>
        <w:t>Indicate if a foster child</w:t>
      </w:r>
      <w:r w:rsidR="00351A99">
        <w:rPr>
          <w:sz w:val="18"/>
          <w:szCs w:val="18"/>
        </w:rPr>
        <w:t xml:space="preserve">, homeless, migrant, runaway, </w:t>
      </w:r>
      <w:r w:rsidR="00A22704">
        <w:rPr>
          <w:sz w:val="18"/>
          <w:szCs w:val="18"/>
        </w:rPr>
        <w:t xml:space="preserve">or in </w:t>
      </w:r>
      <w:r w:rsidR="003E0362">
        <w:rPr>
          <w:sz w:val="18"/>
          <w:szCs w:val="18"/>
        </w:rPr>
        <w:t>Head Start</w:t>
      </w:r>
      <w:r w:rsidR="008D399B">
        <w:rPr>
          <w:sz w:val="18"/>
          <w:szCs w:val="18"/>
        </w:rPr>
        <w:t>, Early Head Start</w:t>
      </w:r>
      <w:r w:rsidR="00526FBA">
        <w:rPr>
          <w:sz w:val="18"/>
          <w:szCs w:val="18"/>
        </w:rPr>
        <w:t xml:space="preserve"> or Even Start</w:t>
      </w:r>
      <w:r w:rsidR="004224E1">
        <w:rPr>
          <w:sz w:val="18"/>
          <w:szCs w:val="18"/>
        </w:rPr>
        <w:t xml:space="preserve"> by checking the box.</w:t>
      </w:r>
      <w:r w:rsidR="00911235">
        <w:rPr>
          <w:sz w:val="18"/>
          <w:szCs w:val="18"/>
        </w:rPr>
        <w:t xml:space="preserve"> If </w:t>
      </w:r>
      <w:r w:rsidR="00A22704" w:rsidRPr="00A22704">
        <w:rPr>
          <w:b/>
          <w:sz w:val="18"/>
          <w:szCs w:val="18"/>
        </w:rPr>
        <w:t>ALL</w:t>
      </w:r>
      <w:r w:rsidR="00911235">
        <w:rPr>
          <w:sz w:val="18"/>
          <w:szCs w:val="18"/>
        </w:rPr>
        <w:t xml:space="preserve"> </w:t>
      </w:r>
      <w:r w:rsidR="000957D1">
        <w:rPr>
          <w:sz w:val="18"/>
          <w:szCs w:val="18"/>
        </w:rPr>
        <w:t>children</w:t>
      </w:r>
      <w:r w:rsidR="00A22704">
        <w:rPr>
          <w:sz w:val="18"/>
          <w:szCs w:val="18"/>
        </w:rPr>
        <w:t xml:space="preserve"> listed are foster, homeless, migrant, runaway, or in </w:t>
      </w:r>
      <w:r w:rsidR="003E0362">
        <w:rPr>
          <w:sz w:val="18"/>
          <w:szCs w:val="18"/>
        </w:rPr>
        <w:t>Head Start</w:t>
      </w:r>
      <w:r w:rsidR="00AB5425">
        <w:rPr>
          <w:sz w:val="18"/>
          <w:szCs w:val="18"/>
        </w:rPr>
        <w:t>, Early Head Start, or Even Start</w:t>
      </w:r>
      <w:r w:rsidR="00A22704">
        <w:rPr>
          <w:sz w:val="18"/>
          <w:szCs w:val="18"/>
        </w:rPr>
        <w:t>,</w:t>
      </w:r>
      <w:r w:rsidR="00526FBA">
        <w:rPr>
          <w:sz w:val="18"/>
          <w:szCs w:val="18"/>
        </w:rPr>
        <w:t xml:space="preserve"> skip to Step</w:t>
      </w:r>
      <w:r w:rsidR="00911235">
        <w:rPr>
          <w:sz w:val="18"/>
          <w:szCs w:val="18"/>
        </w:rPr>
        <w:t xml:space="preserve"> </w:t>
      </w:r>
      <w:r w:rsidR="00D8431B">
        <w:rPr>
          <w:sz w:val="18"/>
          <w:szCs w:val="18"/>
        </w:rPr>
        <w:t>4</w:t>
      </w:r>
      <w:r w:rsidR="00911235">
        <w:rPr>
          <w:sz w:val="18"/>
          <w:szCs w:val="18"/>
        </w:rPr>
        <w:t>.</w:t>
      </w:r>
    </w:p>
    <w:p w:rsidR="005817CC" w:rsidRPr="002A74A9" w:rsidRDefault="005817CC" w:rsidP="005817CC">
      <w:pPr>
        <w:tabs>
          <w:tab w:val="left" w:pos="810"/>
        </w:tabs>
        <w:ind w:left="1080" w:hanging="1080"/>
        <w:rPr>
          <w:sz w:val="18"/>
          <w:szCs w:val="18"/>
        </w:rPr>
      </w:pPr>
    </w:p>
    <w:p w:rsidR="001315F7" w:rsidRDefault="00214AB7" w:rsidP="004A0783">
      <w:pPr>
        <w:rPr>
          <w:sz w:val="18"/>
          <w:szCs w:val="18"/>
        </w:rPr>
      </w:pPr>
      <w:r>
        <w:rPr>
          <w:b/>
          <w:sz w:val="18"/>
          <w:szCs w:val="18"/>
        </w:rPr>
        <w:t>STEP</w:t>
      </w:r>
      <w:r w:rsidR="001315F7" w:rsidRPr="001315F7">
        <w:rPr>
          <w:b/>
          <w:sz w:val="18"/>
          <w:szCs w:val="18"/>
        </w:rPr>
        <w:t xml:space="preserve"> 2</w:t>
      </w:r>
      <w:r w:rsidR="001315F7" w:rsidRPr="00585388">
        <w:rPr>
          <w:b/>
          <w:sz w:val="18"/>
          <w:szCs w:val="18"/>
        </w:rPr>
        <w:t xml:space="preserve"> – CASE NUMBER</w:t>
      </w:r>
    </w:p>
    <w:p w:rsidR="001315F7" w:rsidRDefault="001315F7" w:rsidP="00081BFC">
      <w:pPr>
        <w:spacing w:after="120"/>
        <w:ind w:left="806"/>
        <w:rPr>
          <w:sz w:val="18"/>
          <w:szCs w:val="18"/>
        </w:rPr>
      </w:pPr>
      <w:r>
        <w:rPr>
          <w:sz w:val="18"/>
          <w:szCs w:val="18"/>
        </w:rPr>
        <w:t xml:space="preserve">If </w:t>
      </w:r>
      <w:r w:rsidRPr="00797586">
        <w:rPr>
          <w:b/>
          <w:sz w:val="18"/>
          <w:szCs w:val="18"/>
        </w:rPr>
        <w:t>any</w:t>
      </w:r>
      <w:r>
        <w:rPr>
          <w:sz w:val="18"/>
          <w:szCs w:val="18"/>
        </w:rPr>
        <w:t xml:space="preserve"> member of your household receives benefits from the Food Supplement Program (FSP) or Temporary Cash Assistance (TCA), </w:t>
      </w:r>
      <w:r w:rsidR="0043462A">
        <w:rPr>
          <w:sz w:val="18"/>
          <w:szCs w:val="18"/>
        </w:rPr>
        <w:t>write</w:t>
      </w:r>
      <w:r>
        <w:rPr>
          <w:sz w:val="18"/>
          <w:szCs w:val="18"/>
        </w:rPr>
        <w:t xml:space="preserve"> the </w:t>
      </w:r>
      <w:r w:rsidR="00081BFC">
        <w:rPr>
          <w:sz w:val="18"/>
          <w:szCs w:val="18"/>
        </w:rPr>
        <w:t xml:space="preserve">case </w:t>
      </w:r>
      <w:r>
        <w:rPr>
          <w:sz w:val="18"/>
          <w:szCs w:val="18"/>
        </w:rPr>
        <w:t>number</w:t>
      </w:r>
      <w:r w:rsidR="00526FBA">
        <w:rPr>
          <w:sz w:val="18"/>
          <w:szCs w:val="18"/>
        </w:rPr>
        <w:t xml:space="preserve"> and skip to Step</w:t>
      </w:r>
      <w:r w:rsidR="00A910D8">
        <w:rPr>
          <w:sz w:val="18"/>
          <w:szCs w:val="18"/>
        </w:rPr>
        <w:t xml:space="preserve"> </w:t>
      </w:r>
      <w:r w:rsidR="00351A99">
        <w:rPr>
          <w:sz w:val="18"/>
          <w:szCs w:val="18"/>
        </w:rPr>
        <w:t>4</w:t>
      </w:r>
      <w:r>
        <w:rPr>
          <w:sz w:val="18"/>
          <w:szCs w:val="18"/>
        </w:rPr>
        <w:t>.</w:t>
      </w:r>
    </w:p>
    <w:p w:rsidR="00526FBA" w:rsidRPr="00A76E17" w:rsidRDefault="00214AB7" w:rsidP="00A76E17">
      <w:pPr>
        <w:tabs>
          <w:tab w:val="left" w:pos="960"/>
        </w:tabs>
        <w:ind w:left="720" w:hanging="720"/>
        <w:rPr>
          <w:b/>
          <w:sz w:val="18"/>
          <w:szCs w:val="18"/>
        </w:rPr>
      </w:pPr>
      <w:r>
        <w:rPr>
          <w:b/>
          <w:sz w:val="18"/>
          <w:szCs w:val="18"/>
        </w:rPr>
        <w:t>STEP</w:t>
      </w:r>
      <w:r w:rsidR="004A0783" w:rsidRPr="002A74A9">
        <w:rPr>
          <w:b/>
          <w:sz w:val="18"/>
          <w:szCs w:val="18"/>
        </w:rPr>
        <w:t xml:space="preserve"> </w:t>
      </w:r>
      <w:r w:rsidR="00351A99">
        <w:rPr>
          <w:b/>
          <w:sz w:val="18"/>
          <w:szCs w:val="18"/>
        </w:rPr>
        <w:t>3</w:t>
      </w:r>
      <w:r w:rsidR="004A0783" w:rsidRPr="002A74A9">
        <w:rPr>
          <w:b/>
          <w:sz w:val="18"/>
          <w:szCs w:val="18"/>
        </w:rPr>
        <w:t xml:space="preserve"> – </w:t>
      </w:r>
      <w:r w:rsidR="00D35E1A" w:rsidRPr="002A74A9">
        <w:rPr>
          <w:b/>
          <w:sz w:val="18"/>
          <w:szCs w:val="18"/>
        </w:rPr>
        <w:t>NAMES OF ALL H</w:t>
      </w:r>
      <w:r w:rsidR="00AA67CB" w:rsidRPr="002A74A9">
        <w:rPr>
          <w:b/>
          <w:sz w:val="18"/>
          <w:szCs w:val="18"/>
        </w:rPr>
        <w:t xml:space="preserve">OUSEHOLD </w:t>
      </w:r>
      <w:r w:rsidR="00D35E1A" w:rsidRPr="002A74A9">
        <w:rPr>
          <w:b/>
          <w:sz w:val="18"/>
          <w:szCs w:val="18"/>
        </w:rPr>
        <w:t xml:space="preserve">MEMBERS AND </w:t>
      </w:r>
      <w:r w:rsidR="00AA67CB" w:rsidRPr="002A74A9">
        <w:rPr>
          <w:b/>
          <w:sz w:val="18"/>
          <w:szCs w:val="18"/>
        </w:rPr>
        <w:t>GROSS INCOME</w:t>
      </w:r>
    </w:p>
    <w:p w:rsidR="00F22199" w:rsidRDefault="00A76E17" w:rsidP="00F22199">
      <w:pPr>
        <w:numPr>
          <w:ilvl w:val="0"/>
          <w:numId w:val="5"/>
        </w:numPr>
        <w:tabs>
          <w:tab w:val="num" w:pos="960"/>
        </w:tabs>
        <w:ind w:left="810" w:firstLine="0"/>
        <w:rPr>
          <w:sz w:val="18"/>
          <w:szCs w:val="18"/>
        </w:rPr>
      </w:pPr>
      <w:r w:rsidRPr="00F22199">
        <w:rPr>
          <w:sz w:val="18"/>
          <w:szCs w:val="18"/>
        </w:rPr>
        <w:t xml:space="preserve">List the first and last name of everyone in your household, whether they receive income or not. Your household includes all those living </w:t>
      </w:r>
      <w:r w:rsidRPr="00F22199">
        <w:rPr>
          <w:sz w:val="18"/>
          <w:szCs w:val="18"/>
        </w:rPr>
        <w:tab/>
        <w:t xml:space="preserve">as one economic unit.  Include yourself, all children living with you, including foster children and any other person living in your </w:t>
      </w:r>
      <w:r w:rsidRPr="00F22199">
        <w:rPr>
          <w:sz w:val="18"/>
          <w:szCs w:val="18"/>
        </w:rPr>
        <w:tab/>
        <w:t xml:space="preserve">household, related or not. List each type of income received last month and how often it is received. You must indicate how much in </w:t>
      </w:r>
      <w:r w:rsidRPr="00F22199">
        <w:rPr>
          <w:sz w:val="18"/>
          <w:szCs w:val="18"/>
        </w:rPr>
        <w:tab/>
        <w:t xml:space="preserve">whole dollars, and how often received (weekly, bi-weekly, twice a month, monthly, yearly). </w:t>
      </w:r>
      <w:r w:rsidRPr="00F22199">
        <w:rPr>
          <w:b/>
          <w:sz w:val="18"/>
          <w:szCs w:val="18"/>
        </w:rPr>
        <w:t xml:space="preserve">If a household member has no </w:t>
      </w:r>
      <w:r w:rsidRPr="00F22199">
        <w:rPr>
          <w:b/>
          <w:sz w:val="18"/>
          <w:szCs w:val="18"/>
        </w:rPr>
        <w:tab/>
        <w:t>income—write ‘0’ in the income box</w:t>
      </w:r>
      <w:r w:rsidRPr="00F22199">
        <w:rPr>
          <w:sz w:val="18"/>
          <w:szCs w:val="18"/>
        </w:rPr>
        <w:t xml:space="preserve">.  </w:t>
      </w:r>
    </w:p>
    <w:p w:rsidR="00C16D07" w:rsidRDefault="00A76E17" w:rsidP="00F22199">
      <w:pPr>
        <w:numPr>
          <w:ilvl w:val="0"/>
          <w:numId w:val="5"/>
        </w:numPr>
        <w:tabs>
          <w:tab w:val="num" w:pos="960"/>
        </w:tabs>
        <w:ind w:left="810" w:firstLine="0"/>
        <w:rPr>
          <w:sz w:val="18"/>
          <w:szCs w:val="18"/>
        </w:rPr>
      </w:pPr>
      <w:r w:rsidRPr="00F22199">
        <w:rPr>
          <w:sz w:val="18"/>
          <w:szCs w:val="18"/>
        </w:rPr>
        <w:t xml:space="preserve">Report all income as </w:t>
      </w:r>
      <w:r w:rsidRPr="006F76DA">
        <w:rPr>
          <w:sz w:val="18"/>
          <w:szCs w:val="18"/>
        </w:rPr>
        <w:t xml:space="preserve">gross income. </w:t>
      </w:r>
      <w:r w:rsidRPr="00F22199">
        <w:rPr>
          <w:sz w:val="18"/>
          <w:szCs w:val="18"/>
        </w:rPr>
        <w:t>Gross income is the amount earned before taxes and other deductions.  This is not the same as</w:t>
      </w:r>
    </w:p>
    <w:p w:rsidR="00C16D07" w:rsidRDefault="006F76DA" w:rsidP="006F76DA">
      <w:pPr>
        <w:ind w:left="810"/>
        <w:rPr>
          <w:sz w:val="18"/>
          <w:szCs w:val="18"/>
        </w:rPr>
      </w:pPr>
      <w:r>
        <w:rPr>
          <w:sz w:val="18"/>
          <w:szCs w:val="18"/>
        </w:rPr>
        <w:t xml:space="preserve">   </w:t>
      </w:r>
      <w:proofErr w:type="gramStart"/>
      <w:r w:rsidR="00A76E17" w:rsidRPr="00F22199">
        <w:rPr>
          <w:sz w:val="18"/>
          <w:szCs w:val="18"/>
        </w:rPr>
        <w:t>take</w:t>
      </w:r>
      <w:proofErr w:type="gramEnd"/>
      <w:r w:rsidR="00A76E17" w:rsidRPr="00F22199">
        <w:rPr>
          <w:sz w:val="18"/>
          <w:szCs w:val="18"/>
        </w:rPr>
        <w:t>-</w:t>
      </w:r>
      <w:r w:rsidR="00C16D07">
        <w:rPr>
          <w:sz w:val="18"/>
          <w:szCs w:val="18"/>
        </w:rPr>
        <w:t xml:space="preserve"> </w:t>
      </w:r>
      <w:r w:rsidR="00A76E17" w:rsidRPr="00F22199">
        <w:rPr>
          <w:sz w:val="18"/>
          <w:szCs w:val="18"/>
        </w:rPr>
        <w:t xml:space="preserve">home pay. Gross income includes unemployment benefits, Worker’s Compensation, Supplemental Security Income and Veteran’s </w:t>
      </w:r>
      <w:r w:rsidR="00C16D07">
        <w:rPr>
          <w:sz w:val="18"/>
          <w:szCs w:val="18"/>
        </w:rPr>
        <w:t xml:space="preserve"> </w:t>
      </w:r>
    </w:p>
    <w:p w:rsidR="006F76DA" w:rsidRDefault="00C16D07" w:rsidP="006F76DA">
      <w:pPr>
        <w:ind w:left="810"/>
        <w:rPr>
          <w:sz w:val="18"/>
          <w:szCs w:val="18"/>
        </w:rPr>
      </w:pPr>
      <w:r>
        <w:rPr>
          <w:sz w:val="18"/>
          <w:szCs w:val="18"/>
        </w:rPr>
        <w:t xml:space="preserve">   </w:t>
      </w:r>
      <w:proofErr w:type="gramStart"/>
      <w:r>
        <w:rPr>
          <w:sz w:val="18"/>
          <w:szCs w:val="18"/>
        </w:rPr>
        <w:t>b</w:t>
      </w:r>
      <w:r w:rsidR="00A76E17" w:rsidRPr="00F22199">
        <w:rPr>
          <w:sz w:val="18"/>
          <w:szCs w:val="18"/>
        </w:rPr>
        <w:t>enefits</w:t>
      </w:r>
      <w:proofErr w:type="gramEnd"/>
      <w:r w:rsidR="00A76E17" w:rsidRPr="00F22199">
        <w:rPr>
          <w:sz w:val="18"/>
          <w:szCs w:val="18"/>
        </w:rPr>
        <w:t>, Social Security, private pensions or disability, strike benefits, income from trusts or estates, annuities, investment income</w:t>
      </w:r>
    </w:p>
    <w:p w:rsidR="006F76DA" w:rsidRDefault="00C16D07" w:rsidP="006F76DA">
      <w:pPr>
        <w:ind w:left="810"/>
        <w:rPr>
          <w:sz w:val="18"/>
          <w:szCs w:val="18"/>
        </w:rPr>
      </w:pPr>
      <w:r>
        <w:rPr>
          <w:sz w:val="18"/>
          <w:szCs w:val="18"/>
        </w:rPr>
        <w:t xml:space="preserve">   </w:t>
      </w:r>
      <w:proofErr w:type="gramStart"/>
      <w:r>
        <w:rPr>
          <w:sz w:val="18"/>
          <w:szCs w:val="18"/>
        </w:rPr>
        <w:t>earned</w:t>
      </w:r>
      <w:proofErr w:type="gramEnd"/>
      <w:r>
        <w:rPr>
          <w:sz w:val="18"/>
          <w:szCs w:val="18"/>
        </w:rPr>
        <w:t xml:space="preserve"> </w:t>
      </w:r>
      <w:r w:rsidR="00A76E17" w:rsidRPr="00F22199">
        <w:rPr>
          <w:sz w:val="18"/>
          <w:szCs w:val="18"/>
        </w:rPr>
        <w:t>interest, rental income and regular cash payments from outside household.  For self-owned business, farm, or rental income</w:t>
      </w:r>
      <w:r w:rsidR="006F76DA">
        <w:rPr>
          <w:sz w:val="18"/>
          <w:szCs w:val="18"/>
        </w:rPr>
        <w:t xml:space="preserve">,     </w:t>
      </w:r>
    </w:p>
    <w:p w:rsidR="006F76DA" w:rsidRPr="00F22199" w:rsidRDefault="006F76DA" w:rsidP="006F76DA">
      <w:pPr>
        <w:ind w:left="810"/>
        <w:rPr>
          <w:sz w:val="18"/>
          <w:szCs w:val="18"/>
        </w:rPr>
      </w:pPr>
      <w:r>
        <w:rPr>
          <w:sz w:val="18"/>
          <w:szCs w:val="18"/>
        </w:rPr>
        <w:t xml:space="preserve">   </w:t>
      </w:r>
      <w:proofErr w:type="gramStart"/>
      <w:r>
        <w:rPr>
          <w:sz w:val="18"/>
          <w:szCs w:val="18"/>
        </w:rPr>
        <w:t>report</w:t>
      </w:r>
      <w:proofErr w:type="gramEnd"/>
      <w:r w:rsidR="00C16D07">
        <w:rPr>
          <w:sz w:val="18"/>
          <w:szCs w:val="18"/>
        </w:rPr>
        <w:t xml:space="preserve"> </w:t>
      </w:r>
      <w:r w:rsidR="00A76E17" w:rsidRPr="00F22199">
        <w:rPr>
          <w:sz w:val="18"/>
          <w:szCs w:val="18"/>
        </w:rPr>
        <w:t xml:space="preserve">income as </w:t>
      </w:r>
      <w:r w:rsidR="00A76E17" w:rsidRPr="00B67262">
        <w:rPr>
          <w:b/>
          <w:sz w:val="18"/>
          <w:szCs w:val="18"/>
        </w:rPr>
        <w:t>net income</w:t>
      </w:r>
      <w:r w:rsidR="00A76E17" w:rsidRPr="00F22199">
        <w:rPr>
          <w:sz w:val="18"/>
          <w:szCs w:val="18"/>
        </w:rPr>
        <w:t xml:space="preserve">. </w:t>
      </w:r>
    </w:p>
    <w:p w:rsidR="00A76E17" w:rsidRDefault="00A76E17" w:rsidP="006F76DA">
      <w:pPr>
        <w:numPr>
          <w:ilvl w:val="0"/>
          <w:numId w:val="5"/>
        </w:numPr>
        <w:tabs>
          <w:tab w:val="num" w:pos="960"/>
        </w:tabs>
        <w:ind w:left="810" w:firstLine="0"/>
        <w:rPr>
          <w:sz w:val="18"/>
          <w:szCs w:val="18"/>
        </w:rPr>
      </w:pPr>
      <w:r w:rsidRPr="002A74A9">
        <w:rPr>
          <w:sz w:val="18"/>
          <w:szCs w:val="18"/>
        </w:rPr>
        <w:t>If you are in the Military Housing Privatization Initiative, do not include your housing allowance as income.</w:t>
      </w:r>
      <w:r>
        <w:rPr>
          <w:sz w:val="18"/>
          <w:szCs w:val="18"/>
        </w:rPr>
        <w:t xml:space="preserve"> Do not include combat </w:t>
      </w:r>
      <w:r w:rsidR="006F76DA">
        <w:rPr>
          <w:sz w:val="18"/>
          <w:szCs w:val="18"/>
        </w:rPr>
        <w:t xml:space="preserve">pay.                          </w:t>
      </w:r>
    </w:p>
    <w:p w:rsidR="00A76E17" w:rsidRDefault="00A76E17" w:rsidP="006F76DA">
      <w:pPr>
        <w:numPr>
          <w:ilvl w:val="0"/>
          <w:numId w:val="5"/>
        </w:numPr>
        <w:tabs>
          <w:tab w:val="num" w:pos="960"/>
        </w:tabs>
        <w:ind w:left="810" w:firstLine="0"/>
        <w:rPr>
          <w:sz w:val="18"/>
          <w:szCs w:val="18"/>
        </w:rPr>
      </w:pPr>
      <w:r w:rsidRPr="005050C5">
        <w:rPr>
          <w:sz w:val="18"/>
          <w:szCs w:val="18"/>
        </w:rPr>
        <w:t>Indicate the total number of household members in the space provided.</w:t>
      </w:r>
    </w:p>
    <w:p w:rsidR="00A76E17" w:rsidRPr="00B67262" w:rsidRDefault="00A76E17" w:rsidP="00B67262">
      <w:pPr>
        <w:numPr>
          <w:ilvl w:val="0"/>
          <w:numId w:val="5"/>
        </w:numPr>
        <w:tabs>
          <w:tab w:val="num" w:pos="960"/>
        </w:tabs>
        <w:ind w:left="990" w:hanging="180"/>
        <w:rPr>
          <w:sz w:val="18"/>
          <w:szCs w:val="18"/>
        </w:rPr>
      </w:pPr>
      <w:r w:rsidRPr="00B67262">
        <w:rPr>
          <w:sz w:val="18"/>
          <w:szCs w:val="18"/>
        </w:rPr>
        <w:t>The form must have the last four digits of the Social Security Number of the primary wage earner or a</w:t>
      </w:r>
      <w:r w:rsidR="006F76DA" w:rsidRPr="00B67262">
        <w:rPr>
          <w:sz w:val="18"/>
          <w:szCs w:val="18"/>
        </w:rPr>
        <w:t>dult</w:t>
      </w:r>
      <w:r w:rsidR="00B67262" w:rsidRPr="00B67262">
        <w:rPr>
          <w:sz w:val="18"/>
          <w:szCs w:val="18"/>
        </w:rPr>
        <w:t xml:space="preserve"> who signs unless the adult    </w:t>
      </w:r>
      <w:r w:rsidR="00B67262">
        <w:rPr>
          <w:sz w:val="18"/>
          <w:szCs w:val="18"/>
        </w:rPr>
        <w:t xml:space="preserve">    does </w:t>
      </w:r>
      <w:r w:rsidRPr="00B67262">
        <w:rPr>
          <w:sz w:val="18"/>
          <w:szCs w:val="18"/>
        </w:rPr>
        <w:t xml:space="preserve">not have a Social Security Number.  If the adult does not have a Social Security Number, check the box. The last four digits of the </w:t>
      </w:r>
      <w:r w:rsidR="006F76DA" w:rsidRPr="00B67262">
        <w:rPr>
          <w:sz w:val="18"/>
          <w:szCs w:val="18"/>
        </w:rPr>
        <w:t xml:space="preserve">  </w:t>
      </w:r>
      <w:r w:rsidRPr="00B67262">
        <w:rPr>
          <w:sz w:val="18"/>
          <w:szCs w:val="18"/>
        </w:rPr>
        <w:t>Social Security Number are not needed if you listed a FSP or TCA case number, or if you are only applying for foster children.</w:t>
      </w:r>
    </w:p>
    <w:p w:rsidR="006F76DA" w:rsidRPr="00526FBA" w:rsidRDefault="006F76DA" w:rsidP="00526FBA">
      <w:pPr>
        <w:tabs>
          <w:tab w:val="left" w:pos="1080"/>
        </w:tabs>
        <w:ind w:left="1080"/>
        <w:rPr>
          <w:sz w:val="18"/>
          <w:szCs w:val="18"/>
        </w:rPr>
      </w:pPr>
    </w:p>
    <w:p w:rsidR="006A2730" w:rsidRPr="002A74A9" w:rsidRDefault="00214AB7" w:rsidP="004A0783">
      <w:pPr>
        <w:ind w:left="720" w:hanging="720"/>
        <w:rPr>
          <w:b/>
          <w:sz w:val="18"/>
          <w:szCs w:val="18"/>
        </w:rPr>
      </w:pPr>
      <w:r>
        <w:rPr>
          <w:b/>
          <w:sz w:val="18"/>
          <w:szCs w:val="18"/>
        </w:rPr>
        <w:t>STEP</w:t>
      </w:r>
      <w:r w:rsidR="004A0783" w:rsidRPr="002A74A9">
        <w:rPr>
          <w:b/>
          <w:sz w:val="18"/>
          <w:szCs w:val="18"/>
        </w:rPr>
        <w:t xml:space="preserve"> </w:t>
      </w:r>
      <w:r w:rsidR="00351A99">
        <w:rPr>
          <w:b/>
          <w:sz w:val="18"/>
          <w:szCs w:val="18"/>
        </w:rPr>
        <w:t>4</w:t>
      </w:r>
      <w:r w:rsidR="00A76E17">
        <w:rPr>
          <w:b/>
          <w:sz w:val="18"/>
          <w:szCs w:val="18"/>
        </w:rPr>
        <w:t xml:space="preserve"> – SIGNATURE</w:t>
      </w:r>
      <w:r w:rsidR="00924711">
        <w:rPr>
          <w:b/>
          <w:sz w:val="18"/>
          <w:szCs w:val="18"/>
        </w:rPr>
        <w:t xml:space="preserve"> </w:t>
      </w:r>
      <w:r w:rsidR="00924711" w:rsidRPr="002A74A9">
        <w:rPr>
          <w:b/>
          <w:sz w:val="18"/>
          <w:szCs w:val="18"/>
        </w:rPr>
        <w:t>- ALL HOUSEHOLDS COMPLETE</w:t>
      </w:r>
    </w:p>
    <w:p w:rsidR="004A0783" w:rsidRDefault="004A0783" w:rsidP="009F17D2">
      <w:pPr>
        <w:ind w:firstLine="720"/>
        <w:rPr>
          <w:sz w:val="18"/>
          <w:szCs w:val="18"/>
        </w:rPr>
      </w:pPr>
      <w:r w:rsidRPr="002A74A9">
        <w:rPr>
          <w:sz w:val="18"/>
          <w:szCs w:val="18"/>
        </w:rPr>
        <w:t>All forms must have the signature of an adult household member.</w:t>
      </w:r>
    </w:p>
    <w:p w:rsidR="00526FBA" w:rsidRPr="002A74A9" w:rsidRDefault="00526FBA" w:rsidP="00526FBA">
      <w:pPr>
        <w:ind w:left="1080"/>
        <w:rPr>
          <w:sz w:val="18"/>
          <w:szCs w:val="18"/>
        </w:rPr>
      </w:pPr>
    </w:p>
    <w:p w:rsidR="004A0783" w:rsidRPr="002A74A9" w:rsidRDefault="00214AB7" w:rsidP="004A0783">
      <w:pPr>
        <w:ind w:left="720" w:hanging="720"/>
        <w:rPr>
          <w:b/>
          <w:sz w:val="18"/>
          <w:szCs w:val="18"/>
        </w:rPr>
      </w:pPr>
      <w:r>
        <w:rPr>
          <w:b/>
          <w:sz w:val="18"/>
          <w:szCs w:val="18"/>
        </w:rPr>
        <w:t>STEP</w:t>
      </w:r>
      <w:r w:rsidR="004A0783" w:rsidRPr="002A74A9">
        <w:rPr>
          <w:b/>
          <w:sz w:val="18"/>
          <w:szCs w:val="18"/>
        </w:rPr>
        <w:t xml:space="preserve"> </w:t>
      </w:r>
      <w:r w:rsidR="00351A99">
        <w:rPr>
          <w:b/>
          <w:sz w:val="18"/>
          <w:szCs w:val="18"/>
        </w:rPr>
        <w:t>5</w:t>
      </w:r>
      <w:r w:rsidR="00B172D9" w:rsidRPr="002A74A9">
        <w:rPr>
          <w:b/>
          <w:sz w:val="18"/>
          <w:szCs w:val="18"/>
        </w:rPr>
        <w:t xml:space="preserve"> – RACIAL/ETHNIC IDENTITY</w:t>
      </w:r>
    </w:p>
    <w:p w:rsidR="004A0783" w:rsidRDefault="004A0783" w:rsidP="009F17D2">
      <w:pPr>
        <w:pStyle w:val="BodyTextIndent"/>
        <w:spacing w:after="120"/>
        <w:ind w:firstLine="0"/>
        <w:rPr>
          <w:b w:val="0"/>
          <w:sz w:val="18"/>
          <w:szCs w:val="18"/>
        </w:rPr>
      </w:pPr>
      <w:r w:rsidRPr="002A74A9">
        <w:rPr>
          <w:b w:val="0"/>
          <w:sz w:val="18"/>
          <w:szCs w:val="18"/>
        </w:rPr>
        <w:t>You are not required to answer this question to get meal benefits.  This information will help ensure that everyone is treated fairly.</w:t>
      </w:r>
    </w:p>
    <w:p w:rsidR="00B1387A" w:rsidRPr="002A74A9" w:rsidRDefault="00B45FA2" w:rsidP="00030246">
      <w:pPr>
        <w:ind w:left="720" w:firstLine="90"/>
        <w:rPr>
          <w:b/>
          <w:sz w:val="16"/>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3026410</wp:posOffset>
                </wp:positionH>
                <wp:positionV relativeFrom="paragraph">
                  <wp:posOffset>75565</wp:posOffset>
                </wp:positionV>
                <wp:extent cx="3961130" cy="1615440"/>
                <wp:effectExtent l="6985" t="8890" r="13335" b="13970"/>
                <wp:wrapNone/>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1615440"/>
                        </a:xfrm>
                        <a:prstGeom prst="rect">
                          <a:avLst/>
                        </a:prstGeom>
                        <a:solidFill>
                          <a:srgbClr val="FFFFFF"/>
                        </a:solidFill>
                        <a:ln w="9525">
                          <a:solidFill>
                            <a:srgbClr val="000000"/>
                          </a:solidFill>
                          <a:miter lim="800000"/>
                          <a:headEnd/>
                          <a:tailEnd/>
                        </a:ln>
                      </wps:spPr>
                      <wps:txbx>
                        <w:txbxContent>
                          <w:p w:rsidR="003E0362" w:rsidRPr="004F38E9" w:rsidRDefault="003E0362" w:rsidP="002A74A9">
                            <w:pPr>
                              <w:rPr>
                                <w:sz w:val="14"/>
                              </w:rPr>
                            </w:pPr>
                            <w:r w:rsidRPr="006835E6">
                              <w:rPr>
                                <w:sz w:val="16"/>
                                <w:szCs w:val="16"/>
                              </w:rPr>
                              <w:t>The Richard B. Russell National School Lunch Act requires the information on this application. You do not have to give the information, but if you do not, we cannot approve your child for free or reduced</w:t>
                            </w:r>
                            <w:r>
                              <w:rPr>
                                <w:sz w:val="16"/>
                                <w:szCs w:val="16"/>
                              </w:rPr>
                              <w:t>-</w:t>
                            </w:r>
                            <w:r w:rsidRPr="006835E6">
                              <w:rPr>
                                <w:sz w:val="16"/>
                                <w:szCs w:val="16"/>
                              </w:rPr>
                              <w:t xml:space="preserve">price meals.  You must include the </w:t>
                            </w:r>
                            <w:r>
                              <w:rPr>
                                <w:sz w:val="16"/>
                                <w:szCs w:val="16"/>
                              </w:rPr>
                              <w:t xml:space="preserve">last four digits of the </w:t>
                            </w:r>
                            <w:r w:rsidRPr="006835E6">
                              <w:rPr>
                                <w:sz w:val="16"/>
                                <w:szCs w:val="16"/>
                              </w:rPr>
                              <w:t xml:space="preserve">social security number of the adult household member who signs the application.  The </w:t>
                            </w:r>
                            <w:r>
                              <w:rPr>
                                <w:sz w:val="16"/>
                                <w:szCs w:val="16"/>
                              </w:rPr>
                              <w:t xml:space="preserve">last four digits of the </w:t>
                            </w:r>
                            <w:r w:rsidRPr="006835E6">
                              <w:rPr>
                                <w:sz w:val="16"/>
                                <w:szCs w:val="16"/>
                              </w:rPr>
                              <w:t xml:space="preserve">social security number </w:t>
                            </w:r>
                            <w:r>
                              <w:rPr>
                                <w:sz w:val="16"/>
                                <w:szCs w:val="16"/>
                              </w:rPr>
                              <w:t>are</w:t>
                            </w:r>
                            <w:r w:rsidRPr="006835E6">
                              <w:rPr>
                                <w:sz w:val="16"/>
                                <w:szCs w:val="16"/>
                              </w:rPr>
                              <w:t xml:space="preserve"> not required when you </w:t>
                            </w:r>
                            <w:r>
                              <w:rPr>
                                <w:sz w:val="16"/>
                                <w:szCs w:val="16"/>
                              </w:rPr>
                              <w:t xml:space="preserve">are only </w:t>
                            </w:r>
                            <w:r w:rsidRPr="006835E6">
                              <w:rPr>
                                <w:sz w:val="16"/>
                                <w:szCs w:val="16"/>
                              </w:rPr>
                              <w:t>apply</w:t>
                            </w:r>
                            <w:r>
                              <w:rPr>
                                <w:sz w:val="16"/>
                                <w:szCs w:val="16"/>
                              </w:rPr>
                              <w:t>ing</w:t>
                            </w:r>
                            <w:r w:rsidRPr="006835E6">
                              <w:rPr>
                                <w:sz w:val="16"/>
                                <w:szCs w:val="16"/>
                              </w:rPr>
                              <w:t xml:space="preserve"> </w:t>
                            </w:r>
                            <w:r>
                              <w:rPr>
                                <w:sz w:val="16"/>
                                <w:szCs w:val="16"/>
                              </w:rPr>
                              <w:t>for</w:t>
                            </w:r>
                            <w:r w:rsidRPr="006835E6">
                              <w:rPr>
                                <w:sz w:val="16"/>
                                <w:szCs w:val="16"/>
                              </w:rPr>
                              <w:t xml:space="preserve"> foster child</w:t>
                            </w:r>
                            <w:r>
                              <w:rPr>
                                <w:sz w:val="16"/>
                                <w:szCs w:val="16"/>
                              </w:rPr>
                              <w:t>ren,</w:t>
                            </w:r>
                            <w:r w:rsidRPr="006835E6">
                              <w:rPr>
                                <w:sz w:val="16"/>
                                <w:szCs w:val="16"/>
                              </w:rPr>
                              <w:t xml:space="preserve"> or you list a </w:t>
                            </w:r>
                            <w:r>
                              <w:rPr>
                                <w:sz w:val="16"/>
                                <w:szCs w:val="16"/>
                              </w:rPr>
                              <w:t xml:space="preserve">Food Supplement Program or Temporary Cash Assistance case number, or </w:t>
                            </w:r>
                            <w:r w:rsidRPr="006835E6">
                              <w:rPr>
                                <w:sz w:val="16"/>
                                <w:szCs w:val="16"/>
                              </w:rPr>
                              <w:t>when you indicate that the adult household member signing the application does not have a social security number.  We will use your information to determine if your child is eligible for free or reduced</w:t>
                            </w:r>
                            <w:r>
                              <w:rPr>
                                <w:sz w:val="16"/>
                                <w:szCs w:val="16"/>
                              </w:rPr>
                              <w:t>-</w:t>
                            </w:r>
                            <w:r w:rsidRPr="006835E6">
                              <w:rPr>
                                <w:sz w:val="16"/>
                                <w:szCs w:val="16"/>
                              </w:rPr>
                              <w:t>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7" o:spid="_x0000_s1026" type="#_x0000_t202" style="position:absolute;left:0;text-align:left;margin-left:238.3pt;margin-top:5.95pt;width:311.9pt;height:1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">
                <v:textbox>
                  <w:txbxContent>
                    <w:p w:rsidR="003E0362" w:rsidRPr="004F38E9" w:rsidRDefault="003E0362" w:rsidP="002A74A9">
                      <w:pPr>
                        <w:rPr>
                          <w:sz w:val="14"/>
                        </w:rPr>
                      </w:pPr>
                      <w:r w:rsidRPr="006835E6">
                        <w:rPr>
                          <w:sz w:val="16"/>
                          <w:szCs w:val="16"/>
                        </w:rPr>
                        <w:t>The Richard B. Russell National School Lunch Act requires the information on this application. You do not have to give the information, but if you do not, we cannot approve your child for free or reduced</w:t>
                      </w:r>
                      <w:r>
                        <w:rPr>
                          <w:sz w:val="16"/>
                          <w:szCs w:val="16"/>
                        </w:rPr>
                        <w:t>-</w:t>
                      </w:r>
                      <w:r w:rsidRPr="006835E6">
                        <w:rPr>
                          <w:sz w:val="16"/>
                          <w:szCs w:val="16"/>
                        </w:rPr>
                        <w:t xml:space="preserve">price meals.  You must include the </w:t>
                      </w:r>
                      <w:r>
                        <w:rPr>
                          <w:sz w:val="16"/>
                          <w:szCs w:val="16"/>
                        </w:rPr>
                        <w:t xml:space="preserve">last four digits of the </w:t>
                      </w:r>
                      <w:r w:rsidRPr="006835E6">
                        <w:rPr>
                          <w:sz w:val="16"/>
                          <w:szCs w:val="16"/>
                        </w:rPr>
                        <w:t xml:space="preserve">social security number of the adult household member who signs the application.  The </w:t>
                      </w:r>
                      <w:r>
                        <w:rPr>
                          <w:sz w:val="16"/>
                          <w:szCs w:val="16"/>
                        </w:rPr>
                        <w:t xml:space="preserve">last four digits of the </w:t>
                      </w:r>
                      <w:r w:rsidRPr="006835E6">
                        <w:rPr>
                          <w:sz w:val="16"/>
                          <w:szCs w:val="16"/>
                        </w:rPr>
                        <w:t xml:space="preserve">social security number </w:t>
                      </w:r>
                      <w:r>
                        <w:rPr>
                          <w:sz w:val="16"/>
                          <w:szCs w:val="16"/>
                        </w:rPr>
                        <w:t>are</w:t>
                      </w:r>
                      <w:r w:rsidRPr="006835E6">
                        <w:rPr>
                          <w:sz w:val="16"/>
                          <w:szCs w:val="16"/>
                        </w:rPr>
                        <w:t xml:space="preserve"> not required when you </w:t>
                      </w:r>
                      <w:r>
                        <w:rPr>
                          <w:sz w:val="16"/>
                          <w:szCs w:val="16"/>
                        </w:rPr>
                        <w:t xml:space="preserve">are only </w:t>
                      </w:r>
                      <w:r w:rsidRPr="006835E6">
                        <w:rPr>
                          <w:sz w:val="16"/>
                          <w:szCs w:val="16"/>
                        </w:rPr>
                        <w:t>apply</w:t>
                      </w:r>
                      <w:r>
                        <w:rPr>
                          <w:sz w:val="16"/>
                          <w:szCs w:val="16"/>
                        </w:rPr>
                        <w:t>ing</w:t>
                      </w:r>
                      <w:r w:rsidRPr="006835E6">
                        <w:rPr>
                          <w:sz w:val="16"/>
                          <w:szCs w:val="16"/>
                        </w:rPr>
                        <w:t xml:space="preserve"> </w:t>
                      </w:r>
                      <w:r>
                        <w:rPr>
                          <w:sz w:val="16"/>
                          <w:szCs w:val="16"/>
                        </w:rPr>
                        <w:t>for</w:t>
                      </w:r>
                      <w:r w:rsidRPr="006835E6">
                        <w:rPr>
                          <w:sz w:val="16"/>
                          <w:szCs w:val="16"/>
                        </w:rPr>
                        <w:t xml:space="preserve"> foster child</w:t>
                      </w:r>
                      <w:r>
                        <w:rPr>
                          <w:sz w:val="16"/>
                          <w:szCs w:val="16"/>
                        </w:rPr>
                        <w:t>ren,</w:t>
                      </w:r>
                      <w:r w:rsidRPr="006835E6">
                        <w:rPr>
                          <w:sz w:val="16"/>
                          <w:szCs w:val="16"/>
                        </w:rPr>
                        <w:t xml:space="preserve"> or you list a </w:t>
                      </w:r>
                      <w:r>
                        <w:rPr>
                          <w:sz w:val="16"/>
                          <w:szCs w:val="16"/>
                        </w:rPr>
                        <w:t xml:space="preserve">Food Supplement Program or Temporary Cash Assistance case number, or </w:t>
                      </w:r>
                      <w:r w:rsidRPr="006835E6">
                        <w:rPr>
                          <w:sz w:val="16"/>
                          <w:szCs w:val="16"/>
                        </w:rPr>
                        <w:t>when you indicate that the adult household member signing the application does not have a social security number.  We will use your information to determine if your child is eligible for free or reduced</w:t>
                      </w:r>
                      <w:r>
                        <w:rPr>
                          <w:sz w:val="16"/>
                          <w:szCs w:val="16"/>
                        </w:rPr>
                        <w:t>-</w:t>
                      </w:r>
                      <w:r w:rsidRPr="006835E6">
                        <w:rPr>
                          <w:sz w:val="16"/>
                          <w:szCs w:val="16"/>
                        </w:rPr>
                        <w:t>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txbxContent>
                </v:textbox>
              </v:shape>
            </w:pict>
          </mc:Fallback>
        </mc:AlternateContent>
      </w:r>
      <w:r w:rsidR="002A74A9" w:rsidRPr="002A74A9">
        <w:rPr>
          <w:b/>
          <w:sz w:val="16"/>
        </w:rPr>
        <w:t>Federal Income</w:t>
      </w:r>
      <w:r w:rsidR="00030246">
        <w:rPr>
          <w:b/>
          <w:sz w:val="16"/>
        </w:rPr>
        <w:t xml:space="preserve"> Eligibility </w:t>
      </w:r>
      <w:r w:rsidR="002A74A9" w:rsidRPr="002A74A9">
        <w:rPr>
          <w:b/>
          <w:sz w:val="16"/>
        </w:rPr>
        <w:t>Guidelines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896"/>
        <w:gridCol w:w="793"/>
        <w:gridCol w:w="717"/>
      </w:tblGrid>
      <w:tr w:rsidR="002A74A9" w:rsidRPr="003E7AE7" w:rsidTr="00030246">
        <w:tc>
          <w:tcPr>
            <w:tcW w:w="1800" w:type="dxa"/>
            <w:vAlign w:val="center"/>
          </w:tcPr>
          <w:p w:rsidR="002A74A9" w:rsidRPr="003E7AE7" w:rsidRDefault="002A74A9" w:rsidP="00030246">
            <w:pPr>
              <w:jc w:val="center"/>
              <w:rPr>
                <w:b/>
                <w:sz w:val="18"/>
                <w:szCs w:val="18"/>
              </w:rPr>
            </w:pPr>
            <w:r w:rsidRPr="003E7AE7">
              <w:rPr>
                <w:b/>
                <w:sz w:val="18"/>
                <w:szCs w:val="18"/>
              </w:rPr>
              <w:t>Household Size</w:t>
            </w:r>
          </w:p>
        </w:tc>
        <w:tc>
          <w:tcPr>
            <w:tcW w:w="896" w:type="dxa"/>
            <w:vAlign w:val="center"/>
          </w:tcPr>
          <w:p w:rsidR="002A74A9" w:rsidRPr="003E7AE7" w:rsidRDefault="002A74A9" w:rsidP="00030246">
            <w:pPr>
              <w:jc w:val="center"/>
              <w:rPr>
                <w:b/>
                <w:sz w:val="18"/>
                <w:szCs w:val="18"/>
              </w:rPr>
            </w:pPr>
            <w:r w:rsidRPr="003E7AE7">
              <w:rPr>
                <w:b/>
                <w:sz w:val="18"/>
                <w:szCs w:val="18"/>
              </w:rPr>
              <w:t>Year</w:t>
            </w:r>
          </w:p>
        </w:tc>
        <w:tc>
          <w:tcPr>
            <w:tcW w:w="793" w:type="dxa"/>
            <w:vAlign w:val="center"/>
          </w:tcPr>
          <w:p w:rsidR="002A74A9" w:rsidRPr="003E7AE7" w:rsidRDefault="002A74A9" w:rsidP="00030246">
            <w:pPr>
              <w:jc w:val="center"/>
              <w:rPr>
                <w:b/>
                <w:sz w:val="18"/>
                <w:szCs w:val="18"/>
              </w:rPr>
            </w:pPr>
            <w:r w:rsidRPr="003E7AE7">
              <w:rPr>
                <w:b/>
                <w:sz w:val="18"/>
                <w:szCs w:val="18"/>
              </w:rPr>
              <w:t>Month</w:t>
            </w:r>
          </w:p>
        </w:tc>
        <w:tc>
          <w:tcPr>
            <w:tcW w:w="717" w:type="dxa"/>
            <w:vAlign w:val="center"/>
          </w:tcPr>
          <w:p w:rsidR="002A74A9" w:rsidRPr="003E7AE7" w:rsidRDefault="002A74A9" w:rsidP="00030246">
            <w:pPr>
              <w:jc w:val="center"/>
              <w:rPr>
                <w:b/>
                <w:sz w:val="18"/>
                <w:szCs w:val="18"/>
              </w:rPr>
            </w:pPr>
            <w:r w:rsidRPr="003E7AE7">
              <w:rPr>
                <w:b/>
                <w:sz w:val="18"/>
                <w:szCs w:val="18"/>
              </w:rPr>
              <w:t>Week</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1</w:t>
            </w:r>
          </w:p>
        </w:tc>
        <w:tc>
          <w:tcPr>
            <w:tcW w:w="896" w:type="dxa"/>
          </w:tcPr>
          <w:p w:rsidR="00214AB7" w:rsidRPr="004E4062" w:rsidRDefault="00214AB7" w:rsidP="004E4062">
            <w:pPr>
              <w:rPr>
                <w:sz w:val="18"/>
                <w:szCs w:val="22"/>
              </w:rPr>
            </w:pPr>
            <w:r w:rsidRPr="004E4062">
              <w:rPr>
                <w:sz w:val="18"/>
                <w:szCs w:val="22"/>
              </w:rPr>
              <w:t>$2</w:t>
            </w:r>
            <w:r w:rsidR="00AC5C1A" w:rsidRPr="004E4062">
              <w:rPr>
                <w:sz w:val="18"/>
                <w:szCs w:val="22"/>
              </w:rPr>
              <w:t>2</w:t>
            </w:r>
            <w:r w:rsidRPr="004E4062">
              <w:rPr>
                <w:sz w:val="18"/>
                <w:szCs w:val="22"/>
              </w:rPr>
              <w:t>,</w:t>
            </w:r>
            <w:r w:rsidR="004E4062" w:rsidRPr="004E4062">
              <w:rPr>
                <w:sz w:val="18"/>
                <w:szCs w:val="22"/>
              </w:rPr>
              <w:t>459</w:t>
            </w:r>
          </w:p>
        </w:tc>
        <w:tc>
          <w:tcPr>
            <w:tcW w:w="793" w:type="dxa"/>
          </w:tcPr>
          <w:p w:rsidR="00214AB7" w:rsidRPr="004E4062" w:rsidRDefault="00214AB7" w:rsidP="00AC5C1A">
            <w:pPr>
              <w:rPr>
                <w:sz w:val="18"/>
                <w:szCs w:val="22"/>
              </w:rPr>
            </w:pPr>
            <w:r w:rsidRPr="004E4062">
              <w:rPr>
                <w:sz w:val="18"/>
                <w:szCs w:val="22"/>
              </w:rPr>
              <w:t>$1,8</w:t>
            </w:r>
            <w:r w:rsidR="004E4062" w:rsidRPr="004E4062">
              <w:rPr>
                <w:sz w:val="18"/>
                <w:szCs w:val="22"/>
              </w:rPr>
              <w:t>72</w:t>
            </w:r>
          </w:p>
        </w:tc>
        <w:tc>
          <w:tcPr>
            <w:tcW w:w="717" w:type="dxa"/>
          </w:tcPr>
          <w:p w:rsidR="00214AB7" w:rsidRPr="004E4062" w:rsidRDefault="00214AB7" w:rsidP="004E4062">
            <w:pPr>
              <w:rPr>
                <w:sz w:val="18"/>
                <w:szCs w:val="22"/>
              </w:rPr>
            </w:pPr>
            <w:r w:rsidRPr="004E4062">
              <w:rPr>
                <w:sz w:val="18"/>
                <w:szCs w:val="22"/>
              </w:rPr>
              <w:t xml:space="preserve"> $4</w:t>
            </w:r>
            <w:r w:rsidR="00AC5C1A" w:rsidRPr="004E4062">
              <w:rPr>
                <w:sz w:val="18"/>
                <w:szCs w:val="22"/>
              </w:rPr>
              <w:t>3</w:t>
            </w:r>
            <w:r w:rsidR="004E4062" w:rsidRPr="004E4062">
              <w:rPr>
                <w:sz w:val="18"/>
                <w:szCs w:val="22"/>
              </w:rPr>
              <w:t>2</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2</w:t>
            </w:r>
          </w:p>
        </w:tc>
        <w:tc>
          <w:tcPr>
            <w:tcW w:w="896" w:type="dxa"/>
          </w:tcPr>
          <w:p w:rsidR="00214AB7" w:rsidRPr="004E4062" w:rsidRDefault="00214AB7" w:rsidP="00AC5C1A">
            <w:pPr>
              <w:rPr>
                <w:sz w:val="18"/>
                <w:szCs w:val="22"/>
              </w:rPr>
            </w:pPr>
            <w:r w:rsidRPr="004E4062">
              <w:rPr>
                <w:sz w:val="18"/>
                <w:szCs w:val="22"/>
              </w:rPr>
              <w:t xml:space="preserve">  </w:t>
            </w:r>
            <w:r w:rsidR="00AC5C1A" w:rsidRPr="004E4062">
              <w:rPr>
                <w:sz w:val="18"/>
                <w:szCs w:val="22"/>
              </w:rPr>
              <w:t>30</w:t>
            </w:r>
            <w:r w:rsidRPr="004E4062">
              <w:rPr>
                <w:sz w:val="18"/>
                <w:szCs w:val="22"/>
              </w:rPr>
              <w:t>,</w:t>
            </w:r>
            <w:r w:rsidR="004E4062" w:rsidRPr="004E4062">
              <w:rPr>
                <w:sz w:val="18"/>
                <w:szCs w:val="22"/>
              </w:rPr>
              <w:t>451</w:t>
            </w:r>
          </w:p>
        </w:tc>
        <w:tc>
          <w:tcPr>
            <w:tcW w:w="793" w:type="dxa"/>
          </w:tcPr>
          <w:p w:rsidR="00214AB7" w:rsidRPr="004E4062" w:rsidRDefault="00214AB7" w:rsidP="00AC5C1A">
            <w:pPr>
              <w:rPr>
                <w:sz w:val="18"/>
                <w:szCs w:val="22"/>
              </w:rPr>
            </w:pPr>
            <w:r w:rsidRPr="004E4062">
              <w:rPr>
                <w:sz w:val="18"/>
                <w:szCs w:val="22"/>
              </w:rPr>
              <w:t xml:space="preserve">  2,</w:t>
            </w:r>
            <w:r w:rsidR="00AC5C1A" w:rsidRPr="004E4062">
              <w:rPr>
                <w:sz w:val="18"/>
                <w:szCs w:val="22"/>
              </w:rPr>
              <w:t>5</w:t>
            </w:r>
            <w:r w:rsidR="004E4062" w:rsidRPr="004E4062">
              <w:rPr>
                <w:sz w:val="18"/>
                <w:szCs w:val="22"/>
              </w:rPr>
              <w:t>38</w:t>
            </w:r>
          </w:p>
        </w:tc>
        <w:tc>
          <w:tcPr>
            <w:tcW w:w="717" w:type="dxa"/>
          </w:tcPr>
          <w:p w:rsidR="00214AB7" w:rsidRPr="004E4062" w:rsidRDefault="00214AB7" w:rsidP="00AC5C1A">
            <w:pPr>
              <w:rPr>
                <w:sz w:val="18"/>
                <w:szCs w:val="22"/>
              </w:rPr>
            </w:pPr>
            <w:r w:rsidRPr="004E4062">
              <w:rPr>
                <w:sz w:val="18"/>
                <w:szCs w:val="22"/>
              </w:rPr>
              <w:t xml:space="preserve">   5</w:t>
            </w:r>
            <w:r w:rsidR="004E4062" w:rsidRPr="004E4062">
              <w:rPr>
                <w:sz w:val="18"/>
                <w:szCs w:val="22"/>
              </w:rPr>
              <w:t>86</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3</w:t>
            </w:r>
          </w:p>
        </w:tc>
        <w:tc>
          <w:tcPr>
            <w:tcW w:w="896" w:type="dxa"/>
          </w:tcPr>
          <w:p w:rsidR="00214AB7" w:rsidRPr="004E4062" w:rsidRDefault="00214AB7" w:rsidP="00AC5C1A">
            <w:pPr>
              <w:rPr>
                <w:sz w:val="18"/>
                <w:szCs w:val="22"/>
              </w:rPr>
            </w:pPr>
            <w:r w:rsidRPr="004E4062">
              <w:rPr>
                <w:sz w:val="18"/>
                <w:szCs w:val="22"/>
              </w:rPr>
              <w:t xml:space="preserve">  3</w:t>
            </w:r>
            <w:r w:rsidR="004E4062" w:rsidRPr="004E4062">
              <w:rPr>
                <w:sz w:val="18"/>
                <w:szCs w:val="22"/>
              </w:rPr>
              <w:t>8,443</w:t>
            </w:r>
          </w:p>
        </w:tc>
        <w:tc>
          <w:tcPr>
            <w:tcW w:w="793" w:type="dxa"/>
          </w:tcPr>
          <w:p w:rsidR="00214AB7" w:rsidRPr="004E4062" w:rsidRDefault="00214AB7" w:rsidP="00AC5C1A">
            <w:pPr>
              <w:rPr>
                <w:sz w:val="18"/>
                <w:szCs w:val="22"/>
              </w:rPr>
            </w:pPr>
            <w:r w:rsidRPr="004E4062">
              <w:rPr>
                <w:sz w:val="18"/>
                <w:szCs w:val="22"/>
              </w:rPr>
              <w:t xml:space="preserve">  3,</w:t>
            </w:r>
            <w:r w:rsidR="004E4062" w:rsidRPr="004E4062">
              <w:rPr>
                <w:sz w:val="18"/>
                <w:szCs w:val="22"/>
              </w:rPr>
              <w:t>204</w:t>
            </w:r>
          </w:p>
        </w:tc>
        <w:tc>
          <w:tcPr>
            <w:tcW w:w="717" w:type="dxa"/>
          </w:tcPr>
          <w:p w:rsidR="00214AB7" w:rsidRPr="004E4062" w:rsidRDefault="00214AB7" w:rsidP="00AC5C1A">
            <w:pPr>
              <w:rPr>
                <w:sz w:val="18"/>
                <w:szCs w:val="22"/>
              </w:rPr>
            </w:pPr>
            <w:r w:rsidRPr="004E4062">
              <w:rPr>
                <w:sz w:val="18"/>
                <w:szCs w:val="22"/>
              </w:rPr>
              <w:t xml:space="preserve">   7</w:t>
            </w:r>
            <w:r w:rsidR="004E4062" w:rsidRPr="004E4062">
              <w:rPr>
                <w:sz w:val="18"/>
                <w:szCs w:val="22"/>
              </w:rPr>
              <w:t>40</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4</w:t>
            </w:r>
          </w:p>
        </w:tc>
        <w:tc>
          <w:tcPr>
            <w:tcW w:w="896" w:type="dxa"/>
          </w:tcPr>
          <w:p w:rsidR="00214AB7" w:rsidRPr="004E4062" w:rsidRDefault="00214AB7" w:rsidP="00AC5C1A">
            <w:pPr>
              <w:rPr>
                <w:sz w:val="18"/>
                <w:szCs w:val="22"/>
              </w:rPr>
            </w:pPr>
            <w:r w:rsidRPr="004E4062">
              <w:rPr>
                <w:sz w:val="18"/>
                <w:szCs w:val="22"/>
              </w:rPr>
              <w:t xml:space="preserve">  4</w:t>
            </w:r>
            <w:r w:rsidR="004E4062" w:rsidRPr="004E4062">
              <w:rPr>
                <w:sz w:val="18"/>
                <w:szCs w:val="22"/>
              </w:rPr>
              <w:t>6,435</w:t>
            </w:r>
          </w:p>
        </w:tc>
        <w:tc>
          <w:tcPr>
            <w:tcW w:w="793" w:type="dxa"/>
          </w:tcPr>
          <w:p w:rsidR="00214AB7" w:rsidRPr="004E4062" w:rsidRDefault="00214AB7" w:rsidP="00AC5C1A">
            <w:pPr>
              <w:rPr>
                <w:sz w:val="18"/>
                <w:szCs w:val="22"/>
              </w:rPr>
            </w:pPr>
            <w:r w:rsidRPr="004E4062">
              <w:rPr>
                <w:sz w:val="18"/>
                <w:szCs w:val="22"/>
              </w:rPr>
              <w:t xml:space="preserve">  3,</w:t>
            </w:r>
            <w:r w:rsidR="004E4062" w:rsidRPr="004E4062">
              <w:rPr>
                <w:sz w:val="18"/>
                <w:szCs w:val="22"/>
              </w:rPr>
              <w:t>870</w:t>
            </w:r>
          </w:p>
        </w:tc>
        <w:tc>
          <w:tcPr>
            <w:tcW w:w="717" w:type="dxa"/>
          </w:tcPr>
          <w:p w:rsidR="00214AB7" w:rsidRPr="004E4062" w:rsidRDefault="00214AB7" w:rsidP="00AC5C1A">
            <w:pPr>
              <w:rPr>
                <w:sz w:val="18"/>
                <w:szCs w:val="22"/>
              </w:rPr>
            </w:pPr>
            <w:r w:rsidRPr="004E4062">
              <w:rPr>
                <w:sz w:val="18"/>
                <w:szCs w:val="22"/>
              </w:rPr>
              <w:t xml:space="preserve">   8</w:t>
            </w:r>
            <w:r w:rsidR="004E4062" w:rsidRPr="004E4062">
              <w:rPr>
                <w:sz w:val="18"/>
                <w:szCs w:val="22"/>
              </w:rPr>
              <w:t>93</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5</w:t>
            </w:r>
          </w:p>
        </w:tc>
        <w:tc>
          <w:tcPr>
            <w:tcW w:w="896" w:type="dxa"/>
          </w:tcPr>
          <w:p w:rsidR="00214AB7" w:rsidRPr="004E4062" w:rsidRDefault="00214AB7" w:rsidP="00AC5C1A">
            <w:pPr>
              <w:rPr>
                <w:sz w:val="18"/>
                <w:szCs w:val="22"/>
              </w:rPr>
            </w:pPr>
            <w:r w:rsidRPr="004E4062">
              <w:rPr>
                <w:sz w:val="18"/>
                <w:szCs w:val="22"/>
              </w:rPr>
              <w:t xml:space="preserve">  5</w:t>
            </w:r>
            <w:r w:rsidR="004E4062" w:rsidRPr="004E4062">
              <w:rPr>
                <w:sz w:val="18"/>
                <w:szCs w:val="22"/>
              </w:rPr>
              <w:t>4,427</w:t>
            </w:r>
          </w:p>
        </w:tc>
        <w:tc>
          <w:tcPr>
            <w:tcW w:w="793" w:type="dxa"/>
          </w:tcPr>
          <w:p w:rsidR="00214AB7" w:rsidRPr="004E4062" w:rsidRDefault="00214AB7" w:rsidP="00AC5C1A">
            <w:pPr>
              <w:rPr>
                <w:sz w:val="18"/>
                <w:szCs w:val="22"/>
              </w:rPr>
            </w:pPr>
            <w:r w:rsidRPr="004E4062">
              <w:rPr>
                <w:sz w:val="18"/>
                <w:szCs w:val="22"/>
              </w:rPr>
              <w:t xml:space="preserve">  4,</w:t>
            </w:r>
            <w:r w:rsidR="004E4062" w:rsidRPr="004E4062">
              <w:rPr>
                <w:sz w:val="18"/>
                <w:szCs w:val="22"/>
              </w:rPr>
              <w:t>536</w:t>
            </w:r>
          </w:p>
        </w:tc>
        <w:tc>
          <w:tcPr>
            <w:tcW w:w="717" w:type="dxa"/>
          </w:tcPr>
          <w:p w:rsidR="00214AB7" w:rsidRPr="004E4062" w:rsidRDefault="00435596" w:rsidP="00AC5C1A">
            <w:pPr>
              <w:rPr>
                <w:sz w:val="18"/>
                <w:szCs w:val="22"/>
              </w:rPr>
            </w:pPr>
            <w:r w:rsidRPr="004E4062">
              <w:rPr>
                <w:sz w:val="18"/>
                <w:szCs w:val="22"/>
              </w:rPr>
              <w:t>1,0</w:t>
            </w:r>
            <w:r w:rsidR="004E4062" w:rsidRPr="004E4062">
              <w:rPr>
                <w:sz w:val="18"/>
                <w:szCs w:val="22"/>
              </w:rPr>
              <w:t>47</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6</w:t>
            </w:r>
          </w:p>
        </w:tc>
        <w:tc>
          <w:tcPr>
            <w:tcW w:w="896" w:type="dxa"/>
          </w:tcPr>
          <w:p w:rsidR="00214AB7" w:rsidRPr="004E4062" w:rsidRDefault="00214AB7" w:rsidP="00AC5C1A">
            <w:pPr>
              <w:rPr>
                <w:sz w:val="18"/>
                <w:szCs w:val="22"/>
              </w:rPr>
            </w:pPr>
            <w:r w:rsidRPr="004E4062">
              <w:rPr>
                <w:sz w:val="18"/>
                <w:szCs w:val="22"/>
              </w:rPr>
              <w:t xml:space="preserve">  6</w:t>
            </w:r>
            <w:r w:rsidR="004E4062" w:rsidRPr="004E4062">
              <w:rPr>
                <w:sz w:val="18"/>
                <w:szCs w:val="22"/>
              </w:rPr>
              <w:t>2,419</w:t>
            </w:r>
          </w:p>
        </w:tc>
        <w:tc>
          <w:tcPr>
            <w:tcW w:w="793" w:type="dxa"/>
          </w:tcPr>
          <w:p w:rsidR="00214AB7" w:rsidRPr="004E4062" w:rsidRDefault="00214AB7" w:rsidP="00AC5C1A">
            <w:pPr>
              <w:rPr>
                <w:sz w:val="18"/>
                <w:szCs w:val="22"/>
              </w:rPr>
            </w:pPr>
            <w:r w:rsidRPr="004E4062">
              <w:rPr>
                <w:sz w:val="18"/>
                <w:szCs w:val="22"/>
              </w:rPr>
              <w:t xml:space="preserve">  5,</w:t>
            </w:r>
            <w:r w:rsidR="004E4062" w:rsidRPr="004E4062">
              <w:rPr>
                <w:sz w:val="18"/>
                <w:szCs w:val="22"/>
              </w:rPr>
              <w:t>202</w:t>
            </w:r>
          </w:p>
        </w:tc>
        <w:tc>
          <w:tcPr>
            <w:tcW w:w="717" w:type="dxa"/>
          </w:tcPr>
          <w:p w:rsidR="00214AB7" w:rsidRPr="004E4062" w:rsidRDefault="00214AB7" w:rsidP="00AC5C1A">
            <w:pPr>
              <w:rPr>
                <w:sz w:val="18"/>
                <w:szCs w:val="22"/>
              </w:rPr>
            </w:pPr>
            <w:r w:rsidRPr="004E4062">
              <w:rPr>
                <w:sz w:val="18"/>
                <w:szCs w:val="22"/>
              </w:rPr>
              <w:t>1,</w:t>
            </w:r>
            <w:r w:rsidR="004E4062" w:rsidRPr="004E4062">
              <w:rPr>
                <w:sz w:val="18"/>
                <w:szCs w:val="22"/>
              </w:rPr>
              <w:t>201</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7</w:t>
            </w:r>
          </w:p>
        </w:tc>
        <w:tc>
          <w:tcPr>
            <w:tcW w:w="896" w:type="dxa"/>
          </w:tcPr>
          <w:p w:rsidR="00214AB7" w:rsidRPr="004E4062" w:rsidRDefault="00214AB7" w:rsidP="00AC5C1A">
            <w:pPr>
              <w:rPr>
                <w:sz w:val="18"/>
                <w:szCs w:val="22"/>
              </w:rPr>
            </w:pPr>
            <w:r w:rsidRPr="004E4062">
              <w:rPr>
                <w:sz w:val="18"/>
                <w:szCs w:val="22"/>
              </w:rPr>
              <w:t xml:space="preserve">  </w:t>
            </w:r>
            <w:r w:rsidR="004E4062" w:rsidRPr="004E4062">
              <w:rPr>
                <w:sz w:val="18"/>
                <w:szCs w:val="22"/>
              </w:rPr>
              <w:t>70,411</w:t>
            </w:r>
          </w:p>
        </w:tc>
        <w:tc>
          <w:tcPr>
            <w:tcW w:w="793" w:type="dxa"/>
          </w:tcPr>
          <w:p w:rsidR="00214AB7" w:rsidRPr="004E4062" w:rsidRDefault="00214AB7" w:rsidP="00AC5C1A">
            <w:pPr>
              <w:rPr>
                <w:sz w:val="18"/>
                <w:szCs w:val="22"/>
              </w:rPr>
            </w:pPr>
            <w:r w:rsidRPr="004E4062">
              <w:rPr>
                <w:sz w:val="18"/>
                <w:szCs w:val="22"/>
              </w:rPr>
              <w:t xml:space="preserve">  5,</w:t>
            </w:r>
            <w:r w:rsidR="004E4062" w:rsidRPr="004E4062">
              <w:rPr>
                <w:sz w:val="18"/>
                <w:szCs w:val="22"/>
              </w:rPr>
              <w:t>868</w:t>
            </w:r>
          </w:p>
        </w:tc>
        <w:tc>
          <w:tcPr>
            <w:tcW w:w="717" w:type="dxa"/>
          </w:tcPr>
          <w:p w:rsidR="00214AB7" w:rsidRPr="004E4062" w:rsidRDefault="00214AB7" w:rsidP="00AC5C1A">
            <w:pPr>
              <w:rPr>
                <w:sz w:val="18"/>
                <w:szCs w:val="22"/>
              </w:rPr>
            </w:pPr>
            <w:r w:rsidRPr="004E4062">
              <w:rPr>
                <w:sz w:val="18"/>
                <w:szCs w:val="22"/>
              </w:rPr>
              <w:t>1,3</w:t>
            </w:r>
            <w:r w:rsidR="004E4062" w:rsidRPr="004E4062">
              <w:rPr>
                <w:sz w:val="18"/>
                <w:szCs w:val="22"/>
              </w:rPr>
              <w:t>55</w:t>
            </w:r>
          </w:p>
        </w:tc>
      </w:tr>
      <w:tr w:rsidR="00214AB7" w:rsidRPr="003E7AE7" w:rsidTr="00560EC7">
        <w:tc>
          <w:tcPr>
            <w:tcW w:w="1800" w:type="dxa"/>
            <w:vAlign w:val="center"/>
          </w:tcPr>
          <w:p w:rsidR="00214AB7" w:rsidRPr="003E7AE7" w:rsidRDefault="00214AB7" w:rsidP="00030246">
            <w:pPr>
              <w:jc w:val="center"/>
              <w:rPr>
                <w:sz w:val="18"/>
                <w:szCs w:val="18"/>
              </w:rPr>
            </w:pPr>
            <w:r w:rsidRPr="003E7AE7">
              <w:rPr>
                <w:sz w:val="18"/>
                <w:szCs w:val="18"/>
              </w:rPr>
              <w:t>8</w:t>
            </w:r>
          </w:p>
        </w:tc>
        <w:tc>
          <w:tcPr>
            <w:tcW w:w="896" w:type="dxa"/>
          </w:tcPr>
          <w:p w:rsidR="00214AB7" w:rsidRPr="004E4062" w:rsidRDefault="00214AB7" w:rsidP="00AC5C1A">
            <w:pPr>
              <w:rPr>
                <w:sz w:val="18"/>
                <w:szCs w:val="22"/>
              </w:rPr>
            </w:pPr>
            <w:r w:rsidRPr="004E4062">
              <w:rPr>
                <w:sz w:val="18"/>
                <w:szCs w:val="22"/>
              </w:rPr>
              <w:t xml:space="preserve">  7</w:t>
            </w:r>
            <w:r w:rsidR="004E4062" w:rsidRPr="004E4062">
              <w:rPr>
                <w:sz w:val="18"/>
                <w:szCs w:val="22"/>
              </w:rPr>
              <w:t>8,403</w:t>
            </w:r>
          </w:p>
        </w:tc>
        <w:tc>
          <w:tcPr>
            <w:tcW w:w="793" w:type="dxa"/>
          </w:tcPr>
          <w:p w:rsidR="00214AB7" w:rsidRPr="004E4062" w:rsidRDefault="00214AB7" w:rsidP="00AC5C1A">
            <w:pPr>
              <w:rPr>
                <w:sz w:val="18"/>
                <w:szCs w:val="22"/>
              </w:rPr>
            </w:pPr>
            <w:r w:rsidRPr="004E4062">
              <w:rPr>
                <w:sz w:val="18"/>
                <w:szCs w:val="22"/>
              </w:rPr>
              <w:t xml:space="preserve">  6,</w:t>
            </w:r>
            <w:r w:rsidR="004E4062" w:rsidRPr="004E4062">
              <w:rPr>
                <w:sz w:val="18"/>
                <w:szCs w:val="22"/>
              </w:rPr>
              <w:t>534</w:t>
            </w:r>
          </w:p>
        </w:tc>
        <w:tc>
          <w:tcPr>
            <w:tcW w:w="717" w:type="dxa"/>
          </w:tcPr>
          <w:p w:rsidR="00214AB7" w:rsidRPr="004E4062" w:rsidRDefault="00214AB7" w:rsidP="00AC5C1A">
            <w:pPr>
              <w:rPr>
                <w:sz w:val="18"/>
                <w:szCs w:val="22"/>
              </w:rPr>
            </w:pPr>
            <w:r w:rsidRPr="004E4062">
              <w:rPr>
                <w:sz w:val="18"/>
                <w:szCs w:val="22"/>
              </w:rPr>
              <w:t>1,</w:t>
            </w:r>
            <w:r w:rsidR="004E4062" w:rsidRPr="004E4062">
              <w:rPr>
                <w:sz w:val="18"/>
                <w:szCs w:val="22"/>
              </w:rPr>
              <w:t>508</w:t>
            </w:r>
          </w:p>
        </w:tc>
      </w:tr>
      <w:tr w:rsidR="00214AB7" w:rsidRPr="003E7AE7" w:rsidTr="009B1E78">
        <w:tc>
          <w:tcPr>
            <w:tcW w:w="1800" w:type="dxa"/>
            <w:vAlign w:val="center"/>
          </w:tcPr>
          <w:p w:rsidR="00214AB7" w:rsidRPr="003E7AE7" w:rsidRDefault="00214AB7" w:rsidP="00030246">
            <w:pPr>
              <w:jc w:val="center"/>
              <w:rPr>
                <w:sz w:val="18"/>
                <w:szCs w:val="18"/>
              </w:rPr>
            </w:pPr>
            <w:r>
              <w:rPr>
                <w:sz w:val="18"/>
                <w:szCs w:val="18"/>
              </w:rPr>
              <w:t>For each additional</w:t>
            </w:r>
            <w:r w:rsidRPr="003E7AE7">
              <w:rPr>
                <w:sz w:val="18"/>
                <w:szCs w:val="18"/>
              </w:rPr>
              <w:t xml:space="preserve"> </w:t>
            </w:r>
            <w:r>
              <w:rPr>
                <w:sz w:val="18"/>
                <w:szCs w:val="18"/>
              </w:rPr>
              <w:t xml:space="preserve">family </w:t>
            </w:r>
            <w:r w:rsidRPr="003E7AE7">
              <w:rPr>
                <w:sz w:val="18"/>
                <w:szCs w:val="18"/>
              </w:rPr>
              <w:t>member add:</w:t>
            </w:r>
          </w:p>
        </w:tc>
        <w:tc>
          <w:tcPr>
            <w:tcW w:w="896" w:type="dxa"/>
            <w:vAlign w:val="center"/>
          </w:tcPr>
          <w:p w:rsidR="00214AB7" w:rsidRPr="004E4062" w:rsidRDefault="00214AB7" w:rsidP="00AC5C1A">
            <w:pPr>
              <w:jc w:val="center"/>
              <w:rPr>
                <w:sz w:val="18"/>
                <w:szCs w:val="22"/>
              </w:rPr>
            </w:pPr>
            <w:r w:rsidRPr="004E4062">
              <w:rPr>
                <w:sz w:val="18"/>
                <w:szCs w:val="22"/>
              </w:rPr>
              <w:t>$7,</w:t>
            </w:r>
            <w:r w:rsidR="004E4062" w:rsidRPr="004E4062">
              <w:rPr>
                <w:sz w:val="18"/>
                <w:szCs w:val="22"/>
              </w:rPr>
              <w:t>992</w:t>
            </w:r>
          </w:p>
        </w:tc>
        <w:tc>
          <w:tcPr>
            <w:tcW w:w="793" w:type="dxa"/>
            <w:vAlign w:val="center"/>
          </w:tcPr>
          <w:p w:rsidR="00214AB7" w:rsidRPr="004E4062" w:rsidRDefault="00214AB7" w:rsidP="00AC5C1A">
            <w:pPr>
              <w:jc w:val="center"/>
              <w:rPr>
                <w:sz w:val="18"/>
                <w:szCs w:val="22"/>
              </w:rPr>
            </w:pPr>
            <w:r w:rsidRPr="004E4062">
              <w:rPr>
                <w:sz w:val="18"/>
                <w:szCs w:val="22"/>
              </w:rPr>
              <w:t>$6</w:t>
            </w:r>
            <w:r w:rsidR="004E4062" w:rsidRPr="004E4062">
              <w:rPr>
                <w:sz w:val="18"/>
                <w:szCs w:val="22"/>
              </w:rPr>
              <w:t>66</w:t>
            </w:r>
          </w:p>
        </w:tc>
        <w:tc>
          <w:tcPr>
            <w:tcW w:w="717" w:type="dxa"/>
            <w:vAlign w:val="center"/>
          </w:tcPr>
          <w:p w:rsidR="00214AB7" w:rsidRPr="004E4062" w:rsidRDefault="00214AB7" w:rsidP="00AC5C1A">
            <w:pPr>
              <w:jc w:val="center"/>
              <w:rPr>
                <w:sz w:val="18"/>
                <w:szCs w:val="22"/>
              </w:rPr>
            </w:pPr>
            <w:r w:rsidRPr="004E4062">
              <w:rPr>
                <w:sz w:val="18"/>
                <w:szCs w:val="22"/>
              </w:rPr>
              <w:t>$1</w:t>
            </w:r>
            <w:r w:rsidR="004E4062" w:rsidRPr="004E4062">
              <w:rPr>
                <w:sz w:val="18"/>
                <w:szCs w:val="22"/>
              </w:rPr>
              <w:t>54</w:t>
            </w:r>
          </w:p>
        </w:tc>
      </w:tr>
    </w:tbl>
    <w:p w:rsidR="00B1387A" w:rsidRDefault="00B1387A" w:rsidP="00603716">
      <w:pPr>
        <w:rPr>
          <w:sz w:val="16"/>
        </w:rPr>
      </w:pPr>
    </w:p>
    <w:p w:rsidR="00F93541" w:rsidRDefault="00F93541" w:rsidP="009A646E">
      <w:pPr>
        <w:autoSpaceDE w:val="0"/>
        <w:autoSpaceDN w:val="0"/>
        <w:adjustRightInd w:val="0"/>
        <w:spacing w:after="40"/>
        <w:rPr>
          <w:rFonts w:cs="Times New Roman"/>
          <w:b/>
          <w:sz w:val="16"/>
          <w:szCs w:val="16"/>
        </w:rPr>
      </w:pPr>
    </w:p>
    <w:p w:rsidR="006E459F" w:rsidRPr="004E4062" w:rsidRDefault="006E459F" w:rsidP="009A646E">
      <w:pPr>
        <w:autoSpaceDE w:val="0"/>
        <w:autoSpaceDN w:val="0"/>
        <w:adjustRightInd w:val="0"/>
        <w:spacing w:after="40"/>
        <w:rPr>
          <w:rFonts w:cs="Times New Roman"/>
          <w:sz w:val="16"/>
          <w:szCs w:val="16"/>
        </w:rPr>
      </w:pPr>
      <w:r w:rsidRPr="004E4062">
        <w:rPr>
          <w:rFonts w:cs="Times New Roman"/>
          <w:b/>
          <w:sz w:val="16"/>
          <w:szCs w:val="16"/>
        </w:rPr>
        <w:t>Nondiscrimination Statement:</w:t>
      </w:r>
      <w:r w:rsidRPr="004E4062">
        <w:rPr>
          <w:rFonts w:cs="Times New Roman"/>
          <w:sz w:val="16"/>
          <w:szCs w:val="16"/>
        </w:rPr>
        <w:t xml:space="preserve">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6E459F" w:rsidRPr="004E4062" w:rsidRDefault="006E459F" w:rsidP="009A646E">
      <w:pPr>
        <w:autoSpaceDE w:val="0"/>
        <w:autoSpaceDN w:val="0"/>
        <w:adjustRightInd w:val="0"/>
        <w:spacing w:after="40"/>
        <w:rPr>
          <w:rFonts w:cs="Times New Roman"/>
          <w:sz w:val="16"/>
          <w:szCs w:val="16"/>
        </w:rPr>
      </w:pPr>
      <w:r w:rsidRPr="004E4062">
        <w:rPr>
          <w:rFonts w:cs="Times New Roman"/>
          <w:sz w:val="16"/>
          <w:szCs w:val="16"/>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6E459F" w:rsidRPr="004E4062" w:rsidRDefault="006E459F" w:rsidP="006E459F">
      <w:pPr>
        <w:autoSpaceDE w:val="0"/>
        <w:autoSpaceDN w:val="0"/>
        <w:adjustRightInd w:val="0"/>
        <w:spacing w:after="40"/>
        <w:rPr>
          <w:rFonts w:cs="Times New Roman"/>
          <w:sz w:val="16"/>
          <w:szCs w:val="16"/>
        </w:rPr>
      </w:pPr>
      <w:r w:rsidRPr="004E4062">
        <w:rPr>
          <w:rFonts w:cs="Times New Roman"/>
          <w:sz w:val="16"/>
          <w:szCs w:val="16"/>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rsidR="006E459F" w:rsidRPr="004E4062" w:rsidRDefault="006E459F" w:rsidP="006E459F">
      <w:pPr>
        <w:tabs>
          <w:tab w:val="left" w:pos="450"/>
        </w:tabs>
        <w:autoSpaceDE w:val="0"/>
        <w:autoSpaceDN w:val="0"/>
        <w:adjustRightInd w:val="0"/>
        <w:rPr>
          <w:rFonts w:cs="Times New Roman"/>
          <w:sz w:val="16"/>
          <w:szCs w:val="16"/>
        </w:rPr>
      </w:pPr>
      <w:proofErr w:type="gramStart"/>
      <w:r w:rsidRPr="004E4062">
        <w:rPr>
          <w:rFonts w:cs="Times New Roman"/>
          <w:sz w:val="16"/>
          <w:szCs w:val="16"/>
        </w:rPr>
        <w:t>mail</w:t>
      </w:r>
      <w:proofErr w:type="gramEnd"/>
      <w:r w:rsidRPr="004E4062">
        <w:rPr>
          <w:rFonts w:cs="Times New Roman"/>
          <w:sz w:val="16"/>
          <w:szCs w:val="16"/>
        </w:rPr>
        <w:t xml:space="preserve">: </w:t>
      </w:r>
      <w:r w:rsidRPr="004E4062">
        <w:rPr>
          <w:rFonts w:cs="Times New Roman"/>
          <w:sz w:val="16"/>
          <w:szCs w:val="16"/>
        </w:rPr>
        <w:tab/>
        <w:t>U.S. Department of Agriculture</w:t>
      </w:r>
    </w:p>
    <w:p w:rsidR="006E459F" w:rsidRPr="004E4062" w:rsidRDefault="006E459F" w:rsidP="006E459F">
      <w:pPr>
        <w:autoSpaceDE w:val="0"/>
        <w:autoSpaceDN w:val="0"/>
        <w:adjustRightInd w:val="0"/>
        <w:ind w:firstLine="450"/>
        <w:rPr>
          <w:rFonts w:cs="Times New Roman"/>
          <w:sz w:val="16"/>
          <w:szCs w:val="16"/>
        </w:rPr>
      </w:pPr>
      <w:r w:rsidRPr="004E4062">
        <w:rPr>
          <w:rFonts w:cs="Times New Roman"/>
          <w:sz w:val="16"/>
          <w:szCs w:val="16"/>
        </w:rPr>
        <w:t>Office of the Assistant Secretary for Civil Rights</w:t>
      </w:r>
    </w:p>
    <w:p w:rsidR="006E459F" w:rsidRPr="004E4062" w:rsidRDefault="006E459F" w:rsidP="006E459F">
      <w:pPr>
        <w:autoSpaceDE w:val="0"/>
        <w:autoSpaceDN w:val="0"/>
        <w:adjustRightInd w:val="0"/>
        <w:ind w:firstLine="450"/>
        <w:rPr>
          <w:rFonts w:cs="Times New Roman"/>
          <w:sz w:val="16"/>
          <w:szCs w:val="16"/>
        </w:rPr>
      </w:pPr>
      <w:r w:rsidRPr="004E4062">
        <w:rPr>
          <w:rFonts w:cs="Times New Roman"/>
          <w:sz w:val="16"/>
          <w:szCs w:val="16"/>
        </w:rPr>
        <w:t>1400 Independence Avenue, SW</w:t>
      </w:r>
    </w:p>
    <w:p w:rsidR="006E459F" w:rsidRPr="004E4062" w:rsidRDefault="006E459F" w:rsidP="006E459F">
      <w:pPr>
        <w:autoSpaceDE w:val="0"/>
        <w:autoSpaceDN w:val="0"/>
        <w:adjustRightInd w:val="0"/>
        <w:spacing w:after="40"/>
        <w:ind w:firstLine="446"/>
        <w:rPr>
          <w:rFonts w:cs="Times New Roman"/>
          <w:sz w:val="16"/>
          <w:szCs w:val="16"/>
        </w:rPr>
      </w:pPr>
      <w:r w:rsidRPr="004E4062">
        <w:rPr>
          <w:rFonts w:cs="Times New Roman"/>
          <w:sz w:val="16"/>
          <w:szCs w:val="16"/>
        </w:rPr>
        <w:t>Washington, D.C. 20250-9410</w:t>
      </w:r>
    </w:p>
    <w:p w:rsidR="006E459F" w:rsidRPr="004E4062" w:rsidRDefault="006E459F" w:rsidP="006E459F">
      <w:pPr>
        <w:tabs>
          <w:tab w:val="left" w:pos="450"/>
        </w:tabs>
        <w:autoSpaceDE w:val="0"/>
        <w:autoSpaceDN w:val="0"/>
        <w:adjustRightInd w:val="0"/>
        <w:spacing w:after="40"/>
        <w:rPr>
          <w:rFonts w:cs="Times New Roman"/>
          <w:sz w:val="16"/>
          <w:szCs w:val="16"/>
        </w:rPr>
      </w:pPr>
      <w:proofErr w:type="gramStart"/>
      <w:r w:rsidRPr="004E4062">
        <w:rPr>
          <w:rFonts w:cs="Times New Roman"/>
          <w:sz w:val="16"/>
          <w:szCs w:val="16"/>
        </w:rPr>
        <w:t>fax</w:t>
      </w:r>
      <w:proofErr w:type="gramEnd"/>
      <w:r w:rsidRPr="004E4062">
        <w:rPr>
          <w:rFonts w:cs="Times New Roman"/>
          <w:sz w:val="16"/>
          <w:szCs w:val="16"/>
        </w:rPr>
        <w:t xml:space="preserve">: </w:t>
      </w:r>
      <w:r w:rsidRPr="004E4062">
        <w:rPr>
          <w:rFonts w:cs="Times New Roman"/>
          <w:sz w:val="16"/>
          <w:szCs w:val="16"/>
        </w:rPr>
        <w:tab/>
        <w:t>(202) 690-7442; or</w:t>
      </w:r>
    </w:p>
    <w:p w:rsidR="006E459F" w:rsidRPr="004E4062" w:rsidRDefault="006E459F" w:rsidP="006E459F">
      <w:pPr>
        <w:tabs>
          <w:tab w:val="left" w:pos="450"/>
        </w:tabs>
        <w:autoSpaceDE w:val="0"/>
        <w:autoSpaceDN w:val="0"/>
        <w:adjustRightInd w:val="0"/>
        <w:spacing w:after="40"/>
        <w:rPr>
          <w:rFonts w:cs="Times New Roman"/>
          <w:sz w:val="16"/>
          <w:szCs w:val="16"/>
        </w:rPr>
      </w:pPr>
      <w:proofErr w:type="gramStart"/>
      <w:r w:rsidRPr="004E4062">
        <w:rPr>
          <w:rFonts w:cs="Times New Roman"/>
          <w:sz w:val="16"/>
          <w:szCs w:val="16"/>
        </w:rPr>
        <w:t>email</w:t>
      </w:r>
      <w:proofErr w:type="gramEnd"/>
      <w:r w:rsidRPr="004E4062">
        <w:rPr>
          <w:rFonts w:cs="Times New Roman"/>
          <w:sz w:val="16"/>
          <w:szCs w:val="16"/>
        </w:rPr>
        <w:t xml:space="preserve">: </w:t>
      </w:r>
      <w:r w:rsidRPr="004E4062">
        <w:rPr>
          <w:rFonts w:cs="Times New Roman"/>
          <w:sz w:val="16"/>
          <w:szCs w:val="16"/>
        </w:rPr>
        <w:tab/>
        <w:t>program.intake@usda.gov.</w:t>
      </w:r>
    </w:p>
    <w:p w:rsidR="006E459F" w:rsidRPr="004E4062" w:rsidRDefault="006E459F" w:rsidP="006E459F">
      <w:pPr>
        <w:pStyle w:val="Default"/>
        <w:rPr>
          <w:rFonts w:ascii="Times New Roman" w:hAnsi="Times New Roman" w:cs="Times New Roman"/>
          <w:sz w:val="16"/>
          <w:szCs w:val="16"/>
        </w:rPr>
      </w:pPr>
      <w:r w:rsidRPr="004E4062">
        <w:rPr>
          <w:rFonts w:ascii="Times New Roman" w:hAnsi="Times New Roman" w:cs="Times New Roman"/>
          <w:sz w:val="16"/>
          <w:szCs w:val="16"/>
        </w:rPr>
        <w:t>This institution is an equal opportunity provider.</w:t>
      </w:r>
    </w:p>
    <w:p w:rsidR="006E459F" w:rsidRPr="004E4062" w:rsidRDefault="006E459F" w:rsidP="006E459F">
      <w:pPr>
        <w:pStyle w:val="Default"/>
        <w:rPr>
          <w:rFonts w:ascii="Times New Roman" w:hAnsi="Times New Roman" w:cs="Times New Roman"/>
          <w:sz w:val="16"/>
          <w:szCs w:val="16"/>
        </w:rPr>
      </w:pPr>
    </w:p>
    <w:p w:rsidR="002A74A9" w:rsidRPr="00AB5425" w:rsidRDefault="006E459F" w:rsidP="004E4062">
      <w:pPr>
        <w:pStyle w:val="Default"/>
        <w:rPr>
          <w:rFonts w:ascii="Times New Roman" w:hAnsi="Times New Roman"/>
          <w:sz w:val="14"/>
          <w:szCs w:val="14"/>
        </w:rPr>
      </w:pPr>
      <w:r w:rsidRPr="004E4062">
        <w:rPr>
          <w:rStyle w:val="Strong"/>
          <w:b w:val="0"/>
          <w:sz w:val="16"/>
          <w:szCs w:val="16"/>
        </w:rPr>
        <w:t>T</w:t>
      </w:r>
      <w:r w:rsidRPr="004E4062">
        <w:rPr>
          <w:rStyle w:val="Strong"/>
          <w:rFonts w:ascii="Times New Roman" w:hAnsi="Times New Roman" w:cs="Times New Roman"/>
          <w:b w:val="0"/>
          <w:sz w:val="16"/>
          <w:szCs w:val="16"/>
        </w:rPr>
        <w:t>he Maryland State Department of Education does not discriminate on the basis of</w:t>
      </w:r>
      <w:r w:rsidR="0017496B" w:rsidRPr="004E4062">
        <w:rPr>
          <w:rFonts w:ascii="Times New Roman" w:hAnsi="Times New Roman" w:cs="Times New Roman"/>
          <w:b/>
          <w:sz w:val="16"/>
          <w:szCs w:val="16"/>
        </w:rPr>
        <w:t xml:space="preserve"> </w:t>
      </w:r>
      <w:r w:rsidR="0017496B" w:rsidRPr="004E4062">
        <w:rPr>
          <w:rStyle w:val="Strong"/>
          <w:rFonts w:ascii="Times New Roman" w:hAnsi="Times New Roman" w:cs="Times New Roman"/>
          <w:b w:val="0"/>
          <w:sz w:val="16"/>
          <w:szCs w:val="16"/>
        </w:rPr>
        <w:t>age, ancestry/national origin, color, disability, gender identity/expression, marital status, race, religion, sex, or sexual orientation</w:t>
      </w:r>
      <w:r w:rsidRPr="004E4062">
        <w:rPr>
          <w:rStyle w:val="Strong"/>
          <w:rFonts w:ascii="Times New Roman" w:hAnsi="Times New Roman" w:cs="Times New Roman"/>
          <w:b w:val="0"/>
          <w:sz w:val="16"/>
          <w:szCs w:val="16"/>
        </w:rPr>
        <w:t xml:space="preserve"> matters affecting employment or in providing access to programs and activities and provides equal access to the Boy Scouts and other designated youth groups. For inquiries related to Department policy, please contact: </w:t>
      </w:r>
      <w:r w:rsidRPr="004E4062">
        <w:rPr>
          <w:rFonts w:ascii="Times New Roman" w:hAnsi="Times New Roman" w:cs="Times New Roman"/>
          <w:sz w:val="16"/>
          <w:szCs w:val="16"/>
        </w:rPr>
        <w:t>Agency Equity Officer, Equity Assurance and Compliance Office, Office of the Deputy State Superintendent for Finance and Administration, Maryland State Department of Education, 200 W. Baltimore Street - 6th Floor, Baltimore, Maryland 21201-2595, 410-767-04</w:t>
      </w:r>
      <w:r w:rsidR="00AC5C1A" w:rsidRPr="004E4062">
        <w:rPr>
          <w:rFonts w:ascii="Times New Roman" w:hAnsi="Times New Roman" w:cs="Times New Roman"/>
          <w:sz w:val="16"/>
          <w:szCs w:val="16"/>
        </w:rPr>
        <w:t>26</w:t>
      </w:r>
      <w:r w:rsidRPr="004E4062">
        <w:rPr>
          <w:rFonts w:ascii="Times New Roman" w:hAnsi="Times New Roman" w:cs="Times New Roman"/>
          <w:sz w:val="16"/>
          <w:szCs w:val="16"/>
        </w:rPr>
        <w:t xml:space="preserve"> – voice, 410-767-0431 – fax, 410-333-6442 - TTY/TDD.</w:t>
      </w:r>
      <w:r w:rsidR="004E4062">
        <w:rPr>
          <w:rFonts w:ascii="Times New Roman" w:hAnsi="Times New Roman" w:cs="Times New Roman"/>
          <w:sz w:val="16"/>
          <w:szCs w:val="16"/>
        </w:rPr>
        <w:t xml:space="preserve">                                                                                                              </w:t>
      </w:r>
      <w:r w:rsidR="00CA56D5">
        <w:rPr>
          <w:rFonts w:ascii="Times New Roman" w:hAnsi="Times New Roman"/>
          <w:sz w:val="14"/>
          <w:szCs w:val="14"/>
        </w:rPr>
        <w:t>6</w:t>
      </w:r>
      <w:r w:rsidR="00AC5C1A">
        <w:rPr>
          <w:rFonts w:ascii="Times New Roman" w:hAnsi="Times New Roman"/>
          <w:sz w:val="14"/>
          <w:szCs w:val="14"/>
        </w:rPr>
        <w:t>/1</w:t>
      </w:r>
      <w:r w:rsidR="00CA56D5">
        <w:rPr>
          <w:rFonts w:ascii="Times New Roman" w:hAnsi="Times New Roman"/>
          <w:sz w:val="14"/>
          <w:szCs w:val="14"/>
        </w:rPr>
        <w:t>8</w:t>
      </w:r>
    </w:p>
    <w:sectPr w:rsidR="002A74A9" w:rsidRPr="00AB5425" w:rsidSect="00144A71">
      <w:pgSz w:w="12240" w:h="15840"/>
      <w:pgMar w:top="432"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07" w:rsidRDefault="00F70D07" w:rsidP="005817CC">
      <w:r>
        <w:separator/>
      </w:r>
    </w:p>
  </w:endnote>
  <w:endnote w:type="continuationSeparator" w:id="0">
    <w:p w:rsidR="00F70D07" w:rsidRDefault="00F70D07" w:rsidP="0058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07" w:rsidRDefault="00F70D07" w:rsidP="005817CC">
      <w:r>
        <w:separator/>
      </w:r>
    </w:p>
  </w:footnote>
  <w:footnote w:type="continuationSeparator" w:id="0">
    <w:p w:rsidR="00F70D07" w:rsidRDefault="00F70D07" w:rsidP="00581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513"/>
    <w:multiLevelType w:val="hybridMultilevel"/>
    <w:tmpl w:val="CBC4CFFA"/>
    <w:lvl w:ilvl="0" w:tplc="04090001">
      <w:start w:val="1"/>
      <w:numFmt w:val="bullet"/>
      <w:lvlText w:val=""/>
      <w:lvlJc w:val="left"/>
      <w:pPr>
        <w:tabs>
          <w:tab w:val="num" w:pos="1170"/>
        </w:tabs>
        <w:ind w:left="1170" w:hanging="360"/>
      </w:pPr>
      <w:rPr>
        <w:rFonts w:ascii="Symbol" w:hAnsi="Symbol" w:hint="default"/>
      </w:rPr>
    </w:lvl>
    <w:lvl w:ilvl="1" w:tplc="04090019">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
    <w:nsid w:val="1FB511D5"/>
    <w:multiLevelType w:val="hybridMultilevel"/>
    <w:tmpl w:val="9C78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5303D"/>
    <w:multiLevelType w:val="hybridMultilevel"/>
    <w:tmpl w:val="049E9588"/>
    <w:lvl w:ilvl="0" w:tplc="6074C9D8">
      <w:start w:val="1"/>
      <w:numFmt w:val="decimal"/>
      <w:lvlText w:val="%1."/>
      <w:lvlJc w:val="left"/>
      <w:pPr>
        <w:ind w:left="1170" w:hanging="360"/>
      </w:pPr>
      <w:rPr>
        <w:rFonts w:cs="Aria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A464153"/>
    <w:multiLevelType w:val="hybridMultilevel"/>
    <w:tmpl w:val="EFD8BAC2"/>
    <w:lvl w:ilvl="0" w:tplc="971803C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3C5E1765"/>
    <w:multiLevelType w:val="hybridMultilevel"/>
    <w:tmpl w:val="53402688"/>
    <w:lvl w:ilvl="0" w:tplc="D61A28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4A833D6A"/>
    <w:multiLevelType w:val="hybridMultilevel"/>
    <w:tmpl w:val="B54487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E3678AE"/>
    <w:multiLevelType w:val="hybridMultilevel"/>
    <w:tmpl w:val="F61ADFAA"/>
    <w:lvl w:ilvl="0" w:tplc="971803C4">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FB4E99"/>
    <w:multiLevelType w:val="hybridMultilevel"/>
    <w:tmpl w:val="2FDA2032"/>
    <w:lvl w:ilvl="0" w:tplc="18E6AB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712C07DC"/>
    <w:multiLevelType w:val="hybridMultilevel"/>
    <w:tmpl w:val="40F219EA"/>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9">
    <w:nsid w:val="714C4E3D"/>
    <w:multiLevelType w:val="singleLevel"/>
    <w:tmpl w:val="8B526DA8"/>
    <w:lvl w:ilvl="0">
      <w:start w:val="2"/>
      <w:numFmt w:val="decimal"/>
      <w:lvlText w:val="%1."/>
      <w:lvlJc w:val="left"/>
      <w:pPr>
        <w:tabs>
          <w:tab w:val="num" w:pos="720"/>
        </w:tabs>
        <w:ind w:left="720" w:hanging="720"/>
      </w:pPr>
      <w:rPr>
        <w:rFonts w:hint="default"/>
      </w:rPr>
    </w:lvl>
  </w:abstractNum>
  <w:abstractNum w:abstractNumId="10">
    <w:nsid w:val="7E735E86"/>
    <w:multiLevelType w:val="hybridMultilevel"/>
    <w:tmpl w:val="7254A3C4"/>
    <w:lvl w:ilvl="0" w:tplc="5696448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9"/>
  </w:num>
  <w:num w:numId="2">
    <w:abstractNumId w:val="5"/>
  </w:num>
  <w:num w:numId="3">
    <w:abstractNumId w:val="8"/>
  </w:num>
  <w:num w:numId="4">
    <w:abstractNumId w:val="3"/>
  </w:num>
  <w:num w:numId="5">
    <w:abstractNumId w:val="0"/>
  </w:num>
  <w:num w:numId="6">
    <w:abstractNumId w:val="1"/>
  </w:num>
  <w:num w:numId="7">
    <w:abstractNumId w:val="7"/>
  </w:num>
  <w:num w:numId="8">
    <w:abstractNumId w:val="6"/>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7E"/>
    <w:rsid w:val="000253EC"/>
    <w:rsid w:val="00030246"/>
    <w:rsid w:val="00047CD2"/>
    <w:rsid w:val="0005050A"/>
    <w:rsid w:val="00057C19"/>
    <w:rsid w:val="00061C93"/>
    <w:rsid w:val="00076D15"/>
    <w:rsid w:val="000806BA"/>
    <w:rsid w:val="00081BFC"/>
    <w:rsid w:val="000957D1"/>
    <w:rsid w:val="00095F93"/>
    <w:rsid w:val="00097B58"/>
    <w:rsid w:val="000A5355"/>
    <w:rsid w:val="000A5A23"/>
    <w:rsid w:val="000D0AA1"/>
    <w:rsid w:val="000D551C"/>
    <w:rsid w:val="000D653C"/>
    <w:rsid w:val="000E27FD"/>
    <w:rsid w:val="00102013"/>
    <w:rsid w:val="00110DFF"/>
    <w:rsid w:val="001116EC"/>
    <w:rsid w:val="001315F7"/>
    <w:rsid w:val="0013657A"/>
    <w:rsid w:val="00144A71"/>
    <w:rsid w:val="001502D1"/>
    <w:rsid w:val="00163120"/>
    <w:rsid w:val="001647D9"/>
    <w:rsid w:val="0017496B"/>
    <w:rsid w:val="00181E1A"/>
    <w:rsid w:val="001A012C"/>
    <w:rsid w:val="001A0C56"/>
    <w:rsid w:val="001B787E"/>
    <w:rsid w:val="001D1430"/>
    <w:rsid w:val="001F08DA"/>
    <w:rsid w:val="001F3FC8"/>
    <w:rsid w:val="001F645C"/>
    <w:rsid w:val="00206253"/>
    <w:rsid w:val="00206F02"/>
    <w:rsid w:val="00214AB7"/>
    <w:rsid w:val="00234DCB"/>
    <w:rsid w:val="00240D93"/>
    <w:rsid w:val="00243F35"/>
    <w:rsid w:val="00253FDC"/>
    <w:rsid w:val="002A5861"/>
    <w:rsid w:val="002A74A9"/>
    <w:rsid w:val="002B5CB8"/>
    <w:rsid w:val="002D36C2"/>
    <w:rsid w:val="002D38DA"/>
    <w:rsid w:val="002E3B59"/>
    <w:rsid w:val="003000C7"/>
    <w:rsid w:val="003074AA"/>
    <w:rsid w:val="0032722B"/>
    <w:rsid w:val="00330772"/>
    <w:rsid w:val="00333747"/>
    <w:rsid w:val="00333CFC"/>
    <w:rsid w:val="00351A99"/>
    <w:rsid w:val="0035723F"/>
    <w:rsid w:val="00376958"/>
    <w:rsid w:val="003805BA"/>
    <w:rsid w:val="00381A14"/>
    <w:rsid w:val="0038612D"/>
    <w:rsid w:val="003E0362"/>
    <w:rsid w:val="00402B43"/>
    <w:rsid w:val="00411A44"/>
    <w:rsid w:val="004179EE"/>
    <w:rsid w:val="004224E1"/>
    <w:rsid w:val="0043462A"/>
    <w:rsid w:val="00435596"/>
    <w:rsid w:val="00461BBE"/>
    <w:rsid w:val="00471C09"/>
    <w:rsid w:val="0049596B"/>
    <w:rsid w:val="004A0783"/>
    <w:rsid w:val="004E4062"/>
    <w:rsid w:val="004F38E9"/>
    <w:rsid w:val="005136D1"/>
    <w:rsid w:val="005230CC"/>
    <w:rsid w:val="00526FBA"/>
    <w:rsid w:val="00527081"/>
    <w:rsid w:val="00534A84"/>
    <w:rsid w:val="00535461"/>
    <w:rsid w:val="00544C71"/>
    <w:rsid w:val="00544D1E"/>
    <w:rsid w:val="00552415"/>
    <w:rsid w:val="00560EC7"/>
    <w:rsid w:val="00567D91"/>
    <w:rsid w:val="00580121"/>
    <w:rsid w:val="005817CC"/>
    <w:rsid w:val="00583EFC"/>
    <w:rsid w:val="00585388"/>
    <w:rsid w:val="005A0C4A"/>
    <w:rsid w:val="005A1087"/>
    <w:rsid w:val="005B05DD"/>
    <w:rsid w:val="005B667B"/>
    <w:rsid w:val="005C0C42"/>
    <w:rsid w:val="005E0476"/>
    <w:rsid w:val="005E6415"/>
    <w:rsid w:val="00603716"/>
    <w:rsid w:val="006102ED"/>
    <w:rsid w:val="00631F69"/>
    <w:rsid w:val="0065195F"/>
    <w:rsid w:val="00654D52"/>
    <w:rsid w:val="0067290D"/>
    <w:rsid w:val="00676787"/>
    <w:rsid w:val="0069377B"/>
    <w:rsid w:val="0069735B"/>
    <w:rsid w:val="006A22BC"/>
    <w:rsid w:val="006A2730"/>
    <w:rsid w:val="006C2E2C"/>
    <w:rsid w:val="006D0824"/>
    <w:rsid w:val="006D0FFB"/>
    <w:rsid w:val="006D3769"/>
    <w:rsid w:val="006D525E"/>
    <w:rsid w:val="006E3784"/>
    <w:rsid w:val="006E459F"/>
    <w:rsid w:val="006E5E72"/>
    <w:rsid w:val="006E707E"/>
    <w:rsid w:val="006F76DA"/>
    <w:rsid w:val="00700B70"/>
    <w:rsid w:val="00702B20"/>
    <w:rsid w:val="00702D60"/>
    <w:rsid w:val="007234B2"/>
    <w:rsid w:val="00731B31"/>
    <w:rsid w:val="00762C7A"/>
    <w:rsid w:val="0076516F"/>
    <w:rsid w:val="00783BEB"/>
    <w:rsid w:val="00790727"/>
    <w:rsid w:val="00797586"/>
    <w:rsid w:val="007C3595"/>
    <w:rsid w:val="007F3021"/>
    <w:rsid w:val="0082326B"/>
    <w:rsid w:val="00865FB1"/>
    <w:rsid w:val="008B2F72"/>
    <w:rsid w:val="008B5612"/>
    <w:rsid w:val="008B6D3A"/>
    <w:rsid w:val="008C77A3"/>
    <w:rsid w:val="008D399B"/>
    <w:rsid w:val="008D7266"/>
    <w:rsid w:val="008F318B"/>
    <w:rsid w:val="00911235"/>
    <w:rsid w:val="00924711"/>
    <w:rsid w:val="0093770D"/>
    <w:rsid w:val="00941299"/>
    <w:rsid w:val="0094569C"/>
    <w:rsid w:val="009468A0"/>
    <w:rsid w:val="00960D56"/>
    <w:rsid w:val="0098664D"/>
    <w:rsid w:val="00991794"/>
    <w:rsid w:val="009A646E"/>
    <w:rsid w:val="009B1E78"/>
    <w:rsid w:val="009B6218"/>
    <w:rsid w:val="009D64BD"/>
    <w:rsid w:val="009D6F70"/>
    <w:rsid w:val="009F17D2"/>
    <w:rsid w:val="009F1E3E"/>
    <w:rsid w:val="00A14B44"/>
    <w:rsid w:val="00A22704"/>
    <w:rsid w:val="00A23871"/>
    <w:rsid w:val="00A31172"/>
    <w:rsid w:val="00A32F4F"/>
    <w:rsid w:val="00A428BD"/>
    <w:rsid w:val="00A64D79"/>
    <w:rsid w:val="00A673BB"/>
    <w:rsid w:val="00A76E17"/>
    <w:rsid w:val="00A910D8"/>
    <w:rsid w:val="00AA67CB"/>
    <w:rsid w:val="00AB1666"/>
    <w:rsid w:val="00AB5425"/>
    <w:rsid w:val="00AC5C1A"/>
    <w:rsid w:val="00AD2155"/>
    <w:rsid w:val="00AD539C"/>
    <w:rsid w:val="00B13491"/>
    <w:rsid w:val="00B1387A"/>
    <w:rsid w:val="00B172D9"/>
    <w:rsid w:val="00B20B2B"/>
    <w:rsid w:val="00B254ED"/>
    <w:rsid w:val="00B36788"/>
    <w:rsid w:val="00B401B2"/>
    <w:rsid w:val="00B45FA2"/>
    <w:rsid w:val="00B62F0D"/>
    <w:rsid w:val="00B67262"/>
    <w:rsid w:val="00B907D6"/>
    <w:rsid w:val="00BA138A"/>
    <w:rsid w:val="00BA23A4"/>
    <w:rsid w:val="00BB28F0"/>
    <w:rsid w:val="00BE5DC0"/>
    <w:rsid w:val="00BF3A54"/>
    <w:rsid w:val="00BF7901"/>
    <w:rsid w:val="00C01FCE"/>
    <w:rsid w:val="00C166AF"/>
    <w:rsid w:val="00C16D07"/>
    <w:rsid w:val="00C17B43"/>
    <w:rsid w:val="00C205F8"/>
    <w:rsid w:val="00C36794"/>
    <w:rsid w:val="00C44A27"/>
    <w:rsid w:val="00C531F5"/>
    <w:rsid w:val="00C63296"/>
    <w:rsid w:val="00CA56D5"/>
    <w:rsid w:val="00CC04A6"/>
    <w:rsid w:val="00CC214B"/>
    <w:rsid w:val="00CE0AE6"/>
    <w:rsid w:val="00CE3D47"/>
    <w:rsid w:val="00D234E8"/>
    <w:rsid w:val="00D253E2"/>
    <w:rsid w:val="00D27DBB"/>
    <w:rsid w:val="00D33F66"/>
    <w:rsid w:val="00D35A7E"/>
    <w:rsid w:val="00D35E1A"/>
    <w:rsid w:val="00D73EF3"/>
    <w:rsid w:val="00D76D21"/>
    <w:rsid w:val="00D8431B"/>
    <w:rsid w:val="00D86D53"/>
    <w:rsid w:val="00DA7646"/>
    <w:rsid w:val="00DB5A92"/>
    <w:rsid w:val="00DC3D24"/>
    <w:rsid w:val="00DC7126"/>
    <w:rsid w:val="00DF2D05"/>
    <w:rsid w:val="00DF6A10"/>
    <w:rsid w:val="00DF6E46"/>
    <w:rsid w:val="00E0314C"/>
    <w:rsid w:val="00E04856"/>
    <w:rsid w:val="00E06984"/>
    <w:rsid w:val="00E074B2"/>
    <w:rsid w:val="00E105FE"/>
    <w:rsid w:val="00E333D5"/>
    <w:rsid w:val="00E539E1"/>
    <w:rsid w:val="00E5662D"/>
    <w:rsid w:val="00E8502D"/>
    <w:rsid w:val="00E867E9"/>
    <w:rsid w:val="00E94E6E"/>
    <w:rsid w:val="00EB17CA"/>
    <w:rsid w:val="00EB3948"/>
    <w:rsid w:val="00EB526F"/>
    <w:rsid w:val="00EC0103"/>
    <w:rsid w:val="00F05FE0"/>
    <w:rsid w:val="00F06AE9"/>
    <w:rsid w:val="00F108F8"/>
    <w:rsid w:val="00F1228F"/>
    <w:rsid w:val="00F22199"/>
    <w:rsid w:val="00F42A64"/>
    <w:rsid w:val="00F45A84"/>
    <w:rsid w:val="00F505E0"/>
    <w:rsid w:val="00F63DEB"/>
    <w:rsid w:val="00F70D07"/>
    <w:rsid w:val="00F93541"/>
    <w:rsid w:val="00F963C3"/>
    <w:rsid w:val="00F9742F"/>
    <w:rsid w:val="00FA0346"/>
    <w:rsid w:val="00FA0B25"/>
    <w:rsid w:val="00FA1557"/>
    <w:rsid w:val="00FB5AF0"/>
    <w:rsid w:val="00FE0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66"/>
    <w:rPr>
      <w:rFonts w:cs="Arial"/>
      <w:sz w:val="24"/>
      <w:szCs w:val="24"/>
    </w:rPr>
  </w:style>
  <w:style w:type="paragraph" w:styleId="Heading1">
    <w:name w:val="heading 1"/>
    <w:basedOn w:val="Normal"/>
    <w:next w:val="Normal"/>
    <w:qFormat/>
    <w:rsid w:val="008D7266"/>
    <w:pPr>
      <w:keepNext/>
      <w:jc w:val="center"/>
      <w:outlineLvl w:val="0"/>
    </w:pPr>
    <w:rPr>
      <w:b/>
      <w:bCs/>
      <w:caps/>
    </w:rPr>
  </w:style>
  <w:style w:type="paragraph" w:styleId="Heading2">
    <w:name w:val="heading 2"/>
    <w:basedOn w:val="Normal"/>
    <w:next w:val="Normal"/>
    <w:qFormat/>
    <w:rsid w:val="008D7266"/>
    <w:pPr>
      <w:keepNext/>
      <w:outlineLvl w:val="1"/>
    </w:pPr>
    <w:rPr>
      <w:b/>
      <w:bCs/>
      <w:sz w:val="20"/>
    </w:rPr>
  </w:style>
  <w:style w:type="paragraph" w:styleId="Heading3">
    <w:name w:val="heading 3"/>
    <w:basedOn w:val="Normal"/>
    <w:next w:val="Normal"/>
    <w:qFormat/>
    <w:rsid w:val="008D7266"/>
    <w:pPr>
      <w:keepNext/>
      <w:outlineLvl w:val="2"/>
    </w:pPr>
    <w:rPr>
      <w:b/>
      <w:bCs/>
    </w:rPr>
  </w:style>
  <w:style w:type="paragraph" w:styleId="Heading4">
    <w:name w:val="heading 4"/>
    <w:basedOn w:val="Normal"/>
    <w:next w:val="Normal"/>
    <w:qFormat/>
    <w:rsid w:val="008D7266"/>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D7266"/>
    <w:pPr>
      <w:framePr w:w="7920" w:h="1980" w:hRule="exact" w:hSpace="180" w:wrap="auto" w:hAnchor="page" w:xAlign="center" w:yAlign="bottom"/>
      <w:ind w:left="2880"/>
    </w:pPr>
  </w:style>
  <w:style w:type="paragraph" w:styleId="BodyText">
    <w:name w:val="Body Text"/>
    <w:basedOn w:val="Normal"/>
    <w:rsid w:val="008D7266"/>
    <w:rPr>
      <w:b/>
      <w:bCs/>
      <w:caps/>
      <w:sz w:val="20"/>
    </w:rPr>
  </w:style>
  <w:style w:type="paragraph" w:styleId="BodyText2">
    <w:name w:val="Body Text 2"/>
    <w:basedOn w:val="Normal"/>
    <w:rsid w:val="008D7266"/>
    <w:rPr>
      <w:sz w:val="20"/>
    </w:rPr>
  </w:style>
  <w:style w:type="paragraph" w:styleId="BodyTextIndent">
    <w:name w:val="Body Text Indent"/>
    <w:basedOn w:val="Normal"/>
    <w:rsid w:val="008D7266"/>
    <w:pPr>
      <w:ind w:left="720" w:hanging="720"/>
    </w:pPr>
    <w:rPr>
      <w:rFonts w:cs="Times New Roman"/>
      <w:b/>
      <w:sz w:val="16"/>
      <w:szCs w:val="20"/>
    </w:rPr>
  </w:style>
  <w:style w:type="paragraph" w:styleId="BalloonText">
    <w:name w:val="Balloon Text"/>
    <w:basedOn w:val="Normal"/>
    <w:semiHidden/>
    <w:rsid w:val="006E5E72"/>
    <w:rPr>
      <w:rFonts w:ascii="Tahoma" w:hAnsi="Tahoma" w:cs="Tahoma"/>
      <w:sz w:val="16"/>
      <w:szCs w:val="16"/>
    </w:rPr>
  </w:style>
  <w:style w:type="character" w:customStyle="1" w:styleId="QuickFormat4">
    <w:name w:val="QuickFormat4"/>
    <w:rsid w:val="000D653C"/>
    <w:rPr>
      <w:rFonts w:ascii="Arial" w:hAnsi="Arial" w:cs="Arial"/>
      <w:b/>
      <w:bCs/>
      <w:color w:val="000000"/>
      <w:sz w:val="24"/>
      <w:szCs w:val="24"/>
    </w:rPr>
  </w:style>
  <w:style w:type="table" w:styleId="TableGrid">
    <w:name w:val="Table Grid"/>
    <w:basedOn w:val="TableNormal"/>
    <w:rsid w:val="00A67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A74A9"/>
    <w:pPr>
      <w:spacing w:after="200" w:line="252" w:lineRule="auto"/>
    </w:pPr>
    <w:rPr>
      <w:rFonts w:ascii="Consolas" w:eastAsia="Calibri" w:hAnsi="Consolas" w:cs="Times New Roman"/>
      <w:sz w:val="21"/>
      <w:szCs w:val="21"/>
      <w:lang w:val="x-none" w:eastAsia="x-none" w:bidi="en-US"/>
    </w:rPr>
  </w:style>
  <w:style w:type="character" w:customStyle="1" w:styleId="PlainTextChar">
    <w:name w:val="Plain Text Char"/>
    <w:link w:val="PlainText"/>
    <w:uiPriority w:val="99"/>
    <w:rsid w:val="002A74A9"/>
    <w:rPr>
      <w:rFonts w:ascii="Consolas" w:eastAsia="Calibri" w:hAnsi="Consolas"/>
      <w:sz w:val="21"/>
      <w:szCs w:val="21"/>
      <w:lang w:bidi="en-US"/>
    </w:rPr>
  </w:style>
  <w:style w:type="paragraph" w:styleId="Header">
    <w:name w:val="header"/>
    <w:basedOn w:val="Normal"/>
    <w:link w:val="HeaderChar"/>
    <w:rsid w:val="005817CC"/>
    <w:pPr>
      <w:tabs>
        <w:tab w:val="center" w:pos="4680"/>
        <w:tab w:val="right" w:pos="9360"/>
      </w:tabs>
    </w:pPr>
    <w:rPr>
      <w:rFonts w:cs="Times New Roman"/>
      <w:lang w:val="x-none" w:eastAsia="x-none"/>
    </w:rPr>
  </w:style>
  <w:style w:type="character" w:customStyle="1" w:styleId="HeaderChar">
    <w:name w:val="Header Char"/>
    <w:link w:val="Header"/>
    <w:rsid w:val="005817CC"/>
    <w:rPr>
      <w:rFonts w:cs="Arial"/>
      <w:sz w:val="24"/>
      <w:szCs w:val="24"/>
    </w:rPr>
  </w:style>
  <w:style w:type="paragraph" w:styleId="Footer">
    <w:name w:val="footer"/>
    <w:basedOn w:val="Normal"/>
    <w:link w:val="FooterChar"/>
    <w:rsid w:val="005817CC"/>
    <w:pPr>
      <w:tabs>
        <w:tab w:val="center" w:pos="4680"/>
        <w:tab w:val="right" w:pos="9360"/>
      </w:tabs>
    </w:pPr>
    <w:rPr>
      <w:rFonts w:cs="Times New Roman"/>
      <w:lang w:val="x-none" w:eastAsia="x-none"/>
    </w:rPr>
  </w:style>
  <w:style w:type="character" w:customStyle="1" w:styleId="FooterChar">
    <w:name w:val="Footer Char"/>
    <w:link w:val="Footer"/>
    <w:rsid w:val="005817CC"/>
    <w:rPr>
      <w:rFonts w:cs="Arial"/>
      <w:sz w:val="24"/>
      <w:szCs w:val="24"/>
    </w:rPr>
  </w:style>
  <w:style w:type="character" w:styleId="Strong">
    <w:name w:val="Strong"/>
    <w:uiPriority w:val="22"/>
    <w:qFormat/>
    <w:rsid w:val="00865FB1"/>
    <w:rPr>
      <w:b/>
      <w:bCs/>
    </w:rPr>
  </w:style>
  <w:style w:type="paragraph" w:customStyle="1" w:styleId="Default">
    <w:name w:val="Default"/>
    <w:rsid w:val="004F38E9"/>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66"/>
    <w:rPr>
      <w:rFonts w:cs="Arial"/>
      <w:sz w:val="24"/>
      <w:szCs w:val="24"/>
    </w:rPr>
  </w:style>
  <w:style w:type="paragraph" w:styleId="Heading1">
    <w:name w:val="heading 1"/>
    <w:basedOn w:val="Normal"/>
    <w:next w:val="Normal"/>
    <w:qFormat/>
    <w:rsid w:val="008D7266"/>
    <w:pPr>
      <w:keepNext/>
      <w:jc w:val="center"/>
      <w:outlineLvl w:val="0"/>
    </w:pPr>
    <w:rPr>
      <w:b/>
      <w:bCs/>
      <w:caps/>
    </w:rPr>
  </w:style>
  <w:style w:type="paragraph" w:styleId="Heading2">
    <w:name w:val="heading 2"/>
    <w:basedOn w:val="Normal"/>
    <w:next w:val="Normal"/>
    <w:qFormat/>
    <w:rsid w:val="008D7266"/>
    <w:pPr>
      <w:keepNext/>
      <w:outlineLvl w:val="1"/>
    </w:pPr>
    <w:rPr>
      <w:b/>
      <w:bCs/>
      <w:sz w:val="20"/>
    </w:rPr>
  </w:style>
  <w:style w:type="paragraph" w:styleId="Heading3">
    <w:name w:val="heading 3"/>
    <w:basedOn w:val="Normal"/>
    <w:next w:val="Normal"/>
    <w:qFormat/>
    <w:rsid w:val="008D7266"/>
    <w:pPr>
      <w:keepNext/>
      <w:outlineLvl w:val="2"/>
    </w:pPr>
    <w:rPr>
      <w:b/>
      <w:bCs/>
    </w:rPr>
  </w:style>
  <w:style w:type="paragraph" w:styleId="Heading4">
    <w:name w:val="heading 4"/>
    <w:basedOn w:val="Normal"/>
    <w:next w:val="Normal"/>
    <w:qFormat/>
    <w:rsid w:val="008D7266"/>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D7266"/>
    <w:pPr>
      <w:framePr w:w="7920" w:h="1980" w:hRule="exact" w:hSpace="180" w:wrap="auto" w:hAnchor="page" w:xAlign="center" w:yAlign="bottom"/>
      <w:ind w:left="2880"/>
    </w:pPr>
  </w:style>
  <w:style w:type="paragraph" w:styleId="BodyText">
    <w:name w:val="Body Text"/>
    <w:basedOn w:val="Normal"/>
    <w:rsid w:val="008D7266"/>
    <w:rPr>
      <w:b/>
      <w:bCs/>
      <w:caps/>
      <w:sz w:val="20"/>
    </w:rPr>
  </w:style>
  <w:style w:type="paragraph" w:styleId="BodyText2">
    <w:name w:val="Body Text 2"/>
    <w:basedOn w:val="Normal"/>
    <w:rsid w:val="008D7266"/>
    <w:rPr>
      <w:sz w:val="20"/>
    </w:rPr>
  </w:style>
  <w:style w:type="paragraph" w:styleId="BodyTextIndent">
    <w:name w:val="Body Text Indent"/>
    <w:basedOn w:val="Normal"/>
    <w:rsid w:val="008D7266"/>
    <w:pPr>
      <w:ind w:left="720" w:hanging="720"/>
    </w:pPr>
    <w:rPr>
      <w:rFonts w:cs="Times New Roman"/>
      <w:b/>
      <w:sz w:val="16"/>
      <w:szCs w:val="20"/>
    </w:rPr>
  </w:style>
  <w:style w:type="paragraph" w:styleId="BalloonText">
    <w:name w:val="Balloon Text"/>
    <w:basedOn w:val="Normal"/>
    <w:semiHidden/>
    <w:rsid w:val="006E5E72"/>
    <w:rPr>
      <w:rFonts w:ascii="Tahoma" w:hAnsi="Tahoma" w:cs="Tahoma"/>
      <w:sz w:val="16"/>
      <w:szCs w:val="16"/>
    </w:rPr>
  </w:style>
  <w:style w:type="character" w:customStyle="1" w:styleId="QuickFormat4">
    <w:name w:val="QuickFormat4"/>
    <w:rsid w:val="000D653C"/>
    <w:rPr>
      <w:rFonts w:ascii="Arial" w:hAnsi="Arial" w:cs="Arial"/>
      <w:b/>
      <w:bCs/>
      <w:color w:val="000000"/>
      <w:sz w:val="24"/>
      <w:szCs w:val="24"/>
    </w:rPr>
  </w:style>
  <w:style w:type="table" w:styleId="TableGrid">
    <w:name w:val="Table Grid"/>
    <w:basedOn w:val="TableNormal"/>
    <w:rsid w:val="00A67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A74A9"/>
    <w:pPr>
      <w:spacing w:after="200" w:line="252" w:lineRule="auto"/>
    </w:pPr>
    <w:rPr>
      <w:rFonts w:ascii="Consolas" w:eastAsia="Calibri" w:hAnsi="Consolas" w:cs="Times New Roman"/>
      <w:sz w:val="21"/>
      <w:szCs w:val="21"/>
      <w:lang w:val="x-none" w:eastAsia="x-none" w:bidi="en-US"/>
    </w:rPr>
  </w:style>
  <w:style w:type="character" w:customStyle="1" w:styleId="PlainTextChar">
    <w:name w:val="Plain Text Char"/>
    <w:link w:val="PlainText"/>
    <w:uiPriority w:val="99"/>
    <w:rsid w:val="002A74A9"/>
    <w:rPr>
      <w:rFonts w:ascii="Consolas" w:eastAsia="Calibri" w:hAnsi="Consolas"/>
      <w:sz w:val="21"/>
      <w:szCs w:val="21"/>
      <w:lang w:bidi="en-US"/>
    </w:rPr>
  </w:style>
  <w:style w:type="paragraph" w:styleId="Header">
    <w:name w:val="header"/>
    <w:basedOn w:val="Normal"/>
    <w:link w:val="HeaderChar"/>
    <w:rsid w:val="005817CC"/>
    <w:pPr>
      <w:tabs>
        <w:tab w:val="center" w:pos="4680"/>
        <w:tab w:val="right" w:pos="9360"/>
      </w:tabs>
    </w:pPr>
    <w:rPr>
      <w:rFonts w:cs="Times New Roman"/>
      <w:lang w:val="x-none" w:eastAsia="x-none"/>
    </w:rPr>
  </w:style>
  <w:style w:type="character" w:customStyle="1" w:styleId="HeaderChar">
    <w:name w:val="Header Char"/>
    <w:link w:val="Header"/>
    <w:rsid w:val="005817CC"/>
    <w:rPr>
      <w:rFonts w:cs="Arial"/>
      <w:sz w:val="24"/>
      <w:szCs w:val="24"/>
    </w:rPr>
  </w:style>
  <w:style w:type="paragraph" w:styleId="Footer">
    <w:name w:val="footer"/>
    <w:basedOn w:val="Normal"/>
    <w:link w:val="FooterChar"/>
    <w:rsid w:val="005817CC"/>
    <w:pPr>
      <w:tabs>
        <w:tab w:val="center" w:pos="4680"/>
        <w:tab w:val="right" w:pos="9360"/>
      </w:tabs>
    </w:pPr>
    <w:rPr>
      <w:rFonts w:cs="Times New Roman"/>
      <w:lang w:val="x-none" w:eastAsia="x-none"/>
    </w:rPr>
  </w:style>
  <w:style w:type="character" w:customStyle="1" w:styleId="FooterChar">
    <w:name w:val="Footer Char"/>
    <w:link w:val="Footer"/>
    <w:rsid w:val="005817CC"/>
    <w:rPr>
      <w:rFonts w:cs="Arial"/>
      <w:sz w:val="24"/>
      <w:szCs w:val="24"/>
    </w:rPr>
  </w:style>
  <w:style w:type="character" w:styleId="Strong">
    <w:name w:val="Strong"/>
    <w:uiPriority w:val="22"/>
    <w:qFormat/>
    <w:rsid w:val="00865FB1"/>
    <w:rPr>
      <w:b/>
      <w:bCs/>
    </w:rPr>
  </w:style>
  <w:style w:type="paragraph" w:customStyle="1" w:styleId="Default">
    <w:name w:val="Default"/>
    <w:rsid w:val="004F38E9"/>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Appendix A Sample 2a</vt:lpstr>
    </vt:vector>
  </TitlesOfParts>
  <Company>MSDE</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Sample 2a</dc:title>
  <dc:creator>Kenya Braswell</dc:creator>
  <cp:lastModifiedBy>Anesthesiology Dept</cp:lastModifiedBy>
  <cp:revision>2</cp:revision>
  <cp:lastPrinted>2018-07-03T19:39:00Z</cp:lastPrinted>
  <dcterms:created xsi:type="dcterms:W3CDTF">2018-07-03T19:44:00Z</dcterms:created>
  <dcterms:modified xsi:type="dcterms:W3CDTF">2018-07-03T19:44:00Z</dcterms:modified>
</cp:coreProperties>
</file>