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888B" w14:textId="05F167CF" w:rsidR="008A0283" w:rsidRDefault="008A0283" w:rsidP="003F1677">
      <w:pPr>
        <w:jc w:val="center"/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</w:pP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 xml:space="preserve"> January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Thursday, January 1 – New Year’s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Friday, January 2 – Winter Holiday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• </w:t>
      </w:r>
      <w:r w:rsidRPr="003F1677">
        <w:rPr>
          <w:rFonts w:ascii="Times New Roman" w:hAnsi="Times New Roman" w:cs="Times New Roman"/>
          <w:color w:val="1D1D1D"/>
          <w:sz w:val="20"/>
          <w:szCs w:val="20"/>
          <w:highlight w:val="yellow"/>
          <w:shd w:val="clear" w:color="auto" w:fill="FFFFFF"/>
        </w:rPr>
        <w:t>Monday, January 5 – Reopen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Monday, January 19 – Martin Luther King Jr.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 xml:space="preserve"> February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Monday, February 16 – Presidents’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 xml:space="preserve"> March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Friday, March 13 – Professional Development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>April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• </w:t>
      </w:r>
      <w:r w:rsidR="003F1677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April 1</w:t>
      </w:r>
      <w:r w:rsidR="003F1677" w:rsidRPr="003F1677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  <w:vertAlign w:val="superscript"/>
        </w:rPr>
        <w:t>st</w:t>
      </w:r>
      <w:r w:rsidR="003F1677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 - April 6th</w:t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 </w:t>
      </w:r>
      <w:r w:rsidR="003F1677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 </w:t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Spring Break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 </w:t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>May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Monday, May 25 – Memorial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 xml:space="preserve"> June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Friday, June 19th Juneteenth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>July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• Friday, July 3rd – </w:t>
      </w:r>
      <w:r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I</w:t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ndependence Day </w:t>
      </w:r>
      <w:r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O</w:t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bserved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Friday, July 24th -Professional Development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 </w:t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>August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August 17th- 20th Summer Break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 xml:space="preserve"> September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September 7th Labor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>October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• October 12th </w:t>
      </w:r>
      <w:r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–</w:t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Columbus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 xml:space="preserve"> November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11/11 Veterans Day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11/25- 11/27 thanksgiving break</w:t>
      </w:r>
    </w:p>
    <w:p w14:paraId="1605AE02" w14:textId="19281A03" w:rsidR="008A0283" w:rsidRPr="008A0283" w:rsidRDefault="008A0283" w:rsidP="008A0283">
      <w:pPr>
        <w:jc w:val="center"/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</w:pP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 xml:space="preserve"> December 2026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. 12/23 close at 12 noon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12/24/26- 1/1/27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b/>
          <w:bCs/>
          <w:color w:val="1D1D1D"/>
          <w:sz w:val="20"/>
          <w:szCs w:val="20"/>
          <w:u w:val="single"/>
          <w:shd w:val="clear" w:color="auto" w:fill="FFFFFF"/>
        </w:rPr>
        <w:t>Reminders: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Dates are subject to change with advance notice</w:t>
      </w:r>
      <w:r w:rsidRPr="008A0283">
        <w:rPr>
          <w:rFonts w:ascii="Times New Roman" w:hAnsi="Times New Roman" w:cs="Times New Roman"/>
          <w:color w:val="1D1D1D"/>
          <w:sz w:val="20"/>
          <w:szCs w:val="20"/>
        </w:rPr>
        <w:br/>
      </w:r>
      <w:r w:rsidRPr="008A0283"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  <w:t>• Please follow all center communication for updates throughout the year</w:t>
      </w:r>
      <w:r>
        <w:rPr>
          <w:rFonts w:ascii="Helvetica" w:hAnsi="Helvetica" w:cs="Helvetica"/>
          <w:color w:val="1D1D1D"/>
          <w:sz w:val="20"/>
          <w:szCs w:val="20"/>
        </w:rPr>
        <w:br/>
      </w:r>
      <w:r>
        <w:rPr>
          <w:rFonts w:ascii="Helvetica" w:hAnsi="Helvetica" w:cs="Helvetica"/>
          <w:color w:val="1D1D1D"/>
          <w:sz w:val="20"/>
          <w:szCs w:val="20"/>
        </w:rPr>
        <w:br/>
      </w:r>
    </w:p>
    <w:sectPr w:rsidR="008A0283" w:rsidRPr="008A02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7E7A5" w14:textId="77777777" w:rsidR="008A0283" w:rsidRDefault="008A0283" w:rsidP="008A0283">
      <w:pPr>
        <w:spacing w:after="0" w:line="240" w:lineRule="auto"/>
      </w:pPr>
      <w:r>
        <w:separator/>
      </w:r>
    </w:p>
  </w:endnote>
  <w:endnote w:type="continuationSeparator" w:id="0">
    <w:p w14:paraId="41049915" w14:textId="77777777" w:rsidR="008A0283" w:rsidRDefault="008A0283" w:rsidP="008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BFA6D" w14:textId="77777777" w:rsidR="008A0283" w:rsidRDefault="008A0283" w:rsidP="008A0283">
      <w:pPr>
        <w:spacing w:after="0" w:line="240" w:lineRule="auto"/>
      </w:pPr>
      <w:r>
        <w:separator/>
      </w:r>
    </w:p>
  </w:footnote>
  <w:footnote w:type="continuationSeparator" w:id="0">
    <w:p w14:paraId="405A81FA" w14:textId="77777777" w:rsidR="008A0283" w:rsidRDefault="008A0283" w:rsidP="008A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CFF2" w14:textId="77777777" w:rsidR="008A0283" w:rsidRPr="008A0283" w:rsidRDefault="008A0283" w:rsidP="008A0283">
    <w:pPr>
      <w:pStyle w:val="Header"/>
      <w:jc w:val="center"/>
      <w:rPr>
        <w:rFonts w:ascii="Times New Roman" w:hAnsi="Times New Roman" w:cs="Times New Roman"/>
        <w:color w:val="1D1D1D"/>
        <w:sz w:val="20"/>
        <w:szCs w:val="20"/>
        <w:shd w:val="clear" w:color="auto" w:fill="FFFFFF"/>
      </w:rPr>
    </w:pPr>
    <w:r>
      <w:rPr>
        <w:rFonts w:ascii="Helvetica" w:hAnsi="Helvetica" w:cs="Helvetica"/>
        <w:color w:val="1D1D1D"/>
        <w:sz w:val="20"/>
        <w:szCs w:val="20"/>
      </w:rPr>
      <w:br/>
    </w:r>
    <w:r w:rsidRPr="008A0283">
      <w:rPr>
        <w:rFonts w:ascii="Times New Roman" w:hAnsi="Times New Roman" w:cs="Times New Roman"/>
        <w:color w:val="1D1D1D"/>
        <w:sz w:val="20"/>
        <w:szCs w:val="20"/>
        <w:shd w:val="clear" w:color="auto" w:fill="FFFFFF"/>
      </w:rPr>
      <w:t xml:space="preserve"> </w:t>
    </w:r>
    <w:r w:rsidRPr="008A0283">
      <w:rPr>
        <w:rFonts w:ascii="Times New Roman" w:hAnsi="Times New Roman" w:cs="Times New Roman"/>
        <w:color w:val="1D1D1D"/>
        <w:sz w:val="20"/>
        <w:szCs w:val="20"/>
        <w:shd w:val="clear" w:color="auto" w:fill="FFFFFF"/>
      </w:rPr>
      <w:t xml:space="preserve">Fields Preparatory Early Learning Center </w:t>
    </w:r>
  </w:p>
  <w:p w14:paraId="775793A0" w14:textId="1A69FFBC" w:rsidR="008A0283" w:rsidRDefault="008A0283" w:rsidP="008A0283">
    <w:pPr>
      <w:pStyle w:val="Header"/>
      <w:jc w:val="center"/>
    </w:pPr>
    <w:r w:rsidRPr="008A0283">
      <w:rPr>
        <w:rFonts w:ascii="Times New Roman" w:hAnsi="Times New Roman" w:cs="Times New Roman"/>
        <w:color w:val="1D1D1D"/>
        <w:sz w:val="20"/>
        <w:szCs w:val="20"/>
        <w:shd w:val="clear" w:color="auto" w:fill="FFFFFF"/>
      </w:rPr>
      <w:t>“</w:t>
    </w:r>
    <w:r w:rsidRPr="008A0283">
      <w:rPr>
        <w:rFonts w:ascii="Times New Roman" w:hAnsi="Times New Roman" w:cs="Times New Roman"/>
        <w:color w:val="1D1D1D"/>
        <w:sz w:val="20"/>
        <w:szCs w:val="20"/>
        <w:shd w:val="clear" w:color="auto" w:fill="FFFFFF"/>
      </w:rPr>
      <w:t>2026 Scheduled Closings</w:t>
    </w:r>
    <w:r w:rsidRPr="008A0283">
      <w:rPr>
        <w:rFonts w:ascii="Times New Roman" w:hAnsi="Times New Roman" w:cs="Times New Roman"/>
        <w:color w:val="1D1D1D"/>
        <w:sz w:val="20"/>
        <w:szCs w:val="20"/>
        <w:shd w:val="clear" w:color="auto" w:fill="FFFFFF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83"/>
    <w:rsid w:val="003F1677"/>
    <w:rsid w:val="00411B51"/>
    <w:rsid w:val="008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6C826"/>
  <w15:chartTrackingRefBased/>
  <w15:docId w15:val="{313331BF-B5BD-4956-B448-33879AC2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2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2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2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2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28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83"/>
  </w:style>
  <w:style w:type="paragraph" w:styleId="Footer">
    <w:name w:val="footer"/>
    <w:basedOn w:val="Normal"/>
    <w:link w:val="FooterChar"/>
    <w:uiPriority w:val="99"/>
    <w:unhideWhenUsed/>
    <w:rsid w:val="008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Domonique Fields</dc:creator>
  <cp:keywords/>
  <dc:description/>
  <cp:lastModifiedBy>Domonique Fields</cp:lastModifiedBy>
  <cp:revision>2</cp:revision>
  <dcterms:created xsi:type="dcterms:W3CDTF">2025-07-16T16:59:00Z</dcterms:created>
  <dcterms:modified xsi:type="dcterms:W3CDTF">2025-07-16T16:59:00Z</dcterms:modified>
</cp:coreProperties>
</file>