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C5AF" w14:textId="77777777" w:rsidR="004C02FD" w:rsidRDefault="004C02FD">
      <w:pPr>
        <w:pStyle w:val="BodyText"/>
        <w:spacing w:before="8"/>
        <w:rPr>
          <w:rFonts w:ascii="Times New Roman"/>
          <w:sz w:val="17"/>
        </w:rPr>
      </w:pPr>
    </w:p>
    <w:p w14:paraId="6FE730C5" w14:textId="6CF8B27B" w:rsidR="00960A74" w:rsidRPr="00960A74" w:rsidRDefault="00960A74" w:rsidP="00960A74">
      <w:pPr>
        <w:tabs>
          <w:tab w:val="left" w:pos="12166"/>
        </w:tabs>
        <w:ind w:left="9138"/>
        <w:rPr>
          <w:rFonts w:ascii="Times New Roman"/>
          <w:sz w:val="20"/>
          <w:lang w:val="en-GB"/>
        </w:rPr>
      </w:pPr>
    </w:p>
    <w:p w14:paraId="0542C5B0" w14:textId="2E4FA8DD" w:rsidR="004C02FD" w:rsidRDefault="00F95A54">
      <w:pPr>
        <w:tabs>
          <w:tab w:val="left" w:pos="12166"/>
        </w:tabs>
        <w:ind w:left="9138"/>
        <w:rPr>
          <w:rFonts w:ascii="Times New Roman"/>
          <w:sz w:val="20"/>
        </w:rPr>
      </w:pPr>
      <w:r w:rsidRPr="00960A74">
        <w:rPr>
          <w:rFonts w:ascii="Times New Roman"/>
          <w:noProof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6488D1D8" wp14:editId="171D262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756025" cy="2504440"/>
            <wp:effectExtent l="0" t="0" r="0" b="0"/>
            <wp:wrapSquare wrapText="bothSides"/>
            <wp:docPr id="1527489934" name="Picture 1" descr="A logo of a child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89934" name="Picture 1" descr="A logo of a child's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E31">
        <w:rPr>
          <w:rFonts w:ascii="Times New Roman"/>
          <w:sz w:val="20"/>
        </w:rPr>
        <w:tab/>
      </w:r>
    </w:p>
    <w:p w14:paraId="0542C5B1" w14:textId="77777777" w:rsidR="004C02FD" w:rsidRDefault="004C02FD">
      <w:pPr>
        <w:pStyle w:val="BodyText"/>
        <w:rPr>
          <w:rFonts w:ascii="Times New Roman"/>
          <w:sz w:val="20"/>
        </w:rPr>
      </w:pPr>
    </w:p>
    <w:p w14:paraId="0542C5B2" w14:textId="5F0F5682" w:rsidR="004C02FD" w:rsidRDefault="004C02FD">
      <w:pPr>
        <w:pStyle w:val="BodyText"/>
        <w:rPr>
          <w:rFonts w:ascii="Times New Roman"/>
          <w:sz w:val="20"/>
        </w:rPr>
      </w:pPr>
    </w:p>
    <w:p w14:paraId="0542C5B3" w14:textId="31CB04F8" w:rsidR="004C02FD" w:rsidRDefault="004C02FD">
      <w:pPr>
        <w:pStyle w:val="BodyText"/>
        <w:rPr>
          <w:rFonts w:ascii="Times New Roman"/>
          <w:sz w:val="20"/>
        </w:rPr>
      </w:pPr>
    </w:p>
    <w:p w14:paraId="0542C5B4" w14:textId="31C00369" w:rsidR="004C02FD" w:rsidRDefault="004C02FD">
      <w:pPr>
        <w:pStyle w:val="BodyText"/>
        <w:rPr>
          <w:rFonts w:ascii="Times New Roman"/>
          <w:sz w:val="20"/>
        </w:rPr>
      </w:pPr>
    </w:p>
    <w:p w14:paraId="0542C5B5" w14:textId="77777777" w:rsidR="004C02FD" w:rsidRDefault="004C02FD">
      <w:pPr>
        <w:pStyle w:val="BodyText"/>
        <w:spacing w:before="2"/>
        <w:rPr>
          <w:rFonts w:ascii="Times New Roman"/>
          <w:sz w:val="21"/>
        </w:rPr>
      </w:pPr>
    </w:p>
    <w:p w14:paraId="0542C5B6" w14:textId="2B2B773D" w:rsidR="004C02FD" w:rsidRDefault="00960A74" w:rsidP="00960A74">
      <w:pPr>
        <w:pStyle w:val="Title"/>
        <w:rPr>
          <w:u w:val="none"/>
        </w:rPr>
      </w:pPr>
      <w:r>
        <w:t>The Nest -</w:t>
      </w:r>
      <w:r w:rsidR="00FE1E31">
        <w:t>Accessibility</w:t>
      </w:r>
      <w:r w:rsidR="00FE1E31">
        <w:rPr>
          <w:spacing w:val="-9"/>
        </w:rPr>
        <w:t xml:space="preserve"> </w:t>
      </w:r>
      <w:r w:rsidR="00FE1E31">
        <w:rPr>
          <w:spacing w:val="-4"/>
        </w:rPr>
        <w:t>Plan</w:t>
      </w:r>
    </w:p>
    <w:p w14:paraId="0542C5B7" w14:textId="77777777" w:rsidR="004C02FD" w:rsidRDefault="004C02FD">
      <w:pPr>
        <w:pStyle w:val="BodyText"/>
        <w:rPr>
          <w:b/>
          <w:sz w:val="20"/>
        </w:rPr>
      </w:pPr>
    </w:p>
    <w:p w14:paraId="0542C5B8" w14:textId="77777777" w:rsidR="004C02FD" w:rsidRDefault="004C02FD">
      <w:pPr>
        <w:pStyle w:val="BodyText"/>
        <w:rPr>
          <w:b/>
          <w:sz w:val="20"/>
        </w:rPr>
      </w:pPr>
    </w:p>
    <w:p w14:paraId="0542C5B9" w14:textId="77777777" w:rsidR="004C02FD" w:rsidRDefault="004C02FD">
      <w:pPr>
        <w:pStyle w:val="BodyText"/>
        <w:rPr>
          <w:b/>
          <w:sz w:val="20"/>
        </w:rPr>
      </w:pPr>
    </w:p>
    <w:p w14:paraId="0542C5BA" w14:textId="77777777" w:rsidR="004C02FD" w:rsidRDefault="004C02FD">
      <w:pPr>
        <w:pStyle w:val="BodyText"/>
        <w:spacing w:before="6"/>
        <w:rPr>
          <w:b/>
          <w:sz w:val="15"/>
        </w:rPr>
      </w:pPr>
    </w:p>
    <w:p w14:paraId="0542C5BB" w14:textId="77777777" w:rsidR="004C02FD" w:rsidRDefault="00FE1E31">
      <w:pPr>
        <w:pStyle w:val="Heading1"/>
        <w:spacing w:before="51"/>
        <w:rPr>
          <w:u w:val="none"/>
        </w:rPr>
      </w:pPr>
      <w:r>
        <w:t>Aims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rPr>
          <w:spacing w:val="-4"/>
        </w:rPr>
        <w:t>Plan</w:t>
      </w:r>
    </w:p>
    <w:p w14:paraId="0542C5BC" w14:textId="77777777" w:rsidR="004C02FD" w:rsidRDefault="004C02FD">
      <w:pPr>
        <w:pStyle w:val="BodyText"/>
        <w:rPr>
          <w:b/>
          <w:sz w:val="20"/>
        </w:rPr>
      </w:pPr>
    </w:p>
    <w:p w14:paraId="0542C5BD" w14:textId="77777777" w:rsidR="004C02FD" w:rsidRDefault="004C02FD">
      <w:pPr>
        <w:pStyle w:val="BodyText"/>
        <w:spacing w:before="1"/>
        <w:rPr>
          <w:b/>
          <w:sz w:val="19"/>
        </w:rPr>
      </w:pPr>
    </w:p>
    <w:p w14:paraId="0542C5BE" w14:textId="77777777" w:rsidR="004C02FD" w:rsidRDefault="00FE1E31">
      <w:pPr>
        <w:pStyle w:val="BodyText"/>
        <w:spacing w:before="56" w:line="264" w:lineRule="auto"/>
        <w:ind w:left="259" w:hanging="10"/>
      </w:pPr>
      <w:r>
        <w:t>This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outlines</w:t>
      </w:r>
      <w:r>
        <w:rPr>
          <w:spacing w:val="-1"/>
        </w:rPr>
        <w:t xml:space="preserve"> </w:t>
      </w:r>
      <w:r>
        <w:t>how 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 increase</w:t>
      </w:r>
      <w:r>
        <w:rPr>
          <w:spacing w:val="-3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 areas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duties in</w:t>
      </w:r>
      <w:r>
        <w:rPr>
          <w:spacing w:val="-2"/>
        </w:rPr>
        <w:t xml:space="preserve"> </w:t>
      </w:r>
      <w:r>
        <w:t>the Equality Act 2010 (i.e. the curriculum, physical environment and information).</w:t>
      </w:r>
    </w:p>
    <w:p w14:paraId="0542C5BF" w14:textId="77777777" w:rsidR="004C02FD" w:rsidRDefault="00FE1E31">
      <w:pPr>
        <w:pStyle w:val="BodyText"/>
        <w:spacing w:before="156" w:line="261" w:lineRule="auto"/>
        <w:ind w:left="259" w:hanging="10"/>
      </w:pP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regarded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 where</w:t>
      </w:r>
      <w:r>
        <w:rPr>
          <w:spacing w:val="-1"/>
        </w:rPr>
        <w:t xml:space="preserve"> </w:t>
      </w:r>
      <w:r>
        <w:t>they 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impairment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adverse effect on their ability to carry out normal day-to-day activities.</w:t>
      </w:r>
    </w:p>
    <w:p w14:paraId="0542C5C0" w14:textId="77777777" w:rsidR="004C02FD" w:rsidRDefault="00FE1E31">
      <w:pPr>
        <w:pStyle w:val="BodyText"/>
        <w:spacing w:before="161"/>
        <w:ind w:left="249"/>
      </w:pP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0542C5C1" w14:textId="77777777" w:rsidR="004C02FD" w:rsidRDefault="004C02FD">
      <w:pPr>
        <w:pStyle w:val="BodyText"/>
        <w:spacing w:before="10"/>
        <w:rPr>
          <w:sz w:val="23"/>
        </w:rPr>
      </w:pPr>
    </w:p>
    <w:p w14:paraId="0542C5C2" w14:textId="77777777" w:rsidR="004C02FD" w:rsidRDefault="00FE1E31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ind w:hanging="361"/>
      </w:pPr>
      <w:r>
        <w:lastRenderedPageBreak/>
        <w:t>Increase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curriculum.</w:t>
      </w:r>
    </w:p>
    <w:p w14:paraId="0542C5C3" w14:textId="77777777" w:rsidR="004C02FD" w:rsidRDefault="00FE1E31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spacing w:before="92" w:line="264" w:lineRule="auto"/>
        <w:ind w:right="545"/>
      </w:pP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school</w:t>
      </w:r>
      <w:r>
        <w:rPr>
          <w:spacing w:val="-4"/>
        </w:rPr>
        <w:t xml:space="preserve"> </w:t>
      </w:r>
      <w:r>
        <w:t>to enable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education</w:t>
      </w:r>
      <w:proofErr w:type="gramEnd"/>
      <w:r>
        <w:t>,</w:t>
      </w:r>
      <w:r>
        <w:rPr>
          <w:spacing w:val="-1"/>
        </w:rPr>
        <w:t xml:space="preserve"> </w:t>
      </w:r>
      <w:r>
        <w:t>benefits, facilities and services provided.</w:t>
      </w:r>
    </w:p>
    <w:p w14:paraId="0542C5C4" w14:textId="77777777" w:rsidR="004C02FD" w:rsidRDefault="00FE1E31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spacing w:before="76"/>
        <w:ind w:hanging="361"/>
      </w:pPr>
      <w:r>
        <w:t>Improve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disabilities.</w:t>
      </w:r>
    </w:p>
    <w:p w14:paraId="0542C5C5" w14:textId="77777777" w:rsidR="004C02FD" w:rsidRDefault="004C02FD">
      <w:pPr>
        <w:sectPr w:rsidR="004C02FD" w:rsidSect="002256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10" w:orient="landscape"/>
          <w:pgMar w:top="1340" w:right="1320" w:bottom="280" w:left="1320" w:header="720" w:footer="720" w:gutter="0"/>
          <w:cols w:space="720"/>
        </w:sectPr>
      </w:pPr>
    </w:p>
    <w:p w14:paraId="0542C5C6" w14:textId="77777777" w:rsidR="004C02FD" w:rsidRDefault="00FE1E31">
      <w:pPr>
        <w:pStyle w:val="BodyText"/>
        <w:spacing w:before="93" w:line="261" w:lineRule="auto"/>
        <w:ind w:left="129" w:right="131" w:hanging="10"/>
      </w:pPr>
      <w:r>
        <w:lastRenderedPageBreak/>
        <w:t>The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timeframe,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proofErr w:type="gramStart"/>
      <w:r>
        <w:t>taking</w:t>
      </w:r>
      <w:r>
        <w:rPr>
          <w:spacing w:val="-2"/>
        </w:rPr>
        <w:t xml:space="preserve"> </w:t>
      </w:r>
      <w:r>
        <w:t>into account</w:t>
      </w:r>
      <w:proofErr w:type="gramEnd"/>
      <w:r>
        <w:rPr>
          <w:spacing w:val="-3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the views of parents and pupils. In the preparation of an accessibility strategy, </w:t>
      </w:r>
      <w:proofErr w:type="gramStart"/>
      <w:r>
        <w:t>the LA</w:t>
      </w:r>
      <w:proofErr w:type="gramEnd"/>
      <w:r>
        <w:t xml:space="preserve"> must have regard to the need to allocate adequate resources in the implementation of this strategy.</w:t>
      </w:r>
    </w:p>
    <w:p w14:paraId="0542C5C7" w14:textId="77777777" w:rsidR="004C02FD" w:rsidRDefault="00FE1E31">
      <w:pPr>
        <w:pStyle w:val="BodyText"/>
        <w:spacing w:before="159"/>
        <w:ind w:left="120"/>
      </w:pPr>
      <w:r>
        <w:t>The</w:t>
      </w:r>
      <w:r>
        <w:rPr>
          <w:spacing w:val="-7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proofErr w:type="spellStart"/>
      <w:r>
        <w:t>recognises</w:t>
      </w:r>
      <w:proofErr w:type="spellEnd"/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will:</w:t>
      </w:r>
    </w:p>
    <w:p w14:paraId="0542C5C8" w14:textId="77777777" w:rsidR="004C02FD" w:rsidRDefault="004C02FD">
      <w:pPr>
        <w:pStyle w:val="BodyText"/>
        <w:spacing w:before="6"/>
        <w:rPr>
          <w:sz w:val="18"/>
        </w:rPr>
      </w:pPr>
    </w:p>
    <w:p w14:paraId="0542C5C9" w14:textId="77777777" w:rsidR="004C02FD" w:rsidRDefault="00FE1E31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ind w:hanging="361"/>
      </w:pPr>
      <w:r>
        <w:t>Monitor</w:t>
      </w:r>
      <w:r>
        <w:rPr>
          <w:spacing w:val="-6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equal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opportunities</w:t>
      </w:r>
      <w:proofErr w:type="gramEnd"/>
    </w:p>
    <w:p w14:paraId="0542C5CA" w14:textId="77777777" w:rsidR="004C02FD" w:rsidRDefault="00FE1E31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spacing w:before="204"/>
        <w:ind w:hanging="361"/>
      </w:pPr>
      <w:r>
        <w:t>Provide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without</w:t>
      </w:r>
      <w:r>
        <w:rPr>
          <w:spacing w:val="-2"/>
        </w:rPr>
        <w:t xml:space="preserve"> barriers.</w:t>
      </w:r>
    </w:p>
    <w:p w14:paraId="0542C5CB" w14:textId="77777777" w:rsidR="004C02FD" w:rsidRDefault="00FE1E31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spacing w:before="205"/>
        <w:ind w:hanging="361"/>
      </w:pPr>
      <w:r>
        <w:t>Undertake</w:t>
      </w:r>
      <w:r>
        <w:rPr>
          <w:spacing w:val="-7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adjustments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workplace.</w:t>
      </w:r>
    </w:p>
    <w:p w14:paraId="0542C5CC" w14:textId="77777777" w:rsidR="004C02FD" w:rsidRDefault="004C02FD">
      <w:pPr>
        <w:pStyle w:val="BodyText"/>
        <w:rPr>
          <w:sz w:val="26"/>
        </w:rPr>
      </w:pPr>
    </w:p>
    <w:p w14:paraId="0542C5CD" w14:textId="77777777" w:rsidR="004C02FD" w:rsidRDefault="004C02FD">
      <w:pPr>
        <w:pStyle w:val="BodyText"/>
        <w:spacing w:before="8"/>
        <w:rPr>
          <w:sz w:val="27"/>
        </w:rPr>
      </w:pPr>
    </w:p>
    <w:p w14:paraId="0542C5CE" w14:textId="77777777" w:rsidR="004C02FD" w:rsidRDefault="00FE1E31">
      <w:pPr>
        <w:pStyle w:val="BodyText"/>
        <w:ind w:left="249"/>
      </w:pP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resourced,</w:t>
      </w:r>
      <w:r>
        <w:rPr>
          <w:spacing w:val="-5"/>
        </w:rPr>
        <w:t xml:space="preserve"> </w:t>
      </w:r>
      <w:r>
        <w:t>implemented,</w:t>
      </w:r>
      <w:r>
        <w:rPr>
          <w:spacing w:val="-4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rPr>
          <w:spacing w:val="-2"/>
        </w:rPr>
        <w:t>with:</w:t>
      </w:r>
    </w:p>
    <w:p w14:paraId="0542C5CF" w14:textId="77777777" w:rsidR="004C02FD" w:rsidRDefault="004C02FD">
      <w:pPr>
        <w:pStyle w:val="BodyText"/>
        <w:spacing w:before="8"/>
        <w:rPr>
          <w:sz w:val="23"/>
        </w:rPr>
      </w:pPr>
    </w:p>
    <w:p w14:paraId="0542C5D0" w14:textId="77777777" w:rsidR="004C02FD" w:rsidRDefault="00FE1E31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ind w:hanging="361"/>
      </w:pPr>
      <w:r>
        <w:t>Pupils’</w:t>
      </w:r>
      <w:r>
        <w:rPr>
          <w:spacing w:val="-4"/>
        </w:rPr>
        <w:t xml:space="preserve"> </w:t>
      </w:r>
      <w:r>
        <w:rPr>
          <w:spacing w:val="-2"/>
        </w:rPr>
        <w:t>parents.</w:t>
      </w:r>
    </w:p>
    <w:p w14:paraId="0542C5D1" w14:textId="3060EF0D" w:rsidR="004C02FD" w:rsidRDefault="00FE1E31">
      <w:pPr>
        <w:pStyle w:val="ListParagraph"/>
        <w:numPr>
          <w:ilvl w:val="0"/>
          <w:numId w:val="3"/>
        </w:numPr>
        <w:tabs>
          <w:tab w:val="left" w:pos="943"/>
          <w:tab w:val="left" w:pos="944"/>
        </w:tabs>
        <w:spacing w:before="115"/>
        <w:ind w:hanging="361"/>
      </w:pPr>
      <w:r>
        <w:t>The</w:t>
      </w:r>
      <w:r>
        <w:rPr>
          <w:spacing w:val="-3"/>
        </w:rPr>
        <w:t xml:space="preserve"> </w:t>
      </w:r>
      <w:r w:rsidR="007A2CBA">
        <w:t>Governing Body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staff</w:t>
      </w:r>
    </w:p>
    <w:p w14:paraId="0542C5D2" w14:textId="77777777" w:rsidR="004C02FD" w:rsidRDefault="004C02FD">
      <w:pPr>
        <w:pStyle w:val="BodyText"/>
        <w:spacing w:before="3"/>
        <w:rPr>
          <w:sz w:val="35"/>
        </w:rPr>
      </w:pPr>
    </w:p>
    <w:p w14:paraId="0542C5D3" w14:textId="74335816" w:rsidR="004C02FD" w:rsidRDefault="00FE1E31">
      <w:pPr>
        <w:pStyle w:val="BodyText"/>
        <w:spacing w:line="261" w:lineRule="auto"/>
        <w:ind w:left="259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542C774" wp14:editId="718AC84E">
                <wp:simplePos x="0" y="0"/>
                <wp:positionH relativeFrom="page">
                  <wp:posOffset>2806065</wp:posOffset>
                </wp:positionH>
                <wp:positionV relativeFrom="paragraph">
                  <wp:posOffset>147955</wp:posOffset>
                </wp:positionV>
                <wp:extent cx="30480" cy="8890"/>
                <wp:effectExtent l="0" t="0" r="0" b="0"/>
                <wp:wrapNone/>
                <wp:docPr id="53620528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5901" id="docshape1" o:spid="_x0000_s1026" style="position:absolute;margin-left:220.95pt;margin-top:11.65pt;width:2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This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take into account</w:t>
      </w:r>
      <w:proofErr w:type="gramEnd"/>
      <w:r>
        <w:rPr>
          <w:spacing w:val="-2"/>
        </w:rPr>
        <w:t xml:space="preserve"> </w:t>
      </w:r>
      <w:r>
        <w:t>the changing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school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 pupils.</w:t>
      </w:r>
      <w:r>
        <w:rPr>
          <w:spacing w:val="-1"/>
        </w:rPr>
        <w:t xml:space="preserve"> </w:t>
      </w:r>
      <w:r>
        <w:t>The plan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 school</w:t>
      </w:r>
      <w:r>
        <w:rPr>
          <w:spacing w:val="-1"/>
        </w:rPr>
        <w:t xml:space="preserve"> </w:t>
      </w:r>
      <w:r>
        <w:t>has undergone a refurbishment.</w:t>
      </w:r>
    </w:p>
    <w:p w14:paraId="0542C5D4" w14:textId="77777777" w:rsidR="004C02FD" w:rsidRDefault="004C02FD">
      <w:pPr>
        <w:pStyle w:val="BodyText"/>
      </w:pPr>
    </w:p>
    <w:p w14:paraId="0542C5D5" w14:textId="77777777" w:rsidR="004C02FD" w:rsidRDefault="004C02FD">
      <w:pPr>
        <w:pStyle w:val="BodyText"/>
      </w:pPr>
    </w:p>
    <w:p w14:paraId="0542C5D6" w14:textId="77777777" w:rsidR="004C02FD" w:rsidRDefault="004C02FD">
      <w:pPr>
        <w:pStyle w:val="BodyText"/>
        <w:spacing w:before="8"/>
        <w:rPr>
          <w:sz w:val="23"/>
        </w:rPr>
      </w:pPr>
    </w:p>
    <w:p w14:paraId="0542C5D7" w14:textId="77777777" w:rsidR="004C02FD" w:rsidRDefault="00FE1E31">
      <w:pPr>
        <w:pStyle w:val="Heading1"/>
        <w:rPr>
          <w:u w:val="none"/>
        </w:rPr>
      </w:pPr>
      <w:r>
        <w:t>The</w:t>
      </w:r>
      <w:r>
        <w:rPr>
          <w:spacing w:val="-4"/>
        </w:rPr>
        <w:t xml:space="preserve"> </w:t>
      </w:r>
      <w:r>
        <w:t>accessibility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audit</w:t>
      </w:r>
      <w:proofErr w:type="gramEnd"/>
    </w:p>
    <w:p w14:paraId="0542C5D8" w14:textId="77777777" w:rsidR="004C02FD" w:rsidRDefault="004C02FD">
      <w:pPr>
        <w:pStyle w:val="BodyText"/>
        <w:spacing w:before="6"/>
        <w:rPr>
          <w:b/>
          <w:sz w:val="10"/>
        </w:rPr>
      </w:pPr>
    </w:p>
    <w:p w14:paraId="0542C5D9" w14:textId="77777777" w:rsidR="004C02FD" w:rsidRDefault="00FE1E31">
      <w:pPr>
        <w:pStyle w:val="ListParagraph"/>
        <w:numPr>
          <w:ilvl w:val="1"/>
          <w:numId w:val="2"/>
        </w:numPr>
        <w:tabs>
          <w:tab w:val="left" w:pos="506"/>
        </w:tabs>
        <w:spacing w:before="57"/>
      </w:pPr>
      <w:r>
        <w:t>The</w:t>
      </w:r>
      <w:r>
        <w:rPr>
          <w:spacing w:val="-6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rPr>
          <w:spacing w:val="-2"/>
        </w:rPr>
        <w:t>Audit.</w:t>
      </w:r>
    </w:p>
    <w:p w14:paraId="0542C5DA" w14:textId="77777777" w:rsidR="004C02FD" w:rsidRDefault="004C02FD">
      <w:pPr>
        <w:pStyle w:val="BodyText"/>
        <w:spacing w:before="6"/>
        <w:rPr>
          <w:sz w:val="20"/>
        </w:rPr>
      </w:pPr>
    </w:p>
    <w:p w14:paraId="0542C5DB" w14:textId="77777777" w:rsidR="004C02FD" w:rsidRDefault="00FE1E31">
      <w:pPr>
        <w:pStyle w:val="ListParagraph"/>
        <w:numPr>
          <w:ilvl w:val="1"/>
          <w:numId w:val="2"/>
        </w:numPr>
        <w:tabs>
          <w:tab w:val="left" w:pos="506"/>
        </w:tabs>
      </w:pPr>
      <w:r>
        <w:t>The</w:t>
      </w:r>
      <w:r>
        <w:rPr>
          <w:spacing w:val="-2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2"/>
        </w:rPr>
        <w:t>areas:</w:t>
      </w:r>
    </w:p>
    <w:p w14:paraId="0542C5DC" w14:textId="77777777" w:rsidR="004C02FD" w:rsidRDefault="004C02FD">
      <w:pPr>
        <w:pStyle w:val="BodyText"/>
        <w:spacing w:before="10"/>
      </w:pPr>
    </w:p>
    <w:p w14:paraId="0542C5DD" w14:textId="77777777" w:rsidR="004C02FD" w:rsidRDefault="00FE1E31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line="261" w:lineRule="auto"/>
        <w:ind w:right="409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 extent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 can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 equal basis with their peers.</w:t>
      </w:r>
    </w:p>
    <w:p w14:paraId="0542C5DE" w14:textId="77777777" w:rsidR="004C02FD" w:rsidRDefault="004C02FD">
      <w:pPr>
        <w:spacing w:line="261" w:lineRule="auto"/>
        <w:sectPr w:rsidR="004C02FD" w:rsidSect="002256EA">
          <w:pgSz w:w="16840" w:h="11910" w:orient="landscape"/>
          <w:pgMar w:top="1340" w:right="1320" w:bottom="280" w:left="1320" w:header="720" w:footer="720" w:gutter="0"/>
          <w:cols w:space="720"/>
        </w:sectPr>
      </w:pPr>
    </w:p>
    <w:p w14:paraId="0542C5DF" w14:textId="77777777" w:rsidR="004C02FD" w:rsidRDefault="00FE1E31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before="93" w:line="264" w:lineRule="auto"/>
        <w:ind w:right="249"/>
      </w:pPr>
      <w:r>
        <w:lastRenderedPageBreak/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physical</w:t>
      </w:r>
      <w:r>
        <w:rPr>
          <w:spacing w:val="-4"/>
        </w:rPr>
        <w:t xml:space="preserve"> </w:t>
      </w:r>
      <w:r>
        <w:t>environment –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Team will</w:t>
      </w:r>
      <w:r>
        <w:rPr>
          <w:spacing w:val="-4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to which</w:t>
      </w:r>
      <w:r>
        <w:rPr>
          <w:spacing w:val="-5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 environment on an equal basis with their peers.</w:t>
      </w:r>
    </w:p>
    <w:p w14:paraId="0542C5E0" w14:textId="77777777" w:rsidR="004C02FD" w:rsidRDefault="00FE1E31">
      <w:pPr>
        <w:pStyle w:val="ListParagraph"/>
        <w:numPr>
          <w:ilvl w:val="2"/>
          <w:numId w:val="2"/>
        </w:numPr>
        <w:tabs>
          <w:tab w:val="left" w:pos="1200"/>
          <w:tab w:val="left" w:pos="1201"/>
        </w:tabs>
        <w:spacing w:line="264" w:lineRule="auto"/>
        <w:ind w:right="362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equal basis with their peers.</w:t>
      </w:r>
    </w:p>
    <w:p w14:paraId="0542C5E1" w14:textId="77777777" w:rsidR="004C02FD" w:rsidRDefault="004C02FD">
      <w:pPr>
        <w:pStyle w:val="BodyText"/>
        <w:spacing w:before="9"/>
        <w:rPr>
          <w:sz w:val="23"/>
        </w:rPr>
      </w:pPr>
    </w:p>
    <w:p w14:paraId="0542C5E2" w14:textId="77777777" w:rsidR="004C02FD" w:rsidRDefault="00FE1E31">
      <w:pPr>
        <w:pStyle w:val="ListParagraph"/>
        <w:numPr>
          <w:ilvl w:val="1"/>
          <w:numId w:val="1"/>
        </w:numPr>
        <w:tabs>
          <w:tab w:val="left" w:pos="611"/>
        </w:tabs>
        <w:spacing w:line="261" w:lineRule="auto"/>
        <w:ind w:right="808"/>
        <w:jc w:val="left"/>
      </w:pPr>
      <w:r>
        <w:t>When</w:t>
      </w:r>
      <w:r>
        <w:rPr>
          <w:spacing w:val="-2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audit,</w:t>
      </w:r>
      <w:r>
        <w:rPr>
          <w:spacing w:val="-1"/>
        </w:rPr>
        <w:t xml:space="preserve"> </w:t>
      </w:r>
      <w:r>
        <w:t>the Senior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impairments,</w:t>
      </w:r>
      <w:r>
        <w:rPr>
          <w:spacing w:val="-1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0542C5E3" w14:textId="77777777" w:rsidR="004C02FD" w:rsidRDefault="004C02FD">
      <w:pPr>
        <w:pStyle w:val="BodyText"/>
        <w:spacing w:before="6"/>
        <w:rPr>
          <w:sz w:val="24"/>
        </w:rPr>
      </w:pPr>
    </w:p>
    <w:p w14:paraId="0542C5E4" w14:textId="77777777" w:rsidR="004C02FD" w:rsidRDefault="00FE1E31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ind w:hanging="731"/>
      </w:pPr>
      <w:r>
        <w:t>Ambulatory</w:t>
      </w:r>
      <w:r>
        <w:rPr>
          <w:spacing w:val="-6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wheelchair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mobility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aid</w:t>
      </w:r>
      <w:proofErr w:type="gramEnd"/>
    </w:p>
    <w:p w14:paraId="0542C5E5" w14:textId="77777777" w:rsidR="004C02FD" w:rsidRDefault="00FE1E31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before="24"/>
        <w:ind w:hanging="731"/>
      </w:pPr>
      <w:r>
        <w:t>Dexterity</w:t>
      </w:r>
      <w:r>
        <w:rPr>
          <w:spacing w:val="-6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everyday</w:t>
      </w:r>
      <w:r>
        <w:rPr>
          <w:spacing w:val="-2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fixtures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impaired</w:t>
      </w:r>
      <w:proofErr w:type="gramEnd"/>
    </w:p>
    <w:p w14:paraId="0542C5E6" w14:textId="77777777" w:rsidR="004C02FD" w:rsidRDefault="00FE1E31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before="27"/>
        <w:ind w:hanging="731"/>
      </w:pPr>
      <w:r>
        <w:t>Visual</w:t>
      </w:r>
      <w:r>
        <w:rPr>
          <w:spacing w:val="-6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impairments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sensitivities</w:t>
      </w:r>
      <w:proofErr w:type="gramEnd"/>
    </w:p>
    <w:p w14:paraId="0542C5E7" w14:textId="77777777" w:rsidR="004C02FD" w:rsidRDefault="00FE1E31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before="25"/>
        <w:ind w:hanging="731"/>
      </w:pPr>
      <w:r>
        <w:t>Auditory</w:t>
      </w:r>
      <w:r>
        <w:rPr>
          <w:spacing w:val="-4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impairments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sensitivities</w:t>
      </w:r>
      <w:proofErr w:type="gramEnd"/>
    </w:p>
    <w:p w14:paraId="0542C5E8" w14:textId="77777777" w:rsidR="004C02FD" w:rsidRDefault="00FE1E31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before="27"/>
        <w:ind w:hanging="731"/>
      </w:pPr>
      <w:r>
        <w:t>Comprehension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hidden</w:t>
      </w:r>
      <w:r>
        <w:rPr>
          <w:spacing w:val="-4"/>
        </w:rPr>
        <w:t xml:space="preserve"> </w:t>
      </w:r>
      <w:r>
        <w:t>disabilities,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autism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dyslexia</w:t>
      </w:r>
      <w:proofErr w:type="gramEnd"/>
    </w:p>
    <w:p w14:paraId="0542C5E9" w14:textId="77777777" w:rsidR="004C02FD" w:rsidRDefault="004C02FD">
      <w:pPr>
        <w:pStyle w:val="BodyText"/>
        <w:rPr>
          <w:sz w:val="28"/>
        </w:rPr>
      </w:pPr>
    </w:p>
    <w:p w14:paraId="0542C5EA" w14:textId="77777777" w:rsidR="004C02FD" w:rsidRDefault="004C02FD">
      <w:pPr>
        <w:pStyle w:val="BodyText"/>
        <w:spacing w:before="2"/>
      </w:pPr>
    </w:p>
    <w:p w14:paraId="0542C5EB" w14:textId="77777777" w:rsidR="004C02FD" w:rsidRDefault="00FE1E31">
      <w:pPr>
        <w:pStyle w:val="ListParagraph"/>
        <w:numPr>
          <w:ilvl w:val="1"/>
          <w:numId w:val="1"/>
        </w:numPr>
        <w:tabs>
          <w:tab w:val="left" w:pos="481"/>
        </w:tabs>
        <w:ind w:left="480"/>
        <w:jc w:val="left"/>
      </w:pPr>
      <w:r>
        <w:t>The</w:t>
      </w:r>
      <w:r>
        <w:rPr>
          <w:spacing w:val="-5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short-,</w:t>
      </w:r>
      <w:r>
        <w:rPr>
          <w:spacing w:val="-3"/>
        </w:rPr>
        <w:t xml:space="preserve"> </w:t>
      </w:r>
      <w:r>
        <w:t>medium-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rPr>
          <w:spacing w:val="-2"/>
        </w:rPr>
        <w:t>access.</w:t>
      </w:r>
    </w:p>
    <w:p w14:paraId="0542C5EC" w14:textId="77777777" w:rsidR="004C02FD" w:rsidRDefault="004C02FD">
      <w:pPr>
        <w:pStyle w:val="BodyText"/>
        <w:spacing w:before="1"/>
        <w:rPr>
          <w:sz w:val="30"/>
        </w:rPr>
      </w:pPr>
    </w:p>
    <w:p w14:paraId="0542C5ED" w14:textId="77777777" w:rsidR="004C02FD" w:rsidRDefault="00FE1E31">
      <w:pPr>
        <w:pStyle w:val="ListParagraph"/>
        <w:numPr>
          <w:ilvl w:val="1"/>
          <w:numId w:val="1"/>
        </w:numPr>
        <w:tabs>
          <w:tab w:val="left" w:pos="481"/>
        </w:tabs>
        <w:ind w:left="480"/>
        <w:jc w:val="left"/>
      </w:pPr>
      <w:r>
        <w:t>All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timeframe,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6"/>
        </w:rPr>
        <w:t xml:space="preserve"> </w:t>
      </w:r>
      <w:proofErr w:type="gramStart"/>
      <w:r>
        <w:t>taking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proofErr w:type="gramEnd"/>
      <w:r>
        <w:rPr>
          <w:spacing w:val="-2"/>
        </w:rPr>
        <w:t xml:space="preserve"> </w:t>
      </w:r>
      <w:r>
        <w:t>pupils’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preferences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parents.</w:t>
      </w:r>
    </w:p>
    <w:p w14:paraId="0542C5EE" w14:textId="77777777" w:rsidR="004C02FD" w:rsidRDefault="004C02FD">
      <w:pPr>
        <w:pStyle w:val="BodyText"/>
        <w:spacing w:before="1"/>
        <w:rPr>
          <w:sz w:val="30"/>
        </w:rPr>
      </w:pPr>
    </w:p>
    <w:p w14:paraId="0542C5EF" w14:textId="77777777" w:rsidR="004C02FD" w:rsidRDefault="00FE1E31">
      <w:pPr>
        <w:pStyle w:val="ListParagraph"/>
        <w:numPr>
          <w:ilvl w:val="1"/>
          <w:numId w:val="1"/>
        </w:numPr>
        <w:tabs>
          <w:tab w:val="left" w:pos="481"/>
        </w:tabs>
        <w:spacing w:before="1"/>
        <w:ind w:left="480"/>
        <w:jc w:val="left"/>
      </w:pPr>
      <w:r>
        <w:t>The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document.</w:t>
      </w:r>
    </w:p>
    <w:p w14:paraId="0542C5F0" w14:textId="77777777" w:rsidR="004C02FD" w:rsidRDefault="004C02FD">
      <w:pPr>
        <w:sectPr w:rsidR="004C02FD" w:rsidSect="002256EA">
          <w:pgSz w:w="16840" w:h="11910" w:orient="landscape"/>
          <w:pgMar w:top="1340" w:right="1320" w:bottom="280" w:left="1320" w:header="720" w:footer="720" w:gutter="0"/>
          <w:cols w:space="720"/>
        </w:sectPr>
      </w:pPr>
    </w:p>
    <w:p w14:paraId="0542C5F1" w14:textId="77777777" w:rsidR="004C02FD" w:rsidRDefault="004C02FD">
      <w:pPr>
        <w:pStyle w:val="BodyText"/>
        <w:rPr>
          <w:sz w:val="20"/>
        </w:rPr>
      </w:pPr>
    </w:p>
    <w:p w14:paraId="0542C5F2" w14:textId="77777777" w:rsidR="004C02FD" w:rsidRDefault="004C02FD">
      <w:pPr>
        <w:pStyle w:val="BodyText"/>
        <w:spacing w:before="9"/>
        <w:rPr>
          <w:sz w:val="21"/>
        </w:rPr>
      </w:pPr>
    </w:p>
    <w:p w14:paraId="0542C5F3" w14:textId="77777777" w:rsidR="004C02FD" w:rsidRDefault="00FE1E31">
      <w:pPr>
        <w:pStyle w:val="Heading1"/>
        <w:spacing w:before="52"/>
        <w:ind w:left="105"/>
        <w:rPr>
          <w:u w:val="none"/>
        </w:rPr>
      </w:pPr>
      <w:r>
        <w:t>Planning</w:t>
      </w:r>
      <w:r>
        <w:rPr>
          <w:spacing w:val="-4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1-</w:t>
      </w:r>
      <w:r>
        <w:rPr>
          <w:spacing w:val="1"/>
        </w:rPr>
        <w:t xml:space="preserve"> </w:t>
      </w:r>
      <w:r>
        <w:rPr>
          <w:spacing w:val="-2"/>
        </w:rPr>
        <w:t>Curriculum</w:t>
      </w:r>
    </w:p>
    <w:p w14:paraId="0542C5F4" w14:textId="77777777" w:rsidR="004C02FD" w:rsidRDefault="004C02FD">
      <w:pPr>
        <w:pStyle w:val="BodyText"/>
        <w:rPr>
          <w:b/>
          <w:sz w:val="20"/>
        </w:rPr>
      </w:pPr>
    </w:p>
    <w:p w14:paraId="0542C5F5" w14:textId="77777777" w:rsidR="004C02FD" w:rsidRDefault="004C02FD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2447"/>
        <w:gridCol w:w="1945"/>
        <w:gridCol w:w="1905"/>
        <w:gridCol w:w="1609"/>
        <w:gridCol w:w="2968"/>
        <w:gridCol w:w="1182"/>
      </w:tblGrid>
      <w:tr w:rsidR="004C02FD" w14:paraId="0542C5FD" w14:textId="77777777">
        <w:trPr>
          <w:trHeight w:val="542"/>
        </w:trPr>
        <w:tc>
          <w:tcPr>
            <w:tcW w:w="1904" w:type="dxa"/>
            <w:tcBorders>
              <w:top w:val="nil"/>
              <w:left w:val="nil"/>
            </w:tcBorders>
          </w:tcPr>
          <w:p w14:paraId="0542C5F6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  <w:shd w:val="clear" w:color="auto" w:fill="347085"/>
          </w:tcPr>
          <w:p w14:paraId="0542C5F7" w14:textId="77777777" w:rsidR="004C02FD" w:rsidRDefault="00FE1E31">
            <w:pPr>
              <w:pStyle w:val="TableParagraph"/>
              <w:spacing w:before="76"/>
              <w:ind w:left="978" w:right="976"/>
              <w:jc w:val="center"/>
            </w:pPr>
            <w:r>
              <w:rPr>
                <w:color w:val="FFFFFF"/>
                <w:spacing w:val="-2"/>
              </w:rPr>
              <w:t>Issue</w:t>
            </w:r>
          </w:p>
        </w:tc>
        <w:tc>
          <w:tcPr>
            <w:tcW w:w="1945" w:type="dxa"/>
            <w:shd w:val="clear" w:color="auto" w:fill="347085"/>
          </w:tcPr>
          <w:p w14:paraId="0542C5F8" w14:textId="77777777" w:rsidR="004C02FD" w:rsidRDefault="00FE1E31">
            <w:pPr>
              <w:pStyle w:val="TableParagraph"/>
              <w:spacing w:before="76"/>
              <w:ind w:left="712" w:right="708"/>
              <w:jc w:val="center"/>
            </w:pPr>
            <w:r>
              <w:rPr>
                <w:color w:val="FFFFFF"/>
                <w:spacing w:val="-4"/>
              </w:rPr>
              <w:t>What</w:t>
            </w:r>
          </w:p>
        </w:tc>
        <w:tc>
          <w:tcPr>
            <w:tcW w:w="1905" w:type="dxa"/>
            <w:shd w:val="clear" w:color="auto" w:fill="347085"/>
          </w:tcPr>
          <w:p w14:paraId="0542C5F9" w14:textId="77777777" w:rsidR="004C02FD" w:rsidRDefault="00FE1E31">
            <w:pPr>
              <w:pStyle w:val="TableParagraph"/>
              <w:spacing w:before="76"/>
              <w:ind w:left="722" w:right="720"/>
              <w:jc w:val="center"/>
            </w:pPr>
            <w:r>
              <w:rPr>
                <w:color w:val="FFFFFF"/>
                <w:spacing w:val="-5"/>
              </w:rPr>
              <w:t>Who</w:t>
            </w:r>
          </w:p>
        </w:tc>
        <w:tc>
          <w:tcPr>
            <w:tcW w:w="1609" w:type="dxa"/>
            <w:shd w:val="clear" w:color="auto" w:fill="347085"/>
          </w:tcPr>
          <w:p w14:paraId="0542C5FA" w14:textId="77777777" w:rsidR="004C02FD" w:rsidRDefault="00FE1E31">
            <w:pPr>
              <w:pStyle w:val="TableParagraph"/>
              <w:spacing w:before="76"/>
              <w:ind w:left="531"/>
            </w:pPr>
            <w:r>
              <w:rPr>
                <w:color w:val="FFFFFF"/>
                <w:spacing w:val="-4"/>
              </w:rPr>
              <w:t>When</w:t>
            </w:r>
          </w:p>
        </w:tc>
        <w:tc>
          <w:tcPr>
            <w:tcW w:w="2968" w:type="dxa"/>
            <w:shd w:val="clear" w:color="auto" w:fill="347085"/>
          </w:tcPr>
          <w:p w14:paraId="0542C5FB" w14:textId="77777777" w:rsidR="004C02FD" w:rsidRDefault="00FE1E31">
            <w:pPr>
              <w:pStyle w:val="TableParagraph"/>
              <w:spacing w:before="76"/>
              <w:ind w:left="1053" w:right="1048"/>
              <w:jc w:val="center"/>
            </w:pPr>
            <w:r>
              <w:rPr>
                <w:color w:val="FFFFFF"/>
                <w:spacing w:val="-2"/>
              </w:rPr>
              <w:t>Outcome</w:t>
            </w:r>
          </w:p>
        </w:tc>
        <w:tc>
          <w:tcPr>
            <w:tcW w:w="1182" w:type="dxa"/>
            <w:shd w:val="clear" w:color="auto" w:fill="347085"/>
          </w:tcPr>
          <w:p w14:paraId="0542C5FC" w14:textId="77777777" w:rsidR="004C02FD" w:rsidRDefault="00FE1E31">
            <w:pPr>
              <w:pStyle w:val="TableParagraph"/>
              <w:spacing w:before="76"/>
              <w:ind w:left="117" w:right="234"/>
              <w:jc w:val="center"/>
            </w:pPr>
            <w:r>
              <w:rPr>
                <w:color w:val="FFFFFF"/>
                <w:spacing w:val="-2"/>
              </w:rPr>
              <w:t>Review</w:t>
            </w:r>
          </w:p>
        </w:tc>
      </w:tr>
      <w:tr w:rsidR="004C02FD" w14:paraId="0542C614" w14:textId="77777777">
        <w:trPr>
          <w:trHeight w:val="1850"/>
        </w:trPr>
        <w:tc>
          <w:tcPr>
            <w:tcW w:w="1904" w:type="dxa"/>
            <w:shd w:val="clear" w:color="auto" w:fill="D7D7D7"/>
          </w:tcPr>
          <w:p w14:paraId="0542C5FE" w14:textId="77777777" w:rsidR="004C02FD" w:rsidRDefault="004C02FD">
            <w:pPr>
              <w:pStyle w:val="TableParagraph"/>
              <w:rPr>
                <w:b/>
              </w:rPr>
            </w:pPr>
          </w:p>
          <w:p w14:paraId="0542C5FF" w14:textId="77777777" w:rsidR="004C02FD" w:rsidRDefault="004C02FD">
            <w:pPr>
              <w:pStyle w:val="TableParagraph"/>
              <w:rPr>
                <w:b/>
              </w:rPr>
            </w:pPr>
          </w:p>
          <w:p w14:paraId="0542C600" w14:textId="77777777" w:rsidR="004C02FD" w:rsidRDefault="004C02FD">
            <w:pPr>
              <w:pStyle w:val="TableParagraph"/>
              <w:rPr>
                <w:b/>
                <w:sz w:val="24"/>
              </w:rPr>
            </w:pPr>
          </w:p>
          <w:p w14:paraId="0542C601" w14:textId="77777777" w:rsidR="004C02FD" w:rsidRDefault="00FE1E31">
            <w:pPr>
              <w:pStyle w:val="TableParagraph"/>
              <w:ind w:left="134"/>
            </w:pPr>
            <w:r>
              <w:t>Short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2447" w:type="dxa"/>
          </w:tcPr>
          <w:p w14:paraId="0542C602" w14:textId="77777777" w:rsidR="004C02FD" w:rsidRDefault="004C02FD">
            <w:pPr>
              <w:pStyle w:val="TableParagraph"/>
              <w:rPr>
                <w:b/>
              </w:rPr>
            </w:pPr>
          </w:p>
          <w:p w14:paraId="0542C603" w14:textId="77777777" w:rsidR="004C02FD" w:rsidRDefault="004C02FD">
            <w:pPr>
              <w:pStyle w:val="TableParagraph"/>
              <w:rPr>
                <w:b/>
              </w:rPr>
            </w:pPr>
          </w:p>
          <w:p w14:paraId="0542C604" w14:textId="6E10DD83" w:rsidR="004C02FD" w:rsidRDefault="003E3661">
            <w:pPr>
              <w:pStyle w:val="TableParagraph"/>
              <w:spacing w:before="158"/>
              <w:ind w:left="143" w:hanging="10"/>
            </w:pPr>
            <w:r w:rsidRPr="003E3661">
              <w:t>Increase access to the curriculum for pupils with a disability</w:t>
            </w:r>
          </w:p>
        </w:tc>
        <w:tc>
          <w:tcPr>
            <w:tcW w:w="1945" w:type="dxa"/>
          </w:tcPr>
          <w:p w14:paraId="0542C605" w14:textId="77777777" w:rsidR="004C02FD" w:rsidRDefault="004C02FD">
            <w:pPr>
              <w:pStyle w:val="TableParagraph"/>
              <w:rPr>
                <w:b/>
              </w:rPr>
            </w:pPr>
          </w:p>
          <w:p w14:paraId="0542C606" w14:textId="77777777" w:rsidR="004C02FD" w:rsidRDefault="00FE1E31">
            <w:pPr>
              <w:pStyle w:val="TableParagraph"/>
              <w:spacing w:before="158"/>
              <w:ind w:left="142" w:right="146" w:hanging="10"/>
            </w:pPr>
            <w:r>
              <w:t>Support from curriculum lead, additional</w:t>
            </w:r>
            <w:r>
              <w:rPr>
                <w:spacing w:val="-13"/>
              </w:rPr>
              <w:t xml:space="preserve"> </w:t>
            </w:r>
            <w:r>
              <w:t>training for staff</w:t>
            </w:r>
          </w:p>
        </w:tc>
        <w:tc>
          <w:tcPr>
            <w:tcW w:w="1905" w:type="dxa"/>
          </w:tcPr>
          <w:p w14:paraId="0542C607" w14:textId="77777777" w:rsidR="004C02FD" w:rsidRDefault="004C02FD">
            <w:pPr>
              <w:pStyle w:val="TableParagraph"/>
              <w:rPr>
                <w:b/>
              </w:rPr>
            </w:pPr>
          </w:p>
          <w:p w14:paraId="0542C608" w14:textId="77777777" w:rsidR="004C02FD" w:rsidRDefault="00FE1E31">
            <w:pPr>
              <w:pStyle w:val="TableParagraph"/>
              <w:spacing w:before="158"/>
              <w:ind w:left="141" w:right="53" w:hanging="10"/>
            </w:pPr>
            <w:r>
              <w:rPr>
                <w:spacing w:val="-2"/>
              </w:rPr>
              <w:t xml:space="preserve">Curriculum </w:t>
            </w:r>
            <w:r>
              <w:t>manager and Senior</w:t>
            </w:r>
            <w:r>
              <w:rPr>
                <w:spacing w:val="-13"/>
              </w:rPr>
              <w:t xml:space="preserve"> </w:t>
            </w:r>
            <w:r>
              <w:t xml:space="preserve">Leadership </w:t>
            </w:r>
            <w:r>
              <w:rPr>
                <w:spacing w:val="-4"/>
              </w:rPr>
              <w:t>Team</w:t>
            </w:r>
          </w:p>
        </w:tc>
        <w:tc>
          <w:tcPr>
            <w:tcW w:w="1609" w:type="dxa"/>
          </w:tcPr>
          <w:p w14:paraId="0542C609" w14:textId="77777777" w:rsidR="004C02FD" w:rsidRDefault="004C02FD">
            <w:pPr>
              <w:pStyle w:val="TableParagraph"/>
              <w:rPr>
                <w:b/>
              </w:rPr>
            </w:pPr>
          </w:p>
          <w:p w14:paraId="0542C60A" w14:textId="77777777" w:rsidR="004C02FD" w:rsidRDefault="004C02FD">
            <w:pPr>
              <w:pStyle w:val="TableParagraph"/>
              <w:rPr>
                <w:b/>
              </w:rPr>
            </w:pPr>
          </w:p>
          <w:p w14:paraId="0542C60B" w14:textId="77777777" w:rsidR="004C02FD" w:rsidRDefault="004C02FD">
            <w:pPr>
              <w:pStyle w:val="TableParagraph"/>
              <w:rPr>
                <w:b/>
                <w:sz w:val="24"/>
              </w:rPr>
            </w:pPr>
          </w:p>
          <w:p w14:paraId="0542C60C" w14:textId="77777777" w:rsidR="004C02FD" w:rsidRDefault="00FE1E31">
            <w:pPr>
              <w:pStyle w:val="TableParagraph"/>
              <w:ind w:left="130"/>
            </w:pPr>
            <w:r>
              <w:rPr>
                <w:spacing w:val="-2"/>
              </w:rPr>
              <w:t>Ongoing</w:t>
            </w:r>
          </w:p>
        </w:tc>
        <w:tc>
          <w:tcPr>
            <w:tcW w:w="2968" w:type="dxa"/>
          </w:tcPr>
          <w:p w14:paraId="0542C60D" w14:textId="77777777" w:rsidR="004C02FD" w:rsidRDefault="004C02FD">
            <w:pPr>
              <w:pStyle w:val="TableParagraph"/>
              <w:rPr>
                <w:b/>
              </w:rPr>
            </w:pPr>
          </w:p>
          <w:p w14:paraId="0542C60E" w14:textId="77777777" w:rsidR="004C02FD" w:rsidRDefault="004C02FD">
            <w:pPr>
              <w:pStyle w:val="TableParagraph"/>
              <w:rPr>
                <w:b/>
              </w:rPr>
            </w:pPr>
          </w:p>
          <w:p w14:paraId="0542C60F" w14:textId="77777777" w:rsidR="004C02FD" w:rsidRDefault="00FE1E31">
            <w:pPr>
              <w:pStyle w:val="TableParagraph"/>
              <w:spacing w:before="158"/>
              <w:ind w:left="139" w:right="69" w:hanging="10"/>
            </w:pPr>
            <w:r>
              <w:t>All</w:t>
            </w:r>
            <w:r>
              <w:rPr>
                <w:spacing w:val="-9"/>
              </w:rPr>
              <w:t xml:space="preserve"> </w:t>
            </w:r>
            <w:r>
              <w:t>Pupils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access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curriculum</w:t>
            </w:r>
          </w:p>
        </w:tc>
        <w:tc>
          <w:tcPr>
            <w:tcW w:w="1182" w:type="dxa"/>
          </w:tcPr>
          <w:p w14:paraId="0542C610" w14:textId="77777777" w:rsidR="004C02FD" w:rsidRDefault="004C02FD">
            <w:pPr>
              <w:pStyle w:val="TableParagraph"/>
              <w:rPr>
                <w:b/>
              </w:rPr>
            </w:pPr>
          </w:p>
          <w:p w14:paraId="0542C611" w14:textId="77777777" w:rsidR="004C02FD" w:rsidRDefault="004C02FD">
            <w:pPr>
              <w:pStyle w:val="TableParagraph"/>
              <w:rPr>
                <w:b/>
              </w:rPr>
            </w:pPr>
          </w:p>
          <w:p w14:paraId="0542C612" w14:textId="77777777" w:rsidR="004C02FD" w:rsidRDefault="004C02FD">
            <w:pPr>
              <w:pStyle w:val="TableParagraph"/>
              <w:rPr>
                <w:b/>
                <w:sz w:val="24"/>
              </w:rPr>
            </w:pPr>
          </w:p>
          <w:p w14:paraId="0542C613" w14:textId="77777777" w:rsidR="004C02FD" w:rsidRDefault="00FE1E31">
            <w:pPr>
              <w:pStyle w:val="TableParagraph"/>
              <w:ind w:left="117" w:right="250"/>
              <w:jc w:val="center"/>
            </w:pPr>
            <w:r>
              <w:rPr>
                <w:spacing w:val="-2"/>
              </w:rPr>
              <w:t>Annually</w:t>
            </w:r>
          </w:p>
        </w:tc>
      </w:tr>
      <w:tr w:rsidR="004C02FD" w14:paraId="0542C637" w14:textId="77777777">
        <w:trPr>
          <w:trHeight w:val="2764"/>
        </w:trPr>
        <w:tc>
          <w:tcPr>
            <w:tcW w:w="1904" w:type="dxa"/>
            <w:shd w:val="clear" w:color="auto" w:fill="D7D7D7"/>
          </w:tcPr>
          <w:p w14:paraId="0542C615" w14:textId="77777777" w:rsidR="004C02FD" w:rsidRDefault="004C02FD">
            <w:pPr>
              <w:pStyle w:val="TableParagraph"/>
              <w:rPr>
                <w:b/>
              </w:rPr>
            </w:pPr>
          </w:p>
          <w:p w14:paraId="0542C616" w14:textId="77777777" w:rsidR="004C02FD" w:rsidRDefault="004C02FD">
            <w:pPr>
              <w:pStyle w:val="TableParagraph"/>
              <w:rPr>
                <w:b/>
              </w:rPr>
            </w:pPr>
          </w:p>
          <w:p w14:paraId="0542C617" w14:textId="77777777" w:rsidR="004C02FD" w:rsidRDefault="004C02FD">
            <w:pPr>
              <w:pStyle w:val="TableParagraph"/>
              <w:rPr>
                <w:b/>
              </w:rPr>
            </w:pPr>
          </w:p>
          <w:p w14:paraId="0542C618" w14:textId="77777777" w:rsidR="004C02FD" w:rsidRDefault="004C02FD">
            <w:pPr>
              <w:pStyle w:val="TableParagraph"/>
              <w:rPr>
                <w:b/>
              </w:rPr>
            </w:pPr>
          </w:p>
          <w:p w14:paraId="0542C619" w14:textId="77777777" w:rsidR="004C02FD" w:rsidRDefault="004C02F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542C61A" w14:textId="77777777" w:rsidR="004C02FD" w:rsidRDefault="00FE1E31">
            <w:pPr>
              <w:pStyle w:val="TableParagraph"/>
              <w:ind w:left="134"/>
            </w:pPr>
            <w:r>
              <w:t>Short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2447" w:type="dxa"/>
          </w:tcPr>
          <w:p w14:paraId="0542C61B" w14:textId="77777777" w:rsidR="004C02FD" w:rsidRDefault="004C02FD">
            <w:pPr>
              <w:pStyle w:val="TableParagraph"/>
              <w:rPr>
                <w:b/>
              </w:rPr>
            </w:pPr>
          </w:p>
          <w:p w14:paraId="0542C61C" w14:textId="77777777" w:rsidR="004C02FD" w:rsidRDefault="004C02FD">
            <w:pPr>
              <w:pStyle w:val="TableParagraph"/>
              <w:rPr>
                <w:b/>
              </w:rPr>
            </w:pPr>
          </w:p>
          <w:p w14:paraId="0542C61D" w14:textId="77777777" w:rsidR="004C02FD" w:rsidRDefault="004C02FD">
            <w:pPr>
              <w:pStyle w:val="TableParagraph"/>
              <w:rPr>
                <w:b/>
              </w:rPr>
            </w:pPr>
          </w:p>
          <w:p w14:paraId="0542C61E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1F" w14:textId="77777777" w:rsidR="004C02FD" w:rsidRDefault="00FE1E31">
            <w:pPr>
              <w:pStyle w:val="TableParagraph"/>
              <w:spacing w:before="1"/>
              <w:ind w:left="143" w:hanging="10"/>
            </w:pPr>
            <w:r>
              <w:t>Individual needs and engagement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pupils</w:t>
            </w:r>
          </w:p>
        </w:tc>
        <w:tc>
          <w:tcPr>
            <w:tcW w:w="1945" w:type="dxa"/>
          </w:tcPr>
          <w:p w14:paraId="0542C620" w14:textId="77777777" w:rsidR="004C02FD" w:rsidRDefault="004C02FD">
            <w:pPr>
              <w:pStyle w:val="TableParagraph"/>
              <w:rPr>
                <w:b/>
              </w:rPr>
            </w:pPr>
          </w:p>
          <w:p w14:paraId="0542C621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22" w14:textId="77777777" w:rsidR="004C02FD" w:rsidRDefault="00FE1E31">
            <w:pPr>
              <w:pStyle w:val="TableParagraph"/>
              <w:ind w:left="133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deploy</w:t>
            </w:r>
            <w:r>
              <w:rPr>
                <w:spacing w:val="-12"/>
              </w:rPr>
              <w:t xml:space="preserve"> </w:t>
            </w:r>
            <w:r>
              <w:t xml:space="preserve">Teaching </w:t>
            </w:r>
            <w:r>
              <w:rPr>
                <w:spacing w:val="-2"/>
              </w:rPr>
              <w:t>Assistants.</w:t>
            </w:r>
          </w:p>
          <w:p w14:paraId="0542C623" w14:textId="77777777" w:rsidR="004C02FD" w:rsidRDefault="00FE1E31">
            <w:pPr>
              <w:pStyle w:val="TableParagraph"/>
              <w:spacing w:before="1"/>
              <w:ind w:left="142" w:right="176" w:hanging="10"/>
            </w:pPr>
            <w:r>
              <w:t>Review</w:t>
            </w:r>
            <w:r>
              <w:rPr>
                <w:spacing w:val="-13"/>
              </w:rPr>
              <w:t xml:space="preserve"> </w:t>
            </w:r>
            <w:r>
              <w:t>resources, both staffing and physical space.</w:t>
            </w:r>
          </w:p>
        </w:tc>
        <w:tc>
          <w:tcPr>
            <w:tcW w:w="1905" w:type="dxa"/>
          </w:tcPr>
          <w:p w14:paraId="0542C624" w14:textId="77777777" w:rsidR="004C02FD" w:rsidRDefault="004C02FD">
            <w:pPr>
              <w:pStyle w:val="TableParagraph"/>
              <w:rPr>
                <w:b/>
              </w:rPr>
            </w:pPr>
          </w:p>
          <w:p w14:paraId="0542C625" w14:textId="77777777" w:rsidR="004C02FD" w:rsidRDefault="004C02FD">
            <w:pPr>
              <w:pStyle w:val="TableParagraph"/>
              <w:rPr>
                <w:b/>
              </w:rPr>
            </w:pPr>
          </w:p>
          <w:p w14:paraId="0542C626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627" w14:textId="77777777" w:rsidR="004C02FD" w:rsidRDefault="00FE1E31">
            <w:pPr>
              <w:pStyle w:val="TableParagraph"/>
              <w:ind w:left="141" w:right="53" w:hanging="10"/>
            </w:pPr>
            <w:r>
              <w:t>Deputy</w:t>
            </w:r>
            <w:r>
              <w:rPr>
                <w:spacing w:val="-13"/>
              </w:rPr>
              <w:t xml:space="preserve"> </w:t>
            </w:r>
            <w:r>
              <w:t>head</w:t>
            </w:r>
            <w:r>
              <w:rPr>
                <w:spacing w:val="-12"/>
              </w:rPr>
              <w:t xml:space="preserve"> </w:t>
            </w:r>
            <w:r>
              <w:t xml:space="preserve">of school and </w:t>
            </w:r>
            <w:r>
              <w:rPr>
                <w:spacing w:val="-2"/>
              </w:rPr>
              <w:t>curriculum manager</w:t>
            </w:r>
          </w:p>
        </w:tc>
        <w:tc>
          <w:tcPr>
            <w:tcW w:w="1609" w:type="dxa"/>
          </w:tcPr>
          <w:p w14:paraId="0542C628" w14:textId="77777777" w:rsidR="004C02FD" w:rsidRDefault="004C02FD">
            <w:pPr>
              <w:pStyle w:val="TableParagraph"/>
              <w:rPr>
                <w:b/>
              </w:rPr>
            </w:pPr>
          </w:p>
          <w:p w14:paraId="0542C629" w14:textId="77777777" w:rsidR="004C02FD" w:rsidRDefault="004C02FD">
            <w:pPr>
              <w:pStyle w:val="TableParagraph"/>
              <w:rPr>
                <w:b/>
              </w:rPr>
            </w:pPr>
          </w:p>
          <w:p w14:paraId="0542C62A" w14:textId="77777777" w:rsidR="004C02FD" w:rsidRDefault="004C02FD">
            <w:pPr>
              <w:pStyle w:val="TableParagraph"/>
              <w:rPr>
                <w:b/>
              </w:rPr>
            </w:pPr>
          </w:p>
          <w:p w14:paraId="0542C62B" w14:textId="77777777" w:rsidR="004C02FD" w:rsidRDefault="004C02FD">
            <w:pPr>
              <w:pStyle w:val="TableParagraph"/>
              <w:rPr>
                <w:b/>
              </w:rPr>
            </w:pPr>
          </w:p>
          <w:p w14:paraId="0542C62C" w14:textId="77777777" w:rsidR="004C02FD" w:rsidRDefault="004C02F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542C62D" w14:textId="77777777" w:rsidR="004C02FD" w:rsidRDefault="00FE1E31">
            <w:pPr>
              <w:pStyle w:val="TableParagraph"/>
              <w:ind w:left="130"/>
            </w:pPr>
            <w:r>
              <w:rPr>
                <w:spacing w:val="-2"/>
              </w:rPr>
              <w:t>Ongoing</w:t>
            </w:r>
          </w:p>
        </w:tc>
        <w:tc>
          <w:tcPr>
            <w:tcW w:w="2968" w:type="dxa"/>
          </w:tcPr>
          <w:p w14:paraId="0542C62E" w14:textId="77777777" w:rsidR="004C02FD" w:rsidRDefault="00FE1E31">
            <w:pPr>
              <w:pStyle w:val="TableParagraph"/>
              <w:spacing w:before="78"/>
              <w:ind w:left="139" w:right="69" w:hanging="10"/>
            </w:pPr>
            <w:proofErr w:type="gramStart"/>
            <w:r>
              <w:t>Pupils</w:t>
            </w:r>
            <w:proofErr w:type="gramEnd"/>
            <w:r>
              <w:rPr>
                <w:spacing w:val="-13"/>
              </w:rPr>
              <w:t xml:space="preserve"> </w:t>
            </w:r>
            <w:r>
              <w:t>needs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appropriately met through effective deployment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skilled</w:t>
            </w:r>
            <w:r>
              <w:rPr>
                <w:spacing w:val="-2"/>
              </w:rPr>
              <w:t xml:space="preserve"> </w:t>
            </w:r>
            <w:r>
              <w:t xml:space="preserve">support </w:t>
            </w:r>
            <w:r>
              <w:rPr>
                <w:spacing w:val="-2"/>
              </w:rPr>
              <w:t>staff.</w:t>
            </w:r>
          </w:p>
          <w:p w14:paraId="0542C62F" w14:textId="77777777" w:rsidR="004C02FD" w:rsidRDefault="00FE1E31">
            <w:pPr>
              <w:pStyle w:val="TableParagraph"/>
              <w:ind w:left="139" w:right="69" w:hanging="10"/>
            </w:pPr>
            <w:r>
              <w:t>Both staffing and physical space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used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 xml:space="preserve">maximum impact, </w:t>
            </w:r>
            <w:proofErr w:type="gramStart"/>
            <w:r>
              <w:t>providing</w:t>
            </w:r>
            <w:proofErr w:type="gramEnd"/>
          </w:p>
          <w:p w14:paraId="0542C630" w14:textId="77777777" w:rsidR="004C02FD" w:rsidRDefault="00FE1E31">
            <w:pPr>
              <w:pStyle w:val="TableParagraph"/>
              <w:ind w:left="129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highest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provision</w:t>
            </w:r>
          </w:p>
        </w:tc>
        <w:tc>
          <w:tcPr>
            <w:tcW w:w="1182" w:type="dxa"/>
          </w:tcPr>
          <w:p w14:paraId="0542C631" w14:textId="77777777" w:rsidR="004C02FD" w:rsidRDefault="004C02FD">
            <w:pPr>
              <w:pStyle w:val="TableParagraph"/>
              <w:rPr>
                <w:b/>
              </w:rPr>
            </w:pPr>
          </w:p>
          <w:p w14:paraId="0542C632" w14:textId="77777777" w:rsidR="004C02FD" w:rsidRDefault="004C02FD">
            <w:pPr>
              <w:pStyle w:val="TableParagraph"/>
              <w:rPr>
                <w:b/>
              </w:rPr>
            </w:pPr>
          </w:p>
          <w:p w14:paraId="0542C633" w14:textId="77777777" w:rsidR="004C02FD" w:rsidRDefault="004C02FD">
            <w:pPr>
              <w:pStyle w:val="TableParagraph"/>
              <w:rPr>
                <w:b/>
              </w:rPr>
            </w:pPr>
          </w:p>
          <w:p w14:paraId="0542C634" w14:textId="77777777" w:rsidR="004C02FD" w:rsidRDefault="004C02FD">
            <w:pPr>
              <w:pStyle w:val="TableParagraph"/>
              <w:rPr>
                <w:b/>
              </w:rPr>
            </w:pPr>
          </w:p>
          <w:p w14:paraId="0542C635" w14:textId="77777777" w:rsidR="004C02FD" w:rsidRDefault="004C02F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542C636" w14:textId="77777777" w:rsidR="004C02FD" w:rsidRDefault="00FE1E31">
            <w:pPr>
              <w:pStyle w:val="TableParagraph"/>
              <w:ind w:left="117" w:right="250"/>
              <w:jc w:val="center"/>
            </w:pPr>
            <w:r>
              <w:rPr>
                <w:spacing w:val="-2"/>
              </w:rPr>
              <w:t>Annually</w:t>
            </w:r>
          </w:p>
        </w:tc>
      </w:tr>
      <w:tr w:rsidR="004C02FD" w14:paraId="0542C655" w14:textId="77777777">
        <w:trPr>
          <w:trHeight w:val="2496"/>
        </w:trPr>
        <w:tc>
          <w:tcPr>
            <w:tcW w:w="1904" w:type="dxa"/>
            <w:shd w:val="clear" w:color="auto" w:fill="D7D7D7"/>
          </w:tcPr>
          <w:p w14:paraId="0542C638" w14:textId="77777777" w:rsidR="004C02FD" w:rsidRDefault="004C02FD">
            <w:pPr>
              <w:pStyle w:val="TableParagraph"/>
              <w:rPr>
                <w:b/>
              </w:rPr>
            </w:pPr>
          </w:p>
          <w:p w14:paraId="0542C639" w14:textId="77777777" w:rsidR="004C02FD" w:rsidRDefault="004C02FD">
            <w:pPr>
              <w:pStyle w:val="TableParagraph"/>
              <w:rPr>
                <w:b/>
              </w:rPr>
            </w:pPr>
          </w:p>
          <w:p w14:paraId="0542C63A" w14:textId="77777777" w:rsidR="004C02FD" w:rsidRDefault="004C02FD">
            <w:pPr>
              <w:pStyle w:val="TableParagraph"/>
              <w:rPr>
                <w:b/>
              </w:rPr>
            </w:pPr>
          </w:p>
          <w:p w14:paraId="0542C63B" w14:textId="77777777" w:rsidR="004C02FD" w:rsidRDefault="004C02F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542C63C" w14:textId="77777777" w:rsidR="004C02FD" w:rsidRDefault="00FE1E31">
            <w:pPr>
              <w:pStyle w:val="TableParagraph"/>
              <w:ind w:left="134"/>
            </w:pPr>
            <w:r>
              <w:t>Medium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2447" w:type="dxa"/>
          </w:tcPr>
          <w:p w14:paraId="0542C63D" w14:textId="77777777" w:rsidR="004C02FD" w:rsidRDefault="004C02FD">
            <w:pPr>
              <w:pStyle w:val="TableParagraph"/>
              <w:rPr>
                <w:b/>
              </w:rPr>
            </w:pPr>
          </w:p>
          <w:p w14:paraId="0542C63E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3F" w14:textId="77777777" w:rsidR="004C02FD" w:rsidRDefault="00FE1E31">
            <w:pPr>
              <w:pStyle w:val="TableParagraph"/>
              <w:ind w:left="143" w:right="216" w:hanging="10"/>
            </w:pPr>
            <w:r>
              <w:t>Monitoring of data to ensure all pupils are accessing the full curriculum</w:t>
            </w:r>
            <w:r>
              <w:rPr>
                <w:spacing w:val="-13"/>
              </w:rPr>
              <w:t xml:space="preserve"> </w:t>
            </w:r>
            <w:r>
              <w:t xml:space="preserve">entitlement needed to ensure </w:t>
            </w:r>
            <w:r>
              <w:rPr>
                <w:spacing w:val="-2"/>
              </w:rPr>
              <w:t>progress.</w:t>
            </w:r>
          </w:p>
        </w:tc>
        <w:tc>
          <w:tcPr>
            <w:tcW w:w="1945" w:type="dxa"/>
          </w:tcPr>
          <w:p w14:paraId="0542C640" w14:textId="77777777" w:rsidR="004C02FD" w:rsidRDefault="00FE1E31">
            <w:pPr>
              <w:pStyle w:val="TableParagraph"/>
              <w:spacing w:before="76"/>
              <w:ind w:left="142" w:right="146" w:hanging="10"/>
            </w:pPr>
            <w:r>
              <w:t>Ensure data is shared with and understood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all relevant parties.</w:t>
            </w:r>
          </w:p>
          <w:p w14:paraId="0542C641" w14:textId="77777777" w:rsidR="004C02FD" w:rsidRDefault="004C02FD">
            <w:pPr>
              <w:pStyle w:val="TableParagraph"/>
              <w:spacing w:before="1"/>
              <w:rPr>
                <w:b/>
              </w:rPr>
            </w:pPr>
          </w:p>
          <w:p w14:paraId="0542C642" w14:textId="77777777" w:rsidR="004C02FD" w:rsidRDefault="00FE1E31">
            <w:pPr>
              <w:pStyle w:val="TableParagraph"/>
              <w:ind w:left="142" w:hanging="10"/>
            </w:pPr>
            <w:r>
              <w:t>Ensure</w:t>
            </w:r>
            <w:r>
              <w:rPr>
                <w:spacing w:val="-13"/>
              </w:rPr>
              <w:t xml:space="preserve"> </w:t>
            </w:r>
            <w:r>
              <w:t>termly</w:t>
            </w:r>
            <w:r>
              <w:rPr>
                <w:spacing w:val="-12"/>
              </w:rPr>
              <w:t xml:space="preserve"> </w:t>
            </w:r>
            <w:r>
              <w:t xml:space="preserve">pupil progress meetings take place and </w:t>
            </w:r>
            <w:proofErr w:type="gramStart"/>
            <w:r>
              <w:t>all</w:t>
            </w:r>
            <w:proofErr w:type="gramEnd"/>
          </w:p>
          <w:p w14:paraId="0542C643" w14:textId="77777777" w:rsidR="004C02FD" w:rsidRDefault="00FE1E31">
            <w:pPr>
              <w:pStyle w:val="TableParagraph"/>
              <w:spacing w:line="250" w:lineRule="exact"/>
              <w:ind w:left="142"/>
            </w:pPr>
            <w:r>
              <w:t>data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analysed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905" w:type="dxa"/>
          </w:tcPr>
          <w:p w14:paraId="0542C644" w14:textId="77777777" w:rsidR="004C02FD" w:rsidRDefault="004C02FD">
            <w:pPr>
              <w:pStyle w:val="TableParagraph"/>
              <w:rPr>
                <w:b/>
              </w:rPr>
            </w:pPr>
          </w:p>
          <w:p w14:paraId="0542C645" w14:textId="77777777" w:rsidR="004C02FD" w:rsidRDefault="004C02FD">
            <w:pPr>
              <w:pStyle w:val="TableParagraph"/>
              <w:rPr>
                <w:b/>
              </w:rPr>
            </w:pPr>
          </w:p>
          <w:p w14:paraId="0542C646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47" w14:textId="77777777" w:rsidR="004C02FD" w:rsidRDefault="00FE1E31">
            <w:pPr>
              <w:pStyle w:val="TableParagraph"/>
              <w:spacing w:before="1"/>
              <w:ind w:left="141" w:right="53" w:hanging="10"/>
            </w:pPr>
            <w:r>
              <w:rPr>
                <w:spacing w:val="-2"/>
              </w:rPr>
              <w:t xml:space="preserve">Curriculum </w:t>
            </w:r>
            <w:r>
              <w:t>manager and Senior</w:t>
            </w:r>
            <w:r>
              <w:rPr>
                <w:spacing w:val="-13"/>
              </w:rPr>
              <w:t xml:space="preserve"> </w:t>
            </w:r>
            <w:r>
              <w:t xml:space="preserve">Leadership </w:t>
            </w:r>
            <w:r>
              <w:rPr>
                <w:spacing w:val="-4"/>
              </w:rPr>
              <w:t>Team</w:t>
            </w:r>
          </w:p>
        </w:tc>
        <w:tc>
          <w:tcPr>
            <w:tcW w:w="1609" w:type="dxa"/>
          </w:tcPr>
          <w:p w14:paraId="0542C648" w14:textId="77777777" w:rsidR="004C02FD" w:rsidRDefault="004C02FD">
            <w:pPr>
              <w:pStyle w:val="TableParagraph"/>
              <w:rPr>
                <w:b/>
              </w:rPr>
            </w:pPr>
          </w:p>
          <w:p w14:paraId="0542C649" w14:textId="77777777" w:rsidR="004C02FD" w:rsidRDefault="004C02FD">
            <w:pPr>
              <w:pStyle w:val="TableParagraph"/>
              <w:rPr>
                <w:b/>
              </w:rPr>
            </w:pPr>
          </w:p>
          <w:p w14:paraId="0542C64A" w14:textId="77777777" w:rsidR="004C02FD" w:rsidRDefault="004C02FD">
            <w:pPr>
              <w:pStyle w:val="TableParagraph"/>
              <w:rPr>
                <w:b/>
              </w:rPr>
            </w:pPr>
          </w:p>
          <w:p w14:paraId="0542C64B" w14:textId="77777777" w:rsidR="004C02FD" w:rsidRDefault="004C02F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542C64C" w14:textId="77777777" w:rsidR="004C02FD" w:rsidRDefault="00FE1E31">
            <w:pPr>
              <w:pStyle w:val="TableParagraph"/>
              <w:ind w:left="130"/>
            </w:pPr>
            <w:r>
              <w:rPr>
                <w:spacing w:val="-2"/>
              </w:rPr>
              <w:t>Ongoing</w:t>
            </w:r>
          </w:p>
        </w:tc>
        <w:tc>
          <w:tcPr>
            <w:tcW w:w="2968" w:type="dxa"/>
          </w:tcPr>
          <w:p w14:paraId="0542C64D" w14:textId="77777777" w:rsidR="004C02FD" w:rsidRDefault="004C02FD">
            <w:pPr>
              <w:pStyle w:val="TableParagraph"/>
              <w:rPr>
                <w:b/>
              </w:rPr>
            </w:pPr>
          </w:p>
          <w:p w14:paraId="0542C64E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4F" w14:textId="77777777" w:rsidR="004C02FD" w:rsidRDefault="00FE1E31">
            <w:pPr>
              <w:pStyle w:val="TableParagraph"/>
              <w:ind w:left="139" w:right="69" w:hanging="10"/>
            </w:pPr>
            <w:r>
              <w:t>Where</w:t>
            </w:r>
            <w:r>
              <w:rPr>
                <w:spacing w:val="-9"/>
              </w:rPr>
              <w:t xml:space="preserve"> </w:t>
            </w:r>
            <w:r>
              <w:t>pupils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11"/>
              </w:rPr>
              <w:t xml:space="preserve"> </w:t>
            </w:r>
            <w:r>
              <w:t>making expected progress, they are quickly identified, and appropriate targets set, and support is given</w:t>
            </w:r>
          </w:p>
        </w:tc>
        <w:tc>
          <w:tcPr>
            <w:tcW w:w="1182" w:type="dxa"/>
          </w:tcPr>
          <w:p w14:paraId="0542C650" w14:textId="77777777" w:rsidR="004C02FD" w:rsidRDefault="004C02FD">
            <w:pPr>
              <w:pStyle w:val="TableParagraph"/>
              <w:rPr>
                <w:b/>
              </w:rPr>
            </w:pPr>
          </w:p>
          <w:p w14:paraId="0542C651" w14:textId="77777777" w:rsidR="004C02FD" w:rsidRDefault="004C02FD">
            <w:pPr>
              <w:pStyle w:val="TableParagraph"/>
              <w:rPr>
                <w:b/>
              </w:rPr>
            </w:pPr>
          </w:p>
          <w:p w14:paraId="0542C652" w14:textId="77777777" w:rsidR="004C02FD" w:rsidRDefault="004C02FD">
            <w:pPr>
              <w:pStyle w:val="TableParagraph"/>
              <w:rPr>
                <w:b/>
              </w:rPr>
            </w:pPr>
          </w:p>
          <w:p w14:paraId="0542C653" w14:textId="77777777" w:rsidR="004C02FD" w:rsidRDefault="004C02F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542C654" w14:textId="77777777" w:rsidR="004C02FD" w:rsidRDefault="00FE1E31">
            <w:pPr>
              <w:pStyle w:val="TableParagraph"/>
              <w:ind w:left="117" w:right="250"/>
              <w:jc w:val="center"/>
            </w:pPr>
            <w:r>
              <w:rPr>
                <w:spacing w:val="-2"/>
              </w:rPr>
              <w:t>Annually</w:t>
            </w:r>
          </w:p>
        </w:tc>
      </w:tr>
    </w:tbl>
    <w:p w14:paraId="0542C656" w14:textId="77777777" w:rsidR="004C02FD" w:rsidRDefault="004C02FD">
      <w:pPr>
        <w:jc w:val="center"/>
        <w:sectPr w:rsidR="004C02FD" w:rsidSect="002256EA">
          <w:pgSz w:w="16840" w:h="11910" w:orient="landscape"/>
          <w:pgMar w:top="1340" w:right="1320" w:bottom="280" w:left="1320" w:header="720" w:footer="720" w:gutter="0"/>
          <w:cols w:space="720"/>
        </w:sectPr>
      </w:pPr>
    </w:p>
    <w:p w14:paraId="0542C657" w14:textId="77777777" w:rsidR="004C02FD" w:rsidRDefault="004C02FD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2447"/>
        <w:gridCol w:w="1945"/>
        <w:gridCol w:w="1905"/>
        <w:gridCol w:w="1609"/>
        <w:gridCol w:w="2968"/>
        <w:gridCol w:w="1182"/>
      </w:tblGrid>
      <w:tr w:rsidR="004C02FD" w14:paraId="0542C65F" w14:textId="77777777">
        <w:trPr>
          <w:trHeight w:val="1850"/>
        </w:trPr>
        <w:tc>
          <w:tcPr>
            <w:tcW w:w="1904" w:type="dxa"/>
            <w:shd w:val="clear" w:color="auto" w:fill="D7D7D7"/>
          </w:tcPr>
          <w:p w14:paraId="0542C658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14:paraId="0542C659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0542C65A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5" w:type="dxa"/>
          </w:tcPr>
          <w:p w14:paraId="0542C65B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</w:tcPr>
          <w:p w14:paraId="0542C65C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8" w:type="dxa"/>
          </w:tcPr>
          <w:p w14:paraId="0542C65D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</w:tcPr>
          <w:p w14:paraId="0542C65E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</w:tr>
      <w:tr w:rsidR="004C02FD" w14:paraId="0542C674" w14:textId="77777777">
        <w:trPr>
          <w:trHeight w:val="1680"/>
        </w:trPr>
        <w:tc>
          <w:tcPr>
            <w:tcW w:w="1904" w:type="dxa"/>
            <w:shd w:val="clear" w:color="auto" w:fill="D7D7D7"/>
          </w:tcPr>
          <w:p w14:paraId="0542C660" w14:textId="77777777" w:rsidR="004C02FD" w:rsidRDefault="004C02FD">
            <w:pPr>
              <w:pStyle w:val="TableParagraph"/>
              <w:rPr>
                <w:b/>
              </w:rPr>
            </w:pPr>
          </w:p>
          <w:p w14:paraId="0542C661" w14:textId="77777777" w:rsidR="004C02FD" w:rsidRDefault="004C02FD">
            <w:pPr>
              <w:pStyle w:val="TableParagraph"/>
              <w:rPr>
                <w:b/>
              </w:rPr>
            </w:pPr>
          </w:p>
          <w:p w14:paraId="0542C662" w14:textId="77777777" w:rsidR="004C02FD" w:rsidRDefault="004C02F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42C663" w14:textId="77777777" w:rsidR="004C02FD" w:rsidRDefault="00FE1E31">
            <w:pPr>
              <w:pStyle w:val="TableParagraph"/>
              <w:ind w:left="134"/>
            </w:pPr>
            <w:r>
              <w:t>Medium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2447" w:type="dxa"/>
          </w:tcPr>
          <w:p w14:paraId="0542C664" w14:textId="77777777" w:rsidR="004C02FD" w:rsidRDefault="004C02F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542C665" w14:textId="77777777" w:rsidR="004C02FD" w:rsidRDefault="00FE1E31">
            <w:pPr>
              <w:pStyle w:val="TableParagraph"/>
              <w:spacing w:before="1"/>
              <w:ind w:left="143" w:hanging="10"/>
            </w:pPr>
            <w:r>
              <w:t>Evaluation of how the curriculum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meeting</w:t>
            </w:r>
            <w:r>
              <w:rPr>
                <w:spacing w:val="-12"/>
              </w:rPr>
              <w:t xml:space="preserve"> </w:t>
            </w:r>
            <w:r>
              <w:t xml:space="preserve">the learning needs of SEND </w:t>
            </w:r>
            <w:r>
              <w:rPr>
                <w:spacing w:val="-2"/>
              </w:rPr>
              <w:t>pupils</w:t>
            </w:r>
          </w:p>
        </w:tc>
        <w:tc>
          <w:tcPr>
            <w:tcW w:w="1945" w:type="dxa"/>
          </w:tcPr>
          <w:p w14:paraId="0542C666" w14:textId="77777777" w:rsidR="004C02FD" w:rsidRDefault="004C02FD">
            <w:pPr>
              <w:pStyle w:val="TableParagraph"/>
              <w:rPr>
                <w:b/>
              </w:rPr>
            </w:pPr>
          </w:p>
          <w:p w14:paraId="0542C667" w14:textId="77777777" w:rsidR="004C02FD" w:rsidRDefault="004C02FD">
            <w:pPr>
              <w:pStyle w:val="TableParagraph"/>
              <w:rPr>
                <w:b/>
              </w:rPr>
            </w:pPr>
          </w:p>
          <w:p w14:paraId="0542C668" w14:textId="77777777" w:rsidR="004C02FD" w:rsidRDefault="004C02F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42C669" w14:textId="77777777" w:rsidR="004C02FD" w:rsidRDefault="00FE1E31">
            <w:pPr>
              <w:pStyle w:val="TableParagraph"/>
              <w:ind w:left="133"/>
            </w:pPr>
            <w:r>
              <w:t>Audit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curriculum</w:t>
            </w:r>
          </w:p>
        </w:tc>
        <w:tc>
          <w:tcPr>
            <w:tcW w:w="1905" w:type="dxa"/>
          </w:tcPr>
          <w:p w14:paraId="0542C66A" w14:textId="77777777" w:rsidR="004C02FD" w:rsidRDefault="004C02F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542C66B" w14:textId="77777777" w:rsidR="004C02FD" w:rsidRDefault="00FE1E31">
            <w:pPr>
              <w:pStyle w:val="TableParagraph"/>
              <w:spacing w:before="1"/>
              <w:ind w:left="141" w:right="53" w:hanging="10"/>
            </w:pPr>
            <w:r>
              <w:rPr>
                <w:spacing w:val="-2"/>
              </w:rPr>
              <w:t xml:space="preserve">Curriculum </w:t>
            </w:r>
            <w:r>
              <w:t>manager and Senior</w:t>
            </w:r>
            <w:r>
              <w:rPr>
                <w:spacing w:val="-13"/>
              </w:rPr>
              <w:t xml:space="preserve"> </w:t>
            </w:r>
            <w:r>
              <w:t xml:space="preserve">Leadership </w:t>
            </w:r>
            <w:r>
              <w:rPr>
                <w:spacing w:val="-4"/>
              </w:rPr>
              <w:t>Team</w:t>
            </w:r>
          </w:p>
        </w:tc>
        <w:tc>
          <w:tcPr>
            <w:tcW w:w="1609" w:type="dxa"/>
          </w:tcPr>
          <w:p w14:paraId="0542C66C" w14:textId="77777777" w:rsidR="004C02FD" w:rsidRDefault="004C02FD">
            <w:pPr>
              <w:pStyle w:val="TableParagraph"/>
              <w:rPr>
                <w:b/>
              </w:rPr>
            </w:pPr>
          </w:p>
          <w:p w14:paraId="0542C66D" w14:textId="77777777" w:rsidR="004C02FD" w:rsidRDefault="004C02FD">
            <w:pPr>
              <w:pStyle w:val="TableParagraph"/>
              <w:rPr>
                <w:b/>
              </w:rPr>
            </w:pPr>
          </w:p>
          <w:p w14:paraId="0542C66E" w14:textId="77777777" w:rsidR="004C02FD" w:rsidRDefault="004C02F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42C66F" w14:textId="77777777" w:rsidR="004C02FD" w:rsidRDefault="00FE1E31">
            <w:pPr>
              <w:pStyle w:val="TableParagraph"/>
              <w:ind w:left="130"/>
            </w:pPr>
            <w:r>
              <w:rPr>
                <w:spacing w:val="-2"/>
              </w:rPr>
              <w:t>Ongoing</w:t>
            </w:r>
          </w:p>
        </w:tc>
        <w:tc>
          <w:tcPr>
            <w:tcW w:w="2968" w:type="dxa"/>
          </w:tcPr>
          <w:p w14:paraId="0542C670" w14:textId="77777777" w:rsidR="004C02FD" w:rsidRDefault="004C02F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542C671" w14:textId="77777777" w:rsidR="004C02FD" w:rsidRDefault="00FE1E31">
            <w:pPr>
              <w:pStyle w:val="TableParagraph"/>
              <w:spacing w:before="1"/>
              <w:ind w:left="139" w:right="69" w:hanging="10"/>
            </w:pPr>
            <w:r>
              <w:t>Management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teaching staff are aware of the accessibility gaps in the </w:t>
            </w:r>
            <w:r>
              <w:rPr>
                <w:spacing w:val="-2"/>
              </w:rPr>
              <w:t>curriculum</w:t>
            </w:r>
          </w:p>
        </w:tc>
        <w:tc>
          <w:tcPr>
            <w:tcW w:w="1182" w:type="dxa"/>
          </w:tcPr>
          <w:p w14:paraId="0542C672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673" w14:textId="77777777" w:rsidR="004C02FD" w:rsidRDefault="00FE1E31">
            <w:pPr>
              <w:pStyle w:val="TableParagraph"/>
              <w:ind w:left="128"/>
            </w:pPr>
            <w:r>
              <w:rPr>
                <w:spacing w:val="-2"/>
              </w:rPr>
              <w:t>Annually</w:t>
            </w:r>
          </w:p>
        </w:tc>
      </w:tr>
      <w:tr w:rsidR="004C02FD" w14:paraId="0542C68E" w14:textId="77777777">
        <w:trPr>
          <w:trHeight w:val="2227"/>
        </w:trPr>
        <w:tc>
          <w:tcPr>
            <w:tcW w:w="1904" w:type="dxa"/>
            <w:shd w:val="clear" w:color="auto" w:fill="D7D7D7"/>
          </w:tcPr>
          <w:p w14:paraId="0542C675" w14:textId="77777777" w:rsidR="004C02FD" w:rsidRDefault="004C02FD">
            <w:pPr>
              <w:pStyle w:val="TableParagraph"/>
              <w:rPr>
                <w:b/>
              </w:rPr>
            </w:pPr>
          </w:p>
          <w:p w14:paraId="0542C676" w14:textId="77777777" w:rsidR="004C02FD" w:rsidRDefault="004C02FD">
            <w:pPr>
              <w:pStyle w:val="TableParagraph"/>
              <w:rPr>
                <w:b/>
              </w:rPr>
            </w:pPr>
          </w:p>
          <w:p w14:paraId="0542C677" w14:textId="77777777" w:rsidR="004C02FD" w:rsidRDefault="004C02FD">
            <w:pPr>
              <w:pStyle w:val="TableParagraph"/>
              <w:rPr>
                <w:b/>
              </w:rPr>
            </w:pPr>
          </w:p>
          <w:p w14:paraId="0542C678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79" w14:textId="77777777" w:rsidR="004C02FD" w:rsidRDefault="00FE1E31">
            <w:pPr>
              <w:pStyle w:val="TableParagraph"/>
              <w:spacing w:before="1"/>
              <w:ind w:left="134"/>
            </w:pPr>
            <w:r>
              <w:t>Medium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2447" w:type="dxa"/>
          </w:tcPr>
          <w:p w14:paraId="0542C67A" w14:textId="77777777" w:rsidR="004C02FD" w:rsidRDefault="004C02FD">
            <w:pPr>
              <w:pStyle w:val="TableParagraph"/>
              <w:rPr>
                <w:b/>
              </w:rPr>
            </w:pPr>
          </w:p>
          <w:p w14:paraId="0542C67B" w14:textId="77777777" w:rsidR="004C02FD" w:rsidRDefault="004C02FD">
            <w:pPr>
              <w:pStyle w:val="TableParagraph"/>
              <w:rPr>
                <w:b/>
              </w:rPr>
            </w:pPr>
          </w:p>
          <w:p w14:paraId="0542C67C" w14:textId="77777777" w:rsidR="004C02FD" w:rsidRDefault="004C02FD">
            <w:pPr>
              <w:pStyle w:val="TableParagraph"/>
              <w:rPr>
                <w:b/>
              </w:rPr>
            </w:pPr>
          </w:p>
          <w:p w14:paraId="0542C67D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7E" w14:textId="77777777" w:rsidR="004C02FD" w:rsidRDefault="00FE1E31">
            <w:pPr>
              <w:pStyle w:val="TableParagraph"/>
              <w:spacing w:before="1"/>
              <w:ind w:left="133"/>
            </w:pPr>
            <w:r>
              <w:t>ICT</w:t>
            </w:r>
            <w:r>
              <w:rPr>
                <w:spacing w:val="-2"/>
              </w:rPr>
              <w:t xml:space="preserve"> </w:t>
            </w:r>
            <w:r>
              <w:t>access 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pupils</w:t>
            </w:r>
          </w:p>
        </w:tc>
        <w:tc>
          <w:tcPr>
            <w:tcW w:w="1945" w:type="dxa"/>
          </w:tcPr>
          <w:p w14:paraId="0542C67F" w14:textId="77777777" w:rsidR="004C02FD" w:rsidRDefault="00FE1E31">
            <w:pPr>
              <w:pStyle w:val="TableParagraph"/>
              <w:spacing w:before="76"/>
              <w:ind w:left="142" w:hanging="10"/>
            </w:pPr>
            <w:r>
              <w:t xml:space="preserve">To continue to </w:t>
            </w:r>
            <w:proofErr w:type="spellStart"/>
            <w:r>
              <w:t>recognise</w:t>
            </w:r>
            <w:proofErr w:type="spellEnd"/>
            <w:r>
              <w:t xml:space="preserve"> that ICT can promote accessibility and so the school remains proactive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seeking best practice.</w:t>
            </w:r>
          </w:p>
        </w:tc>
        <w:tc>
          <w:tcPr>
            <w:tcW w:w="1905" w:type="dxa"/>
          </w:tcPr>
          <w:p w14:paraId="0542C680" w14:textId="77777777" w:rsidR="004C02FD" w:rsidRDefault="004C02FD">
            <w:pPr>
              <w:pStyle w:val="TableParagraph"/>
              <w:rPr>
                <w:b/>
              </w:rPr>
            </w:pPr>
          </w:p>
          <w:p w14:paraId="0542C681" w14:textId="77777777" w:rsidR="004C02FD" w:rsidRDefault="004C02FD">
            <w:pPr>
              <w:pStyle w:val="TableParagraph"/>
              <w:rPr>
                <w:b/>
              </w:rPr>
            </w:pPr>
          </w:p>
          <w:p w14:paraId="0542C682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683" w14:textId="77777777" w:rsidR="004C02FD" w:rsidRDefault="00FE1E31">
            <w:pPr>
              <w:pStyle w:val="TableParagraph"/>
              <w:ind w:left="132" w:right="202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t xml:space="preserve">leadership </w:t>
            </w:r>
            <w:r>
              <w:rPr>
                <w:spacing w:val="-4"/>
              </w:rPr>
              <w:t>Team</w:t>
            </w:r>
          </w:p>
        </w:tc>
        <w:tc>
          <w:tcPr>
            <w:tcW w:w="1609" w:type="dxa"/>
          </w:tcPr>
          <w:p w14:paraId="0542C684" w14:textId="77777777" w:rsidR="004C02FD" w:rsidRDefault="004C02FD">
            <w:pPr>
              <w:pStyle w:val="TableParagraph"/>
              <w:rPr>
                <w:b/>
              </w:rPr>
            </w:pPr>
          </w:p>
          <w:p w14:paraId="0542C685" w14:textId="77777777" w:rsidR="004C02FD" w:rsidRDefault="004C02FD">
            <w:pPr>
              <w:pStyle w:val="TableParagraph"/>
              <w:rPr>
                <w:b/>
              </w:rPr>
            </w:pPr>
          </w:p>
          <w:p w14:paraId="0542C686" w14:textId="77777777" w:rsidR="004C02FD" w:rsidRDefault="004C02FD">
            <w:pPr>
              <w:pStyle w:val="TableParagraph"/>
              <w:rPr>
                <w:b/>
              </w:rPr>
            </w:pPr>
          </w:p>
          <w:p w14:paraId="0542C687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88" w14:textId="77777777" w:rsidR="004C02FD" w:rsidRDefault="00FE1E31">
            <w:pPr>
              <w:pStyle w:val="TableParagraph"/>
              <w:spacing w:before="1"/>
              <w:ind w:left="130"/>
            </w:pPr>
            <w:r>
              <w:rPr>
                <w:spacing w:val="-2"/>
              </w:rPr>
              <w:t>Ongoing</w:t>
            </w:r>
          </w:p>
        </w:tc>
        <w:tc>
          <w:tcPr>
            <w:tcW w:w="2968" w:type="dxa"/>
          </w:tcPr>
          <w:p w14:paraId="0542C689" w14:textId="77777777" w:rsidR="004C02FD" w:rsidRDefault="004C02FD">
            <w:pPr>
              <w:pStyle w:val="TableParagraph"/>
              <w:rPr>
                <w:b/>
              </w:rPr>
            </w:pPr>
          </w:p>
          <w:p w14:paraId="0542C68A" w14:textId="77777777" w:rsidR="004C02FD" w:rsidRDefault="004C02FD">
            <w:pPr>
              <w:pStyle w:val="TableParagraph"/>
              <w:rPr>
                <w:b/>
              </w:rPr>
            </w:pPr>
          </w:p>
          <w:p w14:paraId="0542C68B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8C" w14:textId="77777777" w:rsidR="004C02FD" w:rsidRDefault="00FE1E31">
            <w:pPr>
              <w:pStyle w:val="TableParagraph"/>
              <w:ind w:left="139" w:right="69" w:hanging="10"/>
            </w:pPr>
            <w:r>
              <w:t>Appropriate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ICT</w:t>
            </w:r>
            <w:r>
              <w:rPr>
                <w:spacing w:val="-10"/>
              </w:rPr>
              <w:t xml:space="preserve"> </w:t>
            </w:r>
            <w:r>
              <w:t>allows all pupils to access the curriculum independently.</w:t>
            </w:r>
          </w:p>
        </w:tc>
        <w:tc>
          <w:tcPr>
            <w:tcW w:w="1182" w:type="dxa"/>
          </w:tcPr>
          <w:p w14:paraId="0542C68D" w14:textId="77777777" w:rsidR="004C02FD" w:rsidRDefault="00FE1E31">
            <w:pPr>
              <w:pStyle w:val="TableParagraph"/>
              <w:spacing w:before="76"/>
              <w:ind w:left="128"/>
            </w:pPr>
            <w:r>
              <w:rPr>
                <w:spacing w:val="-2"/>
              </w:rPr>
              <w:t>Annually</w:t>
            </w:r>
          </w:p>
        </w:tc>
      </w:tr>
      <w:tr w:rsidR="004C02FD" w14:paraId="0542C6A4" w14:textId="77777777">
        <w:trPr>
          <w:trHeight w:val="1598"/>
        </w:trPr>
        <w:tc>
          <w:tcPr>
            <w:tcW w:w="1904" w:type="dxa"/>
            <w:shd w:val="clear" w:color="auto" w:fill="D7D7D7"/>
          </w:tcPr>
          <w:p w14:paraId="0542C68F" w14:textId="77777777" w:rsidR="004C02FD" w:rsidRDefault="004C02FD">
            <w:pPr>
              <w:pStyle w:val="TableParagraph"/>
              <w:rPr>
                <w:b/>
              </w:rPr>
            </w:pPr>
          </w:p>
          <w:p w14:paraId="0542C690" w14:textId="77777777" w:rsidR="004C02FD" w:rsidRDefault="004C02FD">
            <w:pPr>
              <w:pStyle w:val="TableParagraph"/>
              <w:rPr>
                <w:b/>
              </w:rPr>
            </w:pPr>
          </w:p>
          <w:p w14:paraId="0542C691" w14:textId="77777777" w:rsidR="004C02FD" w:rsidRDefault="00FE1E31">
            <w:pPr>
              <w:pStyle w:val="TableParagraph"/>
              <w:spacing w:before="165"/>
              <w:ind w:left="134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2447" w:type="dxa"/>
          </w:tcPr>
          <w:p w14:paraId="0542C692" w14:textId="77777777" w:rsidR="004C02FD" w:rsidRDefault="004C02FD">
            <w:pPr>
              <w:pStyle w:val="TableParagraph"/>
              <w:rPr>
                <w:b/>
              </w:rPr>
            </w:pPr>
          </w:p>
          <w:p w14:paraId="0542C693" w14:textId="77777777" w:rsidR="004C02FD" w:rsidRDefault="004C02FD">
            <w:pPr>
              <w:pStyle w:val="TableParagraph"/>
              <w:rPr>
                <w:b/>
              </w:rPr>
            </w:pPr>
          </w:p>
          <w:p w14:paraId="0542C694" w14:textId="05836DE9" w:rsidR="004C02FD" w:rsidRDefault="002A4324">
            <w:pPr>
              <w:pStyle w:val="TableParagraph"/>
              <w:spacing w:before="165"/>
              <w:ind w:left="133"/>
            </w:pPr>
            <w:r>
              <w:t xml:space="preserve">Official examinations to be held on the school premises. </w:t>
            </w:r>
          </w:p>
        </w:tc>
        <w:tc>
          <w:tcPr>
            <w:tcW w:w="1945" w:type="dxa"/>
          </w:tcPr>
          <w:p w14:paraId="0542C695" w14:textId="77777777" w:rsidR="004C02FD" w:rsidRDefault="004C02FD">
            <w:pPr>
              <w:pStyle w:val="TableParagraph"/>
              <w:rPr>
                <w:b/>
              </w:rPr>
            </w:pPr>
          </w:p>
          <w:p w14:paraId="0542C696" w14:textId="77777777" w:rsidR="004C02FD" w:rsidRDefault="004C02F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542C697" w14:textId="77777777" w:rsidR="004C02FD" w:rsidRDefault="00FE1E31">
            <w:pPr>
              <w:pStyle w:val="TableParagraph"/>
              <w:ind w:left="142" w:hanging="10"/>
            </w:pPr>
            <w:r>
              <w:t>To be able to take exams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school</w:t>
            </w:r>
          </w:p>
        </w:tc>
        <w:tc>
          <w:tcPr>
            <w:tcW w:w="1905" w:type="dxa"/>
          </w:tcPr>
          <w:p w14:paraId="0542C698" w14:textId="77777777" w:rsidR="004C02FD" w:rsidRDefault="004C02FD">
            <w:pPr>
              <w:pStyle w:val="TableParagraph"/>
              <w:rPr>
                <w:b/>
              </w:rPr>
            </w:pPr>
          </w:p>
          <w:p w14:paraId="0542C699" w14:textId="77777777" w:rsidR="004C02FD" w:rsidRDefault="004C02F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542C69A" w14:textId="77777777" w:rsidR="004C02FD" w:rsidRDefault="00FE1E31">
            <w:pPr>
              <w:pStyle w:val="TableParagraph"/>
              <w:ind w:left="132" w:right="202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t xml:space="preserve">leadership </w:t>
            </w:r>
            <w:r>
              <w:rPr>
                <w:spacing w:val="-4"/>
              </w:rPr>
              <w:t>Team</w:t>
            </w:r>
          </w:p>
        </w:tc>
        <w:tc>
          <w:tcPr>
            <w:tcW w:w="1609" w:type="dxa"/>
          </w:tcPr>
          <w:p w14:paraId="0542C69B" w14:textId="77777777" w:rsidR="004C02FD" w:rsidRDefault="004C02FD">
            <w:pPr>
              <w:pStyle w:val="TableParagraph"/>
              <w:rPr>
                <w:b/>
              </w:rPr>
            </w:pPr>
          </w:p>
          <w:p w14:paraId="0542C69C" w14:textId="77777777" w:rsidR="004C02FD" w:rsidRDefault="004C02FD">
            <w:pPr>
              <w:pStyle w:val="TableParagraph"/>
              <w:rPr>
                <w:b/>
              </w:rPr>
            </w:pPr>
          </w:p>
          <w:p w14:paraId="0542C69D" w14:textId="3D2D7E68" w:rsidR="004C02FD" w:rsidRDefault="00FE1E31">
            <w:pPr>
              <w:pStyle w:val="TableParagraph"/>
              <w:spacing w:before="165"/>
              <w:ind w:left="130"/>
            </w:pPr>
            <w:r>
              <w:rPr>
                <w:spacing w:val="-4"/>
              </w:rPr>
              <w:t>202</w:t>
            </w:r>
            <w:r w:rsidR="002A4324">
              <w:rPr>
                <w:spacing w:val="-4"/>
              </w:rPr>
              <w:t>4</w:t>
            </w:r>
          </w:p>
        </w:tc>
        <w:tc>
          <w:tcPr>
            <w:tcW w:w="2968" w:type="dxa"/>
          </w:tcPr>
          <w:p w14:paraId="0542C69E" w14:textId="77777777" w:rsidR="004C02FD" w:rsidRDefault="004C02FD">
            <w:pPr>
              <w:pStyle w:val="TableParagraph"/>
              <w:rPr>
                <w:b/>
              </w:rPr>
            </w:pPr>
          </w:p>
          <w:p w14:paraId="0542C69F" w14:textId="77777777" w:rsidR="004C02FD" w:rsidRDefault="004C02F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542C6A0" w14:textId="77777777" w:rsidR="004C02FD" w:rsidRDefault="00FE1E31">
            <w:pPr>
              <w:pStyle w:val="TableParagraph"/>
              <w:ind w:left="139" w:right="69" w:hanging="10"/>
            </w:pPr>
            <w:r>
              <w:t>Progression</w:t>
            </w:r>
            <w:r>
              <w:rPr>
                <w:spacing w:val="-13"/>
              </w:rPr>
              <w:t xml:space="preserve"> </w:t>
            </w:r>
            <w:r>
              <w:t>routes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access to official examinations</w:t>
            </w:r>
          </w:p>
        </w:tc>
        <w:tc>
          <w:tcPr>
            <w:tcW w:w="1182" w:type="dxa"/>
          </w:tcPr>
          <w:p w14:paraId="0542C6A1" w14:textId="77777777" w:rsidR="004C02FD" w:rsidRDefault="004C02FD">
            <w:pPr>
              <w:pStyle w:val="TableParagraph"/>
              <w:rPr>
                <w:b/>
              </w:rPr>
            </w:pPr>
          </w:p>
          <w:p w14:paraId="0542C6A2" w14:textId="77777777" w:rsidR="004C02FD" w:rsidRDefault="004C02FD">
            <w:pPr>
              <w:pStyle w:val="TableParagraph"/>
              <w:rPr>
                <w:b/>
              </w:rPr>
            </w:pPr>
          </w:p>
          <w:p w14:paraId="0542C6A3" w14:textId="77777777" w:rsidR="004C02FD" w:rsidRDefault="00FE1E31">
            <w:pPr>
              <w:pStyle w:val="TableParagraph"/>
              <w:spacing w:before="165"/>
              <w:ind w:left="128"/>
            </w:pPr>
            <w:r>
              <w:rPr>
                <w:spacing w:val="-2"/>
              </w:rPr>
              <w:t>Annually</w:t>
            </w:r>
          </w:p>
        </w:tc>
      </w:tr>
    </w:tbl>
    <w:p w14:paraId="0542C6A5" w14:textId="77777777" w:rsidR="004C02FD" w:rsidRDefault="004C02FD">
      <w:pPr>
        <w:sectPr w:rsidR="004C02FD" w:rsidSect="002256EA">
          <w:pgSz w:w="16840" w:h="11910" w:orient="landscape"/>
          <w:pgMar w:top="1340" w:right="1320" w:bottom="280" w:left="1320" w:header="720" w:footer="720" w:gutter="0"/>
          <w:cols w:space="720"/>
        </w:sectPr>
      </w:pPr>
    </w:p>
    <w:p w14:paraId="0542C6A6" w14:textId="77777777" w:rsidR="004C02FD" w:rsidRDefault="004C02FD">
      <w:pPr>
        <w:pStyle w:val="BodyText"/>
        <w:rPr>
          <w:b/>
          <w:sz w:val="25"/>
        </w:rPr>
      </w:pPr>
    </w:p>
    <w:p w14:paraId="0542C6A7" w14:textId="77777777" w:rsidR="004C02FD" w:rsidRDefault="00FE1E31">
      <w:pPr>
        <w:spacing w:before="57"/>
        <w:ind w:left="249"/>
        <w:rPr>
          <w:b/>
        </w:rPr>
      </w:pPr>
      <w:r>
        <w:rPr>
          <w:b/>
          <w:u w:val="single"/>
        </w:rPr>
        <w:t>Planning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duty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2-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Physical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environment</w:t>
      </w:r>
    </w:p>
    <w:p w14:paraId="0542C6A8" w14:textId="77777777" w:rsidR="004C02FD" w:rsidRDefault="004C02FD">
      <w:pPr>
        <w:pStyle w:val="BodyText"/>
        <w:spacing w:before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540"/>
        <w:gridCol w:w="1985"/>
        <w:gridCol w:w="1453"/>
        <w:gridCol w:w="1669"/>
        <w:gridCol w:w="3122"/>
        <w:gridCol w:w="1194"/>
      </w:tblGrid>
      <w:tr w:rsidR="004C02FD" w14:paraId="0542C6B0" w14:textId="77777777">
        <w:trPr>
          <w:trHeight w:val="741"/>
        </w:trPr>
        <w:tc>
          <w:tcPr>
            <w:tcW w:w="1990" w:type="dxa"/>
            <w:tcBorders>
              <w:top w:val="nil"/>
              <w:left w:val="nil"/>
            </w:tcBorders>
          </w:tcPr>
          <w:p w14:paraId="0542C6A9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0" w:type="dxa"/>
            <w:shd w:val="clear" w:color="auto" w:fill="347085"/>
          </w:tcPr>
          <w:p w14:paraId="0542C6AA" w14:textId="77777777" w:rsidR="004C02FD" w:rsidRDefault="00FE1E31">
            <w:pPr>
              <w:pStyle w:val="TableParagraph"/>
              <w:spacing w:before="92"/>
              <w:ind w:left="232"/>
            </w:pPr>
            <w:r>
              <w:rPr>
                <w:color w:val="FFFFFF"/>
                <w:spacing w:val="-2"/>
              </w:rPr>
              <w:t>Issue</w:t>
            </w:r>
          </w:p>
        </w:tc>
        <w:tc>
          <w:tcPr>
            <w:tcW w:w="1985" w:type="dxa"/>
            <w:shd w:val="clear" w:color="auto" w:fill="347085"/>
          </w:tcPr>
          <w:p w14:paraId="0542C6AB" w14:textId="77777777" w:rsidR="004C02FD" w:rsidRDefault="00FE1E31">
            <w:pPr>
              <w:pStyle w:val="TableParagraph"/>
              <w:spacing w:before="92"/>
              <w:ind w:left="234"/>
            </w:pPr>
            <w:r>
              <w:rPr>
                <w:color w:val="FFFFFF"/>
                <w:spacing w:val="-4"/>
              </w:rPr>
              <w:t>What</w:t>
            </w:r>
          </w:p>
        </w:tc>
        <w:tc>
          <w:tcPr>
            <w:tcW w:w="1453" w:type="dxa"/>
            <w:shd w:val="clear" w:color="auto" w:fill="347085"/>
          </w:tcPr>
          <w:p w14:paraId="0542C6AC" w14:textId="77777777" w:rsidR="004C02FD" w:rsidRDefault="00FE1E31">
            <w:pPr>
              <w:pStyle w:val="TableParagraph"/>
              <w:spacing w:before="92"/>
              <w:ind w:left="234"/>
            </w:pPr>
            <w:r>
              <w:rPr>
                <w:color w:val="FFFFFF"/>
                <w:spacing w:val="-5"/>
              </w:rPr>
              <w:t>Who</w:t>
            </w:r>
          </w:p>
        </w:tc>
        <w:tc>
          <w:tcPr>
            <w:tcW w:w="1669" w:type="dxa"/>
            <w:shd w:val="clear" w:color="auto" w:fill="347085"/>
          </w:tcPr>
          <w:p w14:paraId="0542C6AD" w14:textId="77777777" w:rsidR="004C02FD" w:rsidRDefault="00FE1E31">
            <w:pPr>
              <w:pStyle w:val="TableParagraph"/>
              <w:spacing w:before="92"/>
              <w:ind w:left="234"/>
            </w:pPr>
            <w:r>
              <w:rPr>
                <w:color w:val="FFFFFF"/>
                <w:spacing w:val="-4"/>
              </w:rPr>
              <w:t>When</w:t>
            </w:r>
          </w:p>
        </w:tc>
        <w:tc>
          <w:tcPr>
            <w:tcW w:w="3122" w:type="dxa"/>
            <w:shd w:val="clear" w:color="auto" w:fill="347085"/>
          </w:tcPr>
          <w:p w14:paraId="0542C6AE" w14:textId="77777777" w:rsidR="004C02FD" w:rsidRDefault="00FE1E31">
            <w:pPr>
              <w:pStyle w:val="TableParagraph"/>
              <w:spacing w:before="92"/>
              <w:ind w:left="230"/>
            </w:pPr>
            <w:r>
              <w:rPr>
                <w:color w:val="FFFFFF"/>
                <w:spacing w:val="-2"/>
              </w:rPr>
              <w:t>Outcome</w:t>
            </w:r>
          </w:p>
        </w:tc>
        <w:tc>
          <w:tcPr>
            <w:tcW w:w="1194" w:type="dxa"/>
            <w:shd w:val="clear" w:color="auto" w:fill="347085"/>
          </w:tcPr>
          <w:p w14:paraId="0542C6AF" w14:textId="77777777" w:rsidR="004C02FD" w:rsidRDefault="00FE1E31">
            <w:pPr>
              <w:pStyle w:val="TableParagraph"/>
              <w:spacing w:before="92"/>
              <w:ind w:left="229"/>
            </w:pPr>
            <w:r>
              <w:rPr>
                <w:color w:val="FFFFFF"/>
                <w:spacing w:val="-2"/>
              </w:rPr>
              <w:t>Review</w:t>
            </w:r>
          </w:p>
        </w:tc>
      </w:tr>
      <w:tr w:rsidR="004C02FD" w14:paraId="0542C6C7" w14:textId="77777777">
        <w:trPr>
          <w:trHeight w:val="2028"/>
        </w:trPr>
        <w:tc>
          <w:tcPr>
            <w:tcW w:w="1990" w:type="dxa"/>
            <w:shd w:val="clear" w:color="auto" w:fill="D7D7D7"/>
          </w:tcPr>
          <w:p w14:paraId="0542C6B1" w14:textId="77777777" w:rsidR="004C02FD" w:rsidRDefault="004C02FD">
            <w:pPr>
              <w:pStyle w:val="TableParagraph"/>
              <w:rPr>
                <w:b/>
              </w:rPr>
            </w:pPr>
          </w:p>
          <w:p w14:paraId="0542C6B2" w14:textId="77777777" w:rsidR="004C02FD" w:rsidRDefault="004C02FD">
            <w:pPr>
              <w:pStyle w:val="TableParagraph"/>
              <w:rPr>
                <w:b/>
              </w:rPr>
            </w:pPr>
          </w:p>
          <w:p w14:paraId="0542C6B3" w14:textId="77777777" w:rsidR="004C02FD" w:rsidRDefault="004C02F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542C6B4" w14:textId="3637F0A0" w:rsidR="004C02FD" w:rsidRDefault="006B1687">
            <w:pPr>
              <w:pStyle w:val="TableParagraph"/>
              <w:ind w:left="233"/>
            </w:pPr>
            <w:r>
              <w:t>Medium</w:t>
            </w:r>
            <w:r w:rsidR="00FE1E31">
              <w:rPr>
                <w:spacing w:val="-2"/>
              </w:rPr>
              <w:t xml:space="preserve"> </w:t>
            </w:r>
            <w:r w:rsidR="00FE1E31">
              <w:rPr>
                <w:spacing w:val="-4"/>
              </w:rPr>
              <w:t>term</w:t>
            </w:r>
          </w:p>
        </w:tc>
        <w:tc>
          <w:tcPr>
            <w:tcW w:w="2540" w:type="dxa"/>
          </w:tcPr>
          <w:p w14:paraId="0542C6B5" w14:textId="77777777" w:rsidR="004C02FD" w:rsidRDefault="004C02FD">
            <w:pPr>
              <w:pStyle w:val="TableParagraph"/>
              <w:rPr>
                <w:b/>
              </w:rPr>
            </w:pPr>
          </w:p>
          <w:p w14:paraId="0542C6B6" w14:textId="6A534527" w:rsidR="004C02FD" w:rsidRDefault="004F1F00" w:rsidP="00681364">
            <w:pPr>
              <w:pStyle w:val="TableParagraph"/>
              <w:spacing w:before="172"/>
              <w:jc w:val="center"/>
            </w:pPr>
            <w:r>
              <w:t>T</w:t>
            </w:r>
            <w:r w:rsidR="00FE1E31">
              <w:t>he school’s physical</w:t>
            </w:r>
            <w:r w:rsidR="00FE1E31">
              <w:rPr>
                <w:spacing w:val="-13"/>
              </w:rPr>
              <w:t xml:space="preserve"> </w:t>
            </w:r>
            <w:r w:rsidR="00FE1E31">
              <w:t>environment</w:t>
            </w:r>
            <w:r w:rsidR="00FE1E31">
              <w:rPr>
                <w:spacing w:val="-12"/>
              </w:rPr>
              <w:t xml:space="preserve"> </w:t>
            </w:r>
            <w:r w:rsidR="00FE1E31">
              <w:t xml:space="preserve">is </w:t>
            </w:r>
            <w:r>
              <w:t xml:space="preserve">not </w:t>
            </w:r>
            <w:r w:rsidR="00FE1E31">
              <w:rPr>
                <w:spacing w:val="-2"/>
              </w:rPr>
              <w:t>accessible</w:t>
            </w:r>
            <w:r>
              <w:rPr>
                <w:spacing w:val="-2"/>
              </w:rPr>
              <w:t xml:space="preserve"> to physically disabled pupils.</w:t>
            </w:r>
          </w:p>
        </w:tc>
        <w:tc>
          <w:tcPr>
            <w:tcW w:w="1985" w:type="dxa"/>
          </w:tcPr>
          <w:p w14:paraId="0542C6B7" w14:textId="77777777" w:rsidR="004C02FD" w:rsidRDefault="004C02FD">
            <w:pPr>
              <w:pStyle w:val="TableParagraph"/>
              <w:rPr>
                <w:b/>
              </w:rPr>
            </w:pPr>
          </w:p>
          <w:p w14:paraId="0542C6B8" w14:textId="77777777" w:rsidR="004C02FD" w:rsidRDefault="004C02FD">
            <w:pPr>
              <w:pStyle w:val="TableParagraph"/>
              <w:rPr>
                <w:b/>
              </w:rPr>
            </w:pPr>
          </w:p>
          <w:p w14:paraId="0542C6B9" w14:textId="2BA91112" w:rsidR="004C02FD" w:rsidRDefault="004F1F00">
            <w:pPr>
              <w:pStyle w:val="TableParagraph"/>
              <w:spacing w:before="173"/>
              <w:ind w:left="244" w:hanging="10"/>
            </w:pPr>
            <w:r>
              <w:t xml:space="preserve">Move to a </w:t>
            </w:r>
            <w:r w:rsidR="00E31A5B">
              <w:t>premises that have disabled access.</w:t>
            </w:r>
          </w:p>
        </w:tc>
        <w:tc>
          <w:tcPr>
            <w:tcW w:w="1453" w:type="dxa"/>
          </w:tcPr>
          <w:p w14:paraId="0542C6BA" w14:textId="77777777" w:rsidR="004C02FD" w:rsidRDefault="004C02FD">
            <w:pPr>
              <w:pStyle w:val="TableParagraph"/>
              <w:rPr>
                <w:b/>
              </w:rPr>
            </w:pPr>
          </w:p>
          <w:p w14:paraId="0542C6BB" w14:textId="77777777" w:rsidR="004C02FD" w:rsidRDefault="004C02FD">
            <w:pPr>
              <w:pStyle w:val="TableParagraph"/>
              <w:rPr>
                <w:b/>
              </w:rPr>
            </w:pPr>
          </w:p>
          <w:p w14:paraId="0542C6BC" w14:textId="64DF68C2" w:rsidR="004C02FD" w:rsidRDefault="00E31A5B">
            <w:pPr>
              <w:pStyle w:val="TableParagraph"/>
              <w:spacing w:before="173"/>
              <w:ind w:left="244" w:hanging="10"/>
            </w:pPr>
            <w:r>
              <w:rPr>
                <w:spacing w:val="-2"/>
              </w:rPr>
              <w:t>Managing Directors</w:t>
            </w:r>
          </w:p>
        </w:tc>
        <w:tc>
          <w:tcPr>
            <w:tcW w:w="1669" w:type="dxa"/>
          </w:tcPr>
          <w:p w14:paraId="0542C6BD" w14:textId="77777777" w:rsidR="004C02FD" w:rsidRDefault="004C02FD">
            <w:pPr>
              <w:pStyle w:val="TableParagraph"/>
              <w:rPr>
                <w:b/>
              </w:rPr>
            </w:pPr>
          </w:p>
          <w:p w14:paraId="0542C6BE" w14:textId="77777777" w:rsidR="004C02FD" w:rsidRDefault="004C02FD">
            <w:pPr>
              <w:pStyle w:val="TableParagraph"/>
              <w:rPr>
                <w:b/>
              </w:rPr>
            </w:pPr>
          </w:p>
          <w:p w14:paraId="0542C6BF" w14:textId="77777777" w:rsidR="004C02FD" w:rsidRDefault="004C02F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542C6C0" w14:textId="77777777" w:rsidR="004C02FD" w:rsidRDefault="00FE1E31">
            <w:pPr>
              <w:pStyle w:val="TableParagraph"/>
              <w:ind w:left="234"/>
            </w:pPr>
            <w:r>
              <w:rPr>
                <w:spacing w:val="-2"/>
              </w:rPr>
              <w:t>Ongoing</w:t>
            </w:r>
          </w:p>
        </w:tc>
        <w:tc>
          <w:tcPr>
            <w:tcW w:w="3122" w:type="dxa"/>
          </w:tcPr>
          <w:p w14:paraId="0542C6C1" w14:textId="77777777" w:rsidR="004C02FD" w:rsidRDefault="004C02FD">
            <w:pPr>
              <w:pStyle w:val="TableParagraph"/>
              <w:rPr>
                <w:b/>
              </w:rPr>
            </w:pPr>
          </w:p>
          <w:p w14:paraId="0542C6C2" w14:textId="0EF09AC9" w:rsidR="004C02FD" w:rsidRDefault="00E31A5B">
            <w:pPr>
              <w:pStyle w:val="TableParagraph"/>
              <w:spacing w:before="172"/>
              <w:ind w:left="240" w:hanging="10"/>
            </w:pPr>
            <w:r>
              <w:t xml:space="preserve">A Material change application has been submitted to the DFE. </w:t>
            </w:r>
          </w:p>
        </w:tc>
        <w:tc>
          <w:tcPr>
            <w:tcW w:w="1194" w:type="dxa"/>
          </w:tcPr>
          <w:p w14:paraId="0542C6C3" w14:textId="77777777" w:rsidR="004C02FD" w:rsidRDefault="004C02FD">
            <w:pPr>
              <w:pStyle w:val="TableParagraph"/>
              <w:rPr>
                <w:b/>
              </w:rPr>
            </w:pPr>
          </w:p>
          <w:p w14:paraId="0542C6C4" w14:textId="77777777" w:rsidR="004C02FD" w:rsidRDefault="004C02FD">
            <w:pPr>
              <w:pStyle w:val="TableParagraph"/>
              <w:rPr>
                <w:b/>
              </w:rPr>
            </w:pPr>
          </w:p>
          <w:p w14:paraId="0542C6C5" w14:textId="77777777" w:rsidR="004C02FD" w:rsidRDefault="004C02F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542C6C6" w14:textId="13B813C4" w:rsidR="004C02FD" w:rsidRDefault="00E31A5B">
            <w:pPr>
              <w:pStyle w:val="TableParagraph"/>
              <w:ind w:left="229"/>
            </w:pPr>
            <w:r>
              <w:rPr>
                <w:spacing w:val="-2"/>
              </w:rPr>
              <w:t>2024</w:t>
            </w:r>
          </w:p>
        </w:tc>
      </w:tr>
      <w:tr w:rsidR="004C02FD" w14:paraId="0542C6E4" w14:textId="77777777">
        <w:trPr>
          <w:trHeight w:val="2102"/>
        </w:trPr>
        <w:tc>
          <w:tcPr>
            <w:tcW w:w="1990" w:type="dxa"/>
            <w:shd w:val="clear" w:color="auto" w:fill="D7D7D7"/>
          </w:tcPr>
          <w:p w14:paraId="0542C6C8" w14:textId="77777777" w:rsidR="004C02FD" w:rsidRDefault="004C02FD">
            <w:pPr>
              <w:pStyle w:val="TableParagraph"/>
              <w:rPr>
                <w:b/>
              </w:rPr>
            </w:pPr>
          </w:p>
          <w:p w14:paraId="0542C6C9" w14:textId="77777777" w:rsidR="004C02FD" w:rsidRDefault="004C02FD">
            <w:pPr>
              <w:pStyle w:val="TableParagraph"/>
              <w:rPr>
                <w:b/>
              </w:rPr>
            </w:pPr>
          </w:p>
          <w:p w14:paraId="0542C6CA" w14:textId="77777777" w:rsidR="004C02FD" w:rsidRDefault="004C02FD">
            <w:pPr>
              <w:pStyle w:val="TableParagraph"/>
              <w:rPr>
                <w:b/>
              </w:rPr>
            </w:pPr>
          </w:p>
          <w:p w14:paraId="0542C6CB" w14:textId="77777777" w:rsidR="004C02FD" w:rsidRDefault="004C02FD">
            <w:pPr>
              <w:pStyle w:val="TableParagraph"/>
              <w:rPr>
                <w:b/>
              </w:rPr>
            </w:pPr>
          </w:p>
          <w:p w14:paraId="0542C6CC" w14:textId="77777777" w:rsidR="004C02FD" w:rsidRDefault="004C02FD">
            <w:pPr>
              <w:pStyle w:val="TableParagraph"/>
              <w:rPr>
                <w:b/>
              </w:rPr>
            </w:pPr>
          </w:p>
          <w:p w14:paraId="0542C6CD" w14:textId="77777777" w:rsidR="004C02FD" w:rsidRDefault="004C02F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542C6CE" w14:textId="77777777" w:rsidR="004C02FD" w:rsidRDefault="00FE1E31" w:rsidP="004D7FDD">
            <w:pPr>
              <w:pStyle w:val="TableParagraph"/>
              <w:ind w:left="233"/>
              <w:jc w:val="center"/>
            </w:pPr>
            <w:r>
              <w:t>Medium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2540" w:type="dxa"/>
          </w:tcPr>
          <w:p w14:paraId="0542C6CF" w14:textId="77777777" w:rsidR="004C02FD" w:rsidRDefault="004C02FD">
            <w:pPr>
              <w:pStyle w:val="TableParagraph"/>
              <w:rPr>
                <w:b/>
              </w:rPr>
            </w:pPr>
          </w:p>
          <w:p w14:paraId="0542C6D0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D1" w14:textId="77777777" w:rsidR="004C02FD" w:rsidRDefault="00FE1E31">
            <w:pPr>
              <w:pStyle w:val="TableParagraph"/>
              <w:ind w:left="232"/>
            </w:pPr>
            <w:r>
              <w:t>Learning</w:t>
            </w:r>
            <w:r>
              <w:rPr>
                <w:spacing w:val="-13"/>
              </w:rPr>
              <w:t xml:space="preserve"> </w:t>
            </w:r>
            <w:r>
              <w:t>environment</w:t>
            </w:r>
            <w:r>
              <w:rPr>
                <w:spacing w:val="-12"/>
              </w:rPr>
              <w:t xml:space="preserve"> </w:t>
            </w:r>
            <w:r>
              <w:t xml:space="preserve">of pupils with visual impairments is not </w:t>
            </w:r>
            <w:r>
              <w:rPr>
                <w:spacing w:val="-2"/>
              </w:rPr>
              <w:t>accessible</w:t>
            </w:r>
          </w:p>
        </w:tc>
        <w:tc>
          <w:tcPr>
            <w:tcW w:w="1985" w:type="dxa"/>
          </w:tcPr>
          <w:p w14:paraId="0542C6D2" w14:textId="77777777" w:rsidR="004C02FD" w:rsidRDefault="004C02FD">
            <w:pPr>
              <w:pStyle w:val="TableParagraph"/>
              <w:rPr>
                <w:b/>
              </w:rPr>
            </w:pPr>
          </w:p>
          <w:p w14:paraId="0542C6D3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6D4" w14:textId="77777777" w:rsidR="004C02FD" w:rsidRDefault="00FE1E31">
            <w:pPr>
              <w:pStyle w:val="TableParagraph"/>
              <w:ind w:left="234"/>
            </w:pPr>
            <w:r>
              <w:t>Incorporation of appropriate</w:t>
            </w:r>
            <w:r>
              <w:rPr>
                <w:spacing w:val="-13"/>
              </w:rPr>
              <w:t xml:space="preserve"> </w:t>
            </w:r>
            <w:r>
              <w:t xml:space="preserve">colour </w:t>
            </w:r>
            <w:r>
              <w:rPr>
                <w:spacing w:val="-2"/>
              </w:rPr>
              <w:t>schemes</w:t>
            </w:r>
          </w:p>
        </w:tc>
        <w:tc>
          <w:tcPr>
            <w:tcW w:w="1453" w:type="dxa"/>
          </w:tcPr>
          <w:p w14:paraId="0542C6D5" w14:textId="77777777" w:rsidR="004C02FD" w:rsidRDefault="004C02FD">
            <w:pPr>
              <w:pStyle w:val="TableParagraph"/>
              <w:rPr>
                <w:b/>
              </w:rPr>
            </w:pPr>
          </w:p>
          <w:p w14:paraId="0542C6D6" w14:textId="77777777" w:rsidR="004C02FD" w:rsidRDefault="004C02FD">
            <w:pPr>
              <w:pStyle w:val="TableParagraph"/>
              <w:rPr>
                <w:b/>
              </w:rPr>
            </w:pPr>
          </w:p>
          <w:p w14:paraId="0542C6D7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6D8" w14:textId="77777777" w:rsidR="004C02FD" w:rsidRDefault="00FE1E31">
            <w:pPr>
              <w:pStyle w:val="TableParagraph"/>
              <w:ind w:left="234"/>
            </w:pPr>
            <w:r>
              <w:rPr>
                <w:spacing w:val="-2"/>
              </w:rPr>
              <w:t>Building Contractors</w:t>
            </w:r>
          </w:p>
        </w:tc>
        <w:tc>
          <w:tcPr>
            <w:tcW w:w="1669" w:type="dxa"/>
          </w:tcPr>
          <w:p w14:paraId="0542C6D9" w14:textId="77777777" w:rsidR="004C02FD" w:rsidRDefault="004C02FD">
            <w:pPr>
              <w:pStyle w:val="TableParagraph"/>
              <w:rPr>
                <w:b/>
              </w:rPr>
            </w:pPr>
          </w:p>
          <w:p w14:paraId="0542C6DA" w14:textId="77777777" w:rsidR="004C02FD" w:rsidRDefault="004C02FD">
            <w:pPr>
              <w:pStyle w:val="TableParagraph"/>
              <w:rPr>
                <w:b/>
              </w:rPr>
            </w:pPr>
          </w:p>
          <w:p w14:paraId="0542C6DB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6DC" w14:textId="40F508DE" w:rsidR="004C02FD" w:rsidRDefault="00FE1E31">
            <w:pPr>
              <w:pStyle w:val="TableParagraph"/>
              <w:ind w:left="234"/>
            </w:pPr>
            <w:r>
              <w:rPr>
                <w:spacing w:val="-4"/>
              </w:rPr>
              <w:t>202</w:t>
            </w:r>
            <w:r w:rsidR="009B4249">
              <w:rPr>
                <w:spacing w:val="-4"/>
              </w:rPr>
              <w:t>3</w:t>
            </w:r>
          </w:p>
        </w:tc>
        <w:tc>
          <w:tcPr>
            <w:tcW w:w="3122" w:type="dxa"/>
          </w:tcPr>
          <w:p w14:paraId="0542C6DD" w14:textId="77777777" w:rsidR="004C02FD" w:rsidRDefault="004C02FD">
            <w:pPr>
              <w:pStyle w:val="TableParagraph"/>
              <w:rPr>
                <w:b/>
              </w:rPr>
            </w:pPr>
          </w:p>
          <w:p w14:paraId="0542C6DE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6DF" w14:textId="77777777" w:rsidR="004C02FD" w:rsidRDefault="00FE1E31">
            <w:pPr>
              <w:pStyle w:val="TableParagraph"/>
              <w:ind w:left="240" w:hanging="10"/>
            </w:pPr>
            <w:r>
              <w:t>Learning environment is accessible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pupils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 xml:space="preserve">visual </w:t>
            </w:r>
            <w:r>
              <w:rPr>
                <w:spacing w:val="-2"/>
              </w:rPr>
              <w:t>impairments</w:t>
            </w:r>
          </w:p>
        </w:tc>
        <w:tc>
          <w:tcPr>
            <w:tcW w:w="1194" w:type="dxa"/>
          </w:tcPr>
          <w:p w14:paraId="0542C6E0" w14:textId="77777777" w:rsidR="004C02FD" w:rsidRDefault="004C02FD">
            <w:pPr>
              <w:pStyle w:val="TableParagraph"/>
              <w:rPr>
                <w:b/>
              </w:rPr>
            </w:pPr>
          </w:p>
          <w:p w14:paraId="0542C6E1" w14:textId="77777777" w:rsidR="004C02FD" w:rsidRDefault="004C02FD">
            <w:pPr>
              <w:pStyle w:val="TableParagraph"/>
              <w:rPr>
                <w:b/>
              </w:rPr>
            </w:pPr>
          </w:p>
          <w:p w14:paraId="0542C6E2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6E3" w14:textId="77777777" w:rsidR="004C02FD" w:rsidRDefault="00FE1E31">
            <w:pPr>
              <w:pStyle w:val="TableParagraph"/>
              <w:ind w:left="229"/>
            </w:pPr>
            <w:r>
              <w:rPr>
                <w:spacing w:val="-2"/>
              </w:rPr>
              <w:t>Annually</w:t>
            </w:r>
          </w:p>
        </w:tc>
      </w:tr>
    </w:tbl>
    <w:p w14:paraId="0542C6F9" w14:textId="77777777" w:rsidR="004C02FD" w:rsidRDefault="004C02FD">
      <w:pPr>
        <w:sectPr w:rsidR="004C02FD" w:rsidSect="002256EA">
          <w:pgSz w:w="16840" w:h="11910" w:orient="landscape"/>
          <w:pgMar w:top="1340" w:right="1320" w:bottom="280" w:left="1320" w:header="720" w:footer="720" w:gutter="0"/>
          <w:cols w:space="720"/>
        </w:sectPr>
      </w:pPr>
    </w:p>
    <w:p w14:paraId="0542C6FA" w14:textId="77777777" w:rsidR="004C02FD" w:rsidRDefault="004C02FD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540"/>
        <w:gridCol w:w="1985"/>
        <w:gridCol w:w="1453"/>
        <w:gridCol w:w="1669"/>
        <w:gridCol w:w="3122"/>
        <w:gridCol w:w="1194"/>
      </w:tblGrid>
      <w:tr w:rsidR="004C02FD" w14:paraId="0542C712" w14:textId="77777777">
        <w:trPr>
          <w:trHeight w:val="1780"/>
        </w:trPr>
        <w:tc>
          <w:tcPr>
            <w:tcW w:w="1990" w:type="dxa"/>
            <w:shd w:val="clear" w:color="auto" w:fill="D7D7D7"/>
          </w:tcPr>
          <w:p w14:paraId="0542C6FB" w14:textId="77777777" w:rsidR="004C02FD" w:rsidRDefault="004C02FD">
            <w:pPr>
              <w:pStyle w:val="TableParagraph"/>
              <w:rPr>
                <w:b/>
              </w:rPr>
            </w:pPr>
          </w:p>
          <w:p w14:paraId="0542C6FC" w14:textId="77777777" w:rsidR="004C02FD" w:rsidRDefault="004C02FD">
            <w:pPr>
              <w:pStyle w:val="TableParagraph"/>
              <w:rPr>
                <w:b/>
              </w:rPr>
            </w:pPr>
          </w:p>
          <w:p w14:paraId="0542C6FD" w14:textId="77777777" w:rsidR="004C02FD" w:rsidRDefault="00FE1E31">
            <w:pPr>
              <w:pStyle w:val="TableParagraph"/>
              <w:spacing w:before="184"/>
              <w:ind w:left="233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2540" w:type="dxa"/>
          </w:tcPr>
          <w:p w14:paraId="0542C6FE" w14:textId="77777777" w:rsidR="004C02FD" w:rsidRDefault="004C02FD">
            <w:pPr>
              <w:pStyle w:val="TableParagraph"/>
              <w:rPr>
                <w:b/>
              </w:rPr>
            </w:pPr>
          </w:p>
          <w:p w14:paraId="0542C6FF" w14:textId="77777777" w:rsidR="004C02FD" w:rsidRDefault="004C02FD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542C700" w14:textId="4746F3A0" w:rsidR="004C02FD" w:rsidRDefault="004D7FDD">
            <w:pPr>
              <w:pStyle w:val="TableParagraph"/>
              <w:ind w:left="242" w:hanging="10"/>
            </w:pPr>
            <w:r>
              <w:t>Access to lessons for pupils with a hearing impairment</w:t>
            </w:r>
          </w:p>
        </w:tc>
        <w:tc>
          <w:tcPr>
            <w:tcW w:w="1985" w:type="dxa"/>
          </w:tcPr>
          <w:p w14:paraId="0542C701" w14:textId="77777777" w:rsidR="004C02FD" w:rsidRDefault="004C02FD">
            <w:pPr>
              <w:pStyle w:val="TableParagraph"/>
              <w:rPr>
                <w:b/>
              </w:rPr>
            </w:pPr>
          </w:p>
          <w:p w14:paraId="0542C702" w14:textId="77777777" w:rsidR="004C02FD" w:rsidRDefault="004C02FD">
            <w:pPr>
              <w:pStyle w:val="TableParagraph"/>
              <w:rPr>
                <w:b/>
              </w:rPr>
            </w:pPr>
          </w:p>
          <w:p w14:paraId="0542C706" w14:textId="42089D51" w:rsidR="004C02FD" w:rsidRDefault="004D7FDD" w:rsidP="00D1195D">
            <w:pPr>
              <w:pStyle w:val="TableParagraph"/>
              <w:jc w:val="center"/>
            </w:pPr>
            <w:r>
              <w:t xml:space="preserve">Microphones and sound system </w:t>
            </w:r>
            <w:r w:rsidR="00D1195D">
              <w:t>to be put in each classroom.</w:t>
            </w:r>
          </w:p>
        </w:tc>
        <w:tc>
          <w:tcPr>
            <w:tcW w:w="1453" w:type="dxa"/>
          </w:tcPr>
          <w:p w14:paraId="0542C707" w14:textId="77777777" w:rsidR="004C02FD" w:rsidRDefault="004C02FD">
            <w:pPr>
              <w:pStyle w:val="TableParagraph"/>
              <w:rPr>
                <w:b/>
              </w:rPr>
            </w:pPr>
          </w:p>
          <w:p w14:paraId="0542C708" w14:textId="77777777" w:rsidR="004C02FD" w:rsidRDefault="004C02FD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542C709" w14:textId="77777777" w:rsidR="004C02FD" w:rsidRDefault="00FE1E31">
            <w:pPr>
              <w:pStyle w:val="TableParagraph"/>
              <w:ind w:left="244" w:hanging="10"/>
            </w:pPr>
            <w:r>
              <w:rPr>
                <w:spacing w:val="-2"/>
              </w:rPr>
              <w:t>Building contractors</w:t>
            </w:r>
          </w:p>
        </w:tc>
        <w:tc>
          <w:tcPr>
            <w:tcW w:w="1669" w:type="dxa"/>
          </w:tcPr>
          <w:p w14:paraId="0542C70A" w14:textId="77777777" w:rsidR="004C02FD" w:rsidRDefault="004C02FD">
            <w:pPr>
              <w:pStyle w:val="TableParagraph"/>
              <w:rPr>
                <w:b/>
              </w:rPr>
            </w:pPr>
          </w:p>
          <w:p w14:paraId="0542C70B" w14:textId="77777777" w:rsidR="004C02FD" w:rsidRDefault="004C02FD">
            <w:pPr>
              <w:pStyle w:val="TableParagraph"/>
              <w:rPr>
                <w:b/>
              </w:rPr>
            </w:pPr>
          </w:p>
          <w:p w14:paraId="0542C70C" w14:textId="00093485" w:rsidR="004C02FD" w:rsidRDefault="00FE1E31">
            <w:pPr>
              <w:pStyle w:val="TableParagraph"/>
              <w:spacing w:before="184"/>
              <w:ind w:left="234"/>
            </w:pPr>
            <w:r>
              <w:rPr>
                <w:spacing w:val="-4"/>
              </w:rPr>
              <w:t>202</w:t>
            </w:r>
            <w:r w:rsidR="00D1195D">
              <w:rPr>
                <w:spacing w:val="-4"/>
              </w:rPr>
              <w:t>4</w:t>
            </w:r>
          </w:p>
        </w:tc>
        <w:tc>
          <w:tcPr>
            <w:tcW w:w="3122" w:type="dxa"/>
          </w:tcPr>
          <w:p w14:paraId="0542C70D" w14:textId="77777777" w:rsidR="004C02FD" w:rsidRDefault="004C02FD">
            <w:pPr>
              <w:pStyle w:val="TableParagraph"/>
              <w:rPr>
                <w:b/>
              </w:rPr>
            </w:pPr>
          </w:p>
          <w:p w14:paraId="0542C70E" w14:textId="06561722" w:rsidR="004C02FD" w:rsidRDefault="001066DE">
            <w:pPr>
              <w:pStyle w:val="TableParagraph"/>
              <w:spacing w:before="184"/>
              <w:ind w:left="240" w:right="26" w:hanging="10"/>
            </w:pPr>
            <w:r>
              <w:t xml:space="preserve">Any referrals for children with hearing impairments </w:t>
            </w:r>
            <w:r w:rsidR="003E3DAB">
              <w:t>can be accepted.</w:t>
            </w:r>
          </w:p>
        </w:tc>
        <w:tc>
          <w:tcPr>
            <w:tcW w:w="1194" w:type="dxa"/>
          </w:tcPr>
          <w:p w14:paraId="0542C70F" w14:textId="77777777" w:rsidR="004C02FD" w:rsidRDefault="004C02FD">
            <w:pPr>
              <w:pStyle w:val="TableParagraph"/>
              <w:rPr>
                <w:b/>
              </w:rPr>
            </w:pPr>
          </w:p>
          <w:p w14:paraId="0542C710" w14:textId="77777777" w:rsidR="004C02FD" w:rsidRDefault="004C02FD">
            <w:pPr>
              <w:pStyle w:val="TableParagraph"/>
              <w:rPr>
                <w:b/>
              </w:rPr>
            </w:pPr>
          </w:p>
          <w:p w14:paraId="0542C711" w14:textId="107E8D65" w:rsidR="004C02FD" w:rsidRDefault="003E3DAB">
            <w:pPr>
              <w:pStyle w:val="TableParagraph"/>
              <w:spacing w:before="184"/>
              <w:ind w:left="229"/>
            </w:pPr>
            <w:r>
              <w:rPr>
                <w:spacing w:val="-2"/>
              </w:rPr>
              <w:t>September 2024</w:t>
            </w:r>
          </w:p>
        </w:tc>
      </w:tr>
    </w:tbl>
    <w:p w14:paraId="0542C713" w14:textId="77777777" w:rsidR="004C02FD" w:rsidRDefault="004C02FD">
      <w:pPr>
        <w:pStyle w:val="BodyText"/>
        <w:rPr>
          <w:b/>
          <w:sz w:val="20"/>
        </w:rPr>
      </w:pPr>
    </w:p>
    <w:p w14:paraId="0542C714" w14:textId="77777777" w:rsidR="004C02FD" w:rsidRDefault="004C02FD">
      <w:pPr>
        <w:pStyle w:val="BodyText"/>
        <w:rPr>
          <w:b/>
          <w:sz w:val="20"/>
        </w:rPr>
      </w:pPr>
    </w:p>
    <w:p w14:paraId="0542C715" w14:textId="77777777" w:rsidR="004C02FD" w:rsidRDefault="004C02FD">
      <w:pPr>
        <w:pStyle w:val="BodyText"/>
        <w:spacing w:before="6"/>
        <w:rPr>
          <w:b/>
          <w:sz w:val="21"/>
        </w:rPr>
      </w:pPr>
    </w:p>
    <w:p w14:paraId="0542C716" w14:textId="77777777" w:rsidR="004C02FD" w:rsidRDefault="00FE1E31">
      <w:pPr>
        <w:spacing w:before="56"/>
        <w:ind w:left="249"/>
        <w:rPr>
          <w:b/>
        </w:rPr>
      </w:pPr>
      <w:r>
        <w:rPr>
          <w:b/>
          <w:u w:val="single"/>
        </w:rPr>
        <w:t>Planning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duty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3-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Information</w:t>
      </w:r>
    </w:p>
    <w:p w14:paraId="0542C717" w14:textId="77777777" w:rsidR="004C02FD" w:rsidRDefault="004C02FD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377"/>
        <w:gridCol w:w="2638"/>
        <w:gridCol w:w="1844"/>
        <w:gridCol w:w="1601"/>
        <w:gridCol w:w="2480"/>
        <w:gridCol w:w="1169"/>
      </w:tblGrid>
      <w:tr w:rsidR="004C02FD" w14:paraId="0542C71F" w14:textId="77777777">
        <w:trPr>
          <w:trHeight w:val="541"/>
        </w:trPr>
        <w:tc>
          <w:tcPr>
            <w:tcW w:w="1844" w:type="dxa"/>
            <w:tcBorders>
              <w:top w:val="nil"/>
              <w:left w:val="nil"/>
            </w:tcBorders>
          </w:tcPr>
          <w:p w14:paraId="0542C718" w14:textId="77777777" w:rsidR="004C02FD" w:rsidRDefault="004C0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shd w:val="clear" w:color="auto" w:fill="347085"/>
          </w:tcPr>
          <w:p w14:paraId="0542C719" w14:textId="77777777" w:rsidR="004C02FD" w:rsidRDefault="00FE1E31">
            <w:pPr>
              <w:pStyle w:val="TableParagraph"/>
              <w:spacing w:before="76"/>
              <w:ind w:left="133"/>
            </w:pPr>
            <w:r>
              <w:rPr>
                <w:color w:val="FFFFFF"/>
                <w:spacing w:val="-2"/>
              </w:rPr>
              <w:t>Issue</w:t>
            </w:r>
          </w:p>
        </w:tc>
        <w:tc>
          <w:tcPr>
            <w:tcW w:w="2638" w:type="dxa"/>
            <w:shd w:val="clear" w:color="auto" w:fill="347085"/>
          </w:tcPr>
          <w:p w14:paraId="0542C71A" w14:textId="77777777" w:rsidR="004C02FD" w:rsidRDefault="00FE1E31">
            <w:pPr>
              <w:pStyle w:val="TableParagraph"/>
              <w:spacing w:before="76"/>
              <w:ind w:left="133"/>
            </w:pPr>
            <w:r>
              <w:rPr>
                <w:color w:val="FFFFFF"/>
                <w:spacing w:val="-4"/>
              </w:rPr>
              <w:t>What</w:t>
            </w:r>
          </w:p>
        </w:tc>
        <w:tc>
          <w:tcPr>
            <w:tcW w:w="1844" w:type="dxa"/>
            <w:shd w:val="clear" w:color="auto" w:fill="347085"/>
          </w:tcPr>
          <w:p w14:paraId="0542C71B" w14:textId="77777777" w:rsidR="004C02FD" w:rsidRDefault="00FE1E31">
            <w:pPr>
              <w:pStyle w:val="TableParagraph"/>
              <w:spacing w:before="76"/>
              <w:ind w:left="133"/>
            </w:pPr>
            <w:r>
              <w:rPr>
                <w:color w:val="FFFFFF"/>
                <w:spacing w:val="-5"/>
              </w:rPr>
              <w:t>Who</w:t>
            </w:r>
          </w:p>
        </w:tc>
        <w:tc>
          <w:tcPr>
            <w:tcW w:w="1601" w:type="dxa"/>
            <w:shd w:val="clear" w:color="auto" w:fill="347085"/>
          </w:tcPr>
          <w:p w14:paraId="0542C71C" w14:textId="77777777" w:rsidR="004C02FD" w:rsidRDefault="00FE1E31">
            <w:pPr>
              <w:pStyle w:val="TableParagraph"/>
              <w:spacing w:before="76"/>
              <w:ind w:left="132"/>
            </w:pPr>
            <w:r>
              <w:rPr>
                <w:color w:val="FFFFFF"/>
                <w:spacing w:val="-4"/>
              </w:rPr>
              <w:t>When</w:t>
            </w:r>
          </w:p>
        </w:tc>
        <w:tc>
          <w:tcPr>
            <w:tcW w:w="2480" w:type="dxa"/>
            <w:shd w:val="clear" w:color="auto" w:fill="347085"/>
          </w:tcPr>
          <w:p w14:paraId="0542C71D" w14:textId="77777777" w:rsidR="004C02FD" w:rsidRDefault="00FE1E31">
            <w:pPr>
              <w:pStyle w:val="TableParagraph"/>
              <w:spacing w:before="76"/>
              <w:ind w:left="132"/>
            </w:pPr>
            <w:r>
              <w:rPr>
                <w:color w:val="FFFFFF"/>
                <w:spacing w:val="-2"/>
              </w:rPr>
              <w:t>Outcome</w:t>
            </w:r>
          </w:p>
        </w:tc>
        <w:tc>
          <w:tcPr>
            <w:tcW w:w="1169" w:type="dxa"/>
            <w:shd w:val="clear" w:color="auto" w:fill="347085"/>
          </w:tcPr>
          <w:p w14:paraId="0542C71E" w14:textId="77777777" w:rsidR="004C02FD" w:rsidRDefault="00FE1E31">
            <w:pPr>
              <w:pStyle w:val="TableParagraph"/>
              <w:spacing w:before="76"/>
              <w:ind w:left="132"/>
            </w:pPr>
            <w:r>
              <w:rPr>
                <w:color w:val="FFFFFF"/>
                <w:spacing w:val="-2"/>
              </w:rPr>
              <w:t>Review</w:t>
            </w:r>
          </w:p>
        </w:tc>
      </w:tr>
      <w:tr w:rsidR="004C02FD" w14:paraId="0542C736" w14:textId="77777777">
        <w:trPr>
          <w:trHeight w:val="1845"/>
        </w:trPr>
        <w:tc>
          <w:tcPr>
            <w:tcW w:w="1844" w:type="dxa"/>
            <w:shd w:val="clear" w:color="auto" w:fill="D7D7D7"/>
          </w:tcPr>
          <w:p w14:paraId="0542C720" w14:textId="77777777" w:rsidR="004C02FD" w:rsidRDefault="004C02FD">
            <w:pPr>
              <w:pStyle w:val="TableParagraph"/>
              <w:rPr>
                <w:b/>
              </w:rPr>
            </w:pPr>
          </w:p>
          <w:p w14:paraId="0542C721" w14:textId="77777777" w:rsidR="004C02FD" w:rsidRDefault="004C02FD">
            <w:pPr>
              <w:pStyle w:val="TableParagraph"/>
              <w:rPr>
                <w:b/>
              </w:rPr>
            </w:pPr>
          </w:p>
          <w:p w14:paraId="0542C722" w14:textId="77777777" w:rsidR="004C02FD" w:rsidRDefault="004C02F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542C723" w14:textId="77777777" w:rsidR="004C02FD" w:rsidRDefault="00FE1E31">
            <w:pPr>
              <w:pStyle w:val="TableParagraph"/>
              <w:spacing w:before="1"/>
              <w:ind w:left="134"/>
            </w:pPr>
            <w:r>
              <w:t>Short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2377" w:type="dxa"/>
          </w:tcPr>
          <w:p w14:paraId="0542C724" w14:textId="77777777" w:rsidR="004C02FD" w:rsidRDefault="004C02F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542C725" w14:textId="77777777" w:rsidR="004C02FD" w:rsidRDefault="00FE1E31">
            <w:pPr>
              <w:pStyle w:val="TableParagraph"/>
              <w:ind w:left="143" w:right="57" w:hanging="10"/>
            </w:pPr>
            <w:r>
              <w:t>School information is not understood in written</w:t>
            </w:r>
            <w:r>
              <w:rPr>
                <w:spacing w:val="-13"/>
              </w:rPr>
              <w:t xml:space="preserve"> </w:t>
            </w:r>
            <w:r>
              <w:t>form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parents with English as an additional language.</w:t>
            </w:r>
          </w:p>
        </w:tc>
        <w:tc>
          <w:tcPr>
            <w:tcW w:w="2638" w:type="dxa"/>
          </w:tcPr>
          <w:p w14:paraId="0542C726" w14:textId="77777777" w:rsidR="004C02FD" w:rsidRDefault="004C02FD">
            <w:pPr>
              <w:pStyle w:val="TableParagraph"/>
              <w:rPr>
                <w:b/>
              </w:rPr>
            </w:pPr>
          </w:p>
          <w:p w14:paraId="0542C727" w14:textId="77777777" w:rsidR="004C02FD" w:rsidRDefault="004C02FD">
            <w:pPr>
              <w:pStyle w:val="TableParagraph"/>
              <w:rPr>
                <w:b/>
              </w:rPr>
            </w:pPr>
          </w:p>
          <w:p w14:paraId="0542C728" w14:textId="579108B5" w:rsidR="004C02FD" w:rsidRDefault="001A27E5">
            <w:pPr>
              <w:pStyle w:val="TableParagraph"/>
              <w:spacing w:before="153"/>
              <w:ind w:left="143" w:hanging="10"/>
            </w:pPr>
            <w:r>
              <w:t xml:space="preserve">Different forms of information </w:t>
            </w:r>
            <w:r w:rsidR="00EB42F8">
              <w:t xml:space="preserve">will be created </w:t>
            </w:r>
            <w:r w:rsidR="00251AEB">
              <w:t>to allow access.</w:t>
            </w:r>
            <w:r w:rsidR="00A30555">
              <w:t xml:space="preserve"> This will be done on a </w:t>
            </w:r>
            <w:proofErr w:type="gramStart"/>
            <w:r w:rsidR="00A30555">
              <w:t>case by case</w:t>
            </w:r>
            <w:proofErr w:type="gramEnd"/>
            <w:r w:rsidR="00A30555">
              <w:t xml:space="preserve"> basis depending on their individual needs. </w:t>
            </w:r>
            <w:r w:rsidR="00251AEB">
              <w:t xml:space="preserve"> </w:t>
            </w:r>
          </w:p>
        </w:tc>
        <w:tc>
          <w:tcPr>
            <w:tcW w:w="1844" w:type="dxa"/>
          </w:tcPr>
          <w:p w14:paraId="0542C729" w14:textId="77777777" w:rsidR="004C02FD" w:rsidRDefault="004C02FD">
            <w:pPr>
              <w:pStyle w:val="TableParagraph"/>
              <w:rPr>
                <w:b/>
              </w:rPr>
            </w:pPr>
          </w:p>
          <w:p w14:paraId="0542C72A" w14:textId="77777777" w:rsidR="004C02FD" w:rsidRDefault="004C02FD">
            <w:pPr>
              <w:pStyle w:val="TableParagraph"/>
              <w:rPr>
                <w:b/>
              </w:rPr>
            </w:pPr>
          </w:p>
          <w:p w14:paraId="0542C72B" w14:textId="77777777" w:rsidR="004C02FD" w:rsidRDefault="00FE1E31">
            <w:pPr>
              <w:pStyle w:val="TableParagraph"/>
              <w:spacing w:before="153"/>
              <w:ind w:left="133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t xml:space="preserve">Leadership </w:t>
            </w:r>
            <w:r>
              <w:rPr>
                <w:spacing w:val="-4"/>
              </w:rPr>
              <w:t>Team</w:t>
            </w:r>
          </w:p>
        </w:tc>
        <w:tc>
          <w:tcPr>
            <w:tcW w:w="1601" w:type="dxa"/>
          </w:tcPr>
          <w:p w14:paraId="0542C72C" w14:textId="77777777" w:rsidR="004C02FD" w:rsidRDefault="004C02FD">
            <w:pPr>
              <w:pStyle w:val="TableParagraph"/>
              <w:rPr>
                <w:b/>
              </w:rPr>
            </w:pPr>
          </w:p>
          <w:p w14:paraId="0542C72D" w14:textId="77777777" w:rsidR="004C02FD" w:rsidRDefault="004C02FD">
            <w:pPr>
              <w:pStyle w:val="TableParagraph"/>
              <w:rPr>
                <w:b/>
              </w:rPr>
            </w:pPr>
          </w:p>
          <w:p w14:paraId="0542C72E" w14:textId="77777777" w:rsidR="004C02FD" w:rsidRDefault="004C02F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542C72F" w14:textId="77777777" w:rsidR="004C02FD" w:rsidRDefault="00FE1E31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Ongoing</w:t>
            </w:r>
          </w:p>
        </w:tc>
        <w:tc>
          <w:tcPr>
            <w:tcW w:w="2480" w:type="dxa"/>
          </w:tcPr>
          <w:p w14:paraId="0542C730" w14:textId="77777777" w:rsidR="004C02FD" w:rsidRDefault="004C02F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542C731" w14:textId="2EC1693C" w:rsidR="004C02FD" w:rsidRDefault="00A30555">
            <w:pPr>
              <w:pStyle w:val="TableParagraph"/>
              <w:ind w:left="142" w:hanging="10"/>
            </w:pPr>
            <w:r>
              <w:t xml:space="preserve">Parents with EAL will be able to </w:t>
            </w:r>
            <w:r w:rsidR="00BD5D93">
              <w:t xml:space="preserve">access the information that we share. </w:t>
            </w:r>
          </w:p>
        </w:tc>
        <w:tc>
          <w:tcPr>
            <w:tcW w:w="1169" w:type="dxa"/>
          </w:tcPr>
          <w:p w14:paraId="0542C732" w14:textId="77777777" w:rsidR="004C02FD" w:rsidRDefault="004C02FD">
            <w:pPr>
              <w:pStyle w:val="TableParagraph"/>
              <w:rPr>
                <w:b/>
              </w:rPr>
            </w:pPr>
          </w:p>
          <w:p w14:paraId="0542C733" w14:textId="77777777" w:rsidR="004C02FD" w:rsidRDefault="004C02FD">
            <w:pPr>
              <w:pStyle w:val="TableParagraph"/>
              <w:rPr>
                <w:b/>
              </w:rPr>
            </w:pPr>
          </w:p>
          <w:p w14:paraId="0542C734" w14:textId="77777777" w:rsidR="004C02FD" w:rsidRDefault="004C02F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542C735" w14:textId="77777777" w:rsidR="004C02FD" w:rsidRDefault="00FE1E31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Annually</w:t>
            </w:r>
          </w:p>
        </w:tc>
      </w:tr>
      <w:tr w:rsidR="004C02FD" w14:paraId="0542C757" w14:textId="77777777">
        <w:trPr>
          <w:trHeight w:val="3036"/>
        </w:trPr>
        <w:tc>
          <w:tcPr>
            <w:tcW w:w="1844" w:type="dxa"/>
            <w:shd w:val="clear" w:color="auto" w:fill="D7D7D7"/>
          </w:tcPr>
          <w:p w14:paraId="0542C737" w14:textId="77777777" w:rsidR="004C02FD" w:rsidRDefault="004C02FD">
            <w:pPr>
              <w:pStyle w:val="TableParagraph"/>
              <w:rPr>
                <w:b/>
              </w:rPr>
            </w:pPr>
          </w:p>
          <w:p w14:paraId="0542C738" w14:textId="77777777" w:rsidR="004C02FD" w:rsidRDefault="004C02FD">
            <w:pPr>
              <w:pStyle w:val="TableParagraph"/>
              <w:rPr>
                <w:b/>
              </w:rPr>
            </w:pPr>
          </w:p>
          <w:p w14:paraId="0542C739" w14:textId="77777777" w:rsidR="004C02FD" w:rsidRDefault="004C02FD">
            <w:pPr>
              <w:pStyle w:val="TableParagraph"/>
              <w:rPr>
                <w:b/>
              </w:rPr>
            </w:pPr>
          </w:p>
          <w:p w14:paraId="0542C73A" w14:textId="77777777" w:rsidR="004C02FD" w:rsidRDefault="004C02FD">
            <w:pPr>
              <w:pStyle w:val="TableParagraph"/>
              <w:rPr>
                <w:b/>
              </w:rPr>
            </w:pPr>
          </w:p>
          <w:p w14:paraId="0542C73B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73C" w14:textId="77777777" w:rsidR="004C02FD" w:rsidRDefault="00FE1E31">
            <w:pPr>
              <w:pStyle w:val="TableParagraph"/>
              <w:spacing w:before="1"/>
              <w:ind w:left="134"/>
            </w:pPr>
            <w:r>
              <w:t>Medium</w:t>
            </w:r>
            <w:r>
              <w:rPr>
                <w:spacing w:val="-4"/>
              </w:rPr>
              <w:t xml:space="preserve"> term</w:t>
            </w:r>
          </w:p>
        </w:tc>
        <w:tc>
          <w:tcPr>
            <w:tcW w:w="2377" w:type="dxa"/>
          </w:tcPr>
          <w:p w14:paraId="0542C73D" w14:textId="77777777" w:rsidR="004C02FD" w:rsidRDefault="004C02FD">
            <w:pPr>
              <w:pStyle w:val="TableParagraph"/>
              <w:rPr>
                <w:b/>
              </w:rPr>
            </w:pPr>
          </w:p>
          <w:p w14:paraId="0542C73E" w14:textId="77777777" w:rsidR="004C02FD" w:rsidRDefault="004C02FD">
            <w:pPr>
              <w:pStyle w:val="TableParagraph"/>
              <w:rPr>
                <w:b/>
              </w:rPr>
            </w:pPr>
          </w:p>
          <w:p w14:paraId="0542C73F" w14:textId="77777777" w:rsidR="004C02FD" w:rsidRDefault="004C02F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542C740" w14:textId="6C9264DF" w:rsidR="004C02FD" w:rsidRDefault="00FE1E31">
            <w:pPr>
              <w:pStyle w:val="TableParagraph"/>
              <w:ind w:left="143" w:right="57" w:hanging="10"/>
            </w:pPr>
            <w:r>
              <w:t>Written information is not accessible to children and parents with</w:t>
            </w:r>
            <w:r>
              <w:rPr>
                <w:spacing w:val="-13"/>
              </w:rPr>
              <w:t xml:space="preserve"> </w:t>
            </w:r>
            <w:r>
              <w:t>visual</w:t>
            </w:r>
            <w:r>
              <w:rPr>
                <w:spacing w:val="-12"/>
              </w:rPr>
              <w:t xml:space="preserve"> </w:t>
            </w:r>
            <w:r>
              <w:t>impairments.</w:t>
            </w:r>
          </w:p>
        </w:tc>
        <w:tc>
          <w:tcPr>
            <w:tcW w:w="2638" w:type="dxa"/>
          </w:tcPr>
          <w:p w14:paraId="0542C741" w14:textId="77777777" w:rsidR="004C02FD" w:rsidRDefault="004C02FD">
            <w:pPr>
              <w:pStyle w:val="TableParagraph"/>
              <w:rPr>
                <w:b/>
              </w:rPr>
            </w:pPr>
          </w:p>
          <w:p w14:paraId="0542C742" w14:textId="77777777" w:rsidR="004C02FD" w:rsidRDefault="004C02FD">
            <w:pPr>
              <w:pStyle w:val="TableParagraph"/>
              <w:rPr>
                <w:b/>
              </w:rPr>
            </w:pPr>
          </w:p>
          <w:p w14:paraId="0542C743" w14:textId="77777777" w:rsidR="004C02FD" w:rsidRDefault="004C02F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542C744" w14:textId="5538BAC5" w:rsidR="004C02FD" w:rsidRDefault="00FE1E31">
            <w:pPr>
              <w:pStyle w:val="TableParagraph"/>
              <w:ind w:left="143" w:right="22" w:hanging="10"/>
            </w:pPr>
            <w:r>
              <w:t>Provide</w:t>
            </w:r>
            <w:r>
              <w:rPr>
                <w:spacing w:val="40"/>
              </w:rPr>
              <w:t xml:space="preserve"> </w:t>
            </w:r>
            <w:r>
              <w:t>written information in alternative formats</w:t>
            </w:r>
            <w:r w:rsidR="006E3825">
              <w:t xml:space="preserve"> suitable for the individual needs of each </w:t>
            </w:r>
            <w:proofErr w:type="gramStart"/>
            <w:r w:rsidR="006E3825">
              <w:t>parents</w:t>
            </w:r>
            <w:proofErr w:type="gramEnd"/>
            <w:r>
              <w:t>.</w:t>
            </w:r>
          </w:p>
        </w:tc>
        <w:tc>
          <w:tcPr>
            <w:tcW w:w="1844" w:type="dxa"/>
          </w:tcPr>
          <w:p w14:paraId="0542C745" w14:textId="77777777" w:rsidR="004C02FD" w:rsidRDefault="004C02FD">
            <w:pPr>
              <w:pStyle w:val="TableParagraph"/>
              <w:rPr>
                <w:b/>
              </w:rPr>
            </w:pPr>
          </w:p>
          <w:p w14:paraId="0542C746" w14:textId="77777777" w:rsidR="004C02FD" w:rsidRDefault="004C02FD">
            <w:pPr>
              <w:pStyle w:val="TableParagraph"/>
              <w:rPr>
                <w:b/>
              </w:rPr>
            </w:pPr>
          </w:p>
          <w:p w14:paraId="0542C747" w14:textId="77777777" w:rsidR="004C02FD" w:rsidRDefault="004C02FD">
            <w:pPr>
              <w:pStyle w:val="TableParagraph"/>
              <w:rPr>
                <w:b/>
              </w:rPr>
            </w:pPr>
          </w:p>
          <w:p w14:paraId="0542C748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749" w14:textId="77777777" w:rsidR="004C02FD" w:rsidRDefault="00FE1E31">
            <w:pPr>
              <w:pStyle w:val="TableParagraph"/>
              <w:ind w:left="133" w:right="282"/>
            </w:pPr>
            <w:r>
              <w:rPr>
                <w:spacing w:val="-2"/>
              </w:rPr>
              <w:t xml:space="preserve">Senior Leadership </w:t>
            </w:r>
            <w:r>
              <w:rPr>
                <w:spacing w:val="-4"/>
              </w:rPr>
              <w:t>Team</w:t>
            </w:r>
          </w:p>
        </w:tc>
        <w:tc>
          <w:tcPr>
            <w:tcW w:w="1601" w:type="dxa"/>
          </w:tcPr>
          <w:p w14:paraId="0542C74A" w14:textId="77777777" w:rsidR="004C02FD" w:rsidRDefault="004C02FD">
            <w:pPr>
              <w:pStyle w:val="TableParagraph"/>
              <w:rPr>
                <w:b/>
              </w:rPr>
            </w:pPr>
          </w:p>
          <w:p w14:paraId="0542C74B" w14:textId="77777777" w:rsidR="004C02FD" w:rsidRDefault="004C02FD">
            <w:pPr>
              <w:pStyle w:val="TableParagraph"/>
              <w:rPr>
                <w:b/>
              </w:rPr>
            </w:pPr>
          </w:p>
          <w:p w14:paraId="0542C74C" w14:textId="77777777" w:rsidR="004C02FD" w:rsidRDefault="004C02FD">
            <w:pPr>
              <w:pStyle w:val="TableParagraph"/>
              <w:rPr>
                <w:b/>
              </w:rPr>
            </w:pPr>
          </w:p>
          <w:p w14:paraId="0542C74D" w14:textId="77777777" w:rsidR="004C02FD" w:rsidRDefault="004C02FD">
            <w:pPr>
              <w:pStyle w:val="TableParagraph"/>
              <w:rPr>
                <w:b/>
              </w:rPr>
            </w:pPr>
          </w:p>
          <w:p w14:paraId="0542C74E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74F" w14:textId="665C047B" w:rsidR="004C02FD" w:rsidRDefault="006E3825">
            <w:pPr>
              <w:pStyle w:val="TableParagraph"/>
              <w:spacing w:before="1"/>
              <w:ind w:left="132"/>
            </w:pPr>
            <w:r>
              <w:rPr>
                <w:spacing w:val="-4"/>
              </w:rPr>
              <w:t>2024</w:t>
            </w:r>
          </w:p>
        </w:tc>
        <w:tc>
          <w:tcPr>
            <w:tcW w:w="2480" w:type="dxa"/>
          </w:tcPr>
          <w:p w14:paraId="0542C750" w14:textId="7DD3E81D" w:rsidR="004C02FD" w:rsidRDefault="00FE1E31">
            <w:pPr>
              <w:pStyle w:val="TableParagraph"/>
              <w:spacing w:before="73"/>
              <w:ind w:left="142" w:right="23" w:hanging="10"/>
            </w:pPr>
            <w:r>
              <w:t>School is aware of local services for converting written information into alternative formats so that written information is fully accessible to children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parents</w:t>
            </w:r>
            <w:r>
              <w:rPr>
                <w:spacing w:val="-13"/>
              </w:rPr>
              <w:t xml:space="preserve"> </w:t>
            </w:r>
            <w:r>
              <w:t>with visual impairments</w:t>
            </w:r>
            <w:r w:rsidR="00342046">
              <w:t>.</w:t>
            </w:r>
          </w:p>
        </w:tc>
        <w:tc>
          <w:tcPr>
            <w:tcW w:w="1169" w:type="dxa"/>
          </w:tcPr>
          <w:p w14:paraId="0542C751" w14:textId="77777777" w:rsidR="004C02FD" w:rsidRDefault="004C02FD">
            <w:pPr>
              <w:pStyle w:val="TableParagraph"/>
              <w:rPr>
                <w:b/>
              </w:rPr>
            </w:pPr>
          </w:p>
          <w:p w14:paraId="0542C752" w14:textId="77777777" w:rsidR="004C02FD" w:rsidRDefault="004C02FD">
            <w:pPr>
              <w:pStyle w:val="TableParagraph"/>
              <w:rPr>
                <w:b/>
              </w:rPr>
            </w:pPr>
          </w:p>
          <w:p w14:paraId="0542C753" w14:textId="77777777" w:rsidR="004C02FD" w:rsidRDefault="004C02FD">
            <w:pPr>
              <w:pStyle w:val="TableParagraph"/>
              <w:rPr>
                <w:b/>
              </w:rPr>
            </w:pPr>
          </w:p>
          <w:p w14:paraId="0542C754" w14:textId="77777777" w:rsidR="004C02FD" w:rsidRDefault="004C02FD">
            <w:pPr>
              <w:pStyle w:val="TableParagraph"/>
              <w:rPr>
                <w:b/>
              </w:rPr>
            </w:pPr>
          </w:p>
          <w:p w14:paraId="0542C755" w14:textId="77777777" w:rsidR="004C02FD" w:rsidRDefault="004C02F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542C756" w14:textId="77777777" w:rsidR="004C02FD" w:rsidRDefault="00FE1E31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Annually</w:t>
            </w:r>
          </w:p>
        </w:tc>
      </w:tr>
    </w:tbl>
    <w:p w14:paraId="0542C758" w14:textId="77777777" w:rsidR="004C02FD" w:rsidRDefault="004C02FD">
      <w:pPr>
        <w:sectPr w:rsidR="004C02FD" w:rsidSect="002256EA">
          <w:pgSz w:w="16840" w:h="11910" w:orient="landscape"/>
          <w:pgMar w:top="1340" w:right="1320" w:bottom="280" w:left="1320" w:header="720" w:footer="720" w:gutter="0"/>
          <w:cols w:space="720"/>
        </w:sectPr>
      </w:pPr>
    </w:p>
    <w:p w14:paraId="0542C759" w14:textId="77777777" w:rsidR="004C02FD" w:rsidRDefault="004C02FD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377"/>
        <w:gridCol w:w="2638"/>
        <w:gridCol w:w="1844"/>
        <w:gridCol w:w="1601"/>
        <w:gridCol w:w="2480"/>
        <w:gridCol w:w="1169"/>
      </w:tblGrid>
      <w:tr w:rsidR="004C02FD" w14:paraId="0542C76F" w14:textId="77777777">
        <w:trPr>
          <w:trHeight w:val="1597"/>
        </w:trPr>
        <w:tc>
          <w:tcPr>
            <w:tcW w:w="1844" w:type="dxa"/>
            <w:shd w:val="clear" w:color="auto" w:fill="D7D7D7"/>
          </w:tcPr>
          <w:p w14:paraId="0542C75A" w14:textId="77777777" w:rsidR="004C02FD" w:rsidRDefault="004C02FD">
            <w:pPr>
              <w:pStyle w:val="TableParagraph"/>
              <w:rPr>
                <w:b/>
              </w:rPr>
            </w:pPr>
          </w:p>
          <w:p w14:paraId="0542C75B" w14:textId="77777777" w:rsidR="004C02FD" w:rsidRDefault="004C02FD">
            <w:pPr>
              <w:pStyle w:val="TableParagraph"/>
              <w:rPr>
                <w:b/>
              </w:rPr>
            </w:pPr>
          </w:p>
          <w:p w14:paraId="0542C75C" w14:textId="77777777" w:rsidR="004C02FD" w:rsidRDefault="00FE1E31">
            <w:pPr>
              <w:pStyle w:val="TableParagraph"/>
              <w:spacing w:before="165"/>
              <w:ind w:left="134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2377" w:type="dxa"/>
          </w:tcPr>
          <w:p w14:paraId="0542C75D" w14:textId="77777777" w:rsidR="004C02FD" w:rsidRDefault="004C02FD">
            <w:pPr>
              <w:pStyle w:val="TableParagraph"/>
              <w:rPr>
                <w:b/>
              </w:rPr>
            </w:pPr>
          </w:p>
          <w:p w14:paraId="0542C75E" w14:textId="77777777" w:rsidR="004C02FD" w:rsidRDefault="004C02FD">
            <w:pPr>
              <w:pStyle w:val="TableParagraph"/>
              <w:rPr>
                <w:b/>
              </w:rPr>
            </w:pPr>
          </w:p>
          <w:p w14:paraId="0542C75F" w14:textId="77777777" w:rsidR="004C02FD" w:rsidRDefault="00FE1E31">
            <w:pPr>
              <w:pStyle w:val="TableParagraph"/>
              <w:spacing w:before="165"/>
              <w:ind w:left="133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  <w:tc>
          <w:tcPr>
            <w:tcW w:w="2638" w:type="dxa"/>
          </w:tcPr>
          <w:p w14:paraId="0542C760" w14:textId="77777777" w:rsidR="004C02FD" w:rsidRDefault="004C02FD">
            <w:pPr>
              <w:pStyle w:val="TableParagraph"/>
              <w:rPr>
                <w:b/>
              </w:rPr>
            </w:pPr>
          </w:p>
          <w:p w14:paraId="0542C761" w14:textId="77777777" w:rsidR="004C02FD" w:rsidRDefault="004C02FD">
            <w:pPr>
              <w:pStyle w:val="TableParagraph"/>
              <w:rPr>
                <w:b/>
              </w:rPr>
            </w:pPr>
          </w:p>
          <w:p w14:paraId="0542C762" w14:textId="733816D1" w:rsidR="004C02FD" w:rsidRDefault="00FE1E31">
            <w:pPr>
              <w:pStyle w:val="TableParagraph"/>
              <w:spacing w:before="165"/>
              <w:ind w:left="133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websit</w:t>
            </w:r>
            <w:r w:rsidR="001C5B16">
              <w:rPr>
                <w:spacing w:val="-2"/>
              </w:rPr>
              <w:t>e.</w:t>
            </w:r>
          </w:p>
        </w:tc>
        <w:tc>
          <w:tcPr>
            <w:tcW w:w="1844" w:type="dxa"/>
          </w:tcPr>
          <w:p w14:paraId="0542C763" w14:textId="77777777" w:rsidR="004C02FD" w:rsidRDefault="004C02FD">
            <w:pPr>
              <w:pStyle w:val="TableParagraph"/>
              <w:rPr>
                <w:b/>
              </w:rPr>
            </w:pPr>
          </w:p>
          <w:p w14:paraId="0542C764" w14:textId="77777777" w:rsidR="004C02FD" w:rsidRDefault="004C02FD">
            <w:pPr>
              <w:pStyle w:val="TableParagraph"/>
              <w:rPr>
                <w:b/>
              </w:rPr>
            </w:pPr>
          </w:p>
          <w:p w14:paraId="0542C765" w14:textId="77777777" w:rsidR="004C02FD" w:rsidRDefault="00FE1E31">
            <w:pPr>
              <w:pStyle w:val="TableParagraph"/>
              <w:spacing w:before="165"/>
              <w:ind w:left="133"/>
            </w:pPr>
            <w:r>
              <w:rPr>
                <w:spacing w:val="-2"/>
              </w:rPr>
              <w:t>Management</w:t>
            </w:r>
          </w:p>
        </w:tc>
        <w:tc>
          <w:tcPr>
            <w:tcW w:w="1601" w:type="dxa"/>
          </w:tcPr>
          <w:p w14:paraId="0542C766" w14:textId="77777777" w:rsidR="004C02FD" w:rsidRDefault="004C02FD">
            <w:pPr>
              <w:pStyle w:val="TableParagraph"/>
              <w:rPr>
                <w:b/>
              </w:rPr>
            </w:pPr>
          </w:p>
          <w:p w14:paraId="0542C767" w14:textId="77777777" w:rsidR="004C02FD" w:rsidRDefault="004C02FD">
            <w:pPr>
              <w:pStyle w:val="TableParagraph"/>
              <w:rPr>
                <w:b/>
              </w:rPr>
            </w:pPr>
          </w:p>
          <w:p w14:paraId="0542C768" w14:textId="74F676F5" w:rsidR="004C02FD" w:rsidRDefault="00FE1E31">
            <w:pPr>
              <w:pStyle w:val="TableParagraph"/>
              <w:spacing w:before="165"/>
              <w:ind w:left="132"/>
            </w:pPr>
            <w:r>
              <w:rPr>
                <w:spacing w:val="-4"/>
              </w:rPr>
              <w:t>202</w:t>
            </w:r>
            <w:r w:rsidR="007541D6">
              <w:rPr>
                <w:spacing w:val="-4"/>
              </w:rPr>
              <w:t>4</w:t>
            </w:r>
          </w:p>
        </w:tc>
        <w:tc>
          <w:tcPr>
            <w:tcW w:w="2480" w:type="dxa"/>
          </w:tcPr>
          <w:p w14:paraId="0542C769" w14:textId="77777777" w:rsidR="004C02FD" w:rsidRDefault="004C02FD">
            <w:pPr>
              <w:pStyle w:val="TableParagraph"/>
              <w:rPr>
                <w:b/>
              </w:rPr>
            </w:pPr>
          </w:p>
          <w:p w14:paraId="0542C76A" w14:textId="77777777" w:rsidR="004C02FD" w:rsidRDefault="004C02FD">
            <w:pPr>
              <w:pStyle w:val="TableParagraph"/>
              <w:rPr>
                <w:b/>
              </w:rPr>
            </w:pPr>
          </w:p>
          <w:p w14:paraId="0542C76B" w14:textId="77777777" w:rsidR="004C02FD" w:rsidRDefault="00FE1E31">
            <w:pPr>
              <w:pStyle w:val="TableParagraph"/>
              <w:spacing w:before="165"/>
              <w:ind w:left="132"/>
            </w:pPr>
            <w:r>
              <w:t>Website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fully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accessible</w:t>
            </w:r>
          </w:p>
        </w:tc>
        <w:tc>
          <w:tcPr>
            <w:tcW w:w="1169" w:type="dxa"/>
          </w:tcPr>
          <w:p w14:paraId="0542C76C" w14:textId="77777777" w:rsidR="004C02FD" w:rsidRDefault="004C02FD">
            <w:pPr>
              <w:pStyle w:val="TableParagraph"/>
              <w:rPr>
                <w:b/>
              </w:rPr>
            </w:pPr>
          </w:p>
          <w:p w14:paraId="0542C76D" w14:textId="77777777" w:rsidR="004C02FD" w:rsidRDefault="004C02FD">
            <w:pPr>
              <w:pStyle w:val="TableParagraph"/>
              <w:rPr>
                <w:b/>
              </w:rPr>
            </w:pPr>
          </w:p>
          <w:p w14:paraId="0542C76E" w14:textId="77777777" w:rsidR="004C02FD" w:rsidRDefault="00FE1E31">
            <w:pPr>
              <w:pStyle w:val="TableParagraph"/>
              <w:spacing w:before="165"/>
              <w:ind w:left="132"/>
            </w:pPr>
            <w:r>
              <w:rPr>
                <w:spacing w:val="-2"/>
              </w:rPr>
              <w:t>Annually</w:t>
            </w:r>
          </w:p>
        </w:tc>
      </w:tr>
    </w:tbl>
    <w:p w14:paraId="0542C770" w14:textId="77777777" w:rsidR="00586641" w:rsidRDefault="00586641"/>
    <w:sectPr w:rsidR="00586641">
      <w:pgSz w:w="16840" w:h="11910" w:orient="landscape"/>
      <w:pgMar w:top="13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E6C7" w14:textId="77777777" w:rsidR="002256EA" w:rsidRDefault="002256EA" w:rsidP="004B29A8">
      <w:r>
        <w:separator/>
      </w:r>
    </w:p>
  </w:endnote>
  <w:endnote w:type="continuationSeparator" w:id="0">
    <w:p w14:paraId="215D6F18" w14:textId="77777777" w:rsidR="002256EA" w:rsidRDefault="002256EA" w:rsidP="004B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6380" w14:textId="77777777" w:rsidR="004B29A8" w:rsidRDefault="004B2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7D85" w14:textId="63504930" w:rsidR="004B29A8" w:rsidRPr="0036631A" w:rsidRDefault="004B29A8">
    <w:pPr>
      <w:pStyle w:val="Footer"/>
      <w:rPr>
        <w:b/>
        <w:bCs/>
      </w:rPr>
    </w:pPr>
    <w:r>
      <w:tab/>
    </w:r>
    <w:r>
      <w:tab/>
    </w:r>
    <w:r>
      <w:tab/>
    </w:r>
    <w:r>
      <w:tab/>
    </w:r>
    <w:r>
      <w:tab/>
    </w:r>
    <w:r>
      <w:tab/>
    </w:r>
    <w:r w:rsidRPr="0036631A">
      <w:rPr>
        <w:b/>
        <w:bCs/>
      </w:rPr>
      <w:t>Policy Date: April 2024</w:t>
    </w:r>
  </w:p>
  <w:p w14:paraId="2705EAE2" w14:textId="2EB159D5" w:rsidR="00A549F4" w:rsidRPr="0036631A" w:rsidRDefault="00A549F4">
    <w:pPr>
      <w:pStyle w:val="Footer"/>
      <w:rPr>
        <w:b/>
        <w:bCs/>
      </w:rPr>
    </w:pPr>
    <w:r w:rsidRPr="0036631A">
      <w:rPr>
        <w:b/>
        <w:bCs/>
      </w:rPr>
      <w:tab/>
    </w:r>
    <w:r w:rsidRPr="0036631A">
      <w:rPr>
        <w:b/>
        <w:bCs/>
      </w:rPr>
      <w:tab/>
    </w:r>
    <w:r w:rsidRPr="0036631A">
      <w:rPr>
        <w:b/>
        <w:bCs/>
      </w:rPr>
      <w:tab/>
    </w:r>
    <w:r w:rsidRPr="0036631A">
      <w:rPr>
        <w:b/>
        <w:bCs/>
      </w:rPr>
      <w:tab/>
    </w:r>
    <w:r w:rsidRPr="0036631A">
      <w:rPr>
        <w:b/>
        <w:bCs/>
      </w:rPr>
      <w:tab/>
      <w:t xml:space="preserve">  Policy review date: April 2025</w:t>
    </w:r>
  </w:p>
  <w:p w14:paraId="077FCC0C" w14:textId="77777777" w:rsidR="004B29A8" w:rsidRDefault="004B2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165C" w14:textId="77777777" w:rsidR="004B29A8" w:rsidRDefault="004B2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9885" w14:textId="77777777" w:rsidR="002256EA" w:rsidRDefault="002256EA" w:rsidP="004B29A8">
      <w:r>
        <w:separator/>
      </w:r>
    </w:p>
  </w:footnote>
  <w:footnote w:type="continuationSeparator" w:id="0">
    <w:p w14:paraId="6FBADC8F" w14:textId="77777777" w:rsidR="002256EA" w:rsidRDefault="002256EA" w:rsidP="004B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0B88" w14:textId="77777777" w:rsidR="004B29A8" w:rsidRDefault="004B2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8255" w14:textId="77777777" w:rsidR="004B29A8" w:rsidRDefault="004B2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5CE5" w14:textId="77777777" w:rsidR="004B29A8" w:rsidRDefault="004B2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C72D8"/>
    <w:multiLevelType w:val="hybridMultilevel"/>
    <w:tmpl w:val="19E6CC1C"/>
    <w:lvl w:ilvl="0" w:tplc="E3B65400">
      <w:numFmt w:val="bullet"/>
      <w:lvlText w:val="•"/>
      <w:lvlJc w:val="left"/>
      <w:pPr>
        <w:ind w:left="94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7021DE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2" w:tplc="846EED4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3" w:tplc="E9F03B66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4" w:tplc="3618A2D0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5" w:tplc="9672F6EE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  <w:lvl w:ilvl="6" w:tplc="8D3EF3B4">
      <w:numFmt w:val="bullet"/>
      <w:lvlText w:val="•"/>
      <w:lvlJc w:val="left"/>
      <w:pPr>
        <w:ind w:left="8895" w:hanging="360"/>
      </w:pPr>
      <w:rPr>
        <w:rFonts w:hint="default"/>
        <w:lang w:val="en-US" w:eastAsia="en-US" w:bidi="ar-SA"/>
      </w:rPr>
    </w:lvl>
    <w:lvl w:ilvl="7" w:tplc="C7A23A22">
      <w:numFmt w:val="bullet"/>
      <w:lvlText w:val="•"/>
      <w:lvlJc w:val="left"/>
      <w:pPr>
        <w:ind w:left="10220" w:hanging="360"/>
      </w:pPr>
      <w:rPr>
        <w:rFonts w:hint="default"/>
        <w:lang w:val="en-US" w:eastAsia="en-US" w:bidi="ar-SA"/>
      </w:rPr>
    </w:lvl>
    <w:lvl w:ilvl="8" w:tplc="723E4DAC">
      <w:numFmt w:val="bullet"/>
      <w:lvlText w:val="•"/>
      <w:lvlJc w:val="left"/>
      <w:pPr>
        <w:ind w:left="115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E17DEB"/>
    <w:multiLevelType w:val="multilevel"/>
    <w:tmpl w:val="C174F72A"/>
    <w:lvl w:ilvl="0">
      <w:start w:val="1"/>
      <w:numFmt w:val="decimal"/>
      <w:lvlText w:val="%1"/>
      <w:lvlJc w:val="left"/>
      <w:pPr>
        <w:ind w:left="505" w:hanging="3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05" w:hanging="3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3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A5282C"/>
    <w:multiLevelType w:val="multilevel"/>
    <w:tmpl w:val="D1986B5E"/>
    <w:lvl w:ilvl="0">
      <w:start w:val="1"/>
      <w:numFmt w:val="decimal"/>
      <w:lvlText w:val="%1"/>
      <w:lvlJc w:val="left"/>
      <w:pPr>
        <w:ind w:left="610" w:hanging="36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1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60" w:hanging="73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368" w:hanging="7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72" w:hanging="7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77" w:hanging="7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81" w:hanging="7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985" w:hanging="7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389" w:hanging="730"/>
      </w:pPr>
      <w:rPr>
        <w:rFonts w:hint="default"/>
        <w:lang w:val="en-US" w:eastAsia="en-US" w:bidi="ar-SA"/>
      </w:rPr>
    </w:lvl>
  </w:abstractNum>
  <w:num w:numId="1" w16cid:durableId="1492940189">
    <w:abstractNumId w:val="2"/>
  </w:num>
  <w:num w:numId="2" w16cid:durableId="409541120">
    <w:abstractNumId w:val="1"/>
  </w:num>
  <w:num w:numId="3" w16cid:durableId="117711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FD"/>
    <w:rsid w:val="0006177A"/>
    <w:rsid w:val="001066DE"/>
    <w:rsid w:val="001A27E5"/>
    <w:rsid w:val="001C5B16"/>
    <w:rsid w:val="002256EA"/>
    <w:rsid w:val="00251AEB"/>
    <w:rsid w:val="002A4324"/>
    <w:rsid w:val="00342046"/>
    <w:rsid w:val="0036631A"/>
    <w:rsid w:val="003E3661"/>
    <w:rsid w:val="003E3DAB"/>
    <w:rsid w:val="00426448"/>
    <w:rsid w:val="004B29A8"/>
    <w:rsid w:val="004C02FD"/>
    <w:rsid w:val="004D7FDD"/>
    <w:rsid w:val="004F1F00"/>
    <w:rsid w:val="00586641"/>
    <w:rsid w:val="00681364"/>
    <w:rsid w:val="006B1687"/>
    <w:rsid w:val="006E3825"/>
    <w:rsid w:val="007541D6"/>
    <w:rsid w:val="007A2CBA"/>
    <w:rsid w:val="00960A74"/>
    <w:rsid w:val="009B4249"/>
    <w:rsid w:val="00A30555"/>
    <w:rsid w:val="00A549F4"/>
    <w:rsid w:val="00BD5D93"/>
    <w:rsid w:val="00D1195D"/>
    <w:rsid w:val="00E31A5B"/>
    <w:rsid w:val="00E823DF"/>
    <w:rsid w:val="00EB42F8"/>
    <w:rsid w:val="00F95A54"/>
    <w:rsid w:val="00FD098E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C5AF"/>
  <w15:docId w15:val="{AB5AA351-9270-42B3-AA89-538A3C7E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6096" w:right="609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2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9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2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A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146467DB6064DB089695EF11012E7" ma:contentTypeVersion="4" ma:contentTypeDescription="Create a new document." ma:contentTypeScope="" ma:versionID="b3ad810ef3ffe1ae934857e1d312939a">
  <xsd:schema xmlns:xsd="http://www.w3.org/2001/XMLSchema" xmlns:xs="http://www.w3.org/2001/XMLSchema" xmlns:p="http://schemas.microsoft.com/office/2006/metadata/properties" xmlns:ns2="82eca267-3b79-4d0e-9490-8e6ebc4bebd8" targetNamespace="http://schemas.microsoft.com/office/2006/metadata/properties" ma:root="true" ma:fieldsID="80136f637920461039232ea89934cbe8" ns2:_="">
    <xsd:import namespace="82eca267-3b79-4d0e-9490-8e6ebc4be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a267-3b79-4d0e-9490-8e6ebc4be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D3227-8C7C-43FC-83E7-4CE373D56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D96F6-841F-48BA-BD93-D2292DEE3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ca267-3b79-4d0e-9490-8e6ebc4be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57CB8-81F9-4AF0-BE4B-38A217F0F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1C054-F6BC-4670-9EF8-C77747E4F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Sadler-Rhodes</dc:creator>
  <cp:lastModifiedBy>Liam Barlow</cp:lastModifiedBy>
  <cp:revision>6</cp:revision>
  <dcterms:created xsi:type="dcterms:W3CDTF">2024-03-12T09:07:00Z</dcterms:created>
  <dcterms:modified xsi:type="dcterms:W3CDTF">2024-05-02T13:27:00Z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0x010100C0D146467DB6064DB089695EF11012E7</vt:lpwstr>
  </property>
</Properties>
</file>