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BE0A7" w14:textId="77777777" w:rsidR="007F17E0" w:rsidRDefault="007F17E0" w:rsidP="001F39C2">
      <w:pPr>
        <w:jc w:val="center"/>
        <w:rPr>
          <w:rFonts w:ascii="Bradley Hand ITC" w:hAnsi="Bradley Hand ITC"/>
          <w:b/>
          <w:color w:val="FF0000"/>
          <w:sz w:val="32"/>
        </w:rPr>
      </w:pPr>
    </w:p>
    <w:p w14:paraId="7E6595D3" w14:textId="471C7D83" w:rsidR="00471531" w:rsidRDefault="001F39C2" w:rsidP="002856E8">
      <w:pPr>
        <w:jc w:val="center"/>
        <w:rPr>
          <w:rFonts w:ascii="Bradley Hand ITC" w:hAnsi="Bradley Hand ITC"/>
          <w:b/>
          <w:color w:val="FF0000"/>
          <w:sz w:val="32"/>
        </w:rPr>
      </w:pPr>
      <w:r w:rsidRPr="001F39C2">
        <w:rPr>
          <w:rFonts w:ascii="Bradley Hand ITC" w:hAnsi="Bradley Hand ITC"/>
          <w:b/>
          <w:color w:val="FF0000"/>
          <w:sz w:val="32"/>
        </w:rPr>
        <w:t>“Loving Life Everyday”</w:t>
      </w:r>
    </w:p>
    <w:p w14:paraId="1A31C4E1" w14:textId="1FB78202" w:rsidR="001F39C2" w:rsidRDefault="0064349A" w:rsidP="001F39C2">
      <w:pPr>
        <w:jc w:val="right"/>
        <w:rPr>
          <w:rFonts w:ascii="Footlight MT Light" w:hAnsi="Footlight MT Light"/>
          <w:sz w:val="32"/>
        </w:rPr>
      </w:pPr>
      <w:r>
        <w:rPr>
          <w:noProof/>
        </w:rPr>
        <w:drawing>
          <wp:anchor distT="0" distB="0" distL="114300" distR="114300" simplePos="0" relativeHeight="251658240" behindDoc="1" locked="0" layoutInCell="1" allowOverlap="1" wp14:anchorId="518671BD" wp14:editId="14841DD6">
            <wp:simplePos x="0" y="0"/>
            <wp:positionH relativeFrom="column">
              <wp:posOffset>1914525</wp:posOffset>
            </wp:positionH>
            <wp:positionV relativeFrom="paragraph">
              <wp:posOffset>272415</wp:posOffset>
            </wp:positionV>
            <wp:extent cx="2257425" cy="1358265"/>
            <wp:effectExtent l="171450" t="152400" r="180975" b="222885"/>
            <wp:wrapTight wrapText="bothSides">
              <wp:wrapPolygon edited="0">
                <wp:start x="-1458" y="-2424"/>
                <wp:lineTo x="-1641" y="22721"/>
                <wp:lineTo x="-1094" y="24236"/>
                <wp:lineTo x="-911" y="24842"/>
                <wp:lineTo x="22420" y="24842"/>
                <wp:lineTo x="22603" y="24236"/>
                <wp:lineTo x="23149" y="22721"/>
                <wp:lineTo x="22967" y="-2424"/>
                <wp:lineTo x="-1458" y="-2424"/>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3590" t="43020" r="37500" b="36752"/>
                    <a:stretch/>
                  </pic:blipFill>
                  <pic:spPr bwMode="auto">
                    <a:xfrm>
                      <a:off x="0" y="0"/>
                      <a:ext cx="2257425" cy="135826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5A9DB8" w14:textId="77777777" w:rsidR="0022046B" w:rsidRDefault="0022046B" w:rsidP="001F39C2">
      <w:pPr>
        <w:spacing w:after="0"/>
        <w:jc w:val="right"/>
        <w:rPr>
          <w:rFonts w:ascii="Footlight MT Light" w:hAnsi="Footlight MT Light"/>
          <w:sz w:val="28"/>
        </w:rPr>
      </w:pPr>
    </w:p>
    <w:p w14:paraId="6961553D" w14:textId="77777777" w:rsidR="0022046B" w:rsidRDefault="0022046B" w:rsidP="001F39C2">
      <w:pPr>
        <w:spacing w:after="0"/>
        <w:jc w:val="right"/>
        <w:rPr>
          <w:rFonts w:ascii="Footlight MT Light" w:hAnsi="Footlight MT Light"/>
          <w:sz w:val="28"/>
        </w:rPr>
      </w:pPr>
    </w:p>
    <w:p w14:paraId="560FE43F" w14:textId="77777777" w:rsidR="0022046B" w:rsidRDefault="0022046B" w:rsidP="001F39C2">
      <w:pPr>
        <w:spacing w:after="0"/>
        <w:jc w:val="right"/>
        <w:rPr>
          <w:rFonts w:ascii="Footlight MT Light" w:hAnsi="Footlight MT Light"/>
          <w:sz w:val="28"/>
        </w:rPr>
      </w:pPr>
    </w:p>
    <w:p w14:paraId="3AB4229F" w14:textId="77777777" w:rsidR="0022046B" w:rsidRDefault="0022046B" w:rsidP="001F39C2">
      <w:pPr>
        <w:spacing w:after="0"/>
        <w:jc w:val="right"/>
        <w:rPr>
          <w:rFonts w:ascii="Footlight MT Light" w:hAnsi="Footlight MT Light"/>
          <w:sz w:val="28"/>
        </w:rPr>
      </w:pPr>
    </w:p>
    <w:p w14:paraId="2BA11085" w14:textId="77777777" w:rsidR="0022046B" w:rsidRDefault="0022046B" w:rsidP="001F39C2">
      <w:pPr>
        <w:spacing w:after="0"/>
        <w:jc w:val="right"/>
        <w:rPr>
          <w:rFonts w:ascii="Footlight MT Light" w:hAnsi="Footlight MT Light"/>
          <w:sz w:val="28"/>
        </w:rPr>
      </w:pPr>
    </w:p>
    <w:p w14:paraId="5D03813A" w14:textId="77777777" w:rsidR="0022046B" w:rsidRDefault="0022046B" w:rsidP="001F39C2">
      <w:pPr>
        <w:spacing w:after="0"/>
        <w:jc w:val="right"/>
        <w:rPr>
          <w:rFonts w:ascii="Footlight MT Light" w:hAnsi="Footlight MT Light"/>
          <w:sz w:val="28"/>
        </w:rPr>
      </w:pPr>
    </w:p>
    <w:p w14:paraId="6A816FC6" w14:textId="77777777" w:rsidR="0022046B" w:rsidRDefault="0022046B" w:rsidP="001F39C2">
      <w:pPr>
        <w:spacing w:after="0"/>
        <w:jc w:val="right"/>
        <w:rPr>
          <w:rFonts w:ascii="Footlight MT Light" w:hAnsi="Footlight MT Light"/>
          <w:sz w:val="28"/>
        </w:rPr>
      </w:pPr>
    </w:p>
    <w:p w14:paraId="02A9F9BE" w14:textId="77777777" w:rsidR="0022046B" w:rsidRDefault="0022046B" w:rsidP="001F39C2">
      <w:pPr>
        <w:spacing w:after="0"/>
        <w:jc w:val="right"/>
        <w:rPr>
          <w:rFonts w:ascii="Footlight MT Light" w:hAnsi="Footlight MT Light"/>
          <w:sz w:val="28"/>
        </w:rPr>
      </w:pPr>
    </w:p>
    <w:p w14:paraId="4DDE9656" w14:textId="1D498207" w:rsidR="001F39C2" w:rsidRDefault="007868D3" w:rsidP="0022046B">
      <w:pPr>
        <w:spacing w:after="0"/>
        <w:jc w:val="center"/>
        <w:rPr>
          <w:rFonts w:ascii="Footlight MT Light" w:hAnsi="Footlight MT Light"/>
          <w:sz w:val="28"/>
        </w:rPr>
      </w:pPr>
      <w:r>
        <w:rPr>
          <w:rFonts w:ascii="Footlight MT Light" w:hAnsi="Footlight MT Light"/>
          <w:sz w:val="28"/>
        </w:rPr>
        <w:t>11720 S. Western Ave, Suite A</w:t>
      </w:r>
    </w:p>
    <w:p w14:paraId="6F3A3071" w14:textId="3D584B6A" w:rsidR="001F39C2" w:rsidRDefault="001F39C2" w:rsidP="0022046B">
      <w:pPr>
        <w:spacing w:after="0"/>
        <w:jc w:val="center"/>
        <w:rPr>
          <w:rFonts w:ascii="Footlight MT Light" w:hAnsi="Footlight MT Light"/>
          <w:sz w:val="28"/>
        </w:rPr>
      </w:pPr>
      <w:r>
        <w:rPr>
          <w:rFonts w:ascii="Footlight MT Light" w:hAnsi="Footlight MT Light"/>
          <w:sz w:val="28"/>
        </w:rPr>
        <w:t>Oklahoma City, Ok 731</w:t>
      </w:r>
      <w:r w:rsidR="007868D3">
        <w:rPr>
          <w:rFonts w:ascii="Footlight MT Light" w:hAnsi="Footlight MT Light"/>
          <w:sz w:val="28"/>
        </w:rPr>
        <w:t>70</w:t>
      </w:r>
    </w:p>
    <w:p w14:paraId="26614FAB" w14:textId="33FD4480" w:rsidR="001F39C2" w:rsidRDefault="005A2DA1" w:rsidP="0022046B">
      <w:pPr>
        <w:spacing w:after="0"/>
        <w:jc w:val="center"/>
        <w:rPr>
          <w:rFonts w:ascii="Footlight MT Light" w:hAnsi="Footlight MT Light"/>
          <w:sz w:val="28"/>
        </w:rPr>
      </w:pPr>
      <w:r>
        <w:rPr>
          <w:rFonts w:ascii="Footlight MT Light" w:hAnsi="Footlight MT Light"/>
          <w:sz w:val="28"/>
        </w:rPr>
        <w:t xml:space="preserve">Phone: </w:t>
      </w:r>
      <w:r w:rsidR="001F39C2">
        <w:rPr>
          <w:rFonts w:ascii="Footlight MT Light" w:hAnsi="Footlight MT Light"/>
          <w:sz w:val="28"/>
        </w:rPr>
        <w:t>405-692-1800</w:t>
      </w:r>
    </w:p>
    <w:p w14:paraId="7E3A2D42" w14:textId="6DEFC573" w:rsidR="001F39C2" w:rsidRDefault="005A2DA1" w:rsidP="0022046B">
      <w:pPr>
        <w:spacing w:after="0"/>
        <w:jc w:val="center"/>
        <w:rPr>
          <w:rFonts w:ascii="Footlight MT Light" w:hAnsi="Footlight MT Light"/>
          <w:sz w:val="28"/>
        </w:rPr>
      </w:pPr>
      <w:r>
        <w:rPr>
          <w:rFonts w:ascii="Footlight MT Light" w:hAnsi="Footlight MT Light"/>
          <w:sz w:val="28"/>
        </w:rPr>
        <w:t xml:space="preserve">Fax: </w:t>
      </w:r>
      <w:r w:rsidR="001F39C2">
        <w:rPr>
          <w:rFonts w:ascii="Footlight MT Light" w:hAnsi="Footlight MT Light"/>
          <w:sz w:val="28"/>
        </w:rPr>
        <w:t>405-</w:t>
      </w:r>
      <w:r>
        <w:rPr>
          <w:rFonts w:ascii="Footlight MT Light" w:hAnsi="Footlight MT Light"/>
          <w:sz w:val="28"/>
        </w:rPr>
        <w:t>676-5509</w:t>
      </w:r>
    </w:p>
    <w:p w14:paraId="18E72A86" w14:textId="77777777" w:rsidR="001F39C2" w:rsidRDefault="00000000" w:rsidP="0022046B">
      <w:pPr>
        <w:spacing w:after="0" w:line="240" w:lineRule="auto"/>
        <w:jc w:val="center"/>
        <w:rPr>
          <w:rStyle w:val="Hyperlink"/>
          <w:rFonts w:ascii="Footlight MT Light" w:hAnsi="Footlight MT Light"/>
          <w:sz w:val="28"/>
        </w:rPr>
      </w:pPr>
      <w:hyperlink r:id="rId9" w:history="1">
        <w:r w:rsidR="001F39C2" w:rsidRPr="002C0DBB">
          <w:rPr>
            <w:rStyle w:val="Hyperlink"/>
            <w:rFonts w:ascii="Footlight MT Light" w:hAnsi="Footlight MT Light"/>
            <w:sz w:val="28"/>
          </w:rPr>
          <w:t>www.welcomehomeadc.com</w:t>
        </w:r>
      </w:hyperlink>
    </w:p>
    <w:p w14:paraId="77571FBB" w14:textId="77777777" w:rsidR="00E6380F" w:rsidRDefault="00E6380F" w:rsidP="0022046B">
      <w:pPr>
        <w:spacing w:after="0" w:line="240" w:lineRule="auto"/>
        <w:jc w:val="right"/>
        <w:rPr>
          <w:rFonts w:ascii="Footlight MT Light" w:hAnsi="Footlight MT Light"/>
          <w:sz w:val="28"/>
        </w:rPr>
      </w:pPr>
    </w:p>
    <w:p w14:paraId="64694CF5" w14:textId="77777777" w:rsidR="00E6380F" w:rsidRDefault="00C67392" w:rsidP="00C67392">
      <w:pPr>
        <w:spacing w:after="0"/>
        <w:rPr>
          <w:rFonts w:ascii="Footlight MT Light" w:hAnsi="Footlight MT Light"/>
          <w:sz w:val="28"/>
        </w:rPr>
      </w:pPr>
      <w:r w:rsidRPr="00C67392">
        <w:rPr>
          <w:rFonts w:ascii="Bradley Hand ITC" w:hAnsi="Bradley Hand ITC"/>
          <w:b/>
          <w:color w:val="FF0000"/>
          <w:sz w:val="28"/>
        </w:rPr>
        <w:t>Hours</w:t>
      </w:r>
      <w:r w:rsidR="00E6380F">
        <w:rPr>
          <w:rFonts w:ascii="Bradley Hand ITC" w:hAnsi="Bradley Hand ITC"/>
          <w:b/>
          <w:color w:val="FF0000"/>
          <w:sz w:val="28"/>
        </w:rPr>
        <w:t xml:space="preserve"> of Operation</w:t>
      </w:r>
      <w:r>
        <w:rPr>
          <w:rFonts w:ascii="Footlight MT Light" w:hAnsi="Footlight MT Light"/>
          <w:sz w:val="28"/>
        </w:rPr>
        <w:t>: 7:00 AM – 6:00 PM</w:t>
      </w:r>
      <w:r w:rsidR="00E6380F">
        <w:rPr>
          <w:rFonts w:ascii="Footlight MT Light" w:hAnsi="Footlight MT Light"/>
          <w:sz w:val="28"/>
        </w:rPr>
        <w:t>, Monday – Friday</w:t>
      </w:r>
    </w:p>
    <w:p w14:paraId="36BA2EF1" w14:textId="77777777" w:rsidR="00E6380F" w:rsidRDefault="00E6380F" w:rsidP="00C67392">
      <w:pPr>
        <w:spacing w:after="0"/>
        <w:rPr>
          <w:rFonts w:ascii="Footlight MT Light" w:hAnsi="Footlight MT Light"/>
          <w:sz w:val="28"/>
        </w:rPr>
      </w:pPr>
      <w:r>
        <w:rPr>
          <w:rFonts w:ascii="Footlight MT Light" w:hAnsi="Footlight MT Light"/>
          <w:sz w:val="28"/>
        </w:rPr>
        <w:t>*During bad weather, we will close when Moore Schools close.</w:t>
      </w:r>
    </w:p>
    <w:p w14:paraId="1FA7A886" w14:textId="77777777" w:rsidR="00E6380F" w:rsidRDefault="00E6380F" w:rsidP="00C67392">
      <w:pPr>
        <w:spacing w:after="0"/>
        <w:rPr>
          <w:rFonts w:ascii="Footlight MT Light" w:hAnsi="Footlight MT Light"/>
          <w:sz w:val="28"/>
        </w:rPr>
      </w:pPr>
    </w:p>
    <w:p w14:paraId="7DF8CF67" w14:textId="77777777" w:rsidR="00E6380F" w:rsidRDefault="00E6380F" w:rsidP="00C67392">
      <w:pPr>
        <w:spacing w:after="0"/>
        <w:rPr>
          <w:rFonts w:ascii="Footlight MT Light" w:hAnsi="Footlight MT Light"/>
          <w:sz w:val="28"/>
        </w:rPr>
      </w:pPr>
      <w:r>
        <w:rPr>
          <w:rFonts w:ascii="Bradley Hand ITC" w:hAnsi="Bradley Hand ITC"/>
          <w:b/>
          <w:color w:val="FF0000"/>
          <w:sz w:val="28"/>
        </w:rPr>
        <w:t xml:space="preserve">Holidays:  </w:t>
      </w:r>
      <w:r>
        <w:rPr>
          <w:rFonts w:ascii="Footlight MT Light" w:hAnsi="Footlight MT Light"/>
          <w:sz w:val="28"/>
        </w:rPr>
        <w:t>We will be closed for the following holidays:</w:t>
      </w:r>
    </w:p>
    <w:p w14:paraId="4D39A17F" w14:textId="77777777" w:rsidR="00E6380F" w:rsidRDefault="00E6380F" w:rsidP="00E6380F">
      <w:pPr>
        <w:spacing w:after="0"/>
        <w:rPr>
          <w:rFonts w:ascii="Footlight MT Light" w:hAnsi="Footlight MT Light"/>
          <w:sz w:val="28"/>
        </w:rPr>
      </w:pPr>
      <w:r>
        <w:rPr>
          <w:rFonts w:ascii="Footlight MT Light" w:hAnsi="Footlight MT Light"/>
          <w:sz w:val="28"/>
        </w:rPr>
        <w:t>New Year’s Day, Memorial Day, July 4</w:t>
      </w:r>
      <w:r w:rsidRPr="00E6380F">
        <w:rPr>
          <w:rFonts w:ascii="Footlight MT Light" w:hAnsi="Footlight MT Light"/>
          <w:sz w:val="28"/>
          <w:vertAlign w:val="superscript"/>
        </w:rPr>
        <w:t>th</w:t>
      </w:r>
      <w:r>
        <w:rPr>
          <w:rFonts w:ascii="Footlight MT Light" w:hAnsi="Footlight MT Light"/>
          <w:sz w:val="28"/>
        </w:rPr>
        <w:t>, Labor Day, Thanksgiving, Black Friday, Christmas Eve, and Christmas Day</w:t>
      </w:r>
    </w:p>
    <w:p w14:paraId="36F56160" w14:textId="77777777" w:rsidR="00E6380F" w:rsidRPr="00E6380F" w:rsidRDefault="00E6380F" w:rsidP="00E6380F">
      <w:pPr>
        <w:spacing w:after="0"/>
        <w:rPr>
          <w:rFonts w:ascii="Footlight MT Light" w:hAnsi="Footlight MT Light"/>
          <w:sz w:val="28"/>
        </w:rPr>
      </w:pPr>
      <w:r>
        <w:rPr>
          <w:rFonts w:ascii="Footlight MT Light" w:hAnsi="Footlight MT Light"/>
          <w:sz w:val="28"/>
        </w:rPr>
        <w:t>*If closed for any other holiday or any other reason, clients will be notified in writing no less than a week prior.</w:t>
      </w:r>
    </w:p>
    <w:p w14:paraId="7EA56A5A" w14:textId="77777777" w:rsidR="001F39C2" w:rsidRDefault="001F39C2" w:rsidP="001F39C2">
      <w:pPr>
        <w:spacing w:after="0"/>
        <w:jc w:val="right"/>
        <w:rPr>
          <w:rFonts w:ascii="Footlight MT Light" w:hAnsi="Footlight MT Light"/>
          <w:sz w:val="28"/>
        </w:rPr>
      </w:pPr>
    </w:p>
    <w:p w14:paraId="2AEDEDAA" w14:textId="77777777" w:rsidR="007D55A5" w:rsidRPr="00C67392" w:rsidRDefault="007D55A5" w:rsidP="001F39C2">
      <w:pPr>
        <w:spacing w:after="0"/>
        <w:rPr>
          <w:rFonts w:ascii="Bradley Hand ITC" w:hAnsi="Bradley Hand ITC"/>
          <w:b/>
          <w:color w:val="FF0000"/>
          <w:sz w:val="28"/>
        </w:rPr>
      </w:pPr>
      <w:r w:rsidRPr="00C67392">
        <w:rPr>
          <w:rFonts w:ascii="Bradley Hand ITC" w:hAnsi="Bradley Hand ITC"/>
          <w:b/>
          <w:color w:val="FF0000"/>
          <w:sz w:val="28"/>
        </w:rPr>
        <w:t>Our Mission:</w:t>
      </w:r>
    </w:p>
    <w:p w14:paraId="04C36D0D" w14:textId="77777777" w:rsidR="007D55A5" w:rsidRDefault="007D55A5" w:rsidP="001F39C2">
      <w:pPr>
        <w:spacing w:after="0"/>
        <w:rPr>
          <w:rFonts w:ascii="Footlight MT Light" w:hAnsi="Footlight MT Light"/>
          <w:sz w:val="28"/>
        </w:rPr>
      </w:pPr>
      <w:r>
        <w:rPr>
          <w:rFonts w:ascii="Footlight MT Light" w:hAnsi="Footlight MT Light"/>
          <w:sz w:val="28"/>
        </w:rPr>
        <w:t xml:space="preserve">To provide quality and professional care for seniors and young adults, who cannot safely be left alone, who </w:t>
      </w:r>
      <w:r w:rsidR="009064D6">
        <w:rPr>
          <w:rFonts w:ascii="Footlight MT Light" w:hAnsi="Footlight MT Light"/>
          <w:sz w:val="28"/>
        </w:rPr>
        <w:t>need</w:t>
      </w:r>
      <w:r>
        <w:rPr>
          <w:rFonts w:ascii="Footlight MT Light" w:hAnsi="Footlight MT Light"/>
          <w:sz w:val="28"/>
        </w:rPr>
        <w:t xml:space="preserve"> structured socialization and activities, or whose caregivers need relief with balancing careers, lifestyles, and family.</w:t>
      </w:r>
    </w:p>
    <w:p w14:paraId="583B3A7A" w14:textId="77777777" w:rsidR="007D55A5" w:rsidRDefault="007D55A5" w:rsidP="001F39C2">
      <w:pPr>
        <w:spacing w:after="0"/>
        <w:rPr>
          <w:rFonts w:ascii="Footlight MT Light" w:hAnsi="Footlight MT Light"/>
          <w:sz w:val="28"/>
        </w:rPr>
      </w:pPr>
    </w:p>
    <w:p w14:paraId="733F4158" w14:textId="77777777" w:rsidR="007D55A5" w:rsidRPr="00C67392" w:rsidRDefault="007D55A5" w:rsidP="001F39C2">
      <w:pPr>
        <w:spacing w:after="0"/>
        <w:rPr>
          <w:rFonts w:ascii="Bradley Hand ITC" w:hAnsi="Bradley Hand ITC"/>
          <w:b/>
          <w:color w:val="FF0000"/>
          <w:sz w:val="28"/>
        </w:rPr>
      </w:pPr>
      <w:r w:rsidRPr="00C67392">
        <w:rPr>
          <w:rFonts w:ascii="Bradley Hand ITC" w:hAnsi="Bradley Hand ITC"/>
          <w:b/>
          <w:color w:val="FF0000"/>
          <w:sz w:val="28"/>
        </w:rPr>
        <w:t>Philosophy:</w:t>
      </w:r>
    </w:p>
    <w:p w14:paraId="5CBAC3CE" w14:textId="6E5D60FC" w:rsidR="007D55A5" w:rsidRDefault="007D55A5" w:rsidP="001F39C2">
      <w:pPr>
        <w:spacing w:after="0"/>
        <w:rPr>
          <w:rFonts w:ascii="Footlight MT Light" w:hAnsi="Footlight MT Light"/>
          <w:sz w:val="28"/>
        </w:rPr>
      </w:pPr>
      <w:r>
        <w:rPr>
          <w:rFonts w:ascii="Footlight MT Light" w:hAnsi="Footlight MT Light"/>
          <w:sz w:val="28"/>
        </w:rPr>
        <w:t xml:space="preserve">We believe Welcome Home </w:t>
      </w:r>
      <w:r w:rsidR="009064D6">
        <w:rPr>
          <w:rFonts w:ascii="Footlight MT Light" w:hAnsi="Footlight MT Light"/>
          <w:sz w:val="28"/>
        </w:rPr>
        <w:t xml:space="preserve">Adult Day Care and Young Adult Center is a continuum of health care and a viable alternative to institutional programs or more expensive </w:t>
      </w:r>
      <w:r w:rsidR="00AC750A">
        <w:rPr>
          <w:rFonts w:ascii="Footlight MT Light" w:hAnsi="Footlight MT Light"/>
          <w:sz w:val="28"/>
        </w:rPr>
        <w:t>in-home</w:t>
      </w:r>
      <w:r w:rsidR="009064D6">
        <w:rPr>
          <w:rFonts w:ascii="Footlight MT Light" w:hAnsi="Footlight MT Light"/>
          <w:sz w:val="28"/>
        </w:rPr>
        <w:t xml:space="preserve"> services</w:t>
      </w:r>
    </w:p>
    <w:p w14:paraId="03F692FA" w14:textId="77777777" w:rsidR="009064D6" w:rsidRDefault="009064D6" w:rsidP="001F39C2">
      <w:pPr>
        <w:spacing w:after="0"/>
        <w:rPr>
          <w:rFonts w:ascii="Footlight MT Light" w:hAnsi="Footlight MT Light"/>
          <w:sz w:val="28"/>
        </w:rPr>
      </w:pPr>
    </w:p>
    <w:p w14:paraId="432AA506" w14:textId="77777777" w:rsidR="00326FCE" w:rsidRDefault="00326FCE" w:rsidP="001F39C2">
      <w:pPr>
        <w:spacing w:after="0"/>
        <w:rPr>
          <w:rFonts w:ascii="Bradley Hand ITC" w:hAnsi="Bradley Hand ITC"/>
          <w:b/>
          <w:color w:val="FF0000"/>
          <w:sz w:val="28"/>
        </w:rPr>
      </w:pPr>
    </w:p>
    <w:p w14:paraId="4B23F225" w14:textId="77777777" w:rsidR="00326FCE" w:rsidRDefault="00326FCE" w:rsidP="001F39C2">
      <w:pPr>
        <w:spacing w:after="0"/>
        <w:rPr>
          <w:rFonts w:ascii="Bradley Hand ITC" w:hAnsi="Bradley Hand ITC"/>
          <w:b/>
          <w:color w:val="FF0000"/>
          <w:sz w:val="28"/>
        </w:rPr>
      </w:pPr>
    </w:p>
    <w:p w14:paraId="38333A2D" w14:textId="5609A5A1" w:rsidR="009064D6" w:rsidRPr="00C67392" w:rsidRDefault="009064D6" w:rsidP="001F39C2">
      <w:pPr>
        <w:spacing w:after="0"/>
        <w:rPr>
          <w:rFonts w:ascii="Bradley Hand ITC" w:hAnsi="Bradley Hand ITC"/>
          <w:b/>
          <w:color w:val="FF0000"/>
          <w:sz w:val="28"/>
        </w:rPr>
      </w:pPr>
      <w:r w:rsidRPr="00C67392">
        <w:rPr>
          <w:rFonts w:ascii="Bradley Hand ITC" w:hAnsi="Bradley Hand ITC"/>
          <w:b/>
          <w:color w:val="FF0000"/>
          <w:sz w:val="28"/>
        </w:rPr>
        <w:lastRenderedPageBreak/>
        <w:t>Our Goal:</w:t>
      </w:r>
    </w:p>
    <w:p w14:paraId="204B9B0E" w14:textId="77777777" w:rsidR="009064D6" w:rsidRDefault="009064D6" w:rsidP="001F39C2">
      <w:pPr>
        <w:spacing w:after="0"/>
        <w:rPr>
          <w:rFonts w:ascii="Footlight MT Light" w:hAnsi="Footlight MT Light"/>
          <w:sz w:val="28"/>
        </w:rPr>
      </w:pPr>
      <w:r>
        <w:rPr>
          <w:rFonts w:ascii="Footlight MT Light" w:hAnsi="Footlight MT Light"/>
          <w:sz w:val="28"/>
        </w:rPr>
        <w:t>To enable disabled and moderately impaired seniors and young adults to remain in the home with their families and maintain their independence to the best of their abilities.</w:t>
      </w:r>
    </w:p>
    <w:p w14:paraId="0F881F3D" w14:textId="77777777" w:rsidR="007D55A5" w:rsidRPr="00C67392" w:rsidRDefault="007D55A5" w:rsidP="001F39C2">
      <w:pPr>
        <w:spacing w:after="0"/>
        <w:rPr>
          <w:rFonts w:ascii="Bradley Hand ITC" w:hAnsi="Bradley Hand ITC"/>
          <w:b/>
          <w:color w:val="FF0000"/>
          <w:sz w:val="28"/>
        </w:rPr>
      </w:pPr>
    </w:p>
    <w:p w14:paraId="74230EA5" w14:textId="77777777" w:rsidR="001F39C2" w:rsidRPr="00C67392" w:rsidRDefault="001F39C2" w:rsidP="001F39C2">
      <w:pPr>
        <w:spacing w:after="0"/>
        <w:rPr>
          <w:rFonts w:ascii="Bradley Hand ITC" w:hAnsi="Bradley Hand ITC"/>
          <w:b/>
          <w:color w:val="FF0000"/>
          <w:sz w:val="28"/>
        </w:rPr>
      </w:pPr>
      <w:r w:rsidRPr="00C67392">
        <w:rPr>
          <w:rFonts w:ascii="Bradley Hand ITC" w:hAnsi="Bradley Hand ITC"/>
          <w:b/>
          <w:color w:val="FF0000"/>
          <w:sz w:val="28"/>
        </w:rPr>
        <w:t>Adult Day Care</w:t>
      </w:r>
      <w:r w:rsidR="008F3B34">
        <w:rPr>
          <w:rFonts w:ascii="Bradley Hand ITC" w:hAnsi="Bradley Hand ITC"/>
          <w:b/>
          <w:color w:val="FF0000"/>
          <w:sz w:val="28"/>
        </w:rPr>
        <w:t xml:space="preserve"> (for Seniors)</w:t>
      </w:r>
    </w:p>
    <w:p w14:paraId="7FF5C593" w14:textId="226C42CE" w:rsidR="001F39C2" w:rsidRDefault="001F39C2" w:rsidP="001F39C2">
      <w:pPr>
        <w:spacing w:after="0"/>
        <w:jc w:val="both"/>
        <w:rPr>
          <w:rFonts w:ascii="Footlight MT Light" w:hAnsi="Footlight MT Light"/>
          <w:sz w:val="28"/>
        </w:rPr>
      </w:pPr>
      <w:r>
        <w:rPr>
          <w:rFonts w:ascii="Footlight MT Light" w:hAnsi="Footlight MT Light"/>
          <w:sz w:val="28"/>
        </w:rPr>
        <w:t xml:space="preserve">We understand that providing an elderly adult with the attention he or she may need 24 hours a day is not easy for most families.  We are here to provide relief for you and a safe and stimulating alternative to institutional care or costly </w:t>
      </w:r>
      <w:r w:rsidR="00DA7AED">
        <w:rPr>
          <w:rFonts w:ascii="Footlight MT Light" w:hAnsi="Footlight MT Light"/>
          <w:sz w:val="28"/>
        </w:rPr>
        <w:t>in-home</w:t>
      </w:r>
      <w:r>
        <w:rPr>
          <w:rFonts w:ascii="Footlight MT Light" w:hAnsi="Footlight MT Light"/>
          <w:sz w:val="28"/>
        </w:rPr>
        <w:t xml:space="preserve"> services.  We provide care during the day so our clients can go home to enjoy family in the evening.</w:t>
      </w:r>
    </w:p>
    <w:p w14:paraId="12A99F80" w14:textId="77777777" w:rsidR="007D55A5" w:rsidRDefault="007D55A5" w:rsidP="001F39C2">
      <w:pPr>
        <w:spacing w:after="0"/>
        <w:jc w:val="both"/>
        <w:rPr>
          <w:rFonts w:ascii="Footlight MT Light" w:hAnsi="Footlight MT Light"/>
          <w:sz w:val="28"/>
        </w:rPr>
      </w:pPr>
    </w:p>
    <w:p w14:paraId="1058B829" w14:textId="77777777" w:rsidR="001F39C2" w:rsidRPr="00C67392" w:rsidRDefault="001F39C2" w:rsidP="001F39C2">
      <w:pPr>
        <w:spacing w:after="0"/>
        <w:rPr>
          <w:rFonts w:ascii="Bradley Hand ITC" w:hAnsi="Bradley Hand ITC"/>
          <w:b/>
          <w:color w:val="FF0000"/>
          <w:sz w:val="28"/>
        </w:rPr>
      </w:pPr>
      <w:r w:rsidRPr="00C67392">
        <w:rPr>
          <w:rFonts w:ascii="Bradley Hand ITC" w:hAnsi="Bradley Hand ITC"/>
          <w:b/>
          <w:color w:val="FF0000"/>
          <w:sz w:val="28"/>
        </w:rPr>
        <w:t>Our Services Include:</w:t>
      </w:r>
    </w:p>
    <w:p w14:paraId="369DBB63" w14:textId="77777777" w:rsidR="001F39C2" w:rsidRDefault="004B7BEC" w:rsidP="004B7BEC">
      <w:pPr>
        <w:pStyle w:val="ListParagraph"/>
        <w:numPr>
          <w:ilvl w:val="0"/>
          <w:numId w:val="1"/>
        </w:numPr>
        <w:spacing w:after="0"/>
        <w:rPr>
          <w:rFonts w:ascii="Footlight MT Light" w:hAnsi="Footlight MT Light"/>
          <w:sz w:val="28"/>
        </w:rPr>
      </w:pPr>
      <w:r>
        <w:rPr>
          <w:rFonts w:ascii="Footlight MT Light" w:hAnsi="Footlight MT Light"/>
          <w:sz w:val="28"/>
        </w:rPr>
        <w:t>Structured activities</w:t>
      </w:r>
    </w:p>
    <w:p w14:paraId="5C2A8B2C" w14:textId="77777777" w:rsidR="004B7BEC" w:rsidRDefault="004B7BEC" w:rsidP="004B7BEC">
      <w:pPr>
        <w:pStyle w:val="ListParagraph"/>
        <w:numPr>
          <w:ilvl w:val="0"/>
          <w:numId w:val="1"/>
        </w:numPr>
        <w:spacing w:after="0"/>
        <w:rPr>
          <w:rFonts w:ascii="Footlight MT Light" w:hAnsi="Footlight MT Light"/>
          <w:sz w:val="28"/>
        </w:rPr>
      </w:pPr>
      <w:r>
        <w:rPr>
          <w:rFonts w:ascii="Footlight MT Light" w:hAnsi="Footlight MT Light"/>
          <w:sz w:val="28"/>
        </w:rPr>
        <w:t>Social time</w:t>
      </w:r>
    </w:p>
    <w:p w14:paraId="6729F864" w14:textId="77777777" w:rsidR="004B7BEC" w:rsidRDefault="004B7BEC" w:rsidP="004B7BEC">
      <w:pPr>
        <w:pStyle w:val="ListParagraph"/>
        <w:numPr>
          <w:ilvl w:val="0"/>
          <w:numId w:val="1"/>
        </w:numPr>
        <w:spacing w:after="0"/>
        <w:rPr>
          <w:rFonts w:ascii="Footlight MT Light" w:hAnsi="Footlight MT Light"/>
          <w:sz w:val="28"/>
        </w:rPr>
      </w:pPr>
      <w:r>
        <w:rPr>
          <w:rFonts w:ascii="Footlight MT Light" w:hAnsi="Footlight MT Light"/>
          <w:sz w:val="28"/>
        </w:rPr>
        <w:t>Healthcare monitoring</w:t>
      </w:r>
    </w:p>
    <w:p w14:paraId="502AF343" w14:textId="3D365F07" w:rsidR="004B7BEC" w:rsidRDefault="004B7BEC" w:rsidP="004B7BEC">
      <w:pPr>
        <w:pStyle w:val="ListParagraph"/>
        <w:numPr>
          <w:ilvl w:val="0"/>
          <w:numId w:val="1"/>
        </w:numPr>
        <w:spacing w:after="0"/>
        <w:rPr>
          <w:rFonts w:ascii="Footlight MT Light" w:hAnsi="Footlight MT Light"/>
          <w:sz w:val="28"/>
        </w:rPr>
      </w:pPr>
      <w:r>
        <w:rPr>
          <w:rFonts w:ascii="Footlight MT Light" w:hAnsi="Footlight MT Light"/>
          <w:sz w:val="28"/>
        </w:rPr>
        <w:t xml:space="preserve">Music </w:t>
      </w:r>
    </w:p>
    <w:p w14:paraId="1AC33080" w14:textId="77777777" w:rsidR="004B7BEC" w:rsidRDefault="004B7BEC" w:rsidP="004B7BEC">
      <w:pPr>
        <w:pStyle w:val="ListParagraph"/>
        <w:numPr>
          <w:ilvl w:val="0"/>
          <w:numId w:val="1"/>
        </w:numPr>
        <w:spacing w:after="0"/>
        <w:rPr>
          <w:rFonts w:ascii="Footlight MT Light" w:hAnsi="Footlight MT Light"/>
          <w:sz w:val="28"/>
        </w:rPr>
      </w:pPr>
      <w:r>
        <w:rPr>
          <w:rFonts w:ascii="Footlight MT Light" w:hAnsi="Footlight MT Light"/>
          <w:sz w:val="28"/>
        </w:rPr>
        <w:t>Hot, well balanced meals (Diet specific)</w:t>
      </w:r>
    </w:p>
    <w:p w14:paraId="4D286C33" w14:textId="77777777" w:rsidR="004B7BEC" w:rsidRDefault="004B7BEC" w:rsidP="004B7BEC">
      <w:pPr>
        <w:pStyle w:val="ListParagraph"/>
        <w:numPr>
          <w:ilvl w:val="0"/>
          <w:numId w:val="1"/>
        </w:numPr>
        <w:spacing w:after="0"/>
        <w:rPr>
          <w:rFonts w:ascii="Footlight MT Light" w:hAnsi="Footlight MT Light"/>
          <w:sz w:val="28"/>
        </w:rPr>
      </w:pPr>
      <w:r>
        <w:rPr>
          <w:rFonts w:ascii="Footlight MT Light" w:hAnsi="Footlight MT Light"/>
          <w:sz w:val="28"/>
        </w:rPr>
        <w:t>Daily exercise (based on abilities)</w:t>
      </w:r>
    </w:p>
    <w:p w14:paraId="22CBC83B" w14:textId="77777777" w:rsidR="007D55A5" w:rsidRDefault="004B7BEC" w:rsidP="004B7BEC">
      <w:pPr>
        <w:pStyle w:val="ListParagraph"/>
        <w:numPr>
          <w:ilvl w:val="0"/>
          <w:numId w:val="1"/>
        </w:numPr>
        <w:spacing w:after="0"/>
        <w:rPr>
          <w:rFonts w:ascii="Footlight MT Light" w:hAnsi="Footlight MT Light"/>
          <w:sz w:val="28"/>
        </w:rPr>
      </w:pPr>
      <w:r>
        <w:rPr>
          <w:rFonts w:ascii="Footlight MT Light" w:hAnsi="Footlight MT Light"/>
          <w:sz w:val="28"/>
        </w:rPr>
        <w:t>Holiday and Birthday Celebration</w:t>
      </w:r>
    </w:p>
    <w:p w14:paraId="7ECD41E4" w14:textId="77777777" w:rsidR="007D55A5" w:rsidRDefault="007D55A5" w:rsidP="007D55A5">
      <w:pPr>
        <w:spacing w:after="0"/>
        <w:rPr>
          <w:rFonts w:ascii="Footlight MT Light" w:hAnsi="Footlight MT Light"/>
          <w:sz w:val="28"/>
        </w:rPr>
      </w:pPr>
    </w:p>
    <w:p w14:paraId="2365CC74" w14:textId="77777777" w:rsidR="008F3B34" w:rsidRPr="00C67392" w:rsidRDefault="008F3B34" w:rsidP="008F3B34">
      <w:pPr>
        <w:spacing w:after="0"/>
        <w:rPr>
          <w:rFonts w:ascii="Bradley Hand ITC" w:hAnsi="Bradley Hand ITC"/>
          <w:b/>
          <w:color w:val="FF0000"/>
          <w:sz w:val="28"/>
        </w:rPr>
      </w:pPr>
      <w:r w:rsidRPr="00C67392">
        <w:rPr>
          <w:rFonts w:ascii="Bradley Hand ITC" w:hAnsi="Bradley Hand ITC"/>
          <w:b/>
          <w:color w:val="FF0000"/>
          <w:sz w:val="28"/>
        </w:rPr>
        <w:t>Adult Day Care</w:t>
      </w:r>
      <w:r>
        <w:rPr>
          <w:rFonts w:ascii="Bradley Hand ITC" w:hAnsi="Bradley Hand ITC"/>
          <w:b/>
          <w:color w:val="FF0000"/>
          <w:sz w:val="28"/>
        </w:rPr>
        <w:t xml:space="preserve"> (for Young Adults)</w:t>
      </w:r>
    </w:p>
    <w:p w14:paraId="1361451A" w14:textId="77777777" w:rsidR="007D55A5" w:rsidRDefault="007D55A5" w:rsidP="007D55A5">
      <w:pPr>
        <w:spacing w:after="0"/>
        <w:jc w:val="both"/>
        <w:rPr>
          <w:rFonts w:ascii="Footlight MT Light" w:hAnsi="Footlight MT Light"/>
          <w:sz w:val="28"/>
        </w:rPr>
      </w:pPr>
      <w:r>
        <w:rPr>
          <w:rFonts w:ascii="Footlight MT Light" w:hAnsi="Footlight MT Light"/>
          <w:sz w:val="28"/>
        </w:rPr>
        <w:t>Finding a reliable place for your teen or young adult to go during the day can be a difficult task for any parent, especially for those with children with special needs.  Welcome home Provides a place for young adults to come together daily for fun and socialization, while also giving you peace of mind in knowing that they are in a safe and nurturing environment.</w:t>
      </w:r>
    </w:p>
    <w:p w14:paraId="15A4AA73" w14:textId="77777777" w:rsidR="007D55A5" w:rsidRDefault="007D55A5" w:rsidP="007D55A5">
      <w:pPr>
        <w:spacing w:after="0"/>
        <w:rPr>
          <w:rFonts w:ascii="Footlight MT Light" w:hAnsi="Footlight MT Light"/>
          <w:sz w:val="28"/>
        </w:rPr>
      </w:pPr>
    </w:p>
    <w:p w14:paraId="692BB380" w14:textId="77777777" w:rsidR="007D55A5" w:rsidRPr="00C67392" w:rsidRDefault="007D55A5" w:rsidP="007D55A5">
      <w:pPr>
        <w:spacing w:after="0"/>
        <w:rPr>
          <w:rFonts w:ascii="Bradley Hand ITC" w:hAnsi="Bradley Hand ITC"/>
          <w:b/>
          <w:color w:val="FF0000"/>
          <w:sz w:val="28"/>
        </w:rPr>
      </w:pPr>
      <w:r w:rsidRPr="00C67392">
        <w:rPr>
          <w:rFonts w:ascii="Bradley Hand ITC" w:hAnsi="Bradley Hand ITC"/>
          <w:b/>
          <w:color w:val="FF0000"/>
          <w:sz w:val="28"/>
        </w:rPr>
        <w:t>Our Services Include:</w:t>
      </w:r>
    </w:p>
    <w:p w14:paraId="4C921868" w14:textId="77777777" w:rsidR="007D55A5" w:rsidRDefault="007D55A5" w:rsidP="007D55A5">
      <w:pPr>
        <w:pStyle w:val="ListParagraph"/>
        <w:numPr>
          <w:ilvl w:val="0"/>
          <w:numId w:val="2"/>
        </w:numPr>
        <w:spacing w:after="0"/>
        <w:rPr>
          <w:rFonts w:ascii="Footlight MT Light" w:hAnsi="Footlight MT Light"/>
          <w:sz w:val="28"/>
        </w:rPr>
      </w:pPr>
      <w:r>
        <w:rPr>
          <w:rFonts w:ascii="Footlight MT Light" w:hAnsi="Footlight MT Light"/>
          <w:sz w:val="28"/>
        </w:rPr>
        <w:t>Structured games and free time</w:t>
      </w:r>
    </w:p>
    <w:p w14:paraId="1BBF1EA2" w14:textId="77777777" w:rsidR="007D55A5" w:rsidRDefault="007D55A5" w:rsidP="007D55A5">
      <w:pPr>
        <w:pStyle w:val="ListParagraph"/>
        <w:numPr>
          <w:ilvl w:val="0"/>
          <w:numId w:val="2"/>
        </w:numPr>
        <w:spacing w:after="0"/>
        <w:rPr>
          <w:rFonts w:ascii="Footlight MT Light" w:hAnsi="Footlight MT Light"/>
          <w:sz w:val="28"/>
        </w:rPr>
      </w:pPr>
      <w:r>
        <w:rPr>
          <w:rFonts w:ascii="Footlight MT Light" w:hAnsi="Footlight MT Light"/>
          <w:sz w:val="28"/>
        </w:rPr>
        <w:t>Continuing academics (based on ability)</w:t>
      </w:r>
    </w:p>
    <w:p w14:paraId="0E06DFF5" w14:textId="77777777" w:rsidR="007D55A5" w:rsidRDefault="007D55A5" w:rsidP="007D55A5">
      <w:pPr>
        <w:pStyle w:val="ListParagraph"/>
        <w:numPr>
          <w:ilvl w:val="0"/>
          <w:numId w:val="2"/>
        </w:numPr>
        <w:spacing w:after="0"/>
        <w:rPr>
          <w:rFonts w:ascii="Footlight MT Light" w:hAnsi="Footlight MT Light"/>
          <w:sz w:val="28"/>
        </w:rPr>
      </w:pPr>
      <w:r>
        <w:rPr>
          <w:rFonts w:ascii="Footlight MT Light" w:hAnsi="Footlight MT Light"/>
          <w:sz w:val="28"/>
        </w:rPr>
        <w:t>New friendships</w:t>
      </w:r>
    </w:p>
    <w:p w14:paraId="38CA68D6" w14:textId="3D552791" w:rsidR="007D55A5" w:rsidRDefault="007D55A5" w:rsidP="007D55A5">
      <w:pPr>
        <w:pStyle w:val="ListParagraph"/>
        <w:numPr>
          <w:ilvl w:val="0"/>
          <w:numId w:val="2"/>
        </w:numPr>
        <w:spacing w:after="0"/>
        <w:rPr>
          <w:rFonts w:ascii="Footlight MT Light" w:hAnsi="Footlight MT Light"/>
          <w:sz w:val="28"/>
        </w:rPr>
      </w:pPr>
      <w:r>
        <w:rPr>
          <w:rFonts w:ascii="Footlight MT Light" w:hAnsi="Footlight MT Light"/>
          <w:sz w:val="28"/>
        </w:rPr>
        <w:t xml:space="preserve">Hot, </w:t>
      </w:r>
      <w:r w:rsidR="00AC750A">
        <w:rPr>
          <w:rFonts w:ascii="Footlight MT Light" w:hAnsi="Footlight MT Light"/>
          <w:sz w:val="28"/>
        </w:rPr>
        <w:t>well-balanced</w:t>
      </w:r>
      <w:r>
        <w:rPr>
          <w:rFonts w:ascii="Footlight MT Light" w:hAnsi="Footlight MT Light"/>
          <w:sz w:val="28"/>
        </w:rPr>
        <w:t xml:space="preserve"> meals (Diet specific)</w:t>
      </w:r>
    </w:p>
    <w:p w14:paraId="4824A160" w14:textId="77777777" w:rsidR="007D55A5" w:rsidRDefault="007D55A5" w:rsidP="007D55A5">
      <w:pPr>
        <w:pStyle w:val="ListParagraph"/>
        <w:numPr>
          <w:ilvl w:val="0"/>
          <w:numId w:val="2"/>
        </w:numPr>
        <w:spacing w:after="0"/>
        <w:rPr>
          <w:rFonts w:ascii="Footlight MT Light" w:hAnsi="Footlight MT Light"/>
          <w:sz w:val="28"/>
        </w:rPr>
      </w:pPr>
      <w:r>
        <w:rPr>
          <w:rFonts w:ascii="Footlight MT Light" w:hAnsi="Footlight MT Light"/>
          <w:sz w:val="28"/>
        </w:rPr>
        <w:t>Arts and crafts</w:t>
      </w:r>
    </w:p>
    <w:p w14:paraId="404FAC3A" w14:textId="77777777" w:rsidR="007D55A5" w:rsidRDefault="007D55A5" w:rsidP="007D55A5">
      <w:pPr>
        <w:pStyle w:val="ListParagraph"/>
        <w:numPr>
          <w:ilvl w:val="0"/>
          <w:numId w:val="2"/>
        </w:numPr>
        <w:spacing w:after="0"/>
        <w:rPr>
          <w:rFonts w:ascii="Footlight MT Light" w:hAnsi="Footlight MT Light"/>
          <w:sz w:val="28"/>
        </w:rPr>
      </w:pPr>
      <w:r>
        <w:rPr>
          <w:rFonts w:ascii="Footlight MT Light" w:hAnsi="Footlight MT Light"/>
          <w:sz w:val="28"/>
        </w:rPr>
        <w:t>Movie day</w:t>
      </w:r>
    </w:p>
    <w:p w14:paraId="4B8F0A6E" w14:textId="5A8AA05F" w:rsidR="007D55A5" w:rsidRDefault="007D55A5" w:rsidP="007D55A5">
      <w:pPr>
        <w:pStyle w:val="ListParagraph"/>
        <w:numPr>
          <w:ilvl w:val="0"/>
          <w:numId w:val="2"/>
        </w:numPr>
        <w:spacing w:after="0"/>
        <w:rPr>
          <w:rFonts w:ascii="Footlight MT Light" w:hAnsi="Footlight MT Light"/>
          <w:sz w:val="28"/>
        </w:rPr>
      </w:pPr>
      <w:r>
        <w:rPr>
          <w:rFonts w:ascii="Footlight MT Light" w:hAnsi="Footlight MT Light"/>
          <w:sz w:val="28"/>
        </w:rPr>
        <w:t xml:space="preserve">Music </w:t>
      </w:r>
    </w:p>
    <w:p w14:paraId="4990043D" w14:textId="77777777" w:rsidR="007D55A5" w:rsidRPr="007D55A5" w:rsidRDefault="007D55A5" w:rsidP="007D55A5">
      <w:pPr>
        <w:pStyle w:val="ListParagraph"/>
        <w:numPr>
          <w:ilvl w:val="0"/>
          <w:numId w:val="2"/>
        </w:numPr>
        <w:spacing w:after="0"/>
        <w:rPr>
          <w:rFonts w:ascii="Footlight MT Light" w:hAnsi="Footlight MT Light"/>
          <w:sz w:val="28"/>
        </w:rPr>
      </w:pPr>
      <w:r>
        <w:rPr>
          <w:rFonts w:ascii="Footlight MT Light" w:hAnsi="Footlight MT Light"/>
          <w:sz w:val="28"/>
        </w:rPr>
        <w:t>Holiday and birthday celebrations</w:t>
      </w:r>
    </w:p>
    <w:p w14:paraId="1CADCA55" w14:textId="77777777" w:rsidR="00BF4194" w:rsidRDefault="00BF4194" w:rsidP="004B7BEC">
      <w:pPr>
        <w:spacing w:after="0"/>
        <w:rPr>
          <w:rFonts w:ascii="Bradley Hand ITC" w:hAnsi="Bradley Hand ITC"/>
          <w:b/>
          <w:color w:val="FF0000"/>
          <w:sz w:val="28"/>
        </w:rPr>
      </w:pPr>
    </w:p>
    <w:p w14:paraId="466C1FAE" w14:textId="5237ED2E" w:rsidR="004B7BEC" w:rsidRPr="00C67392" w:rsidRDefault="004B7BEC" w:rsidP="004B7BEC">
      <w:pPr>
        <w:spacing w:after="0"/>
        <w:rPr>
          <w:rFonts w:ascii="Bradley Hand ITC" w:hAnsi="Bradley Hand ITC"/>
          <w:b/>
          <w:color w:val="FF0000"/>
          <w:sz w:val="28"/>
        </w:rPr>
      </w:pPr>
      <w:r w:rsidRPr="00C67392">
        <w:rPr>
          <w:rFonts w:ascii="Bradley Hand ITC" w:hAnsi="Bradley Hand ITC"/>
          <w:b/>
          <w:color w:val="FF0000"/>
          <w:sz w:val="28"/>
        </w:rPr>
        <w:lastRenderedPageBreak/>
        <w:t>Loving Life Everyday</w:t>
      </w:r>
    </w:p>
    <w:p w14:paraId="3D083C44" w14:textId="21E667CC" w:rsidR="004B7BEC" w:rsidRPr="004B7BEC" w:rsidRDefault="004B7BEC" w:rsidP="004B7BEC">
      <w:pPr>
        <w:spacing w:after="0"/>
        <w:jc w:val="both"/>
        <w:rPr>
          <w:rFonts w:ascii="Footlight MT Light" w:hAnsi="Footlight MT Light"/>
          <w:sz w:val="28"/>
        </w:rPr>
      </w:pPr>
      <w:r>
        <w:rPr>
          <w:rFonts w:ascii="Footlight MT Light" w:hAnsi="Footlight MT Light"/>
          <w:sz w:val="28"/>
        </w:rPr>
        <w:t>We are sure you will agree that Welcome Home Adult Day Care and Young Adult Center is a secure, warm, and friendly home away from home for seniors with multiple needs and young adults with special needs.  Our services offer physical and emotional support for our participants, as well as the family members that are dedicated to the care of their loved ones.  We are proud of our caring and professional staff as well as our modern and convenient facility.   The administrative, medical, and support staff work together to provide the best comprehensive care possible for your loved ones.  “Welcome Home” represents what we stand for.  We provide the compassionate care and companionship your loved one deserves in an environment that is warm and comfortable for everyone.</w:t>
      </w:r>
    </w:p>
    <w:p w14:paraId="7FFCBF50" w14:textId="77777777" w:rsidR="001F39C2" w:rsidRPr="00C67392" w:rsidRDefault="001F39C2" w:rsidP="001F39C2">
      <w:pPr>
        <w:spacing w:after="0"/>
        <w:jc w:val="right"/>
        <w:rPr>
          <w:rFonts w:ascii="Footlight MT Light" w:hAnsi="Footlight MT Light"/>
          <w:sz w:val="32"/>
        </w:rPr>
      </w:pPr>
    </w:p>
    <w:p w14:paraId="1E444C43" w14:textId="03482833" w:rsidR="00C67392" w:rsidRPr="00FD488C" w:rsidRDefault="005A2DA1" w:rsidP="00427A96">
      <w:pPr>
        <w:rPr>
          <w:rFonts w:ascii="Footlight MT Light" w:hAnsi="Footlight MT Light"/>
          <w:color w:val="FF0000"/>
          <w:sz w:val="28"/>
        </w:rPr>
      </w:pPr>
      <w:r>
        <w:rPr>
          <w:rFonts w:ascii="Footlight MT Light" w:hAnsi="Footlight MT Light"/>
          <w:color w:val="FF0000"/>
          <w:sz w:val="28"/>
        </w:rPr>
        <w:t xml:space="preserve">We are </w:t>
      </w:r>
      <w:r w:rsidR="00AF5142">
        <w:rPr>
          <w:rFonts w:ascii="Footlight MT Light" w:hAnsi="Footlight MT Light"/>
          <w:color w:val="FF0000"/>
          <w:sz w:val="28"/>
        </w:rPr>
        <w:t>south of 104</w:t>
      </w:r>
      <w:r w:rsidR="00AF5142" w:rsidRPr="00AF5142">
        <w:rPr>
          <w:rFonts w:ascii="Footlight MT Light" w:hAnsi="Footlight MT Light"/>
          <w:color w:val="FF0000"/>
          <w:sz w:val="28"/>
          <w:vertAlign w:val="superscript"/>
        </w:rPr>
        <w:t>th</w:t>
      </w:r>
      <w:r w:rsidR="00AF5142">
        <w:rPr>
          <w:rFonts w:ascii="Footlight MT Light" w:hAnsi="Footlight MT Light"/>
          <w:color w:val="FF0000"/>
          <w:sz w:val="28"/>
        </w:rPr>
        <w:t xml:space="preserve"> on Western.  You will turn east between Shartel Church of God and </w:t>
      </w:r>
      <w:r w:rsidR="00AC750A">
        <w:rPr>
          <w:rFonts w:ascii="Footlight MT Light" w:hAnsi="Footlight MT Light"/>
          <w:color w:val="FF0000"/>
          <w:sz w:val="28"/>
        </w:rPr>
        <w:t>Turbo Tint</w:t>
      </w:r>
      <w:r w:rsidR="002558D9">
        <w:rPr>
          <w:rFonts w:ascii="Footlight MT Light" w:hAnsi="Footlight MT Light"/>
          <w:color w:val="FF0000"/>
          <w:sz w:val="28"/>
        </w:rPr>
        <w:t>.</w:t>
      </w:r>
    </w:p>
    <w:p w14:paraId="37E1E575" w14:textId="679B54F5" w:rsidR="00FD488C" w:rsidRDefault="00C67392" w:rsidP="00427A96">
      <w:pPr>
        <w:rPr>
          <w:b/>
          <w:color w:val="FF0000"/>
        </w:rPr>
      </w:pPr>
      <w:r w:rsidRPr="00FD488C">
        <w:rPr>
          <w:rFonts w:ascii="Footlight MT Light" w:hAnsi="Footlight MT Light"/>
          <w:color w:val="FF0000"/>
          <w:sz w:val="28"/>
        </w:rPr>
        <w:t>Enrollment times are available each day by appointment.  Please call to schedule.  Financial assistance is also available</w:t>
      </w:r>
      <w:r w:rsidRPr="00FD488C">
        <w:rPr>
          <w:color w:val="FF0000"/>
          <w:sz w:val="24"/>
        </w:rPr>
        <w:t>.</w:t>
      </w:r>
      <w:r w:rsidR="00354D8F" w:rsidRPr="00FD488C">
        <w:rPr>
          <w:color w:val="FF0000"/>
          <w:sz w:val="24"/>
        </w:rPr>
        <w:tab/>
      </w:r>
    </w:p>
    <w:p w14:paraId="702C96C9" w14:textId="7D529F7B" w:rsidR="00E6380F" w:rsidRDefault="00354D8F" w:rsidP="00427A96">
      <w:r>
        <w:tab/>
      </w:r>
    </w:p>
    <w:p w14:paraId="79A1A2B0" w14:textId="037D617C" w:rsidR="00FD488C" w:rsidRDefault="00577CC1" w:rsidP="008F3B34">
      <w:pPr>
        <w:spacing w:after="0"/>
        <w:rPr>
          <w:rFonts w:ascii="Bradley Hand ITC" w:hAnsi="Bradley Hand ITC"/>
          <w:b/>
          <w:color w:val="FF0000"/>
          <w:sz w:val="28"/>
        </w:rPr>
      </w:pPr>
      <w:r>
        <w:rPr>
          <w:noProof/>
        </w:rPr>
        <w:drawing>
          <wp:anchor distT="0" distB="0" distL="114300" distR="114300" simplePos="0" relativeHeight="251662336" behindDoc="1" locked="0" layoutInCell="1" allowOverlap="1" wp14:anchorId="75D6C5C4" wp14:editId="41AF6148">
            <wp:simplePos x="0" y="0"/>
            <wp:positionH relativeFrom="column">
              <wp:posOffset>504825</wp:posOffset>
            </wp:positionH>
            <wp:positionV relativeFrom="paragraph">
              <wp:posOffset>65405</wp:posOffset>
            </wp:positionV>
            <wp:extent cx="4540885" cy="1952625"/>
            <wp:effectExtent l="228600" t="228600" r="221615" b="238125"/>
            <wp:wrapTight wrapText="bothSides">
              <wp:wrapPolygon edited="0">
                <wp:start x="-1087" y="-2529"/>
                <wp:lineTo x="-1087" y="24023"/>
                <wp:lineTo x="22564" y="24023"/>
                <wp:lineTo x="22564" y="-2529"/>
                <wp:lineTo x="-1087" y="-252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3590" t="16524" r="23237" b="58120"/>
                    <a:stretch/>
                  </pic:blipFill>
                  <pic:spPr bwMode="auto">
                    <a:xfrm>
                      <a:off x="0" y="0"/>
                      <a:ext cx="4540885" cy="1952625"/>
                    </a:xfrm>
                    <a:prstGeom prst="rect">
                      <a:avLst/>
                    </a:prstGeom>
                    <a:ln w="2286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EB3BF0" w14:textId="77777777" w:rsidR="00FD488C" w:rsidRDefault="00FD488C" w:rsidP="008F3B34">
      <w:pPr>
        <w:spacing w:after="0"/>
        <w:rPr>
          <w:rFonts w:ascii="Bradley Hand ITC" w:hAnsi="Bradley Hand ITC"/>
          <w:b/>
          <w:color w:val="FF0000"/>
          <w:sz w:val="28"/>
        </w:rPr>
      </w:pPr>
    </w:p>
    <w:p w14:paraId="036745BA" w14:textId="77777777" w:rsidR="00FD488C" w:rsidRDefault="00FD488C" w:rsidP="008F3B34">
      <w:pPr>
        <w:spacing w:after="0"/>
        <w:rPr>
          <w:rFonts w:ascii="Bradley Hand ITC" w:hAnsi="Bradley Hand ITC"/>
          <w:b/>
          <w:color w:val="FF0000"/>
          <w:sz w:val="28"/>
        </w:rPr>
      </w:pPr>
    </w:p>
    <w:p w14:paraId="2BEA9463" w14:textId="77777777" w:rsidR="00FD488C" w:rsidRDefault="00FD488C" w:rsidP="008F3B34">
      <w:pPr>
        <w:spacing w:after="0"/>
        <w:rPr>
          <w:rFonts w:ascii="Bradley Hand ITC" w:hAnsi="Bradley Hand ITC"/>
          <w:b/>
          <w:color w:val="FF0000"/>
          <w:sz w:val="28"/>
        </w:rPr>
      </w:pPr>
    </w:p>
    <w:p w14:paraId="614B6D0F" w14:textId="77777777" w:rsidR="00FD488C" w:rsidRDefault="00FD488C" w:rsidP="008F3B34">
      <w:pPr>
        <w:spacing w:after="0"/>
        <w:rPr>
          <w:rFonts w:ascii="Bradley Hand ITC" w:hAnsi="Bradley Hand ITC"/>
          <w:b/>
          <w:color w:val="FF0000"/>
          <w:sz w:val="28"/>
        </w:rPr>
      </w:pPr>
    </w:p>
    <w:p w14:paraId="25A3C326" w14:textId="77777777" w:rsidR="00FD488C" w:rsidRDefault="00FD488C" w:rsidP="008F3B34">
      <w:pPr>
        <w:spacing w:after="0"/>
        <w:rPr>
          <w:rFonts w:ascii="Bradley Hand ITC" w:hAnsi="Bradley Hand ITC"/>
          <w:b/>
          <w:color w:val="FF0000"/>
          <w:sz w:val="28"/>
        </w:rPr>
      </w:pPr>
    </w:p>
    <w:p w14:paraId="16825576" w14:textId="77777777" w:rsidR="00FD488C" w:rsidRDefault="00FD488C" w:rsidP="008F3B34">
      <w:pPr>
        <w:spacing w:after="0"/>
        <w:rPr>
          <w:rFonts w:ascii="Bradley Hand ITC" w:hAnsi="Bradley Hand ITC"/>
          <w:b/>
          <w:color w:val="FF0000"/>
          <w:sz w:val="28"/>
        </w:rPr>
      </w:pPr>
    </w:p>
    <w:p w14:paraId="21153C60" w14:textId="77777777" w:rsidR="00FD488C" w:rsidRDefault="00FD488C" w:rsidP="008F3B34">
      <w:pPr>
        <w:spacing w:after="0"/>
        <w:rPr>
          <w:rFonts w:ascii="Bradley Hand ITC" w:hAnsi="Bradley Hand ITC"/>
          <w:b/>
          <w:color w:val="FF0000"/>
          <w:sz w:val="28"/>
        </w:rPr>
      </w:pPr>
    </w:p>
    <w:p w14:paraId="46BA04AB" w14:textId="77777777" w:rsidR="00FD488C" w:rsidRDefault="00FD488C" w:rsidP="008F3B34">
      <w:pPr>
        <w:spacing w:after="0"/>
        <w:rPr>
          <w:rFonts w:ascii="Bradley Hand ITC" w:hAnsi="Bradley Hand ITC"/>
          <w:b/>
          <w:color w:val="FF0000"/>
          <w:sz w:val="28"/>
        </w:rPr>
      </w:pPr>
    </w:p>
    <w:p w14:paraId="6951ED22" w14:textId="77777777" w:rsidR="00FD488C" w:rsidRDefault="00FD488C" w:rsidP="008F3B34">
      <w:pPr>
        <w:spacing w:after="0"/>
        <w:rPr>
          <w:rFonts w:ascii="Bradley Hand ITC" w:hAnsi="Bradley Hand ITC"/>
          <w:b/>
          <w:color w:val="FF0000"/>
          <w:sz w:val="28"/>
        </w:rPr>
      </w:pPr>
    </w:p>
    <w:p w14:paraId="6514E391" w14:textId="77777777" w:rsidR="00FD488C" w:rsidRPr="00BF4194" w:rsidRDefault="00FD488C" w:rsidP="00FD488C">
      <w:pPr>
        <w:spacing w:after="0"/>
        <w:jc w:val="center"/>
        <w:rPr>
          <w:rFonts w:ascii="Bradley Hand ITC" w:hAnsi="Bradley Hand ITC"/>
          <w:b/>
          <w:color w:val="FF0000"/>
          <w:szCs w:val="18"/>
        </w:rPr>
      </w:pPr>
      <w:r w:rsidRPr="00BF4194">
        <w:rPr>
          <w:rFonts w:ascii="Bradley Hand ITC" w:hAnsi="Bradley Hand ITC"/>
          <w:b/>
          <w:color w:val="FF0000"/>
          <w:sz w:val="48"/>
          <w:szCs w:val="18"/>
        </w:rPr>
        <w:t>FEES AND CHARGES</w:t>
      </w:r>
    </w:p>
    <w:p w14:paraId="675154D6" w14:textId="77777777" w:rsidR="008F3B34" w:rsidRDefault="008F3B34" w:rsidP="008F3B34">
      <w:pPr>
        <w:spacing w:after="0"/>
        <w:rPr>
          <w:rFonts w:ascii="Bradley Hand ITC" w:hAnsi="Bradley Hand ITC"/>
          <w:b/>
          <w:color w:val="FF0000"/>
          <w:sz w:val="28"/>
        </w:rPr>
      </w:pPr>
      <w:r>
        <w:rPr>
          <w:rFonts w:ascii="Bradley Hand ITC" w:hAnsi="Bradley Hand ITC"/>
          <w:b/>
          <w:color w:val="FF0000"/>
          <w:sz w:val="28"/>
        </w:rPr>
        <w:t>Program Fees</w:t>
      </w:r>
    </w:p>
    <w:p w14:paraId="36308F5A" w14:textId="300B9E6F" w:rsidR="008F3B34" w:rsidRPr="008F3B34" w:rsidRDefault="008F3B34" w:rsidP="008F3B34">
      <w:pPr>
        <w:pStyle w:val="ListParagraph"/>
        <w:numPr>
          <w:ilvl w:val="0"/>
          <w:numId w:val="5"/>
        </w:numPr>
        <w:spacing w:after="0"/>
        <w:rPr>
          <w:rFonts w:ascii="Bradley Hand ITC" w:hAnsi="Bradley Hand ITC"/>
          <w:b/>
          <w:color w:val="FF0000"/>
          <w:sz w:val="28"/>
        </w:rPr>
      </w:pPr>
      <w:r>
        <w:rPr>
          <w:rFonts w:ascii="Footlight MT Light" w:hAnsi="Footlight MT Light"/>
          <w:sz w:val="28"/>
        </w:rPr>
        <w:t>Daily rate for day care Services = $6</w:t>
      </w:r>
      <w:r w:rsidR="00AB61D7">
        <w:rPr>
          <w:rFonts w:ascii="Footlight MT Light" w:hAnsi="Footlight MT Light"/>
          <w:sz w:val="28"/>
        </w:rPr>
        <w:t>7</w:t>
      </w:r>
    </w:p>
    <w:p w14:paraId="7FF841F7" w14:textId="285851E0" w:rsidR="008F3B34" w:rsidRPr="008F3B34" w:rsidRDefault="008F3B34" w:rsidP="008F3B34">
      <w:pPr>
        <w:pStyle w:val="ListParagraph"/>
        <w:numPr>
          <w:ilvl w:val="0"/>
          <w:numId w:val="5"/>
        </w:numPr>
        <w:spacing w:after="0"/>
        <w:rPr>
          <w:rFonts w:ascii="Bradley Hand ITC" w:hAnsi="Bradley Hand ITC"/>
          <w:b/>
          <w:color w:val="FF0000"/>
          <w:sz w:val="28"/>
        </w:rPr>
      </w:pPr>
      <w:r>
        <w:rPr>
          <w:rFonts w:ascii="Footlight MT Light" w:hAnsi="Footlight MT Light"/>
          <w:sz w:val="28"/>
        </w:rPr>
        <w:t>Hourly rate for services = $10/hour</w:t>
      </w:r>
      <w:r w:rsidR="00BF4194">
        <w:rPr>
          <w:rFonts w:ascii="Footlight MT Light" w:hAnsi="Footlight MT Light"/>
          <w:sz w:val="28"/>
        </w:rPr>
        <w:t xml:space="preserve"> up to 6 hours</w:t>
      </w:r>
    </w:p>
    <w:p w14:paraId="72078B80" w14:textId="77777777" w:rsidR="008F3B34" w:rsidRPr="008F3B34" w:rsidRDefault="008F3B34" w:rsidP="008F3B34">
      <w:pPr>
        <w:pStyle w:val="ListParagraph"/>
        <w:numPr>
          <w:ilvl w:val="0"/>
          <w:numId w:val="5"/>
        </w:numPr>
        <w:spacing w:after="0"/>
        <w:rPr>
          <w:rFonts w:ascii="Bradley Hand ITC" w:hAnsi="Bradley Hand ITC"/>
          <w:b/>
          <w:color w:val="FF0000"/>
          <w:sz w:val="28"/>
        </w:rPr>
      </w:pPr>
      <w:r>
        <w:rPr>
          <w:rFonts w:ascii="Footlight MT Light" w:hAnsi="Footlight MT Light"/>
          <w:sz w:val="28"/>
        </w:rPr>
        <w:t>Rates include breakfast, lunch, and an afternoon snack</w:t>
      </w:r>
    </w:p>
    <w:p w14:paraId="267FA78F" w14:textId="3109D816" w:rsidR="008F3B34" w:rsidRPr="00BF4194" w:rsidRDefault="008F3B34" w:rsidP="008F3B34">
      <w:pPr>
        <w:pStyle w:val="ListParagraph"/>
        <w:numPr>
          <w:ilvl w:val="0"/>
          <w:numId w:val="5"/>
        </w:numPr>
        <w:spacing w:after="0"/>
        <w:rPr>
          <w:rFonts w:ascii="Bradley Hand ITC" w:hAnsi="Bradley Hand ITC"/>
          <w:b/>
          <w:color w:val="FF0000"/>
          <w:sz w:val="28"/>
        </w:rPr>
      </w:pPr>
      <w:r>
        <w:rPr>
          <w:rFonts w:ascii="Footlight MT Light" w:hAnsi="Footlight MT Light"/>
          <w:sz w:val="28"/>
        </w:rPr>
        <w:t>Rates also include transportation if needed for full time clients based on location</w:t>
      </w:r>
      <w:r w:rsidR="00AC750A">
        <w:rPr>
          <w:rFonts w:ascii="Footlight MT Light" w:hAnsi="Footlight MT Light"/>
          <w:sz w:val="28"/>
        </w:rPr>
        <w:t xml:space="preserve"> and availability.  </w:t>
      </w:r>
      <w:r>
        <w:rPr>
          <w:rFonts w:ascii="Footlight MT Light" w:hAnsi="Footlight MT Light"/>
          <w:sz w:val="28"/>
        </w:rPr>
        <w:t>(van is not wheelchair accessible)</w:t>
      </w:r>
    </w:p>
    <w:p w14:paraId="3EF211A2" w14:textId="77777777" w:rsidR="00BF4194" w:rsidRPr="008F3B34" w:rsidRDefault="00BF4194" w:rsidP="00BF4194">
      <w:pPr>
        <w:pStyle w:val="ListParagraph"/>
        <w:numPr>
          <w:ilvl w:val="0"/>
          <w:numId w:val="5"/>
        </w:numPr>
        <w:spacing w:after="0"/>
        <w:rPr>
          <w:rFonts w:ascii="Bradley Hand ITC" w:hAnsi="Bradley Hand ITC"/>
          <w:b/>
          <w:color w:val="FF0000"/>
          <w:sz w:val="28"/>
        </w:rPr>
      </w:pPr>
      <w:r>
        <w:rPr>
          <w:rFonts w:ascii="Footlight MT Light" w:hAnsi="Footlight MT Light"/>
          <w:sz w:val="28"/>
        </w:rPr>
        <w:t>We will accept cash or check for payment</w:t>
      </w:r>
    </w:p>
    <w:p w14:paraId="41BBDE99" w14:textId="4B0E0714" w:rsidR="00354D8F" w:rsidRPr="00C67392" w:rsidRDefault="00354D8F" w:rsidP="00427A96"/>
    <w:sectPr w:rsidR="00354D8F" w:rsidRPr="00C67392" w:rsidSect="00BF4194">
      <w:headerReference w:type="default" r:id="rId10"/>
      <w:footerReference w:type="default" r:id="rId11"/>
      <w:pgSz w:w="12240" w:h="15840"/>
      <w:pgMar w:top="1440" w:right="1440" w:bottom="90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CAC78" w14:textId="77777777" w:rsidR="004C0EF0" w:rsidRDefault="004C0EF0" w:rsidP="00354D8F">
      <w:pPr>
        <w:spacing w:after="0" w:line="240" w:lineRule="auto"/>
      </w:pPr>
      <w:r>
        <w:separator/>
      </w:r>
    </w:p>
  </w:endnote>
  <w:endnote w:type="continuationSeparator" w:id="0">
    <w:p w14:paraId="4EA5B983" w14:textId="77777777" w:rsidR="004C0EF0" w:rsidRDefault="004C0EF0" w:rsidP="00354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E6D2" w14:textId="77777777" w:rsidR="00C67392" w:rsidRDefault="00C67392">
    <w:pPr>
      <w:pStyle w:val="Footer"/>
    </w:pPr>
    <w:r>
      <w:rPr>
        <w:noProof/>
      </w:rPr>
      <mc:AlternateContent>
        <mc:Choice Requires="wps">
          <w:drawing>
            <wp:anchor distT="0" distB="0" distL="114300" distR="114300" simplePos="0" relativeHeight="251659264" behindDoc="0" locked="0" layoutInCell="1" allowOverlap="1" wp14:anchorId="049BB344" wp14:editId="6438E70E">
              <wp:simplePos x="0" y="0"/>
              <wp:positionH relativeFrom="column">
                <wp:posOffset>-361950</wp:posOffset>
              </wp:positionH>
              <wp:positionV relativeFrom="paragraph">
                <wp:posOffset>18415</wp:posOffset>
              </wp:positionV>
              <wp:extent cx="6791325" cy="190500"/>
              <wp:effectExtent l="0" t="0" r="28575" b="19050"/>
              <wp:wrapNone/>
              <wp:docPr id="3" name="Rectangle: Rounded Corners 3"/>
              <wp:cNvGraphicFramePr/>
              <a:graphic xmlns:a="http://schemas.openxmlformats.org/drawingml/2006/main">
                <a:graphicData uri="http://schemas.microsoft.com/office/word/2010/wordprocessingShape">
                  <wps:wsp>
                    <wps:cNvSpPr/>
                    <wps:spPr>
                      <a:xfrm>
                        <a:off x="0" y="0"/>
                        <a:ext cx="6791325" cy="19050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3C1601" id="Rectangle: Rounded Corners 3" o:spid="_x0000_s1026" style="position:absolute;margin-left:-28.5pt;margin-top:1.45pt;width:534.7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" fillcolor="red" strokecolor="#1f4d78 [1604]" strokeweight="1pt">
              <v:stroke joinstyle="miter"/>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A5BF" w14:textId="77777777" w:rsidR="004C0EF0" w:rsidRDefault="004C0EF0" w:rsidP="00354D8F">
      <w:pPr>
        <w:spacing w:after="0" w:line="240" w:lineRule="auto"/>
      </w:pPr>
      <w:r>
        <w:separator/>
      </w:r>
    </w:p>
  </w:footnote>
  <w:footnote w:type="continuationSeparator" w:id="0">
    <w:p w14:paraId="441D3A99" w14:textId="77777777" w:rsidR="004C0EF0" w:rsidRDefault="004C0EF0" w:rsidP="00354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5CCA" w14:textId="77777777" w:rsidR="00C67392" w:rsidRPr="00354D8F" w:rsidRDefault="00C67392">
    <w:pPr>
      <w:pStyle w:val="Header"/>
      <w:rPr>
        <w:b/>
        <w:sz w:val="48"/>
      </w:rPr>
    </w:pPr>
    <w:r w:rsidRPr="00354D8F">
      <w:rPr>
        <w:b/>
        <w:noProof/>
        <w:sz w:val="48"/>
      </w:rPr>
      <w:drawing>
        <wp:anchor distT="0" distB="0" distL="114300" distR="114300" simplePos="0" relativeHeight="251658240" behindDoc="1" locked="0" layoutInCell="1" allowOverlap="1" wp14:anchorId="1575AAFB" wp14:editId="5E2D22C4">
          <wp:simplePos x="0" y="0"/>
          <wp:positionH relativeFrom="column">
            <wp:posOffset>5608320</wp:posOffset>
          </wp:positionH>
          <wp:positionV relativeFrom="paragraph">
            <wp:posOffset>-278130</wp:posOffset>
          </wp:positionV>
          <wp:extent cx="798195" cy="789940"/>
          <wp:effectExtent l="0" t="0" r="1905" b="10160"/>
          <wp:wrapTight wrapText="bothSides">
            <wp:wrapPolygon edited="0">
              <wp:start x="0" y="0"/>
              <wp:lineTo x="0" y="21357"/>
              <wp:lineTo x="21136" y="21357"/>
              <wp:lineTo x="21136" y="0"/>
              <wp:lineTo x="0" y="0"/>
            </wp:wrapPolygon>
          </wp:wrapTight>
          <wp:docPr id="10" name="Picture 10" descr="http://nebula.wsimg.com/dadd9e102d03fd31ebdb2e640ebeceab?AccessKeyId=CFF381740F7D7AEC0D7B&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nebula.wsimg.com/dadd9e102d03fd31ebdb2e640ebeceab?AccessKeyId=CFF381740F7D7AEC0D7B&amp;disposition=0&amp;alloworigin=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98195" cy="789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4D8F">
      <w:rPr>
        <w:rFonts w:ascii="Footlight MT Light" w:hAnsi="Footlight MT Light"/>
        <w:b/>
        <w:color w:val="FF0000"/>
        <w:sz w:val="48"/>
      </w:rPr>
      <w:t>WELCOME HOME ADULT DAY CENTER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50B2"/>
    <w:multiLevelType w:val="hybridMultilevel"/>
    <w:tmpl w:val="FE56B856"/>
    <w:lvl w:ilvl="0" w:tplc="22768B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A049B"/>
    <w:multiLevelType w:val="hybridMultilevel"/>
    <w:tmpl w:val="990868C0"/>
    <w:lvl w:ilvl="0" w:tplc="22768B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BA73BE"/>
    <w:multiLevelType w:val="hybridMultilevel"/>
    <w:tmpl w:val="FD241084"/>
    <w:lvl w:ilvl="0" w:tplc="22768B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C34B45"/>
    <w:multiLevelType w:val="hybridMultilevel"/>
    <w:tmpl w:val="CBF2BAFE"/>
    <w:lvl w:ilvl="0" w:tplc="22768B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491CCE"/>
    <w:multiLevelType w:val="hybridMultilevel"/>
    <w:tmpl w:val="A1523556"/>
    <w:lvl w:ilvl="0" w:tplc="22768B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872541">
    <w:abstractNumId w:val="1"/>
  </w:num>
  <w:num w:numId="2" w16cid:durableId="1095247181">
    <w:abstractNumId w:val="4"/>
  </w:num>
  <w:num w:numId="3" w16cid:durableId="192959569">
    <w:abstractNumId w:val="3"/>
  </w:num>
  <w:num w:numId="4" w16cid:durableId="1784224229">
    <w:abstractNumId w:val="0"/>
  </w:num>
  <w:num w:numId="5" w16cid:durableId="994530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D8F"/>
    <w:rsid w:val="000D36CE"/>
    <w:rsid w:val="000D5ECC"/>
    <w:rsid w:val="001116E6"/>
    <w:rsid w:val="001E580A"/>
    <w:rsid w:val="001F39C2"/>
    <w:rsid w:val="0022046B"/>
    <w:rsid w:val="002558D9"/>
    <w:rsid w:val="002856E8"/>
    <w:rsid w:val="00326FCE"/>
    <w:rsid w:val="003519A0"/>
    <w:rsid w:val="00354D8F"/>
    <w:rsid w:val="003B6D49"/>
    <w:rsid w:val="00427A96"/>
    <w:rsid w:val="00441EC8"/>
    <w:rsid w:val="00471531"/>
    <w:rsid w:val="004B7BEC"/>
    <w:rsid w:val="004C0EF0"/>
    <w:rsid w:val="004F5918"/>
    <w:rsid w:val="00577CC1"/>
    <w:rsid w:val="005A2DA1"/>
    <w:rsid w:val="0064349A"/>
    <w:rsid w:val="006A6FC6"/>
    <w:rsid w:val="007166EF"/>
    <w:rsid w:val="00720624"/>
    <w:rsid w:val="00760F49"/>
    <w:rsid w:val="007868D3"/>
    <w:rsid w:val="007D55A5"/>
    <w:rsid w:val="007F17E0"/>
    <w:rsid w:val="008F3B34"/>
    <w:rsid w:val="009012E0"/>
    <w:rsid w:val="009064D6"/>
    <w:rsid w:val="00930E64"/>
    <w:rsid w:val="00AB61D7"/>
    <w:rsid w:val="00AC750A"/>
    <w:rsid w:val="00AF5142"/>
    <w:rsid w:val="00B07AFC"/>
    <w:rsid w:val="00BF213B"/>
    <w:rsid w:val="00BF4194"/>
    <w:rsid w:val="00C02657"/>
    <w:rsid w:val="00C0326D"/>
    <w:rsid w:val="00C67392"/>
    <w:rsid w:val="00C907BD"/>
    <w:rsid w:val="00D70F6A"/>
    <w:rsid w:val="00DA7AED"/>
    <w:rsid w:val="00E164DA"/>
    <w:rsid w:val="00E20C1A"/>
    <w:rsid w:val="00E6380F"/>
    <w:rsid w:val="00E715D5"/>
    <w:rsid w:val="00EB273A"/>
    <w:rsid w:val="00F7135F"/>
    <w:rsid w:val="00F952C9"/>
    <w:rsid w:val="00FB585D"/>
    <w:rsid w:val="00FD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76A01"/>
  <w15:chartTrackingRefBased/>
  <w15:docId w15:val="{4C625A8C-C539-4817-A484-493DDEA7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D8F"/>
  </w:style>
  <w:style w:type="paragraph" w:styleId="Footer">
    <w:name w:val="footer"/>
    <w:basedOn w:val="Normal"/>
    <w:link w:val="FooterChar"/>
    <w:uiPriority w:val="99"/>
    <w:unhideWhenUsed/>
    <w:rsid w:val="00354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D8F"/>
  </w:style>
  <w:style w:type="paragraph" w:styleId="BalloonText">
    <w:name w:val="Balloon Text"/>
    <w:basedOn w:val="Normal"/>
    <w:link w:val="BalloonTextChar"/>
    <w:uiPriority w:val="99"/>
    <w:semiHidden/>
    <w:unhideWhenUsed/>
    <w:rsid w:val="00354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D8F"/>
    <w:rPr>
      <w:rFonts w:ascii="Segoe UI" w:hAnsi="Segoe UI" w:cs="Segoe UI"/>
      <w:sz w:val="18"/>
      <w:szCs w:val="18"/>
    </w:rPr>
  </w:style>
  <w:style w:type="character" w:styleId="Hyperlink">
    <w:name w:val="Hyperlink"/>
    <w:basedOn w:val="DefaultParagraphFont"/>
    <w:uiPriority w:val="99"/>
    <w:unhideWhenUsed/>
    <w:rsid w:val="001F39C2"/>
    <w:rPr>
      <w:color w:val="0563C1" w:themeColor="hyperlink"/>
      <w:u w:val="single"/>
    </w:rPr>
  </w:style>
  <w:style w:type="paragraph" w:styleId="ListParagraph">
    <w:name w:val="List Paragraph"/>
    <w:basedOn w:val="Normal"/>
    <w:uiPriority w:val="34"/>
    <w:qFormat/>
    <w:rsid w:val="004B7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elcomehomeadc.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nebula.wsimg.com/dadd9e102d03fd31ebdb2e640ebeceab?AccessKeyId=CFF381740F7D7AEC0D7B&amp;disposition=0&amp;alloworigin=1"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79ECD-2803-44E6-9DF8-332B0E335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Lemon</dc:creator>
  <cp:keywords/>
  <dc:description/>
  <cp:lastModifiedBy>Tami</cp:lastModifiedBy>
  <cp:revision>12</cp:revision>
  <cp:lastPrinted>2019-09-24T21:31:00Z</cp:lastPrinted>
  <dcterms:created xsi:type="dcterms:W3CDTF">2019-06-14T17:36:00Z</dcterms:created>
  <dcterms:modified xsi:type="dcterms:W3CDTF">2022-08-31T17:43:00Z</dcterms:modified>
</cp:coreProperties>
</file>